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  <w:t xml:space="preserve">Домашняя работа. </w:t>
      </w:r>
      <w:r>
        <w:rPr>
          <w:b/>
          <w:sz w:val="28"/>
        </w:rPr>
        <w:t xml:space="preserve">Бонусное задание </w:t>
      </w:r>
    </w:p>
    <w:p>
      <w:pPr>
        <w:pStyle w:val="Normal"/>
        <w:rPr>
          <w:sz w:val="28"/>
        </w:rPr>
      </w:pPr>
      <w:r>
        <w:rPr>
          <w:sz w:val="28"/>
        </w:rPr>
        <w:t>Уравнение динамики и его представление через матрицу регрессора:</w:t>
      </w:r>
    </w:p>
    <w:p>
      <w:pPr>
        <w:pStyle w:val="Normal"/>
        <w:rPr>
          <w:sz w:val="28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-57150</wp:posOffset>
            </wp:positionH>
            <wp:positionV relativeFrom="paragraph">
              <wp:posOffset>41910</wp:posOffset>
            </wp:positionV>
            <wp:extent cx="6645910" cy="317373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У</w:t>
      </w:r>
      <w:r>
        <w:rPr>
          <w:sz w:val="28"/>
        </w:rPr>
        <w:t>правление можно представить ввиде:</w:t>
      </w:r>
    </w:p>
    <w:p>
      <w:pPr>
        <w:pStyle w:val="Normal"/>
        <w:rPr>
          <w:sz w:val="28"/>
          <w:lang w:val="en-US"/>
        </w:rPr>
      </w:pPr>
      <w:r>
        <w:rPr>
          <w:rFonts w:eastAsia="" w:eastAsiaTheme="minorEastAsia"/>
          <w:sz w:val="28"/>
        </w:rPr>
      </w:r>
    </w:p>
    <w:p>
      <w:pPr>
        <w:pStyle w:val="Normal"/>
        <w:rPr>
          <w:sz w:val="28"/>
          <w:lang w:val="en-US"/>
        </w:rPr>
      </w:pPr>
      <w:r>
        <w:rPr>
          <w:rFonts w:eastAsia="" w:eastAsiaTheme="minorEastAsia"/>
          <w:sz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-76200</wp:posOffset>
            </wp:positionH>
            <wp:positionV relativeFrom="paragraph">
              <wp:posOffset>-65405</wp:posOffset>
            </wp:positionV>
            <wp:extent cx="6645910" cy="401256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lang w:val="en-US"/>
        </w:rPr>
      </w:pPr>
      <w:r>
        <w:rPr>
          <w:rFonts w:eastAsia="" w:eastAsiaTheme="minorEastAsia"/>
          <w:sz w:val="28"/>
        </w:rPr>
      </w:r>
    </w:p>
    <w:p>
      <w:pPr>
        <w:pStyle w:val="Normal"/>
        <w:rPr>
          <w:sz w:val="28"/>
          <w:lang w:val="en-US"/>
        </w:rPr>
      </w:pPr>
      <w:r>
        <w:rPr>
          <w:rFonts w:eastAsia="" w:eastAsiaTheme="minorEastAsia"/>
          <w:sz w:val="28"/>
        </w:rPr>
        <w:t>Полная система имеет вид:</w:t>
      </w:r>
    </w:p>
    <w:p>
      <w:pPr>
        <w:pStyle w:val="Normal"/>
        <w:rPr>
          <w:sz w:val="28"/>
          <w:lang w:val="en-US"/>
        </w:rPr>
      </w:pPr>
      <w:r>
        <w:rPr>
          <w:rFonts w:eastAsia="" w:eastAsiaTheme="minorEastAsia"/>
          <w:sz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28575</wp:posOffset>
            </wp:positionH>
            <wp:positionV relativeFrom="paragraph">
              <wp:posOffset>95250</wp:posOffset>
            </wp:positionV>
            <wp:extent cx="6645910" cy="349758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" w:eastAsiaTheme="minorEastAsia"/>
          <w:sz w:val="28"/>
        </w:rPr>
      </w:pPr>
      <w:r>
        <w:rPr>
          <w:rFonts w:eastAsia="" w:eastAsiaTheme="minorEastAsia"/>
          <w:sz w:val="28"/>
        </w:rPr>
        <w:t xml:space="preserve">Определенное управление было запрограммировано в </w:t>
      </w:r>
      <w:r>
        <w:rPr>
          <w:rFonts w:eastAsia="" w:eastAsiaTheme="minorEastAsia"/>
          <w:sz w:val="28"/>
          <w:lang w:val="en-US"/>
        </w:rPr>
        <w:t>python</w:t>
      </w:r>
      <w:r>
        <w:rPr>
          <w:rFonts w:eastAsia="" w:eastAsiaTheme="minorEastAsia"/>
          <w:sz w:val="28"/>
        </w:rPr>
        <w:t xml:space="preserve"> с использованием библиотеки </w:t>
      </w:r>
      <w:r>
        <w:rPr>
          <w:rFonts w:eastAsia="" w:eastAsiaTheme="minorEastAsia"/>
          <w:sz w:val="28"/>
          <w:lang w:val="en-US"/>
        </w:rPr>
        <w:t>Pinocchio</w:t>
      </w:r>
      <w:r>
        <w:rPr>
          <w:rFonts w:eastAsia="" w:eastAsiaTheme="minorEastAsia"/>
          <w:sz w:val="28"/>
        </w:rPr>
        <w:t xml:space="preserve"> и симулятора </w:t>
      </w:r>
      <w:r>
        <w:rPr>
          <w:rFonts w:eastAsia="" w:eastAsiaTheme="minorEastAsia"/>
          <w:sz w:val="28"/>
          <w:lang w:val="en-US"/>
        </w:rPr>
        <w:t>MuJoCo</w:t>
      </w:r>
      <w:r>
        <w:rPr>
          <w:rFonts w:eastAsia="" w:eastAsiaTheme="minorEastAsia"/>
          <w:sz w:val="28"/>
        </w:rPr>
        <w:t>.</w:t>
      </w:r>
    </w:p>
    <w:p>
      <w:pPr>
        <w:pStyle w:val="Normal"/>
        <w:rPr>
          <w:i/>
          <w:i/>
          <w:sz w:val="28"/>
        </w:rPr>
      </w:pPr>
      <w:r>
        <w:rPr>
          <w:rFonts w:eastAsia="" w:eastAsiaTheme="minorEastAsia"/>
          <w:sz w:val="28"/>
        </w:rPr>
        <w:t>Исходный код, видео симуляции и графики представлены в репозитории.</w:t>
      </w:r>
      <w:bookmarkStart w:id="0" w:name="_GoBack"/>
      <w:bookmarkEnd w:id="0"/>
    </w:p>
    <w:p>
      <w:pPr>
        <w:pStyle w:val="Normal"/>
        <w:spacing w:before="0" w:after="160"/>
        <w:rPr>
          <w:sz w:val="28"/>
        </w:rPr>
      </w:pPr>
      <w:r>
        <w:rPr/>
      </w:r>
    </w:p>
    <w:sectPr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laceholderText">
    <w:name w:val="Placeholder Text"/>
    <w:basedOn w:val="DefaultParagraphFont"/>
    <w:uiPriority w:val="99"/>
    <w:semiHidden/>
    <w:qFormat/>
    <w:rsid w:val="009e2b13"/>
    <w:rPr>
      <w:color w:val="808080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Application>LibreOffice/6.4.7.2$Linux_X86_64 LibreOffice_project/40$Build-2</Application>
  <Pages>2</Pages>
  <Words>42</Words>
  <Characters>302</Characters>
  <CharactersWithSpaces>339</CharactersWithSpaces>
  <Paragraphs>6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2024-12-11T12:04:00Z</dcterms:created>
  <dc:creator>Алик Валиуллин</dc:creator>
  <dc:description/>
  <dc:language>ru-RU</dc:language>
  <cp:lastModifiedBy/>
  <dcterms:modified xsi:type="dcterms:W3CDTF">2024-12-15T17:07:32Z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