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F81BD" w:themeColor="accent1"/>
          <w:lang w:eastAsia="en-US"/>
        </w:rPr>
        <w:id w:val="295114296"/>
        <w:docPartObj>
          <w:docPartGallery w:val="Cover Pages"/>
          <w:docPartUnique/>
        </w:docPartObj>
      </w:sdtPr>
      <w:sdtEndPr>
        <w:rPr>
          <w:b/>
          <w:bCs/>
          <w:color w:val="auto"/>
        </w:rPr>
      </w:sdtEndPr>
      <w:sdtContent>
        <w:p w14:paraId="65E09D52" w14:textId="77777777" w:rsidR="00EB7C61" w:rsidRDefault="00EB7C61" w:rsidP="00EB7C61">
          <w:pPr>
            <w:pStyle w:val="NoSpacing"/>
            <w:tabs>
              <w:tab w:val="left" w:pos="6880"/>
            </w:tabs>
            <w:spacing w:before="1540" w:after="240"/>
            <w:rPr>
              <w:color w:val="4F81BD" w:themeColor="accent1"/>
            </w:rPr>
          </w:pPr>
          <w:r>
            <w:rPr>
              <w:rFonts w:eastAsiaTheme="minorHAnsi"/>
              <w:noProof/>
              <w:color w:val="4F81BD" w:themeColor="accent1"/>
              <w:lang w:eastAsia="en-US"/>
            </w:rPr>
            <mc:AlternateContent>
              <mc:Choice Requires="wps">
                <w:drawing>
                  <wp:anchor distT="0" distB="0" distL="114300" distR="114300" simplePos="0" relativeHeight="251659264" behindDoc="0" locked="0" layoutInCell="1" allowOverlap="1" wp14:anchorId="2EC4D2CF" wp14:editId="36456DA9">
                    <wp:simplePos x="0" y="0"/>
                    <wp:positionH relativeFrom="column">
                      <wp:posOffset>-365760</wp:posOffset>
                    </wp:positionH>
                    <wp:positionV relativeFrom="paragraph">
                      <wp:posOffset>-396240</wp:posOffset>
                    </wp:positionV>
                    <wp:extent cx="6781800" cy="9006840"/>
                    <wp:effectExtent l="19050" t="19050" r="19050" b="22860"/>
                    <wp:wrapNone/>
                    <wp:docPr id="1555596079" name="Rectangle 4"/>
                    <wp:cNvGraphicFramePr/>
                    <a:graphic xmlns:a="http://schemas.openxmlformats.org/drawingml/2006/main">
                      <a:graphicData uri="http://schemas.microsoft.com/office/word/2010/wordprocessingShape">
                        <wps:wsp>
                          <wps:cNvSpPr/>
                          <wps:spPr>
                            <a:xfrm>
                              <a:off x="0" y="0"/>
                              <a:ext cx="6781800" cy="9006840"/>
                            </a:xfrm>
                            <a:prstGeom prst="rect">
                              <a:avLst/>
                            </a:prstGeom>
                            <a:noFill/>
                            <a:ln w="285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D5E93" id="Rectangle 4" o:spid="_x0000_s1026" style="position:absolute;margin-left:-28.8pt;margin-top:-31.2pt;width:534pt;height:7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4MhgIAAGkFAAAOAAAAZHJzL2Uyb0RvYy54bWysVEtv2zAMvg/YfxB0X20HTZsGdYqgRYcB&#10;RVusHXpWZak2IIsapcTJfv0o+ZGgK3YYdrFFkfwofnxcXu1aw7YKfQO25MVJzpmyEqrGvpX8x/Pt&#10;lwVnPghbCQNWlXyvPL9aff502bmlmkENplLICMT6ZedKXofgllnmZa1a4U/AKUtKDdiKQCK+ZRWK&#10;jtBbk83y/CzrACuHIJX3dHvTK/kq4WutZHjQ2qvATMnpbSF9MX1f4zdbXYrlGwpXN3J4hviHV7Si&#10;sRR0groRQbANNn9AtY1E8KDDiYQ2A60bqVIOlE2Rv8vmqRZOpVyIHO8mmvz/g5X32yf3iERD5/zS&#10;0zFmsdPYxj+9j+0SWfuJLLULTNLl2fmiWOTEqSTdBZVicZrozA7uDn34qqBl8VBypGokksT2zgcK&#10;SaajSYxm4bYxJlXEWNaVfLaYn8+ThwfTVFEb7VJzqGuDbCuorGE3i2UksCMrkoyly0NW6RT2RkUI&#10;Y78rzZqK8pj1AWLDHTCFlMqGolfVolJ9qGKeU8ZDsNEjhU6AEVnTIyfsAWC07EFG7B5msI+uKvXr&#10;5Jz/7WG98+SRIoMNk3PbWMCPAAxlNUTu7UeSemoiS69Q7R+RIfTT4p28baiAd8KHR4E0HlR0Gvnw&#10;QB9tgAoFw4mzGvDXR/fRnrqWtJx1NG4l9z83AhVn5pulfr4oTql9WEjC6fx8RgIea16PNXbTXgOV&#10;vqDl4mQ6RvtgxqNGaF9oM6xjVFIJKyl2yWXAUbgO/Rqg3SLVep3MaCadCHf2yckIHlmNDfq8exHo&#10;hi4ONAD3MI6mWL5r5t42elpYbwLoJnX6gdeBb5rn1DjD7okL41hOVocNufoNAAD//wMAUEsDBBQA&#10;BgAIAAAAIQAP55E33wAAAA0BAAAPAAAAZHJzL2Rvd25yZXYueG1sTI/BToNAEIbvTXyHzZh4a3db&#10;CyqyNGriyVOrkh4XGIGUnSXs0sLbOz3p7ZvMn3++SXeT7cQZB9860rBeKRBIpataqjV8fb4vH0H4&#10;YKgynSPUMKOHXXazSE1SuQvt8XwIteAS8onR0ITQJ1L6skFr/Mr1SLz7cYM1gcehltVgLlxuO7lR&#10;KpbWtMQXGtPjW4Pl6TBaDcV3+3Q8jlH+mruPk83nrZ2t0/rudnp5BhFwCn9huOqzOmTsVLiRKi86&#10;DcvoIeYoQ7zZgrgm1FoxFUz3UaxAZqn8/0X2CwAA//8DAFBLAQItABQABgAIAAAAIQC2gziS/gAA&#10;AOEBAAATAAAAAAAAAAAAAAAAAAAAAABbQ29udGVudF9UeXBlc10ueG1sUEsBAi0AFAAGAAgAAAAh&#10;ADj9If/WAAAAlAEAAAsAAAAAAAAAAAAAAAAALwEAAF9yZWxzLy5yZWxzUEsBAi0AFAAGAAgAAAAh&#10;APk0jgyGAgAAaQUAAA4AAAAAAAAAAAAAAAAALgIAAGRycy9lMm9Eb2MueG1sUEsBAi0AFAAGAAgA&#10;AAAhAA/nkTffAAAADQEAAA8AAAAAAAAAAAAAAAAA4AQAAGRycy9kb3ducmV2LnhtbFBLBQYAAAAA&#10;BAAEAPMAAADsBQAAAAA=&#10;" filled="f" strokecolor="#1f497d [3215]" strokeweight="2.25pt"/>
                </w:pict>
              </mc:Fallback>
            </mc:AlternateContent>
          </w:r>
        </w:p>
        <w:p w14:paraId="75FF1342" w14:textId="6ACD6D22" w:rsidR="00F64446" w:rsidRPr="00EB7060" w:rsidRDefault="00EB7C61" w:rsidP="00EB7C61">
          <w:pPr>
            <w:pStyle w:val="NoSpacing"/>
            <w:tabs>
              <w:tab w:val="left" w:pos="6880"/>
            </w:tabs>
            <w:spacing w:before="1540" w:after="240"/>
            <w:jc w:val="center"/>
            <w:rPr>
              <w:color w:val="4F81BD" w:themeColor="accent1"/>
            </w:rPr>
          </w:pPr>
          <w:r>
            <w:rPr>
              <w:noProof/>
            </w:rPr>
            <w:drawing>
              <wp:inline distT="0" distB="0" distL="0" distR="0" wp14:anchorId="18FB7805" wp14:editId="393A7F51">
                <wp:extent cx="3429000" cy="1173480"/>
                <wp:effectExtent l="0" t="0" r="0" b="7620"/>
                <wp:docPr id="1689352266" name="Picture 6" descr="Anurag University, Hyderab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urag University, Hyderab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73480"/>
                        </a:xfrm>
                        <a:prstGeom prst="rect">
                          <a:avLst/>
                        </a:prstGeom>
                        <a:noFill/>
                        <a:ln>
                          <a:noFill/>
                        </a:ln>
                      </pic:spPr>
                    </pic:pic>
                  </a:graphicData>
                </a:graphic>
              </wp:inline>
            </w:drawing>
          </w:r>
        </w:p>
        <w:p w14:paraId="04A065BB" w14:textId="5B4E5B39" w:rsidR="00EB7C61" w:rsidRDefault="00EB7C61" w:rsidP="00EB7060">
          <w:pPr>
            <w:jc w:val="center"/>
            <w:rPr>
              <w:rFonts w:ascii="Times New Roman" w:hAnsi="Times New Roman" w:cs="Times New Roman"/>
              <w:b/>
              <w:bCs/>
              <w:sz w:val="48"/>
              <w:szCs w:val="48"/>
              <w:lang w:val="en"/>
            </w:rPr>
          </w:pPr>
          <w:r>
            <w:rPr>
              <w:rFonts w:ascii="Times New Roman" w:hAnsi="Times New Roman" w:cs="Times New Roman"/>
              <w:b/>
              <w:bCs/>
              <w:sz w:val="48"/>
              <w:szCs w:val="48"/>
              <w:lang w:val="en"/>
            </w:rPr>
            <w:t>Student Project</w:t>
          </w:r>
        </w:p>
        <w:p w14:paraId="076BAB7E" w14:textId="1948E7BE" w:rsidR="00B11DA2" w:rsidRDefault="00EB7C61" w:rsidP="00EB7060">
          <w:pPr>
            <w:jc w:val="center"/>
            <w:rPr>
              <w:rFonts w:ascii="Times New Roman" w:hAnsi="Times New Roman" w:cs="Times New Roman"/>
              <w:b/>
              <w:bCs/>
              <w:sz w:val="48"/>
              <w:szCs w:val="48"/>
              <w:lang w:val="en"/>
            </w:rPr>
          </w:pPr>
          <w:r>
            <w:rPr>
              <w:rFonts w:ascii="Times New Roman" w:hAnsi="Times New Roman" w:cs="Times New Roman"/>
              <w:b/>
              <w:bCs/>
              <w:sz w:val="48"/>
              <w:szCs w:val="48"/>
              <w:lang w:val="en"/>
            </w:rPr>
            <w:t>Healthcare Analy</w:t>
          </w:r>
          <w:r w:rsidR="00547041">
            <w:rPr>
              <w:rFonts w:ascii="Times New Roman" w:hAnsi="Times New Roman" w:cs="Times New Roman"/>
              <w:b/>
              <w:bCs/>
              <w:sz w:val="48"/>
              <w:szCs w:val="48"/>
              <w:lang w:val="en"/>
            </w:rPr>
            <w:t>tics</w:t>
          </w:r>
        </w:p>
        <w:p w14:paraId="6D4B1F64" w14:textId="6D34E9D5" w:rsidR="00EB7C61" w:rsidRDefault="00EB7C61" w:rsidP="00EB7060">
          <w:pPr>
            <w:jc w:val="center"/>
            <w:rPr>
              <w:rFonts w:ascii="Times New Roman" w:hAnsi="Times New Roman" w:cs="Times New Roman"/>
              <w:b/>
              <w:bCs/>
              <w:sz w:val="48"/>
              <w:szCs w:val="48"/>
              <w:lang w:val="en"/>
            </w:rPr>
          </w:pPr>
          <w:r>
            <w:rPr>
              <w:rFonts w:ascii="Times New Roman" w:hAnsi="Times New Roman" w:cs="Times New Roman"/>
              <w:b/>
              <w:bCs/>
              <w:sz w:val="48"/>
              <w:szCs w:val="48"/>
              <w:lang w:val="en"/>
            </w:rPr>
            <w:t>Garbhagudi IVF center-Data Analysis</w:t>
          </w:r>
        </w:p>
        <w:p w14:paraId="0CF13BDB" w14:textId="5AE51A0E" w:rsidR="00B11DA2" w:rsidRDefault="00B11DA2" w:rsidP="00EB7060">
          <w:pPr>
            <w:jc w:val="center"/>
            <w:rPr>
              <w:rFonts w:ascii="Times New Roman" w:hAnsi="Times New Roman" w:cs="Times New Roman"/>
              <w:b/>
              <w:bCs/>
              <w:sz w:val="48"/>
              <w:szCs w:val="48"/>
              <w:lang w:val="en"/>
            </w:rPr>
          </w:pPr>
        </w:p>
        <w:p w14:paraId="02321B9F" w14:textId="77777777" w:rsidR="00B11DA2" w:rsidRDefault="00B11DA2" w:rsidP="00EB7060">
          <w:pPr>
            <w:jc w:val="center"/>
            <w:rPr>
              <w:rFonts w:ascii="Times New Roman" w:hAnsi="Times New Roman" w:cs="Times New Roman"/>
              <w:b/>
              <w:bCs/>
              <w:sz w:val="48"/>
              <w:szCs w:val="48"/>
              <w:lang w:val="en"/>
            </w:rPr>
          </w:pPr>
        </w:p>
        <w:p w14:paraId="0B9051C6" w14:textId="575A43A7" w:rsidR="00EB7060" w:rsidRPr="00EB7060" w:rsidRDefault="00EB7060" w:rsidP="00EB7060">
          <w:pPr>
            <w:jc w:val="center"/>
            <w:rPr>
              <w:b/>
              <w:bCs/>
            </w:rPr>
          </w:pPr>
          <w:r>
            <w:rPr>
              <w:b/>
              <w:bCs/>
            </w:rPr>
            <w:br w:type="page"/>
          </w:r>
        </w:p>
      </w:sdtContent>
    </w:sdt>
    <w:sdt>
      <w:sdtPr>
        <w:rPr>
          <w:rFonts w:asciiTheme="minorHAnsi" w:eastAsiaTheme="minorHAnsi" w:hAnsiTheme="minorHAnsi" w:cstheme="minorBidi"/>
          <w:b w:val="0"/>
          <w:bCs w:val="0"/>
          <w:color w:val="auto"/>
          <w:sz w:val="22"/>
          <w:szCs w:val="22"/>
          <w:lang w:eastAsia="en-US"/>
        </w:rPr>
        <w:id w:val="-2026707590"/>
        <w:docPartObj>
          <w:docPartGallery w:val="Table of Contents"/>
          <w:docPartUnique/>
        </w:docPartObj>
      </w:sdtPr>
      <w:sdtEndPr>
        <w:rPr>
          <w:noProof/>
        </w:rPr>
      </w:sdtEndPr>
      <w:sdtContent>
        <w:p w14:paraId="546837D8" w14:textId="7949495C" w:rsidR="003B633B" w:rsidRDefault="003B633B">
          <w:pPr>
            <w:pStyle w:val="TOCHeading"/>
          </w:pPr>
          <w:r>
            <w:t>Contents</w:t>
          </w:r>
        </w:p>
        <w:p w14:paraId="5895A3C6" w14:textId="103602EB" w:rsidR="00775A14" w:rsidRPr="00775A14" w:rsidRDefault="003B633B">
          <w:pPr>
            <w:pStyle w:val="TOC1"/>
            <w:tabs>
              <w:tab w:val="right" w:leader="dot" w:pos="9350"/>
            </w:tabs>
            <w:rPr>
              <w:rFonts w:eastAsiaTheme="minorEastAsia"/>
              <w:noProof/>
              <w:kern w:val="2"/>
              <w:sz w:val="20"/>
              <w:szCs w:val="20"/>
              <w:lang w:val="en-IN" w:eastAsia="en-IN"/>
              <w14:ligatures w14:val="standardContextual"/>
            </w:rPr>
          </w:pPr>
          <w:r>
            <w:fldChar w:fldCharType="begin"/>
          </w:r>
          <w:r>
            <w:instrText xml:space="preserve"> TOC \o "1-3" \h \z \u </w:instrText>
          </w:r>
          <w:r>
            <w:fldChar w:fldCharType="separate"/>
          </w:r>
          <w:hyperlink w:anchor="_Toc175682494" w:history="1">
            <w:r w:rsidR="00775A14" w:rsidRPr="00775A14">
              <w:rPr>
                <w:rStyle w:val="Hyperlink"/>
                <w:rFonts w:ascii="Times New Roman" w:hAnsi="Times New Roman" w:cs="Times New Roman"/>
                <w:noProof/>
                <w:sz w:val="20"/>
                <w:szCs w:val="20"/>
              </w:rPr>
              <w:t>PROJECT COVER SHEET</w:t>
            </w:r>
            <w:r w:rsidR="00775A14" w:rsidRPr="00775A14">
              <w:rPr>
                <w:noProof/>
                <w:webHidden/>
                <w:sz w:val="20"/>
                <w:szCs w:val="20"/>
              </w:rPr>
              <w:tab/>
            </w:r>
            <w:r w:rsidR="00775A14" w:rsidRPr="00775A14">
              <w:rPr>
                <w:noProof/>
                <w:webHidden/>
                <w:sz w:val="20"/>
                <w:szCs w:val="20"/>
              </w:rPr>
              <w:fldChar w:fldCharType="begin"/>
            </w:r>
            <w:r w:rsidR="00775A14" w:rsidRPr="00775A14">
              <w:rPr>
                <w:noProof/>
                <w:webHidden/>
                <w:sz w:val="20"/>
                <w:szCs w:val="20"/>
              </w:rPr>
              <w:instrText xml:space="preserve"> PAGEREF _Toc175682494 \h </w:instrText>
            </w:r>
            <w:r w:rsidR="00775A14" w:rsidRPr="00775A14">
              <w:rPr>
                <w:noProof/>
                <w:webHidden/>
                <w:sz w:val="20"/>
                <w:szCs w:val="20"/>
              </w:rPr>
            </w:r>
            <w:r w:rsidR="00775A14" w:rsidRPr="00775A14">
              <w:rPr>
                <w:noProof/>
                <w:webHidden/>
                <w:sz w:val="20"/>
                <w:szCs w:val="20"/>
              </w:rPr>
              <w:fldChar w:fldCharType="separate"/>
            </w:r>
            <w:r w:rsidR="001B193D">
              <w:rPr>
                <w:noProof/>
                <w:webHidden/>
                <w:sz w:val="20"/>
                <w:szCs w:val="20"/>
              </w:rPr>
              <w:t>2</w:t>
            </w:r>
            <w:r w:rsidR="00775A14" w:rsidRPr="00775A14">
              <w:rPr>
                <w:noProof/>
                <w:webHidden/>
                <w:sz w:val="20"/>
                <w:szCs w:val="20"/>
              </w:rPr>
              <w:fldChar w:fldCharType="end"/>
            </w:r>
          </w:hyperlink>
        </w:p>
        <w:p w14:paraId="7FB8B592" w14:textId="65566134" w:rsidR="00775A14" w:rsidRPr="00775A14" w:rsidRDefault="00775A14">
          <w:pPr>
            <w:pStyle w:val="TOC1"/>
            <w:tabs>
              <w:tab w:val="right" w:leader="dot" w:pos="9350"/>
            </w:tabs>
            <w:rPr>
              <w:rFonts w:eastAsiaTheme="minorEastAsia"/>
              <w:noProof/>
              <w:kern w:val="2"/>
              <w:sz w:val="20"/>
              <w:szCs w:val="20"/>
              <w:lang w:val="en-IN" w:eastAsia="en-IN"/>
              <w14:ligatures w14:val="standardContextual"/>
            </w:rPr>
          </w:pPr>
          <w:hyperlink w:anchor="_Toc175682495" w:history="1">
            <w:r w:rsidRPr="00775A14">
              <w:rPr>
                <w:rStyle w:val="Hyperlink"/>
                <w:rFonts w:ascii="Times New Roman" w:hAnsi="Times New Roman" w:cs="Times New Roman"/>
                <w:noProof/>
                <w:sz w:val="20"/>
                <w:szCs w:val="20"/>
              </w:rPr>
              <w:t>BACHGROUND</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_Toc175682495 \h </w:instrText>
            </w:r>
            <w:r w:rsidRPr="00775A14">
              <w:rPr>
                <w:noProof/>
                <w:webHidden/>
                <w:sz w:val="20"/>
                <w:szCs w:val="20"/>
              </w:rPr>
            </w:r>
            <w:r w:rsidRPr="00775A14">
              <w:rPr>
                <w:noProof/>
                <w:webHidden/>
                <w:sz w:val="20"/>
                <w:szCs w:val="20"/>
              </w:rPr>
              <w:fldChar w:fldCharType="separate"/>
            </w:r>
            <w:r w:rsidR="001B193D">
              <w:rPr>
                <w:noProof/>
                <w:webHidden/>
                <w:sz w:val="20"/>
                <w:szCs w:val="20"/>
              </w:rPr>
              <w:t>3</w:t>
            </w:r>
            <w:r w:rsidRPr="00775A14">
              <w:rPr>
                <w:noProof/>
                <w:webHidden/>
                <w:sz w:val="20"/>
                <w:szCs w:val="20"/>
              </w:rPr>
              <w:fldChar w:fldCharType="end"/>
            </w:r>
          </w:hyperlink>
        </w:p>
        <w:p w14:paraId="6C1AAFA7" w14:textId="3A9FEFE1"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496" w:history="1">
            <w:r w:rsidRPr="00775A14">
              <w:rPr>
                <w:rStyle w:val="Hyperlink"/>
                <w:rFonts w:ascii="Times New Roman" w:hAnsi="Times New Roman" w:cs="Times New Roman"/>
                <w:noProof/>
                <w:sz w:val="20"/>
                <w:szCs w:val="20"/>
              </w:rPr>
              <w:t>SCOPE OF IVF ORGANISATION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_Toc175682496 \h </w:instrText>
            </w:r>
            <w:r w:rsidRPr="00775A14">
              <w:rPr>
                <w:noProof/>
                <w:webHidden/>
                <w:sz w:val="20"/>
                <w:szCs w:val="20"/>
              </w:rPr>
            </w:r>
            <w:r w:rsidRPr="00775A14">
              <w:rPr>
                <w:noProof/>
                <w:webHidden/>
                <w:sz w:val="20"/>
                <w:szCs w:val="20"/>
              </w:rPr>
              <w:fldChar w:fldCharType="separate"/>
            </w:r>
            <w:r w:rsidR="001B193D">
              <w:rPr>
                <w:noProof/>
                <w:webHidden/>
                <w:sz w:val="20"/>
                <w:szCs w:val="20"/>
              </w:rPr>
              <w:t>3</w:t>
            </w:r>
            <w:r w:rsidRPr="00775A14">
              <w:rPr>
                <w:noProof/>
                <w:webHidden/>
                <w:sz w:val="20"/>
                <w:szCs w:val="20"/>
              </w:rPr>
              <w:fldChar w:fldCharType="end"/>
            </w:r>
          </w:hyperlink>
        </w:p>
        <w:p w14:paraId="56D17F32" w14:textId="4D9CB5D6"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497" w:history="1">
            <w:r w:rsidRPr="00775A14">
              <w:rPr>
                <w:rStyle w:val="Hyperlink"/>
                <w:rFonts w:ascii="Times New Roman" w:hAnsi="Times New Roman" w:cs="Times New Roman"/>
                <w:noProof/>
                <w:sz w:val="20"/>
                <w:szCs w:val="20"/>
              </w:rPr>
              <w:t>OBJECTIVES OF IVF ORGANISATION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_Toc175682497 \h </w:instrText>
            </w:r>
            <w:r w:rsidRPr="00775A14">
              <w:rPr>
                <w:noProof/>
                <w:webHidden/>
                <w:sz w:val="20"/>
                <w:szCs w:val="20"/>
              </w:rPr>
            </w:r>
            <w:r w:rsidRPr="00775A14">
              <w:rPr>
                <w:noProof/>
                <w:webHidden/>
                <w:sz w:val="20"/>
                <w:szCs w:val="20"/>
              </w:rPr>
              <w:fldChar w:fldCharType="separate"/>
            </w:r>
            <w:r w:rsidR="001B193D">
              <w:rPr>
                <w:noProof/>
                <w:webHidden/>
                <w:sz w:val="20"/>
                <w:szCs w:val="20"/>
              </w:rPr>
              <w:t>3</w:t>
            </w:r>
            <w:r w:rsidRPr="00775A14">
              <w:rPr>
                <w:noProof/>
                <w:webHidden/>
                <w:sz w:val="20"/>
                <w:szCs w:val="20"/>
              </w:rPr>
              <w:fldChar w:fldCharType="end"/>
            </w:r>
          </w:hyperlink>
        </w:p>
        <w:p w14:paraId="3E097FCD" w14:textId="553D7C8E"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498" w:history="1">
            <w:r w:rsidRPr="00775A14">
              <w:rPr>
                <w:rStyle w:val="Hyperlink"/>
                <w:rFonts w:ascii="Times New Roman" w:hAnsi="Times New Roman" w:cs="Times New Roman"/>
                <w:noProof/>
                <w:sz w:val="20"/>
                <w:szCs w:val="20"/>
                <w:lang w:val="en"/>
              </w:rPr>
              <w:t>FLOW OF IVF COST ANALYSIS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_Toc175682498 \h </w:instrText>
            </w:r>
            <w:r w:rsidRPr="00775A14">
              <w:rPr>
                <w:noProof/>
                <w:webHidden/>
                <w:sz w:val="20"/>
                <w:szCs w:val="20"/>
              </w:rPr>
            </w:r>
            <w:r w:rsidRPr="00775A14">
              <w:rPr>
                <w:noProof/>
                <w:webHidden/>
                <w:sz w:val="20"/>
                <w:szCs w:val="20"/>
              </w:rPr>
              <w:fldChar w:fldCharType="separate"/>
            </w:r>
            <w:r w:rsidR="001B193D">
              <w:rPr>
                <w:noProof/>
                <w:webHidden/>
                <w:sz w:val="20"/>
                <w:szCs w:val="20"/>
              </w:rPr>
              <w:t>4</w:t>
            </w:r>
            <w:r w:rsidRPr="00775A14">
              <w:rPr>
                <w:noProof/>
                <w:webHidden/>
                <w:sz w:val="20"/>
                <w:szCs w:val="20"/>
              </w:rPr>
              <w:fldChar w:fldCharType="end"/>
            </w:r>
          </w:hyperlink>
        </w:p>
        <w:p w14:paraId="0D789EC3" w14:textId="5D863CE8"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499" w:history="1">
            <w:r w:rsidRPr="00775A14">
              <w:rPr>
                <w:rStyle w:val="Hyperlink"/>
                <w:rFonts w:ascii="Times New Roman" w:hAnsi="Times New Roman" w:cs="Times New Roman"/>
                <w:noProof/>
                <w:sz w:val="20"/>
                <w:szCs w:val="20"/>
              </w:rPr>
              <w:t>FLOW OF IVF TREATMENT ANALYSIS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_Toc175682499 \h </w:instrText>
            </w:r>
            <w:r w:rsidRPr="00775A14">
              <w:rPr>
                <w:noProof/>
                <w:webHidden/>
                <w:sz w:val="20"/>
                <w:szCs w:val="20"/>
              </w:rPr>
            </w:r>
            <w:r w:rsidRPr="00775A14">
              <w:rPr>
                <w:noProof/>
                <w:webHidden/>
                <w:sz w:val="20"/>
                <w:szCs w:val="20"/>
              </w:rPr>
              <w:fldChar w:fldCharType="separate"/>
            </w:r>
            <w:r w:rsidR="001B193D">
              <w:rPr>
                <w:noProof/>
                <w:webHidden/>
                <w:sz w:val="20"/>
                <w:szCs w:val="20"/>
              </w:rPr>
              <w:t>5</w:t>
            </w:r>
            <w:r w:rsidRPr="00775A14">
              <w:rPr>
                <w:noProof/>
                <w:webHidden/>
                <w:sz w:val="20"/>
                <w:szCs w:val="20"/>
              </w:rPr>
              <w:fldChar w:fldCharType="end"/>
            </w:r>
          </w:hyperlink>
        </w:p>
        <w:p w14:paraId="676F56A9" w14:textId="5AA26C00"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0" w:history="1">
            <w:r w:rsidRPr="00775A14">
              <w:rPr>
                <w:rStyle w:val="Hyperlink"/>
                <w:rFonts w:ascii="Times New Roman" w:hAnsi="Times New Roman" w:cs="Times New Roman"/>
                <w:noProof/>
                <w:sz w:val="20"/>
                <w:szCs w:val="20"/>
              </w:rPr>
              <w:t>PROJECT LIFE CYCLE</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_Toc175682500 \h </w:instrText>
            </w:r>
            <w:r w:rsidRPr="00775A14">
              <w:rPr>
                <w:noProof/>
                <w:webHidden/>
                <w:sz w:val="20"/>
                <w:szCs w:val="20"/>
              </w:rPr>
            </w:r>
            <w:r w:rsidRPr="00775A14">
              <w:rPr>
                <w:noProof/>
                <w:webHidden/>
                <w:sz w:val="20"/>
                <w:szCs w:val="20"/>
              </w:rPr>
              <w:fldChar w:fldCharType="separate"/>
            </w:r>
            <w:r w:rsidR="001B193D">
              <w:rPr>
                <w:noProof/>
                <w:webHidden/>
                <w:sz w:val="20"/>
                <w:szCs w:val="20"/>
              </w:rPr>
              <w:t>6</w:t>
            </w:r>
            <w:r w:rsidRPr="00775A14">
              <w:rPr>
                <w:noProof/>
                <w:webHidden/>
                <w:sz w:val="20"/>
                <w:szCs w:val="20"/>
              </w:rPr>
              <w:fldChar w:fldCharType="end"/>
            </w:r>
          </w:hyperlink>
        </w:p>
        <w:p w14:paraId="355C7799" w14:textId="7FBAF17B"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1" w:history="1">
            <w:r w:rsidRPr="00775A14">
              <w:rPr>
                <w:rStyle w:val="Hyperlink"/>
                <w:rFonts w:ascii="Times New Roman" w:hAnsi="Times New Roman" w:cs="Times New Roman"/>
                <w:noProof/>
                <w:sz w:val="20"/>
                <w:szCs w:val="20"/>
              </w:rPr>
              <w:t>METRICS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_Toc175682501 \h </w:instrText>
            </w:r>
            <w:r w:rsidRPr="00775A14">
              <w:rPr>
                <w:noProof/>
                <w:webHidden/>
                <w:sz w:val="20"/>
                <w:szCs w:val="20"/>
              </w:rPr>
            </w:r>
            <w:r w:rsidRPr="00775A14">
              <w:rPr>
                <w:noProof/>
                <w:webHidden/>
                <w:sz w:val="20"/>
                <w:szCs w:val="20"/>
              </w:rPr>
              <w:fldChar w:fldCharType="separate"/>
            </w:r>
            <w:r w:rsidR="001B193D">
              <w:rPr>
                <w:noProof/>
                <w:webHidden/>
                <w:sz w:val="20"/>
                <w:szCs w:val="20"/>
              </w:rPr>
              <w:t>7</w:t>
            </w:r>
            <w:r w:rsidRPr="00775A14">
              <w:rPr>
                <w:noProof/>
                <w:webHidden/>
                <w:sz w:val="20"/>
                <w:szCs w:val="20"/>
              </w:rPr>
              <w:fldChar w:fldCharType="end"/>
            </w:r>
          </w:hyperlink>
        </w:p>
        <w:p w14:paraId="3764F921" w14:textId="3DE116EF"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2" w:history="1">
            <w:r w:rsidRPr="00775A14">
              <w:rPr>
                <w:rStyle w:val="Hyperlink"/>
                <w:rFonts w:ascii="Times New Roman" w:hAnsi="Times New Roman" w:cs="Times New Roman"/>
                <w:noProof/>
                <w:sz w:val="20"/>
                <w:szCs w:val="20"/>
              </w:rPr>
              <w:t>RECOMMENDATIONS FOR YOUR ORGANIZATION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_Toc175682502 \h </w:instrText>
            </w:r>
            <w:r w:rsidRPr="00775A14">
              <w:rPr>
                <w:noProof/>
                <w:webHidden/>
                <w:sz w:val="20"/>
                <w:szCs w:val="20"/>
              </w:rPr>
            </w:r>
            <w:r w:rsidRPr="00775A14">
              <w:rPr>
                <w:noProof/>
                <w:webHidden/>
                <w:sz w:val="20"/>
                <w:szCs w:val="20"/>
              </w:rPr>
              <w:fldChar w:fldCharType="separate"/>
            </w:r>
            <w:r w:rsidR="001B193D">
              <w:rPr>
                <w:noProof/>
                <w:webHidden/>
                <w:sz w:val="20"/>
                <w:szCs w:val="20"/>
              </w:rPr>
              <w:t>9</w:t>
            </w:r>
            <w:r w:rsidRPr="00775A14">
              <w:rPr>
                <w:noProof/>
                <w:webHidden/>
                <w:sz w:val="20"/>
                <w:szCs w:val="20"/>
              </w:rPr>
              <w:fldChar w:fldCharType="end"/>
            </w:r>
          </w:hyperlink>
        </w:p>
        <w:p w14:paraId="37B64AF2" w14:textId="5EBE1952"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3" w:history="1">
            <w:r w:rsidRPr="00775A14">
              <w:rPr>
                <w:rStyle w:val="Hyperlink"/>
                <w:rFonts w:ascii="Times New Roman" w:hAnsi="Times New Roman" w:cs="Times New Roman"/>
                <w:noProof/>
                <w:sz w:val="20"/>
                <w:szCs w:val="20"/>
              </w:rPr>
              <w:t>CONCLUSION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_Toc175682503 \h </w:instrText>
            </w:r>
            <w:r w:rsidRPr="00775A14">
              <w:rPr>
                <w:noProof/>
                <w:webHidden/>
                <w:sz w:val="20"/>
                <w:szCs w:val="20"/>
              </w:rPr>
            </w:r>
            <w:r w:rsidRPr="00775A14">
              <w:rPr>
                <w:noProof/>
                <w:webHidden/>
                <w:sz w:val="20"/>
                <w:szCs w:val="20"/>
              </w:rPr>
              <w:fldChar w:fldCharType="separate"/>
            </w:r>
            <w:r w:rsidR="001B193D">
              <w:rPr>
                <w:noProof/>
                <w:webHidden/>
                <w:sz w:val="20"/>
                <w:szCs w:val="20"/>
              </w:rPr>
              <w:t>9</w:t>
            </w:r>
            <w:r w:rsidRPr="00775A14">
              <w:rPr>
                <w:noProof/>
                <w:webHidden/>
                <w:sz w:val="20"/>
                <w:szCs w:val="20"/>
              </w:rPr>
              <w:fldChar w:fldCharType="end"/>
            </w:r>
          </w:hyperlink>
        </w:p>
        <w:p w14:paraId="6765E53A" w14:textId="13DB6B62" w:rsidR="00775A14" w:rsidRPr="00775A14" w:rsidRDefault="00775A14">
          <w:pPr>
            <w:pStyle w:val="TOC1"/>
            <w:tabs>
              <w:tab w:val="right" w:leader="dot" w:pos="9350"/>
            </w:tabs>
            <w:rPr>
              <w:rFonts w:eastAsiaTheme="minorEastAsia"/>
              <w:noProof/>
              <w:kern w:val="2"/>
              <w:sz w:val="20"/>
              <w:szCs w:val="20"/>
              <w:lang w:val="en-IN" w:eastAsia="en-IN"/>
              <w14:ligatures w14:val="standardContextual"/>
            </w:rPr>
          </w:pPr>
          <w:hyperlink w:anchor="_Toc175682504" w:history="1">
            <w:r w:rsidRPr="00775A14">
              <w:rPr>
                <w:rStyle w:val="Hyperlink"/>
                <w:rFonts w:ascii="Times New Roman" w:hAnsi="Times New Roman" w:cs="Times New Roman"/>
                <w:noProof/>
                <w:sz w:val="20"/>
                <w:szCs w:val="20"/>
              </w:rPr>
              <w:t>INTRODUCTION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_Toc175682504 \h </w:instrText>
            </w:r>
            <w:r w:rsidRPr="00775A14">
              <w:rPr>
                <w:noProof/>
                <w:webHidden/>
                <w:sz w:val="20"/>
                <w:szCs w:val="20"/>
              </w:rPr>
            </w:r>
            <w:r w:rsidRPr="00775A14">
              <w:rPr>
                <w:noProof/>
                <w:webHidden/>
                <w:sz w:val="20"/>
                <w:szCs w:val="20"/>
              </w:rPr>
              <w:fldChar w:fldCharType="separate"/>
            </w:r>
            <w:r w:rsidR="001B193D">
              <w:rPr>
                <w:noProof/>
                <w:webHidden/>
                <w:sz w:val="20"/>
                <w:szCs w:val="20"/>
              </w:rPr>
              <w:t>10</w:t>
            </w:r>
            <w:r w:rsidRPr="00775A14">
              <w:rPr>
                <w:noProof/>
                <w:webHidden/>
                <w:sz w:val="20"/>
                <w:szCs w:val="20"/>
              </w:rPr>
              <w:fldChar w:fldCharType="end"/>
            </w:r>
          </w:hyperlink>
        </w:p>
        <w:p w14:paraId="4B17CE91" w14:textId="7167AF00"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5" w:history="1">
            <w:r w:rsidRPr="00775A14">
              <w:rPr>
                <w:rStyle w:val="Hyperlink"/>
                <w:rFonts w:ascii="Times New Roman" w:hAnsi="Times New Roman" w:cs="Times New Roman"/>
                <w:noProof/>
                <w:sz w:val="20"/>
                <w:szCs w:val="20"/>
              </w:rPr>
              <w:t>EXECUTIVE SUMMARY</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_Toc175682505 \h </w:instrText>
            </w:r>
            <w:r w:rsidRPr="00775A14">
              <w:rPr>
                <w:noProof/>
                <w:webHidden/>
                <w:sz w:val="20"/>
                <w:szCs w:val="20"/>
              </w:rPr>
            </w:r>
            <w:r w:rsidRPr="00775A14">
              <w:rPr>
                <w:noProof/>
                <w:webHidden/>
                <w:sz w:val="20"/>
                <w:szCs w:val="20"/>
              </w:rPr>
              <w:fldChar w:fldCharType="separate"/>
            </w:r>
            <w:r w:rsidR="001B193D">
              <w:rPr>
                <w:noProof/>
                <w:webHidden/>
                <w:sz w:val="20"/>
                <w:szCs w:val="20"/>
              </w:rPr>
              <w:t>10</w:t>
            </w:r>
            <w:r w:rsidRPr="00775A14">
              <w:rPr>
                <w:noProof/>
                <w:webHidden/>
                <w:sz w:val="20"/>
                <w:szCs w:val="20"/>
              </w:rPr>
              <w:fldChar w:fldCharType="end"/>
            </w:r>
          </w:hyperlink>
        </w:p>
        <w:p w14:paraId="6B5C6B1D" w14:textId="032CD1DE"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6" w:history="1">
            <w:r w:rsidRPr="00775A14">
              <w:rPr>
                <w:rStyle w:val="Hyperlink"/>
                <w:rFonts w:ascii="Times New Roman" w:hAnsi="Times New Roman" w:cs="Times New Roman"/>
                <w:noProof/>
                <w:sz w:val="20"/>
                <w:szCs w:val="20"/>
              </w:rPr>
              <w:t>EVOLUTION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_Toc175682506 \h </w:instrText>
            </w:r>
            <w:r w:rsidRPr="00775A14">
              <w:rPr>
                <w:noProof/>
                <w:webHidden/>
                <w:sz w:val="20"/>
                <w:szCs w:val="20"/>
              </w:rPr>
            </w:r>
            <w:r w:rsidRPr="00775A14">
              <w:rPr>
                <w:noProof/>
                <w:webHidden/>
                <w:sz w:val="20"/>
                <w:szCs w:val="20"/>
              </w:rPr>
              <w:fldChar w:fldCharType="separate"/>
            </w:r>
            <w:r w:rsidR="001B193D">
              <w:rPr>
                <w:noProof/>
                <w:webHidden/>
                <w:sz w:val="20"/>
                <w:szCs w:val="20"/>
              </w:rPr>
              <w:t>10</w:t>
            </w:r>
            <w:r w:rsidRPr="00775A14">
              <w:rPr>
                <w:noProof/>
                <w:webHidden/>
                <w:sz w:val="20"/>
                <w:szCs w:val="20"/>
              </w:rPr>
              <w:fldChar w:fldCharType="end"/>
            </w:r>
          </w:hyperlink>
        </w:p>
        <w:p w14:paraId="53861A97" w14:textId="50FDAF34"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7" w:history="1">
            <w:r w:rsidRPr="00775A14">
              <w:rPr>
                <w:rStyle w:val="Hyperlink"/>
                <w:rFonts w:ascii="Times New Roman" w:hAnsi="Times New Roman" w:cs="Times New Roman"/>
                <w:noProof/>
                <w:sz w:val="20"/>
                <w:szCs w:val="20"/>
              </w:rPr>
              <w:t>IVF PROCESS FLOW CHART</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_Toc175682507 \h </w:instrText>
            </w:r>
            <w:r w:rsidRPr="00775A14">
              <w:rPr>
                <w:noProof/>
                <w:webHidden/>
                <w:sz w:val="20"/>
                <w:szCs w:val="20"/>
              </w:rPr>
            </w:r>
            <w:r w:rsidRPr="00775A14">
              <w:rPr>
                <w:noProof/>
                <w:webHidden/>
                <w:sz w:val="20"/>
                <w:szCs w:val="20"/>
              </w:rPr>
              <w:fldChar w:fldCharType="separate"/>
            </w:r>
            <w:r w:rsidR="001B193D">
              <w:rPr>
                <w:noProof/>
                <w:webHidden/>
                <w:sz w:val="20"/>
                <w:szCs w:val="20"/>
              </w:rPr>
              <w:t>12</w:t>
            </w:r>
            <w:r w:rsidRPr="00775A14">
              <w:rPr>
                <w:noProof/>
                <w:webHidden/>
                <w:sz w:val="20"/>
                <w:szCs w:val="20"/>
              </w:rPr>
              <w:fldChar w:fldCharType="end"/>
            </w:r>
          </w:hyperlink>
        </w:p>
        <w:p w14:paraId="5AB6F1CA" w14:textId="7655FC1A"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08" w:history="1">
            <w:r w:rsidRPr="00775A14">
              <w:rPr>
                <w:rStyle w:val="Hyperlink"/>
                <w:rFonts w:ascii="Times New Roman" w:hAnsi="Times New Roman" w:cs="Times New Roman"/>
                <w:noProof/>
                <w:sz w:val="20"/>
                <w:szCs w:val="20"/>
              </w:rPr>
              <w:t>IUI PROCESS FLOW</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_Toc175682508 \h </w:instrText>
            </w:r>
            <w:r w:rsidRPr="00775A14">
              <w:rPr>
                <w:noProof/>
                <w:webHidden/>
                <w:sz w:val="20"/>
                <w:szCs w:val="20"/>
              </w:rPr>
            </w:r>
            <w:r w:rsidRPr="00775A14">
              <w:rPr>
                <w:noProof/>
                <w:webHidden/>
                <w:sz w:val="20"/>
                <w:szCs w:val="20"/>
              </w:rPr>
              <w:fldChar w:fldCharType="separate"/>
            </w:r>
            <w:r w:rsidR="001B193D">
              <w:rPr>
                <w:noProof/>
                <w:webHidden/>
                <w:sz w:val="20"/>
                <w:szCs w:val="20"/>
              </w:rPr>
              <w:t>14</w:t>
            </w:r>
            <w:r w:rsidRPr="00775A14">
              <w:rPr>
                <w:noProof/>
                <w:webHidden/>
                <w:sz w:val="20"/>
                <w:szCs w:val="20"/>
              </w:rPr>
              <w:fldChar w:fldCharType="end"/>
            </w:r>
          </w:hyperlink>
        </w:p>
        <w:p w14:paraId="3766B18B" w14:textId="56CAED9C" w:rsidR="00775A14" w:rsidRPr="00775A14" w:rsidRDefault="00775A14">
          <w:pPr>
            <w:pStyle w:val="TOC1"/>
            <w:tabs>
              <w:tab w:val="right" w:leader="dot" w:pos="9350"/>
            </w:tabs>
            <w:rPr>
              <w:rFonts w:eastAsiaTheme="minorEastAsia"/>
              <w:noProof/>
              <w:kern w:val="2"/>
              <w:sz w:val="20"/>
              <w:szCs w:val="20"/>
              <w:lang w:val="en-IN" w:eastAsia="en-IN"/>
              <w14:ligatures w14:val="standardContextual"/>
            </w:rPr>
          </w:pPr>
          <w:hyperlink w:anchor="_Toc175682509" w:history="1">
            <w:r w:rsidRPr="00775A14">
              <w:rPr>
                <w:rStyle w:val="Hyperlink"/>
                <w:rFonts w:ascii="Times New Roman" w:hAnsi="Times New Roman" w:cs="Times New Roman"/>
                <w:noProof/>
                <w:sz w:val="20"/>
                <w:szCs w:val="20"/>
                <w:lang w:val="en"/>
              </w:rPr>
              <w:t>PROBLEM STATEMENT</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_Toc175682509 \h </w:instrText>
            </w:r>
            <w:r w:rsidRPr="00775A14">
              <w:rPr>
                <w:noProof/>
                <w:webHidden/>
                <w:sz w:val="20"/>
                <w:szCs w:val="20"/>
              </w:rPr>
            </w:r>
            <w:r w:rsidRPr="00775A14">
              <w:rPr>
                <w:noProof/>
                <w:webHidden/>
                <w:sz w:val="20"/>
                <w:szCs w:val="20"/>
              </w:rPr>
              <w:fldChar w:fldCharType="separate"/>
            </w:r>
            <w:r w:rsidR="001B193D">
              <w:rPr>
                <w:noProof/>
                <w:webHidden/>
                <w:sz w:val="20"/>
                <w:szCs w:val="20"/>
              </w:rPr>
              <w:t>16</w:t>
            </w:r>
            <w:r w:rsidRPr="00775A14">
              <w:rPr>
                <w:noProof/>
                <w:webHidden/>
                <w:sz w:val="20"/>
                <w:szCs w:val="20"/>
              </w:rPr>
              <w:fldChar w:fldCharType="end"/>
            </w:r>
          </w:hyperlink>
        </w:p>
        <w:p w14:paraId="79B5EF32" w14:textId="2049C4BD"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0" w:history="1">
            <w:r w:rsidRPr="00775A14">
              <w:rPr>
                <w:rStyle w:val="Hyperlink"/>
                <w:rFonts w:ascii="Times New Roman" w:hAnsi="Times New Roman" w:cs="Times New Roman"/>
                <w:noProof/>
                <w:sz w:val="20"/>
                <w:szCs w:val="20"/>
                <w:lang w:val="en"/>
              </w:rPr>
              <w:t>OBJECTIVES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_Toc175682510 \h </w:instrText>
            </w:r>
            <w:r w:rsidRPr="00775A14">
              <w:rPr>
                <w:noProof/>
                <w:webHidden/>
                <w:sz w:val="20"/>
                <w:szCs w:val="20"/>
              </w:rPr>
            </w:r>
            <w:r w:rsidRPr="00775A14">
              <w:rPr>
                <w:noProof/>
                <w:webHidden/>
                <w:sz w:val="20"/>
                <w:szCs w:val="20"/>
              </w:rPr>
              <w:fldChar w:fldCharType="separate"/>
            </w:r>
            <w:r w:rsidR="001B193D">
              <w:rPr>
                <w:noProof/>
                <w:webHidden/>
                <w:sz w:val="20"/>
                <w:szCs w:val="20"/>
              </w:rPr>
              <w:t>17</w:t>
            </w:r>
            <w:r w:rsidRPr="00775A14">
              <w:rPr>
                <w:noProof/>
                <w:webHidden/>
                <w:sz w:val="20"/>
                <w:szCs w:val="20"/>
              </w:rPr>
              <w:fldChar w:fldCharType="end"/>
            </w:r>
          </w:hyperlink>
        </w:p>
        <w:p w14:paraId="53A638DD" w14:textId="1F72D4BD"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1" w:history="1">
            <w:r w:rsidRPr="00775A14">
              <w:rPr>
                <w:rStyle w:val="Hyperlink"/>
                <w:rFonts w:ascii="Times New Roman" w:hAnsi="Times New Roman" w:cs="Times New Roman"/>
                <w:noProof/>
                <w:sz w:val="20"/>
                <w:szCs w:val="20"/>
              </w:rPr>
              <w:t>USER SPECIFICATION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_Toc175682511 \h </w:instrText>
            </w:r>
            <w:r w:rsidRPr="00775A14">
              <w:rPr>
                <w:noProof/>
                <w:webHidden/>
                <w:sz w:val="20"/>
                <w:szCs w:val="20"/>
              </w:rPr>
            </w:r>
            <w:r w:rsidRPr="00775A14">
              <w:rPr>
                <w:noProof/>
                <w:webHidden/>
                <w:sz w:val="20"/>
                <w:szCs w:val="20"/>
              </w:rPr>
              <w:fldChar w:fldCharType="separate"/>
            </w:r>
            <w:r w:rsidR="001B193D">
              <w:rPr>
                <w:noProof/>
                <w:webHidden/>
                <w:sz w:val="20"/>
                <w:szCs w:val="20"/>
              </w:rPr>
              <w:t>18</w:t>
            </w:r>
            <w:r w:rsidRPr="00775A14">
              <w:rPr>
                <w:noProof/>
                <w:webHidden/>
                <w:sz w:val="20"/>
                <w:szCs w:val="20"/>
              </w:rPr>
              <w:fldChar w:fldCharType="end"/>
            </w:r>
          </w:hyperlink>
        </w:p>
        <w:p w14:paraId="2AE05F1D" w14:textId="33EE4DDD" w:rsidR="00775A14" w:rsidRPr="00775A14" w:rsidRDefault="00775A14">
          <w:pPr>
            <w:pStyle w:val="TOC1"/>
            <w:tabs>
              <w:tab w:val="right" w:leader="dot" w:pos="9350"/>
            </w:tabs>
            <w:rPr>
              <w:rFonts w:eastAsiaTheme="minorEastAsia"/>
              <w:noProof/>
              <w:kern w:val="2"/>
              <w:sz w:val="20"/>
              <w:szCs w:val="20"/>
              <w:lang w:val="en-IN" w:eastAsia="en-IN"/>
              <w14:ligatures w14:val="standardContextual"/>
            </w:rPr>
          </w:pPr>
          <w:hyperlink w:anchor="_Toc175682512" w:history="1">
            <w:r w:rsidRPr="00775A14">
              <w:rPr>
                <w:rStyle w:val="Hyperlink"/>
                <w:rFonts w:ascii="Times New Roman" w:hAnsi="Times New Roman" w:cs="Times New Roman"/>
                <w:noProof/>
                <w:sz w:val="20"/>
                <w:szCs w:val="20"/>
              </w:rPr>
              <w:t>OVERVIEW</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_Toc175682512 \h </w:instrText>
            </w:r>
            <w:r w:rsidRPr="00775A14">
              <w:rPr>
                <w:noProof/>
                <w:webHidden/>
                <w:sz w:val="20"/>
                <w:szCs w:val="20"/>
              </w:rPr>
            </w:r>
            <w:r w:rsidRPr="00775A14">
              <w:rPr>
                <w:noProof/>
                <w:webHidden/>
                <w:sz w:val="20"/>
                <w:szCs w:val="20"/>
              </w:rPr>
              <w:fldChar w:fldCharType="separate"/>
            </w:r>
            <w:r w:rsidR="001B193D">
              <w:rPr>
                <w:noProof/>
                <w:webHidden/>
                <w:sz w:val="20"/>
                <w:szCs w:val="20"/>
              </w:rPr>
              <w:t>19</w:t>
            </w:r>
            <w:r w:rsidRPr="00775A14">
              <w:rPr>
                <w:noProof/>
                <w:webHidden/>
                <w:sz w:val="20"/>
                <w:szCs w:val="20"/>
              </w:rPr>
              <w:fldChar w:fldCharType="end"/>
            </w:r>
          </w:hyperlink>
        </w:p>
        <w:p w14:paraId="7CAD936E" w14:textId="7118BD61"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3" w:history="1">
            <w:r w:rsidRPr="00775A14">
              <w:rPr>
                <w:rStyle w:val="Hyperlink"/>
                <w:rFonts w:ascii="Times New Roman" w:hAnsi="Times New Roman" w:cs="Times New Roman"/>
                <w:noProof/>
                <w:sz w:val="20"/>
                <w:szCs w:val="20"/>
                <w:lang w:val="en"/>
              </w:rPr>
              <w:t>THE JOURNEY</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_Toc175682513 \h </w:instrText>
            </w:r>
            <w:r w:rsidRPr="00775A14">
              <w:rPr>
                <w:noProof/>
                <w:webHidden/>
                <w:sz w:val="20"/>
                <w:szCs w:val="20"/>
              </w:rPr>
            </w:r>
            <w:r w:rsidRPr="00775A14">
              <w:rPr>
                <w:noProof/>
                <w:webHidden/>
                <w:sz w:val="20"/>
                <w:szCs w:val="20"/>
              </w:rPr>
              <w:fldChar w:fldCharType="separate"/>
            </w:r>
            <w:r w:rsidR="001B193D">
              <w:rPr>
                <w:noProof/>
                <w:webHidden/>
                <w:sz w:val="20"/>
                <w:szCs w:val="20"/>
              </w:rPr>
              <w:t>19</w:t>
            </w:r>
            <w:r w:rsidRPr="00775A14">
              <w:rPr>
                <w:noProof/>
                <w:webHidden/>
                <w:sz w:val="20"/>
                <w:szCs w:val="20"/>
              </w:rPr>
              <w:fldChar w:fldCharType="end"/>
            </w:r>
          </w:hyperlink>
        </w:p>
        <w:p w14:paraId="29FDD022" w14:textId="1A143149"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4" w:history="1">
            <w:r w:rsidRPr="00775A14">
              <w:rPr>
                <w:rStyle w:val="Hyperlink"/>
                <w:rFonts w:ascii="Times New Roman" w:hAnsi="Times New Roman" w:cs="Times New Roman"/>
                <w:noProof/>
                <w:sz w:val="20"/>
                <w:szCs w:val="20"/>
                <w:lang w:val="en"/>
              </w:rPr>
              <w:t>TREATMENT AVAILABLE IN GGIRHR</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_Toc175682514 \h </w:instrText>
            </w:r>
            <w:r w:rsidRPr="00775A14">
              <w:rPr>
                <w:noProof/>
                <w:webHidden/>
                <w:sz w:val="20"/>
                <w:szCs w:val="20"/>
              </w:rPr>
            </w:r>
            <w:r w:rsidRPr="00775A14">
              <w:rPr>
                <w:noProof/>
                <w:webHidden/>
                <w:sz w:val="20"/>
                <w:szCs w:val="20"/>
              </w:rPr>
              <w:fldChar w:fldCharType="separate"/>
            </w:r>
            <w:r w:rsidR="001B193D">
              <w:rPr>
                <w:noProof/>
                <w:webHidden/>
                <w:sz w:val="20"/>
                <w:szCs w:val="20"/>
              </w:rPr>
              <w:t>19</w:t>
            </w:r>
            <w:r w:rsidRPr="00775A14">
              <w:rPr>
                <w:noProof/>
                <w:webHidden/>
                <w:sz w:val="20"/>
                <w:szCs w:val="20"/>
              </w:rPr>
              <w:fldChar w:fldCharType="end"/>
            </w:r>
          </w:hyperlink>
        </w:p>
        <w:p w14:paraId="092674DB" w14:textId="677B475D"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5" w:history="1">
            <w:r w:rsidRPr="00775A14">
              <w:rPr>
                <w:rStyle w:val="Hyperlink"/>
                <w:rFonts w:ascii="Times New Roman" w:hAnsi="Times New Roman" w:cs="Times New Roman"/>
                <w:noProof/>
                <w:sz w:val="20"/>
                <w:szCs w:val="20"/>
              </w:rPr>
              <w:t>FUNCTIONAL SPECIFICATIONS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_Toc175682515 \h </w:instrText>
            </w:r>
            <w:r w:rsidRPr="00775A14">
              <w:rPr>
                <w:noProof/>
                <w:webHidden/>
                <w:sz w:val="20"/>
                <w:szCs w:val="20"/>
              </w:rPr>
            </w:r>
            <w:r w:rsidRPr="00775A14">
              <w:rPr>
                <w:noProof/>
                <w:webHidden/>
                <w:sz w:val="20"/>
                <w:szCs w:val="20"/>
              </w:rPr>
              <w:fldChar w:fldCharType="separate"/>
            </w:r>
            <w:r w:rsidR="001B193D">
              <w:rPr>
                <w:noProof/>
                <w:webHidden/>
                <w:sz w:val="20"/>
                <w:szCs w:val="20"/>
              </w:rPr>
              <w:t>20</w:t>
            </w:r>
            <w:r w:rsidRPr="00775A14">
              <w:rPr>
                <w:noProof/>
                <w:webHidden/>
                <w:sz w:val="20"/>
                <w:szCs w:val="20"/>
              </w:rPr>
              <w:fldChar w:fldCharType="end"/>
            </w:r>
          </w:hyperlink>
        </w:p>
        <w:p w14:paraId="235DBA7F" w14:textId="2F2FB325"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6" w:history="1">
            <w:r w:rsidRPr="00775A14">
              <w:rPr>
                <w:rStyle w:val="Hyperlink"/>
                <w:rFonts w:ascii="Times New Roman" w:hAnsi="Times New Roman" w:cs="Times New Roman"/>
                <w:noProof/>
                <w:sz w:val="20"/>
                <w:szCs w:val="20"/>
              </w:rPr>
              <w:t>TECHNICAL SPECIFICATION:</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_Toc175682516 \h </w:instrText>
            </w:r>
            <w:r w:rsidRPr="00775A14">
              <w:rPr>
                <w:noProof/>
                <w:webHidden/>
                <w:sz w:val="20"/>
                <w:szCs w:val="20"/>
              </w:rPr>
            </w:r>
            <w:r w:rsidRPr="00775A14">
              <w:rPr>
                <w:noProof/>
                <w:webHidden/>
                <w:sz w:val="20"/>
                <w:szCs w:val="20"/>
              </w:rPr>
              <w:fldChar w:fldCharType="separate"/>
            </w:r>
            <w:r w:rsidR="001B193D">
              <w:rPr>
                <w:noProof/>
                <w:webHidden/>
                <w:sz w:val="20"/>
                <w:szCs w:val="20"/>
              </w:rPr>
              <w:t>21</w:t>
            </w:r>
            <w:r w:rsidRPr="00775A14">
              <w:rPr>
                <w:noProof/>
                <w:webHidden/>
                <w:sz w:val="20"/>
                <w:szCs w:val="20"/>
              </w:rPr>
              <w:fldChar w:fldCharType="end"/>
            </w:r>
          </w:hyperlink>
        </w:p>
        <w:p w14:paraId="5DC851CF" w14:textId="7A1FF1B1" w:rsidR="00775A14" w:rsidRPr="00775A14" w:rsidRDefault="00775A14">
          <w:pPr>
            <w:pStyle w:val="TOC1"/>
            <w:tabs>
              <w:tab w:val="right" w:leader="dot" w:pos="9350"/>
            </w:tabs>
            <w:rPr>
              <w:rFonts w:eastAsiaTheme="minorEastAsia"/>
              <w:noProof/>
              <w:kern w:val="2"/>
              <w:sz w:val="20"/>
              <w:szCs w:val="20"/>
              <w:lang w:val="en-IN" w:eastAsia="en-IN"/>
              <w14:ligatures w14:val="standardContextual"/>
            </w:rPr>
          </w:pPr>
          <w:hyperlink w:anchor="_Toc175682517" w:history="1">
            <w:r w:rsidRPr="00775A14">
              <w:rPr>
                <w:rStyle w:val="Hyperlink"/>
                <w:rFonts w:ascii="Times New Roman" w:hAnsi="Times New Roman" w:cs="Times New Roman"/>
                <w:noProof/>
                <w:sz w:val="20"/>
                <w:szCs w:val="20"/>
              </w:rPr>
              <w:t>DASHBOARD AND VISUALIZATIONS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_Toc175682517 \h </w:instrText>
            </w:r>
            <w:r w:rsidRPr="00775A14">
              <w:rPr>
                <w:noProof/>
                <w:webHidden/>
                <w:sz w:val="20"/>
                <w:szCs w:val="20"/>
              </w:rPr>
            </w:r>
            <w:r w:rsidRPr="00775A14">
              <w:rPr>
                <w:noProof/>
                <w:webHidden/>
                <w:sz w:val="20"/>
                <w:szCs w:val="20"/>
              </w:rPr>
              <w:fldChar w:fldCharType="separate"/>
            </w:r>
            <w:r w:rsidR="001B193D">
              <w:rPr>
                <w:noProof/>
                <w:webHidden/>
                <w:sz w:val="20"/>
                <w:szCs w:val="20"/>
              </w:rPr>
              <w:t>22</w:t>
            </w:r>
            <w:r w:rsidRPr="00775A14">
              <w:rPr>
                <w:noProof/>
                <w:webHidden/>
                <w:sz w:val="20"/>
                <w:szCs w:val="20"/>
              </w:rPr>
              <w:fldChar w:fldCharType="end"/>
            </w:r>
          </w:hyperlink>
        </w:p>
        <w:p w14:paraId="68F74A76" w14:textId="1A58F088"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8" w:history="1">
            <w:r w:rsidRPr="00775A14">
              <w:rPr>
                <w:rStyle w:val="Hyperlink"/>
                <w:rFonts w:ascii="Times New Roman" w:hAnsi="Times New Roman" w:cs="Times New Roman"/>
                <w:noProof/>
                <w:sz w:val="20"/>
                <w:szCs w:val="20"/>
              </w:rPr>
              <w:t>COUNT OF PATIENTS BY DOCTORS</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_Toc175682518 \h </w:instrText>
            </w:r>
            <w:r w:rsidRPr="00775A14">
              <w:rPr>
                <w:noProof/>
                <w:webHidden/>
                <w:sz w:val="20"/>
                <w:szCs w:val="20"/>
              </w:rPr>
            </w:r>
            <w:r w:rsidRPr="00775A14">
              <w:rPr>
                <w:noProof/>
                <w:webHidden/>
                <w:sz w:val="20"/>
                <w:szCs w:val="20"/>
              </w:rPr>
              <w:fldChar w:fldCharType="separate"/>
            </w:r>
            <w:r w:rsidR="001B193D">
              <w:rPr>
                <w:noProof/>
                <w:webHidden/>
                <w:sz w:val="20"/>
                <w:szCs w:val="20"/>
              </w:rPr>
              <w:t>24</w:t>
            </w:r>
            <w:r w:rsidRPr="00775A14">
              <w:rPr>
                <w:noProof/>
                <w:webHidden/>
                <w:sz w:val="20"/>
                <w:szCs w:val="20"/>
              </w:rPr>
              <w:fldChar w:fldCharType="end"/>
            </w:r>
          </w:hyperlink>
        </w:p>
        <w:p w14:paraId="71F09005" w14:textId="492F3843" w:rsidR="00775A14" w:rsidRPr="00775A14" w:rsidRDefault="00775A14">
          <w:pPr>
            <w:pStyle w:val="TOC2"/>
            <w:tabs>
              <w:tab w:val="right" w:leader="dot" w:pos="9350"/>
            </w:tabs>
            <w:rPr>
              <w:rFonts w:eastAsiaTheme="minorEastAsia"/>
              <w:noProof/>
              <w:kern w:val="2"/>
              <w:sz w:val="20"/>
              <w:szCs w:val="20"/>
              <w:lang w:val="en-IN" w:eastAsia="en-IN"/>
              <w14:ligatures w14:val="standardContextual"/>
            </w:rPr>
          </w:pPr>
          <w:hyperlink w:anchor="_Toc175682519" w:history="1">
            <w:r w:rsidRPr="00775A14">
              <w:rPr>
                <w:rStyle w:val="Hyperlink"/>
                <w:rFonts w:ascii="Times New Roman" w:hAnsi="Times New Roman" w:cs="Times New Roman"/>
                <w:noProof/>
                <w:sz w:val="20"/>
                <w:szCs w:val="20"/>
              </w:rPr>
              <w:t>DOCTOR SUCCESS STAGE</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_Toc175682519 \h </w:instrText>
            </w:r>
            <w:r w:rsidRPr="00775A14">
              <w:rPr>
                <w:noProof/>
                <w:webHidden/>
                <w:sz w:val="20"/>
                <w:szCs w:val="20"/>
              </w:rPr>
            </w:r>
            <w:r w:rsidRPr="00775A14">
              <w:rPr>
                <w:noProof/>
                <w:webHidden/>
                <w:sz w:val="20"/>
                <w:szCs w:val="20"/>
              </w:rPr>
              <w:fldChar w:fldCharType="separate"/>
            </w:r>
            <w:r w:rsidR="001B193D">
              <w:rPr>
                <w:noProof/>
                <w:webHidden/>
                <w:sz w:val="20"/>
                <w:szCs w:val="20"/>
              </w:rPr>
              <w:t>25</w:t>
            </w:r>
            <w:r w:rsidRPr="00775A14">
              <w:rPr>
                <w:noProof/>
                <w:webHidden/>
                <w:sz w:val="20"/>
                <w:szCs w:val="20"/>
              </w:rPr>
              <w:fldChar w:fldCharType="end"/>
            </w:r>
          </w:hyperlink>
        </w:p>
        <w:p w14:paraId="34D1F306" w14:textId="751D060F" w:rsidR="00775A14" w:rsidRDefault="00775A14">
          <w:pPr>
            <w:pStyle w:val="TOC2"/>
            <w:tabs>
              <w:tab w:val="right" w:leader="dot" w:pos="9350"/>
            </w:tabs>
            <w:rPr>
              <w:rFonts w:eastAsiaTheme="minorEastAsia"/>
              <w:noProof/>
              <w:kern w:val="2"/>
              <w:lang w:val="en-IN" w:eastAsia="en-IN"/>
              <w14:ligatures w14:val="standardContextual"/>
            </w:rPr>
          </w:pPr>
          <w:hyperlink w:anchor="_Toc175682520" w:history="1">
            <w:r w:rsidRPr="00775A14">
              <w:rPr>
                <w:rStyle w:val="Hyperlink"/>
                <w:rFonts w:ascii="Times New Roman" w:hAnsi="Times New Roman" w:cs="Times New Roman"/>
                <w:noProof/>
                <w:sz w:val="20"/>
                <w:szCs w:val="20"/>
              </w:rPr>
              <w:t>DISTRIBUTION OF TIME CONCEIVE</w:t>
            </w:r>
            <w:r w:rsidRPr="00775A14">
              <w:rPr>
                <w:noProof/>
                <w:webHidden/>
                <w:sz w:val="20"/>
                <w:szCs w:val="20"/>
              </w:rPr>
              <w:tab/>
            </w:r>
            <w:r w:rsidRPr="00775A14">
              <w:rPr>
                <w:noProof/>
                <w:webHidden/>
                <w:sz w:val="20"/>
                <w:szCs w:val="20"/>
              </w:rPr>
              <w:fldChar w:fldCharType="begin"/>
            </w:r>
            <w:r w:rsidRPr="00775A14">
              <w:rPr>
                <w:noProof/>
                <w:webHidden/>
                <w:sz w:val="20"/>
                <w:szCs w:val="20"/>
              </w:rPr>
              <w:instrText xml:space="preserve"> PAGEREF _Toc175682520 \h </w:instrText>
            </w:r>
            <w:r w:rsidRPr="00775A14">
              <w:rPr>
                <w:noProof/>
                <w:webHidden/>
                <w:sz w:val="20"/>
                <w:szCs w:val="20"/>
              </w:rPr>
            </w:r>
            <w:r w:rsidRPr="00775A14">
              <w:rPr>
                <w:noProof/>
                <w:webHidden/>
                <w:sz w:val="20"/>
                <w:szCs w:val="20"/>
              </w:rPr>
              <w:fldChar w:fldCharType="separate"/>
            </w:r>
            <w:r w:rsidR="001B193D">
              <w:rPr>
                <w:noProof/>
                <w:webHidden/>
                <w:sz w:val="20"/>
                <w:szCs w:val="20"/>
              </w:rPr>
              <w:t>26</w:t>
            </w:r>
            <w:r w:rsidRPr="00775A14">
              <w:rPr>
                <w:noProof/>
                <w:webHidden/>
                <w:sz w:val="20"/>
                <w:szCs w:val="20"/>
              </w:rPr>
              <w:fldChar w:fldCharType="end"/>
            </w:r>
          </w:hyperlink>
        </w:p>
        <w:p w14:paraId="7564F389" w14:textId="0B2AF4E8" w:rsidR="00775A14" w:rsidRDefault="00775A14">
          <w:pPr>
            <w:pStyle w:val="TOC2"/>
            <w:tabs>
              <w:tab w:val="right" w:leader="dot" w:pos="9350"/>
            </w:tabs>
            <w:rPr>
              <w:rFonts w:eastAsiaTheme="minorEastAsia"/>
              <w:noProof/>
              <w:kern w:val="2"/>
              <w:lang w:val="en-IN" w:eastAsia="en-IN"/>
              <w14:ligatures w14:val="standardContextual"/>
            </w:rPr>
          </w:pPr>
          <w:hyperlink w:anchor="_Toc175682521" w:history="1">
            <w:r w:rsidRPr="0034300E">
              <w:rPr>
                <w:rStyle w:val="Hyperlink"/>
                <w:rFonts w:ascii="Times New Roman" w:hAnsi="Times New Roman" w:cs="Times New Roman"/>
                <w:noProof/>
              </w:rPr>
              <w:t>TOP 10 TEATMENTS ADVISED</w:t>
            </w:r>
            <w:r>
              <w:rPr>
                <w:noProof/>
                <w:webHidden/>
              </w:rPr>
              <w:tab/>
            </w:r>
            <w:r>
              <w:rPr>
                <w:noProof/>
                <w:webHidden/>
              </w:rPr>
              <w:fldChar w:fldCharType="begin"/>
            </w:r>
            <w:r>
              <w:rPr>
                <w:noProof/>
                <w:webHidden/>
              </w:rPr>
              <w:instrText xml:space="preserve"> PAGEREF _Toc175682521 \h </w:instrText>
            </w:r>
            <w:r>
              <w:rPr>
                <w:noProof/>
                <w:webHidden/>
              </w:rPr>
            </w:r>
            <w:r>
              <w:rPr>
                <w:noProof/>
                <w:webHidden/>
              </w:rPr>
              <w:fldChar w:fldCharType="separate"/>
            </w:r>
            <w:r w:rsidR="001B193D">
              <w:rPr>
                <w:noProof/>
                <w:webHidden/>
              </w:rPr>
              <w:t>27</w:t>
            </w:r>
            <w:r>
              <w:rPr>
                <w:noProof/>
                <w:webHidden/>
              </w:rPr>
              <w:fldChar w:fldCharType="end"/>
            </w:r>
          </w:hyperlink>
        </w:p>
        <w:p w14:paraId="3CDFBE1D" w14:textId="10FD8FFA" w:rsidR="00775A14" w:rsidRDefault="00775A14">
          <w:pPr>
            <w:pStyle w:val="TOC2"/>
            <w:tabs>
              <w:tab w:val="right" w:leader="dot" w:pos="9350"/>
            </w:tabs>
            <w:rPr>
              <w:rFonts w:eastAsiaTheme="minorEastAsia"/>
              <w:noProof/>
              <w:kern w:val="2"/>
              <w:lang w:val="en-IN" w:eastAsia="en-IN"/>
              <w14:ligatures w14:val="standardContextual"/>
            </w:rPr>
          </w:pPr>
          <w:hyperlink w:anchor="_Toc175682522" w:history="1">
            <w:r w:rsidRPr="0034300E">
              <w:rPr>
                <w:rStyle w:val="Hyperlink"/>
                <w:rFonts w:ascii="Times New Roman" w:hAnsi="Times New Roman" w:cs="Times New Roman"/>
                <w:noProof/>
              </w:rPr>
              <w:t>COUNT OF PATIENTS BY DOCTORS:</w:t>
            </w:r>
            <w:r>
              <w:rPr>
                <w:noProof/>
                <w:webHidden/>
              </w:rPr>
              <w:tab/>
            </w:r>
            <w:r>
              <w:rPr>
                <w:noProof/>
                <w:webHidden/>
              </w:rPr>
              <w:fldChar w:fldCharType="begin"/>
            </w:r>
            <w:r>
              <w:rPr>
                <w:noProof/>
                <w:webHidden/>
              </w:rPr>
              <w:instrText xml:space="preserve"> PAGEREF _Toc175682522 \h </w:instrText>
            </w:r>
            <w:r>
              <w:rPr>
                <w:noProof/>
                <w:webHidden/>
              </w:rPr>
            </w:r>
            <w:r>
              <w:rPr>
                <w:noProof/>
                <w:webHidden/>
              </w:rPr>
              <w:fldChar w:fldCharType="separate"/>
            </w:r>
            <w:r w:rsidR="001B193D">
              <w:rPr>
                <w:noProof/>
                <w:webHidden/>
              </w:rPr>
              <w:t>28</w:t>
            </w:r>
            <w:r>
              <w:rPr>
                <w:noProof/>
                <w:webHidden/>
              </w:rPr>
              <w:fldChar w:fldCharType="end"/>
            </w:r>
          </w:hyperlink>
        </w:p>
        <w:p w14:paraId="6E8D3560" w14:textId="27E28D8B" w:rsidR="00775A14" w:rsidRDefault="00775A14">
          <w:pPr>
            <w:pStyle w:val="TOC2"/>
            <w:tabs>
              <w:tab w:val="right" w:leader="dot" w:pos="9350"/>
            </w:tabs>
            <w:rPr>
              <w:rFonts w:eastAsiaTheme="minorEastAsia"/>
              <w:noProof/>
              <w:kern w:val="2"/>
              <w:lang w:val="en-IN" w:eastAsia="en-IN"/>
              <w14:ligatures w14:val="standardContextual"/>
            </w:rPr>
          </w:pPr>
          <w:hyperlink w:anchor="_Toc175682523" w:history="1">
            <w:r w:rsidRPr="0034300E">
              <w:rPr>
                <w:rStyle w:val="Hyperlink"/>
                <w:rFonts w:ascii="Times New Roman" w:hAnsi="Times New Roman" w:cs="Times New Roman"/>
                <w:noProof/>
              </w:rPr>
              <w:t>TREATMENT STATUS</w:t>
            </w:r>
            <w:r>
              <w:rPr>
                <w:noProof/>
                <w:webHidden/>
              </w:rPr>
              <w:tab/>
            </w:r>
            <w:r>
              <w:rPr>
                <w:noProof/>
                <w:webHidden/>
              </w:rPr>
              <w:fldChar w:fldCharType="begin"/>
            </w:r>
            <w:r>
              <w:rPr>
                <w:noProof/>
                <w:webHidden/>
              </w:rPr>
              <w:instrText xml:space="preserve"> PAGEREF _Toc175682523 \h </w:instrText>
            </w:r>
            <w:r>
              <w:rPr>
                <w:noProof/>
                <w:webHidden/>
              </w:rPr>
            </w:r>
            <w:r>
              <w:rPr>
                <w:noProof/>
                <w:webHidden/>
              </w:rPr>
              <w:fldChar w:fldCharType="separate"/>
            </w:r>
            <w:r w:rsidR="001B193D">
              <w:rPr>
                <w:noProof/>
                <w:webHidden/>
              </w:rPr>
              <w:t>29</w:t>
            </w:r>
            <w:r>
              <w:rPr>
                <w:noProof/>
                <w:webHidden/>
              </w:rPr>
              <w:fldChar w:fldCharType="end"/>
            </w:r>
          </w:hyperlink>
        </w:p>
        <w:p w14:paraId="3A4591B8" w14:textId="3A353629" w:rsidR="00775A14" w:rsidRDefault="00775A14">
          <w:pPr>
            <w:pStyle w:val="TOC2"/>
            <w:tabs>
              <w:tab w:val="right" w:leader="dot" w:pos="9350"/>
            </w:tabs>
            <w:rPr>
              <w:rFonts w:eastAsiaTheme="minorEastAsia"/>
              <w:noProof/>
              <w:kern w:val="2"/>
              <w:lang w:val="en-IN" w:eastAsia="en-IN"/>
              <w14:ligatures w14:val="standardContextual"/>
            </w:rPr>
          </w:pPr>
          <w:hyperlink w:anchor="_Toc175682524" w:history="1">
            <w:r w:rsidRPr="0034300E">
              <w:rPr>
                <w:rStyle w:val="Hyperlink"/>
                <w:rFonts w:ascii="Times New Roman" w:hAnsi="Times New Roman" w:cs="Times New Roman"/>
                <w:noProof/>
              </w:rPr>
              <w:t>DOCTORS SUCCESS STAGES</w:t>
            </w:r>
            <w:r>
              <w:rPr>
                <w:noProof/>
                <w:webHidden/>
              </w:rPr>
              <w:tab/>
            </w:r>
            <w:r>
              <w:rPr>
                <w:noProof/>
                <w:webHidden/>
              </w:rPr>
              <w:fldChar w:fldCharType="begin"/>
            </w:r>
            <w:r>
              <w:rPr>
                <w:noProof/>
                <w:webHidden/>
              </w:rPr>
              <w:instrText xml:space="preserve"> PAGEREF _Toc175682524 \h </w:instrText>
            </w:r>
            <w:r>
              <w:rPr>
                <w:noProof/>
                <w:webHidden/>
              </w:rPr>
            </w:r>
            <w:r>
              <w:rPr>
                <w:noProof/>
                <w:webHidden/>
              </w:rPr>
              <w:fldChar w:fldCharType="separate"/>
            </w:r>
            <w:r w:rsidR="001B193D">
              <w:rPr>
                <w:noProof/>
                <w:webHidden/>
              </w:rPr>
              <w:t>30</w:t>
            </w:r>
            <w:r>
              <w:rPr>
                <w:noProof/>
                <w:webHidden/>
              </w:rPr>
              <w:fldChar w:fldCharType="end"/>
            </w:r>
          </w:hyperlink>
        </w:p>
        <w:p w14:paraId="6768418D" w14:textId="19F424C6" w:rsidR="003B633B" w:rsidRDefault="003B633B">
          <w:r>
            <w:rPr>
              <w:b/>
              <w:bCs/>
              <w:noProof/>
            </w:rPr>
            <w:fldChar w:fldCharType="end"/>
          </w:r>
        </w:p>
      </w:sdtContent>
    </w:sdt>
    <w:p w14:paraId="12A57647" w14:textId="6F4AEA04" w:rsidR="00EB7060" w:rsidRPr="00491FC4" w:rsidRDefault="003B633B" w:rsidP="00EB7060">
      <w:pPr>
        <w:pStyle w:val="Heading1"/>
        <w:rPr>
          <w:rFonts w:ascii="Times New Roman" w:hAnsi="Times New Roman" w:cs="Times New Roman"/>
        </w:rPr>
      </w:pPr>
      <w:r w:rsidRPr="00EB7060">
        <w:br w:type="page"/>
      </w:r>
      <w:bookmarkStart w:id="0" w:name="_Toc175511804"/>
      <w:bookmarkStart w:id="1" w:name="_Toc175682494"/>
      <w:r w:rsidR="00EB7060" w:rsidRPr="00491FC4">
        <w:rPr>
          <w:rFonts w:ascii="Times New Roman" w:hAnsi="Times New Roman" w:cs="Times New Roman"/>
        </w:rPr>
        <w:lastRenderedPageBreak/>
        <w:t>PROJECT COVER SHEET</w:t>
      </w:r>
      <w:bookmarkEnd w:id="0"/>
      <w:bookmarkEnd w:id="1"/>
    </w:p>
    <w:p w14:paraId="70B742D4" w14:textId="77777777" w:rsidR="00EB7060" w:rsidRPr="00491FC4" w:rsidRDefault="00EB7060" w:rsidP="00EB7060"/>
    <w:tbl>
      <w:tblPr>
        <w:tblStyle w:val="TableGrid"/>
        <w:tblW w:w="9600" w:type="dxa"/>
        <w:tblLook w:val="04A0" w:firstRow="1" w:lastRow="0" w:firstColumn="1" w:lastColumn="0" w:noHBand="0" w:noVBand="1"/>
      </w:tblPr>
      <w:tblGrid>
        <w:gridCol w:w="1361"/>
        <w:gridCol w:w="3364"/>
        <w:gridCol w:w="1537"/>
        <w:gridCol w:w="3338"/>
      </w:tblGrid>
      <w:tr w:rsidR="00EB7060" w:rsidRPr="00491FC4" w14:paraId="2F969027" w14:textId="77777777" w:rsidTr="00DA4BC5">
        <w:trPr>
          <w:trHeight w:val="558"/>
        </w:trPr>
        <w:tc>
          <w:tcPr>
            <w:tcW w:w="1361" w:type="dxa"/>
          </w:tcPr>
          <w:p w14:paraId="418BB255"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Project Title</w:t>
            </w:r>
          </w:p>
        </w:tc>
        <w:tc>
          <w:tcPr>
            <w:tcW w:w="3364" w:type="dxa"/>
          </w:tcPr>
          <w:p w14:paraId="27452F56" w14:textId="60FEEC72" w:rsidR="00EB7060" w:rsidRPr="00491FC4" w:rsidRDefault="00EB7060" w:rsidP="00DA4BC5">
            <w:pPr>
              <w:tabs>
                <w:tab w:val="left" w:pos="2684"/>
              </w:tabs>
              <w:rPr>
                <w:rFonts w:ascii="Times New Roman" w:hAnsi="Times New Roman" w:cs="Times New Roman"/>
                <w:sz w:val="24"/>
                <w:szCs w:val="24"/>
              </w:rPr>
            </w:pPr>
            <w:r w:rsidRPr="00491FC4">
              <w:rPr>
                <w:rFonts w:ascii="Times New Roman" w:hAnsi="Times New Roman" w:cs="Times New Roman"/>
                <w:sz w:val="24"/>
                <w:szCs w:val="24"/>
              </w:rPr>
              <w:t>Analy</w:t>
            </w:r>
            <w:r w:rsidR="00EB7C61">
              <w:rPr>
                <w:rFonts w:ascii="Times New Roman" w:hAnsi="Times New Roman" w:cs="Times New Roman"/>
                <w:sz w:val="24"/>
                <w:szCs w:val="24"/>
              </w:rPr>
              <w:t>sis</w:t>
            </w:r>
            <w:r w:rsidRPr="00491FC4">
              <w:rPr>
                <w:rFonts w:ascii="Times New Roman" w:hAnsi="Times New Roman" w:cs="Times New Roman"/>
                <w:sz w:val="24"/>
                <w:szCs w:val="24"/>
              </w:rPr>
              <w:t xml:space="preserve"> of </w:t>
            </w:r>
            <w:r>
              <w:rPr>
                <w:rFonts w:ascii="Times New Roman" w:hAnsi="Times New Roman" w:cs="Times New Roman"/>
                <w:sz w:val="24"/>
                <w:szCs w:val="24"/>
              </w:rPr>
              <w:t>IVF centre - GARBHAGUDI</w:t>
            </w:r>
          </w:p>
        </w:tc>
        <w:tc>
          <w:tcPr>
            <w:tcW w:w="1537" w:type="dxa"/>
          </w:tcPr>
          <w:p w14:paraId="2435C285"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Course</w:t>
            </w:r>
          </w:p>
        </w:tc>
        <w:tc>
          <w:tcPr>
            <w:tcW w:w="3338" w:type="dxa"/>
          </w:tcPr>
          <w:p w14:paraId="3D743EB6" w14:textId="77777777" w:rsidR="00EB7060" w:rsidRPr="00491FC4" w:rsidRDefault="00EB7060" w:rsidP="00DA4BC5">
            <w:pPr>
              <w:tabs>
                <w:tab w:val="left" w:pos="2684"/>
              </w:tabs>
              <w:rPr>
                <w:rFonts w:ascii="Times New Roman" w:hAnsi="Times New Roman" w:cs="Times New Roman"/>
                <w:sz w:val="24"/>
                <w:szCs w:val="24"/>
              </w:rPr>
            </w:pPr>
            <w:r w:rsidRPr="00491FC4">
              <w:rPr>
                <w:rFonts w:ascii="Times New Roman" w:hAnsi="Times New Roman" w:cs="Times New Roman"/>
                <w:sz w:val="24"/>
                <w:szCs w:val="24"/>
              </w:rPr>
              <w:t>MBA BA I Year – II</w:t>
            </w:r>
            <w:r>
              <w:rPr>
                <w:rFonts w:ascii="Times New Roman" w:hAnsi="Times New Roman" w:cs="Times New Roman"/>
                <w:sz w:val="24"/>
                <w:szCs w:val="24"/>
              </w:rPr>
              <w:t>I</w:t>
            </w:r>
            <w:r w:rsidRPr="00491FC4">
              <w:rPr>
                <w:rFonts w:ascii="Times New Roman" w:hAnsi="Times New Roman" w:cs="Times New Roman"/>
                <w:sz w:val="24"/>
                <w:szCs w:val="24"/>
              </w:rPr>
              <w:t xml:space="preserve"> Trimester</w:t>
            </w:r>
          </w:p>
        </w:tc>
      </w:tr>
      <w:tr w:rsidR="00EB7060" w:rsidRPr="00491FC4" w14:paraId="42FB770C" w14:textId="77777777" w:rsidTr="00DA4BC5">
        <w:trPr>
          <w:trHeight w:val="273"/>
        </w:trPr>
        <w:tc>
          <w:tcPr>
            <w:tcW w:w="1361" w:type="dxa"/>
          </w:tcPr>
          <w:p w14:paraId="3E24FF4F"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Start Date</w:t>
            </w:r>
          </w:p>
        </w:tc>
        <w:tc>
          <w:tcPr>
            <w:tcW w:w="3364" w:type="dxa"/>
          </w:tcPr>
          <w:p w14:paraId="2C635D0E" w14:textId="77777777" w:rsidR="00EB7060" w:rsidRPr="00491FC4" w:rsidRDefault="00EB7060" w:rsidP="00DA4BC5">
            <w:pPr>
              <w:tabs>
                <w:tab w:val="left" w:pos="2684"/>
              </w:tabs>
              <w:rPr>
                <w:rFonts w:ascii="Times New Roman" w:hAnsi="Times New Roman" w:cs="Times New Roman"/>
                <w:sz w:val="24"/>
                <w:szCs w:val="24"/>
              </w:rPr>
            </w:pPr>
            <w:r>
              <w:rPr>
                <w:rFonts w:ascii="Times New Roman" w:hAnsi="Times New Roman" w:cs="Times New Roman"/>
                <w:sz w:val="24"/>
                <w:szCs w:val="24"/>
              </w:rPr>
              <w:t>01-06-2024</w:t>
            </w:r>
          </w:p>
        </w:tc>
        <w:tc>
          <w:tcPr>
            <w:tcW w:w="1537" w:type="dxa"/>
          </w:tcPr>
          <w:p w14:paraId="7AF5B661"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Guide/Client</w:t>
            </w:r>
          </w:p>
        </w:tc>
        <w:tc>
          <w:tcPr>
            <w:tcW w:w="3338" w:type="dxa"/>
          </w:tcPr>
          <w:p w14:paraId="3F628E57" w14:textId="77777777" w:rsidR="00EB7060" w:rsidRPr="00491FC4" w:rsidRDefault="00EB7060" w:rsidP="00DA4BC5">
            <w:pPr>
              <w:tabs>
                <w:tab w:val="left" w:pos="2684"/>
              </w:tabs>
              <w:rPr>
                <w:rFonts w:ascii="Times New Roman" w:hAnsi="Times New Roman" w:cs="Times New Roman"/>
                <w:sz w:val="24"/>
                <w:szCs w:val="24"/>
              </w:rPr>
            </w:pPr>
            <w:r w:rsidRPr="00491FC4">
              <w:rPr>
                <w:rFonts w:ascii="Times New Roman" w:hAnsi="Times New Roman" w:cs="Times New Roman"/>
                <w:sz w:val="24"/>
                <w:szCs w:val="24"/>
              </w:rPr>
              <w:t>D</w:t>
            </w:r>
            <w:r w:rsidRPr="00FD6674">
              <w:rPr>
                <w:rFonts w:ascii="Times New Roman" w:hAnsi="Times New Roman" w:cs="Times New Roman"/>
                <w:sz w:val="24"/>
                <w:szCs w:val="24"/>
              </w:rPr>
              <w:t>r. Lakshmi Venkatesh</w:t>
            </w:r>
          </w:p>
        </w:tc>
      </w:tr>
      <w:tr w:rsidR="00EB7060" w:rsidRPr="00491FC4" w14:paraId="7E0EBE89" w14:textId="77777777" w:rsidTr="00DA4BC5">
        <w:trPr>
          <w:trHeight w:val="285"/>
        </w:trPr>
        <w:tc>
          <w:tcPr>
            <w:tcW w:w="1361" w:type="dxa"/>
          </w:tcPr>
          <w:p w14:paraId="4412E039"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End Date</w:t>
            </w:r>
          </w:p>
        </w:tc>
        <w:tc>
          <w:tcPr>
            <w:tcW w:w="3364" w:type="dxa"/>
          </w:tcPr>
          <w:p w14:paraId="2330D4E2" w14:textId="1580BE58" w:rsidR="00EB7060" w:rsidRPr="00491FC4" w:rsidRDefault="00EB7C61" w:rsidP="00DA4BC5">
            <w:pPr>
              <w:tabs>
                <w:tab w:val="left" w:pos="2684"/>
              </w:tabs>
              <w:rPr>
                <w:rFonts w:ascii="Times New Roman" w:hAnsi="Times New Roman" w:cs="Times New Roman"/>
                <w:sz w:val="24"/>
                <w:szCs w:val="24"/>
              </w:rPr>
            </w:pPr>
            <w:r>
              <w:rPr>
                <w:rFonts w:ascii="Times New Roman" w:hAnsi="Times New Roman" w:cs="Times New Roman"/>
                <w:sz w:val="24"/>
                <w:szCs w:val="24"/>
              </w:rPr>
              <w:t>30-07-2024</w:t>
            </w:r>
          </w:p>
        </w:tc>
        <w:tc>
          <w:tcPr>
            <w:tcW w:w="1537" w:type="dxa"/>
          </w:tcPr>
          <w:p w14:paraId="2363A457" w14:textId="77777777" w:rsidR="00EB7060" w:rsidRPr="00491FC4" w:rsidRDefault="00EB7060" w:rsidP="00DA4BC5">
            <w:pPr>
              <w:tabs>
                <w:tab w:val="left" w:pos="2684"/>
              </w:tabs>
              <w:rPr>
                <w:rFonts w:ascii="Times New Roman" w:hAnsi="Times New Roman" w:cs="Times New Roman"/>
                <w:b/>
                <w:sz w:val="24"/>
                <w:szCs w:val="24"/>
              </w:rPr>
            </w:pPr>
            <w:r>
              <w:rPr>
                <w:rFonts w:ascii="Times New Roman" w:hAnsi="Times New Roman" w:cs="Times New Roman"/>
                <w:b/>
                <w:sz w:val="24"/>
                <w:szCs w:val="24"/>
              </w:rPr>
              <w:t>Faculty</w:t>
            </w:r>
          </w:p>
        </w:tc>
        <w:tc>
          <w:tcPr>
            <w:tcW w:w="3338" w:type="dxa"/>
          </w:tcPr>
          <w:p w14:paraId="40A466F6" w14:textId="77777777" w:rsidR="00EB7060" w:rsidRPr="00491FC4" w:rsidRDefault="00EB7060" w:rsidP="00DA4BC5">
            <w:pPr>
              <w:tabs>
                <w:tab w:val="left" w:pos="2684"/>
              </w:tabs>
              <w:rPr>
                <w:rFonts w:ascii="Times New Roman" w:hAnsi="Times New Roman" w:cs="Times New Roman"/>
                <w:sz w:val="24"/>
                <w:szCs w:val="24"/>
              </w:rPr>
            </w:pPr>
            <w:r w:rsidRPr="00FD6674">
              <w:rPr>
                <w:rFonts w:ascii="Times New Roman" w:hAnsi="Times New Roman" w:cs="Times New Roman"/>
                <w:sz w:val="24"/>
                <w:szCs w:val="24"/>
              </w:rPr>
              <w:t>E.L.Sastry &amp; Dr.Mansoor</w:t>
            </w:r>
          </w:p>
        </w:tc>
      </w:tr>
    </w:tbl>
    <w:p w14:paraId="16B07F70" w14:textId="77777777" w:rsidR="00EB7060" w:rsidRDefault="00EB7060" w:rsidP="00EB7060">
      <w:pPr>
        <w:tabs>
          <w:tab w:val="left" w:pos="2684"/>
        </w:tabs>
        <w:jc w:val="center"/>
        <w:rPr>
          <w:rFonts w:ascii="Times New Roman" w:hAnsi="Times New Roman" w:cs="Times New Roman"/>
          <w:b/>
          <w:sz w:val="24"/>
          <w:szCs w:val="24"/>
          <w:u w:val="single"/>
        </w:rPr>
      </w:pPr>
    </w:p>
    <w:p w14:paraId="0C15B44C" w14:textId="77777777" w:rsidR="00EB7060" w:rsidRPr="00491FC4" w:rsidRDefault="00EB7060" w:rsidP="00EB7060">
      <w:pPr>
        <w:tabs>
          <w:tab w:val="left" w:pos="2684"/>
        </w:tabs>
        <w:jc w:val="center"/>
        <w:rPr>
          <w:rFonts w:ascii="Times New Roman" w:hAnsi="Times New Roman" w:cs="Times New Roman"/>
          <w:b/>
          <w:sz w:val="24"/>
          <w:szCs w:val="24"/>
          <w:u w:val="single"/>
        </w:rPr>
      </w:pPr>
      <w:r w:rsidRPr="00491FC4">
        <w:rPr>
          <w:rFonts w:ascii="Times New Roman" w:hAnsi="Times New Roman" w:cs="Times New Roman"/>
          <w:b/>
          <w:sz w:val="24"/>
          <w:szCs w:val="24"/>
          <w:u w:val="single"/>
        </w:rPr>
        <w:t>Team Members</w:t>
      </w:r>
    </w:p>
    <w:tbl>
      <w:tblPr>
        <w:tblStyle w:val="TableGrid"/>
        <w:tblW w:w="9606" w:type="dxa"/>
        <w:tblLook w:val="04A0" w:firstRow="1" w:lastRow="0" w:firstColumn="1" w:lastColumn="0" w:noHBand="0" w:noVBand="1"/>
      </w:tblPr>
      <w:tblGrid>
        <w:gridCol w:w="1098"/>
        <w:gridCol w:w="3688"/>
        <w:gridCol w:w="4820"/>
      </w:tblGrid>
      <w:tr w:rsidR="00EB7060" w:rsidRPr="00491FC4" w14:paraId="6872640B" w14:textId="77777777" w:rsidTr="00DA4BC5">
        <w:trPr>
          <w:trHeight w:val="399"/>
        </w:trPr>
        <w:tc>
          <w:tcPr>
            <w:tcW w:w="1098" w:type="dxa"/>
          </w:tcPr>
          <w:p w14:paraId="37B27B76"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SNO</w:t>
            </w:r>
          </w:p>
        </w:tc>
        <w:tc>
          <w:tcPr>
            <w:tcW w:w="3688" w:type="dxa"/>
          </w:tcPr>
          <w:p w14:paraId="55372C04" w14:textId="77777777" w:rsidR="00EB7060" w:rsidRPr="00491FC4" w:rsidRDefault="00EB7060" w:rsidP="00DA4BC5">
            <w:pPr>
              <w:tabs>
                <w:tab w:val="left" w:pos="2684"/>
              </w:tabs>
              <w:rPr>
                <w:rFonts w:ascii="Times New Roman" w:hAnsi="Times New Roman" w:cs="Times New Roman"/>
                <w:b/>
                <w:sz w:val="24"/>
                <w:szCs w:val="24"/>
              </w:rPr>
            </w:pPr>
            <w:r w:rsidRPr="00491FC4">
              <w:rPr>
                <w:rFonts w:ascii="Times New Roman" w:hAnsi="Times New Roman" w:cs="Times New Roman"/>
                <w:b/>
                <w:sz w:val="24"/>
                <w:szCs w:val="24"/>
              </w:rPr>
              <w:t>Name</w:t>
            </w:r>
          </w:p>
        </w:tc>
        <w:tc>
          <w:tcPr>
            <w:tcW w:w="4820" w:type="dxa"/>
          </w:tcPr>
          <w:p w14:paraId="40A0809A" w14:textId="77777777" w:rsidR="00EB7060" w:rsidRPr="00491FC4" w:rsidRDefault="00EB7060" w:rsidP="00DA4BC5">
            <w:pPr>
              <w:tabs>
                <w:tab w:val="left" w:pos="2684"/>
              </w:tabs>
              <w:rPr>
                <w:rFonts w:ascii="Times New Roman" w:hAnsi="Times New Roman" w:cs="Times New Roman"/>
                <w:b/>
                <w:sz w:val="24"/>
                <w:szCs w:val="24"/>
              </w:rPr>
            </w:pPr>
            <w:r>
              <w:rPr>
                <w:rFonts w:ascii="Times New Roman" w:hAnsi="Times New Roman" w:cs="Times New Roman"/>
                <w:b/>
                <w:sz w:val="24"/>
                <w:szCs w:val="24"/>
              </w:rPr>
              <w:t>Roll Number</w:t>
            </w:r>
          </w:p>
        </w:tc>
      </w:tr>
      <w:tr w:rsidR="00EB7060" w:rsidRPr="00491FC4" w14:paraId="07DE70D4" w14:textId="77777777" w:rsidTr="00DA4BC5">
        <w:trPr>
          <w:trHeight w:val="399"/>
        </w:trPr>
        <w:tc>
          <w:tcPr>
            <w:tcW w:w="1098" w:type="dxa"/>
          </w:tcPr>
          <w:p w14:paraId="0774DA82" w14:textId="77777777" w:rsidR="00EB7060" w:rsidRPr="00491FC4" w:rsidRDefault="00EB7060" w:rsidP="00F64446">
            <w:pPr>
              <w:pStyle w:val="ListParagraph"/>
              <w:numPr>
                <w:ilvl w:val="0"/>
                <w:numId w:val="1"/>
              </w:numPr>
              <w:tabs>
                <w:tab w:val="left" w:pos="2684"/>
              </w:tabs>
              <w:rPr>
                <w:rFonts w:ascii="Times New Roman" w:hAnsi="Times New Roman" w:cs="Times New Roman"/>
                <w:sz w:val="24"/>
                <w:szCs w:val="24"/>
              </w:rPr>
            </w:pPr>
          </w:p>
        </w:tc>
        <w:tc>
          <w:tcPr>
            <w:tcW w:w="3688" w:type="dxa"/>
          </w:tcPr>
          <w:p w14:paraId="28EF5EE8" w14:textId="676E7A98" w:rsidR="00EB7060" w:rsidRPr="00491FC4" w:rsidRDefault="001E596F" w:rsidP="00DA4BC5">
            <w:pPr>
              <w:tabs>
                <w:tab w:val="left" w:pos="2684"/>
              </w:tabs>
              <w:rPr>
                <w:rFonts w:ascii="Times New Roman" w:hAnsi="Times New Roman" w:cs="Times New Roman"/>
                <w:sz w:val="24"/>
                <w:szCs w:val="24"/>
              </w:rPr>
            </w:pPr>
            <w:r>
              <w:rPr>
                <w:rFonts w:ascii="Times New Roman" w:hAnsi="Times New Roman" w:cs="Times New Roman"/>
                <w:sz w:val="24"/>
                <w:szCs w:val="24"/>
              </w:rPr>
              <w:t>VELATI APOORVA</w:t>
            </w:r>
          </w:p>
        </w:tc>
        <w:tc>
          <w:tcPr>
            <w:tcW w:w="4820" w:type="dxa"/>
          </w:tcPr>
          <w:p w14:paraId="0218AE2C" w14:textId="3DB04AB5" w:rsidR="00EB7060" w:rsidRDefault="001E596F" w:rsidP="00DA4BC5">
            <w:pPr>
              <w:tabs>
                <w:tab w:val="left" w:pos="2684"/>
              </w:tabs>
              <w:rPr>
                <w:rFonts w:ascii="Times New Roman" w:hAnsi="Times New Roman" w:cs="Times New Roman"/>
                <w:sz w:val="24"/>
                <w:szCs w:val="24"/>
              </w:rPr>
            </w:pPr>
            <w:r>
              <w:rPr>
                <w:rFonts w:ascii="Times New Roman" w:hAnsi="Times New Roman" w:cs="Times New Roman"/>
                <w:sz w:val="24"/>
                <w:szCs w:val="24"/>
              </w:rPr>
              <w:t>23MG202A31</w:t>
            </w:r>
          </w:p>
        </w:tc>
      </w:tr>
    </w:tbl>
    <w:p w14:paraId="6F77183E" w14:textId="7C06FECD" w:rsidR="00EB7060" w:rsidRPr="00491FC4" w:rsidRDefault="00EB7060" w:rsidP="00EB7060">
      <w:pPr>
        <w:rPr>
          <w:rFonts w:ascii="Times New Roman" w:hAnsi="Times New Roman" w:cs="Times New Roman"/>
          <w:sz w:val="24"/>
          <w:szCs w:val="24"/>
        </w:rPr>
      </w:pPr>
    </w:p>
    <w:p w14:paraId="46E9F2EA" w14:textId="77777777" w:rsidR="00EB7060" w:rsidRPr="00491FC4" w:rsidRDefault="00EB7060" w:rsidP="00EB7060">
      <w:pPr>
        <w:rPr>
          <w:rFonts w:ascii="Times New Roman" w:hAnsi="Times New Roman" w:cs="Times New Roman"/>
          <w:sz w:val="24"/>
          <w:szCs w:val="24"/>
        </w:rPr>
      </w:pPr>
    </w:p>
    <w:p w14:paraId="74A23C88" w14:textId="0C4C615B" w:rsidR="00136973" w:rsidRPr="00D66F25" w:rsidRDefault="00EB7060" w:rsidP="00136973">
      <w:pPr>
        <w:rPr>
          <w:rFonts w:ascii="Times New Roman" w:eastAsiaTheme="majorEastAsia" w:hAnsi="Times New Roman" w:cs="Times New Roman"/>
          <w:b/>
          <w:bCs/>
          <w:color w:val="365F91" w:themeColor="accent1" w:themeShade="BF"/>
          <w:sz w:val="24"/>
          <w:szCs w:val="24"/>
        </w:rPr>
      </w:pPr>
      <w:r w:rsidRPr="00491FC4">
        <w:rPr>
          <w:rFonts w:ascii="Times New Roman" w:hAnsi="Times New Roman" w:cs="Times New Roman"/>
          <w:sz w:val="24"/>
          <w:szCs w:val="24"/>
        </w:rPr>
        <w:br w:type="page"/>
      </w:r>
    </w:p>
    <w:p w14:paraId="51D3C359" w14:textId="7FAE318D" w:rsidR="00A34BE6" w:rsidRPr="00D66F25" w:rsidRDefault="00A34BE6" w:rsidP="00D66F25">
      <w:pPr>
        <w:pStyle w:val="Heading1"/>
        <w:rPr>
          <w:rFonts w:ascii="Times New Roman" w:hAnsi="Times New Roman" w:cs="Times New Roman"/>
        </w:rPr>
      </w:pPr>
      <w:bookmarkStart w:id="2" w:name="_Toc175682495"/>
      <w:r w:rsidRPr="00D66F25">
        <w:rPr>
          <w:rFonts w:ascii="Times New Roman" w:hAnsi="Times New Roman" w:cs="Times New Roman"/>
        </w:rPr>
        <w:lastRenderedPageBreak/>
        <w:t>BACHGROUND</w:t>
      </w:r>
      <w:bookmarkEnd w:id="2"/>
    </w:p>
    <w:p w14:paraId="6F1E755D" w14:textId="12F1659C" w:rsidR="00DD2835" w:rsidRPr="00A34BE6" w:rsidRDefault="00DD2835" w:rsidP="00A34BE6">
      <w:pPr>
        <w:pStyle w:val="Heading2"/>
        <w:rPr>
          <w:rFonts w:ascii="Times New Roman" w:hAnsi="Times New Roman" w:cs="Times New Roman"/>
        </w:rPr>
      </w:pPr>
      <w:bookmarkStart w:id="3" w:name="_Toc175682496"/>
      <w:r w:rsidRPr="00A34BE6">
        <w:rPr>
          <w:rFonts w:ascii="Times New Roman" w:hAnsi="Times New Roman" w:cs="Times New Roman"/>
        </w:rPr>
        <w:t>SCOPE OF IVF ORGANISATION</w:t>
      </w:r>
      <w:bookmarkEnd w:id="3"/>
    </w:p>
    <w:p w14:paraId="7E896751" w14:textId="77777777" w:rsidR="00DD2835" w:rsidRPr="00491FC4" w:rsidRDefault="00DD2835" w:rsidP="00DD2835">
      <w:pPr>
        <w:jc w:val="both"/>
        <w:rPr>
          <w:rFonts w:ascii="Times New Roman" w:hAnsi="Times New Roman" w:cs="Times New Roman"/>
          <w:b/>
          <w:bCs/>
          <w:sz w:val="24"/>
          <w:szCs w:val="24"/>
        </w:rPr>
      </w:pPr>
    </w:p>
    <w:p w14:paraId="784D9C69" w14:textId="2CB6BD4A"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 xml:space="preserve">Provide comprehensive IVF services, including egg and sperm freezing, embryo transfer and diagnostic services, including semen analysis, embryo biopsy, genetic testing. </w:t>
      </w:r>
    </w:p>
    <w:p w14:paraId="54767070"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Conduct research in areas such as embryo development, genetic testing and new technologies.</w:t>
      </w:r>
    </w:p>
    <w:p w14:paraId="5EC4621C"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Provide education and training programs for healthcare professionals, patients and staff.</w:t>
      </w:r>
    </w:p>
    <w:p w14:paraId="2EF4BBD1"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 xml:space="preserve">Implement quality improvement initiatives to ensure compliance with regulatory requirements and industry standards. </w:t>
      </w:r>
    </w:p>
    <w:p w14:paraId="7DD60D20"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 xml:space="preserve">Develop and implement marketing and communications strategies to promote the organization's services and reputation. </w:t>
      </w:r>
    </w:p>
    <w:p w14:paraId="17C27A6A" w14:textId="77777777" w:rsidR="00DD2835"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Establish partnerships and collaborations with other healthcare organizations, research institutions, and industry partners to advance the field of IVF.</w:t>
      </w:r>
    </w:p>
    <w:p w14:paraId="67E3E435" w14:textId="77777777" w:rsidR="00775A14" w:rsidRPr="00491FC4" w:rsidRDefault="00775A14" w:rsidP="00775A14">
      <w:pPr>
        <w:pStyle w:val="ListParagraph"/>
        <w:spacing w:after="160"/>
        <w:ind w:left="924"/>
        <w:jc w:val="both"/>
        <w:rPr>
          <w:rFonts w:ascii="Times New Roman" w:hAnsi="Times New Roman" w:cs="Times New Roman"/>
          <w:sz w:val="24"/>
          <w:szCs w:val="24"/>
        </w:rPr>
      </w:pPr>
    </w:p>
    <w:p w14:paraId="1ADEFCAB" w14:textId="77777777" w:rsidR="00DD2835" w:rsidRPr="00A34BE6" w:rsidRDefault="00DD2835" w:rsidP="00A34BE6">
      <w:pPr>
        <w:pStyle w:val="Heading2"/>
        <w:rPr>
          <w:rFonts w:ascii="Times New Roman" w:hAnsi="Times New Roman" w:cs="Times New Roman"/>
        </w:rPr>
      </w:pPr>
      <w:bookmarkStart w:id="4" w:name="_Toc175682497"/>
      <w:r w:rsidRPr="00A34BE6">
        <w:rPr>
          <w:rFonts w:ascii="Times New Roman" w:hAnsi="Times New Roman" w:cs="Times New Roman"/>
        </w:rPr>
        <w:t>OBJECTIVES OF IVF ORGANISATION</w:t>
      </w:r>
      <w:bookmarkEnd w:id="4"/>
    </w:p>
    <w:p w14:paraId="778FDC86" w14:textId="77777777" w:rsidR="00DD2835" w:rsidRPr="0052160A" w:rsidRDefault="00DD2835" w:rsidP="00DD2835"/>
    <w:p w14:paraId="650BE78E"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Prioritize patient-centered care with individualized treatment plans.</w:t>
      </w:r>
    </w:p>
    <w:p w14:paraId="14BF1B90"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Focus on improving IVF success rates through investing in cutting-edge research, technology advancements, and skilled medical staff.</w:t>
      </w:r>
    </w:p>
    <w:p w14:paraId="02912926"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Implement efficient protocols and workflows to reduce wait times and improve treatment efficiency.</w:t>
      </w:r>
    </w:p>
    <w:p w14:paraId="15E4555F"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Provide comprehensive education on fertility treatments and processes to empower patients.</w:t>
      </w:r>
    </w:p>
    <w:p w14:paraId="73ABEAB0" w14:textId="77777777" w:rsidR="00DD2835" w:rsidRPr="00491FC4"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Ensure ongoing training and professional development for clinicians and support staff.</w:t>
      </w:r>
    </w:p>
    <w:p w14:paraId="2557563A" w14:textId="77777777" w:rsidR="00DD2835" w:rsidRPr="00493A9B" w:rsidRDefault="00DD2835" w:rsidP="00775A14">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sz w:val="24"/>
          <w:szCs w:val="24"/>
        </w:rPr>
        <w:t>Develop data-driven insights to monitor and enhance treatment outcomes and operational efficiency.</w:t>
      </w:r>
    </w:p>
    <w:p w14:paraId="1A593BF3" w14:textId="77777777" w:rsidR="00775A14" w:rsidRDefault="00775A14" w:rsidP="00A34BE6">
      <w:pPr>
        <w:pStyle w:val="Heading2"/>
        <w:rPr>
          <w:rFonts w:ascii="Times New Roman" w:hAnsi="Times New Roman" w:cs="Times New Roman"/>
          <w:lang w:val="en"/>
        </w:rPr>
      </w:pPr>
      <w:bookmarkStart w:id="5" w:name="_Toc175682498"/>
    </w:p>
    <w:p w14:paraId="5DA28620" w14:textId="77777777" w:rsidR="00775A14" w:rsidRDefault="00775A14" w:rsidP="00A34BE6">
      <w:pPr>
        <w:pStyle w:val="Heading2"/>
        <w:rPr>
          <w:rFonts w:ascii="Times New Roman" w:hAnsi="Times New Roman" w:cs="Times New Roman"/>
          <w:lang w:val="en"/>
        </w:rPr>
      </w:pPr>
    </w:p>
    <w:p w14:paraId="12D359DE" w14:textId="77777777" w:rsidR="00775A14" w:rsidRDefault="00775A14" w:rsidP="00A34BE6">
      <w:pPr>
        <w:pStyle w:val="Heading2"/>
        <w:rPr>
          <w:rFonts w:ascii="Times New Roman" w:hAnsi="Times New Roman" w:cs="Times New Roman"/>
          <w:lang w:val="en"/>
        </w:rPr>
      </w:pPr>
    </w:p>
    <w:p w14:paraId="1D4B2551" w14:textId="77777777" w:rsidR="00547041" w:rsidRPr="00547041" w:rsidRDefault="00547041" w:rsidP="00547041">
      <w:pPr>
        <w:rPr>
          <w:lang w:val="en"/>
        </w:rPr>
      </w:pPr>
    </w:p>
    <w:p w14:paraId="07A77A5E" w14:textId="77777777" w:rsidR="00775A14" w:rsidRPr="00775A14" w:rsidRDefault="00775A14" w:rsidP="00775A14">
      <w:pPr>
        <w:rPr>
          <w:lang w:val="en"/>
        </w:rPr>
      </w:pPr>
    </w:p>
    <w:p w14:paraId="0612010C" w14:textId="19029323" w:rsidR="00DD2835" w:rsidRDefault="00DD2835" w:rsidP="00A34BE6">
      <w:pPr>
        <w:pStyle w:val="Heading2"/>
        <w:rPr>
          <w:rFonts w:ascii="Times New Roman" w:hAnsi="Times New Roman" w:cs="Times New Roman"/>
          <w:lang w:val="en"/>
        </w:rPr>
      </w:pPr>
      <w:r w:rsidRPr="00A34BE6">
        <w:rPr>
          <w:rFonts w:ascii="Times New Roman" w:hAnsi="Times New Roman" w:cs="Times New Roman"/>
          <w:lang w:val="en"/>
        </w:rPr>
        <w:lastRenderedPageBreak/>
        <w:t>FLOW OF IVF COST ANALYSIS</w:t>
      </w:r>
      <w:bookmarkEnd w:id="5"/>
    </w:p>
    <w:p w14:paraId="1A0A6906" w14:textId="77777777" w:rsidR="00775A14" w:rsidRPr="00775A14" w:rsidRDefault="00775A14" w:rsidP="00775A14">
      <w:pPr>
        <w:rPr>
          <w:lang w:val="en"/>
        </w:rPr>
      </w:pPr>
    </w:p>
    <w:p w14:paraId="3951FC4D" w14:textId="77777777" w:rsidR="00775A14" w:rsidRPr="00775A14" w:rsidRDefault="00775A14" w:rsidP="00775A14">
      <w:pPr>
        <w:rPr>
          <w:lang w:val="en"/>
        </w:rPr>
      </w:pPr>
    </w:p>
    <w:p w14:paraId="4A0AE621" w14:textId="37948BE0" w:rsidR="00DD2835" w:rsidRDefault="00DD2835" w:rsidP="00A34BE6">
      <w:pPr>
        <w:rPr>
          <w:sz w:val="28"/>
          <w:szCs w:val="28"/>
          <w:lang w:val="en"/>
        </w:rPr>
      </w:pPr>
      <w:r w:rsidRPr="00491FC4">
        <w:rPr>
          <w:noProof/>
          <w:lang w:val="en"/>
        </w:rPr>
        <w:drawing>
          <wp:inline distT="0" distB="0" distL="0" distR="0" wp14:anchorId="58C6D263" wp14:editId="0B23AFBB">
            <wp:extent cx="5943036" cy="6281531"/>
            <wp:effectExtent l="0" t="0" r="635" b="5080"/>
            <wp:docPr id="1073952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34247" name="Picture 1533934247"/>
                    <pic:cNvPicPr/>
                  </pic:nvPicPr>
                  <pic:blipFill>
                    <a:blip r:embed="rId10">
                      <a:extLst>
                        <a:ext uri="{28A0092B-C50C-407E-A947-70E740481C1C}">
                          <a14:useLocalDpi xmlns:a14="http://schemas.microsoft.com/office/drawing/2010/main" val="0"/>
                        </a:ext>
                      </a:extLst>
                    </a:blip>
                    <a:stretch>
                      <a:fillRect/>
                    </a:stretch>
                  </pic:blipFill>
                  <pic:spPr>
                    <a:xfrm>
                      <a:off x="0" y="0"/>
                      <a:ext cx="5950160" cy="6289061"/>
                    </a:xfrm>
                    <a:prstGeom prst="rect">
                      <a:avLst/>
                    </a:prstGeom>
                  </pic:spPr>
                </pic:pic>
              </a:graphicData>
            </a:graphic>
          </wp:inline>
        </w:drawing>
      </w:r>
    </w:p>
    <w:p w14:paraId="5F7D9087" w14:textId="77777777" w:rsidR="00DD2835" w:rsidRDefault="00DD2835" w:rsidP="00136973">
      <w:pPr>
        <w:pStyle w:val="Heading2"/>
        <w:rPr>
          <w:rFonts w:ascii="Times New Roman" w:hAnsi="Times New Roman" w:cs="Times New Roman"/>
          <w:sz w:val="28"/>
          <w:szCs w:val="28"/>
          <w:lang w:val="en"/>
        </w:rPr>
      </w:pPr>
    </w:p>
    <w:p w14:paraId="63610743" w14:textId="3B2E6287" w:rsidR="00DD2835" w:rsidRPr="00DD2835" w:rsidRDefault="00DD2835" w:rsidP="00DD2835">
      <w:pPr>
        <w:jc w:val="center"/>
        <w:rPr>
          <w:lang w:val="en"/>
        </w:rPr>
      </w:pPr>
      <w:r>
        <w:rPr>
          <w:rFonts w:ascii="Times New Roman" w:hAnsi="Times New Roman" w:cs="Times New Roman"/>
          <w:sz w:val="24"/>
          <w:szCs w:val="24"/>
          <w:lang w:val="en"/>
        </w:rPr>
        <w:t>Fig: Flow of IVF cost analysis</w:t>
      </w:r>
    </w:p>
    <w:p w14:paraId="4FEC7B80" w14:textId="77777777" w:rsidR="00DD2835" w:rsidRPr="00A34BE6" w:rsidRDefault="00DD2835" w:rsidP="00A34BE6">
      <w:pPr>
        <w:pStyle w:val="Heading2"/>
        <w:rPr>
          <w:rFonts w:ascii="Times New Roman" w:hAnsi="Times New Roman" w:cs="Times New Roman"/>
        </w:rPr>
      </w:pPr>
      <w:bookmarkStart w:id="6" w:name="_Toc175682499"/>
      <w:r w:rsidRPr="00A34BE6">
        <w:rPr>
          <w:rFonts w:ascii="Times New Roman" w:hAnsi="Times New Roman" w:cs="Times New Roman"/>
        </w:rPr>
        <w:lastRenderedPageBreak/>
        <w:t>FLOW OF IVF TREATMENT ANALYSIS</w:t>
      </w:r>
      <w:bookmarkEnd w:id="6"/>
    </w:p>
    <w:p w14:paraId="5FF1F44A" w14:textId="77777777" w:rsidR="00DD2835" w:rsidRPr="00DD2835" w:rsidRDefault="00DD2835" w:rsidP="00DD2835"/>
    <w:p w14:paraId="6D75178E" w14:textId="40159800" w:rsidR="00DD2835" w:rsidRDefault="00DD2835" w:rsidP="00DD2835">
      <w:r w:rsidRPr="00491FC4">
        <w:rPr>
          <w:rFonts w:ascii="Times New Roman" w:hAnsi="Times New Roman" w:cs="Times New Roman"/>
          <w:noProof/>
          <w:sz w:val="24"/>
          <w:szCs w:val="24"/>
          <w:lang w:val="en"/>
        </w:rPr>
        <w:drawing>
          <wp:inline distT="0" distB="0" distL="0" distR="0" wp14:anchorId="177503C1" wp14:editId="05F12F7F">
            <wp:extent cx="5943072" cy="7063409"/>
            <wp:effectExtent l="0" t="0" r="635" b="4445"/>
            <wp:docPr id="323149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20346" name="Picture 1601320346"/>
                    <pic:cNvPicPr/>
                  </pic:nvPicPr>
                  <pic:blipFill>
                    <a:blip r:embed="rId11">
                      <a:extLst>
                        <a:ext uri="{28A0092B-C50C-407E-A947-70E740481C1C}">
                          <a14:useLocalDpi xmlns:a14="http://schemas.microsoft.com/office/drawing/2010/main" val="0"/>
                        </a:ext>
                      </a:extLst>
                    </a:blip>
                    <a:stretch>
                      <a:fillRect/>
                    </a:stretch>
                  </pic:blipFill>
                  <pic:spPr>
                    <a:xfrm>
                      <a:off x="0" y="0"/>
                      <a:ext cx="5945611" cy="7066427"/>
                    </a:xfrm>
                    <a:prstGeom prst="rect">
                      <a:avLst/>
                    </a:prstGeom>
                  </pic:spPr>
                </pic:pic>
              </a:graphicData>
            </a:graphic>
          </wp:inline>
        </w:drawing>
      </w:r>
    </w:p>
    <w:p w14:paraId="6612C64D" w14:textId="7B293519" w:rsidR="00A34BE6" w:rsidRPr="00DD2835" w:rsidRDefault="00A34BE6" w:rsidP="00A34BE6">
      <w:pPr>
        <w:jc w:val="center"/>
        <w:rPr>
          <w:lang w:val="en"/>
        </w:rPr>
      </w:pPr>
      <w:r>
        <w:rPr>
          <w:rFonts w:ascii="Times New Roman" w:hAnsi="Times New Roman" w:cs="Times New Roman"/>
          <w:sz w:val="24"/>
          <w:szCs w:val="24"/>
          <w:lang w:val="en"/>
        </w:rPr>
        <w:t>Fig: Flow of IVF treatment  analysis</w:t>
      </w:r>
    </w:p>
    <w:p w14:paraId="4A965C77" w14:textId="77777777" w:rsidR="00DD2835" w:rsidRPr="00A34BE6" w:rsidRDefault="00DD2835" w:rsidP="00A34BE6">
      <w:pPr>
        <w:pStyle w:val="Heading2"/>
        <w:rPr>
          <w:rFonts w:ascii="Times New Roman" w:hAnsi="Times New Roman" w:cs="Times New Roman"/>
        </w:rPr>
      </w:pPr>
      <w:bookmarkStart w:id="7" w:name="_Toc175682500"/>
      <w:r w:rsidRPr="00A34BE6">
        <w:rPr>
          <w:rFonts w:ascii="Times New Roman" w:hAnsi="Times New Roman" w:cs="Times New Roman"/>
        </w:rPr>
        <w:lastRenderedPageBreak/>
        <w:t>PROJECT LIFE CYCLE</w:t>
      </w:r>
      <w:bookmarkEnd w:id="7"/>
    </w:p>
    <w:p w14:paraId="056619E0" w14:textId="77777777" w:rsidR="00DD2835" w:rsidRPr="00491FC4" w:rsidRDefault="00DD2835" w:rsidP="00DD2835">
      <w:pPr>
        <w:autoSpaceDE w:val="0"/>
        <w:autoSpaceDN w:val="0"/>
        <w:adjustRightInd w:val="0"/>
        <w:jc w:val="both"/>
        <w:rPr>
          <w:rFonts w:ascii="Times New Roman" w:hAnsi="Times New Roman" w:cs="Times New Roman"/>
          <w:sz w:val="24"/>
          <w:szCs w:val="24"/>
        </w:rPr>
      </w:pPr>
      <w:r w:rsidRPr="00491FC4">
        <w:rPr>
          <w:rFonts w:ascii="Times New Roman" w:hAnsi="Times New Roman" w:cs="Times New Roman"/>
          <w:sz w:val="24"/>
          <w:szCs w:val="24"/>
        </w:rPr>
        <w:t>The project lifecycle ensures a structured approach to analy</w:t>
      </w:r>
      <w:r>
        <w:rPr>
          <w:rFonts w:ascii="Times New Roman" w:hAnsi="Times New Roman" w:cs="Times New Roman"/>
          <w:sz w:val="24"/>
          <w:szCs w:val="24"/>
        </w:rPr>
        <w:t>z</w:t>
      </w:r>
      <w:r w:rsidRPr="00491FC4">
        <w:rPr>
          <w:rFonts w:ascii="Times New Roman" w:hAnsi="Times New Roman" w:cs="Times New Roman"/>
          <w:sz w:val="24"/>
          <w:szCs w:val="24"/>
        </w:rPr>
        <w:t>ing IVF treatment data, leading to accurate, actionable insights and effective decision-making. It guides the project from defining objectives to delivering clear, data-driven recommendations.</w:t>
      </w:r>
    </w:p>
    <w:p w14:paraId="769AB922" w14:textId="1EE1D6D8" w:rsidR="00A34BE6" w:rsidRPr="00A34BE6" w:rsidRDefault="00DD2835" w:rsidP="00A34BE6">
      <w:pPr>
        <w:autoSpaceDE w:val="0"/>
        <w:autoSpaceDN w:val="0"/>
        <w:adjustRightInd w:val="0"/>
        <w:jc w:val="both"/>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1D0379C2" wp14:editId="2962CFB6">
            <wp:extent cx="5661660" cy="7039701"/>
            <wp:effectExtent l="0" t="0" r="15240" b="0"/>
            <wp:docPr id="41523438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418D8B" w14:textId="77777777" w:rsidR="00775A14" w:rsidRDefault="00775A14" w:rsidP="00A34BE6">
      <w:pPr>
        <w:pStyle w:val="Heading2"/>
        <w:rPr>
          <w:rFonts w:ascii="Times New Roman" w:hAnsi="Times New Roman" w:cs="Times New Roman"/>
        </w:rPr>
      </w:pPr>
      <w:bookmarkStart w:id="8" w:name="_Toc175682501"/>
    </w:p>
    <w:p w14:paraId="7D2CB998" w14:textId="73195793" w:rsidR="00A34BE6" w:rsidRPr="00A34BE6" w:rsidRDefault="00A34BE6" w:rsidP="00A34BE6">
      <w:pPr>
        <w:pStyle w:val="Heading2"/>
        <w:rPr>
          <w:rFonts w:ascii="Times New Roman" w:hAnsi="Times New Roman" w:cs="Times New Roman"/>
        </w:rPr>
      </w:pPr>
      <w:r w:rsidRPr="00A34BE6">
        <w:rPr>
          <w:rFonts w:ascii="Times New Roman" w:hAnsi="Times New Roman" w:cs="Times New Roman"/>
        </w:rPr>
        <w:t>METRICS</w:t>
      </w:r>
      <w:bookmarkEnd w:id="8"/>
    </w:p>
    <w:p w14:paraId="6D90C3DD" w14:textId="77777777" w:rsidR="00A34BE6" w:rsidRPr="00A34BE6" w:rsidRDefault="00A34BE6" w:rsidP="00A34BE6"/>
    <w:p w14:paraId="77901143" w14:textId="754F4591"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1.Time to Pregnancy (TTP):</w:t>
      </w:r>
    </w:p>
    <w:p w14:paraId="6CF33AB0" w14:textId="77777777" w:rsidR="00A34BE6" w:rsidRPr="00491FC4" w:rsidRDefault="00A34BE6" w:rsidP="00775A14">
      <w:pPr>
        <w:jc w:val="both"/>
        <w:rPr>
          <w:rFonts w:ascii="Times New Roman" w:hAnsi="Times New Roman" w:cs="Times New Roman"/>
          <w:b/>
          <w:bCs/>
          <w:sz w:val="24"/>
          <w:szCs w:val="24"/>
        </w:rPr>
      </w:pPr>
      <w:r w:rsidRPr="00775A14">
        <w:rPr>
          <w:rFonts w:ascii="Times New Roman" w:hAnsi="Times New Roman" w:cs="Times New Roman"/>
          <w:b/>
          <w:bCs/>
          <w:sz w:val="24"/>
          <w:szCs w:val="24"/>
        </w:rPr>
        <w:t>Definition</w:t>
      </w:r>
      <w:r w:rsidRPr="00491FC4">
        <w:rPr>
          <w:rFonts w:ascii="Times New Roman" w:hAnsi="Times New Roman" w:cs="Times New Roman"/>
          <w:b/>
          <w:bCs/>
          <w:sz w:val="24"/>
          <w:szCs w:val="24"/>
        </w:rPr>
        <w:t xml:space="preserve">: </w:t>
      </w:r>
      <w:r w:rsidRPr="00491FC4">
        <w:rPr>
          <w:rFonts w:ascii="Times New Roman" w:hAnsi="Times New Roman" w:cs="Times New Roman"/>
          <w:sz w:val="24"/>
          <w:szCs w:val="24"/>
        </w:rPr>
        <w:t>The duration from the start of trying to conceive to achieving pregnancy.</w:t>
      </w:r>
    </w:p>
    <w:p w14:paraId="4A1F5BD0" w14:textId="77777777" w:rsidR="00A34BE6" w:rsidRDefault="00A34BE6" w:rsidP="00775A14">
      <w:pPr>
        <w:jc w:val="both"/>
        <w:rPr>
          <w:rFonts w:ascii="Times New Roman" w:hAnsi="Times New Roman" w:cs="Times New Roman"/>
          <w:sz w:val="24"/>
          <w:szCs w:val="24"/>
        </w:rPr>
      </w:pPr>
      <w:r w:rsidRPr="00775A14">
        <w:rPr>
          <w:rFonts w:ascii="Times New Roman" w:hAnsi="Times New Roman" w:cs="Times New Roman"/>
          <w:b/>
          <w:bCs/>
          <w:sz w:val="24"/>
          <w:szCs w:val="24"/>
        </w:rPr>
        <w:t>Importance</w:t>
      </w:r>
      <w:r w:rsidRPr="00491FC4">
        <w:rPr>
          <w:rFonts w:ascii="Times New Roman" w:hAnsi="Times New Roman" w:cs="Times New Roman"/>
          <w:b/>
          <w:bCs/>
          <w:sz w:val="24"/>
          <w:szCs w:val="24"/>
        </w:rPr>
        <w:t xml:space="preserve">: </w:t>
      </w:r>
      <w:r w:rsidRPr="00491FC4">
        <w:rPr>
          <w:rFonts w:ascii="Times New Roman" w:hAnsi="Times New Roman" w:cs="Times New Roman"/>
          <w:sz w:val="24"/>
          <w:szCs w:val="24"/>
        </w:rPr>
        <w:t>Helps in assessing the effectiveness of fertility treatments and identifying potential issues.</w:t>
      </w:r>
    </w:p>
    <w:p w14:paraId="6EB1D63C" w14:textId="77777777" w:rsidR="00566A19" w:rsidRPr="00D95AD3" w:rsidRDefault="00566A19" w:rsidP="00775A14">
      <w:pPr>
        <w:jc w:val="both"/>
        <w:rPr>
          <w:rFonts w:ascii="Times New Roman" w:hAnsi="Times New Roman" w:cs="Times New Roman"/>
          <w:sz w:val="24"/>
          <w:szCs w:val="24"/>
        </w:rPr>
      </w:pPr>
    </w:p>
    <w:p w14:paraId="3012075E"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2.Cycle Monitoring:</w:t>
      </w:r>
    </w:p>
    <w:p w14:paraId="3EB15B98"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Tracking menstrual cycles to identify ovulation patterns.</w:t>
      </w:r>
    </w:p>
    <w:p w14:paraId="3513A3C5" w14:textId="77777777" w:rsidR="00A34BE6"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Provides insights into the most fertile days and helps in timing intercourse or insemination.</w:t>
      </w:r>
    </w:p>
    <w:p w14:paraId="146E5CF9" w14:textId="77777777" w:rsidR="00566A19" w:rsidRPr="00D95AD3" w:rsidRDefault="00566A19" w:rsidP="00775A14">
      <w:pPr>
        <w:jc w:val="both"/>
        <w:rPr>
          <w:rFonts w:ascii="Times New Roman" w:hAnsi="Times New Roman" w:cs="Times New Roman"/>
          <w:sz w:val="24"/>
          <w:szCs w:val="24"/>
        </w:rPr>
      </w:pPr>
    </w:p>
    <w:p w14:paraId="4D7E9654"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3.Ovulation Detection:</w:t>
      </w:r>
    </w:p>
    <w:p w14:paraId="0C5A0596" w14:textId="77777777" w:rsidR="00A34BE6" w:rsidRPr="00491FC4"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Methods: </w:t>
      </w:r>
      <w:r w:rsidRPr="00491FC4">
        <w:rPr>
          <w:rFonts w:ascii="Times New Roman" w:hAnsi="Times New Roman" w:cs="Times New Roman"/>
          <w:sz w:val="24"/>
          <w:szCs w:val="24"/>
        </w:rPr>
        <w:t>Basal body temperature tracking, ovulation predictor kits, and monitoring cervical mucus.</w:t>
      </w:r>
    </w:p>
    <w:p w14:paraId="749502A3" w14:textId="77777777" w:rsidR="00A34BE6"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Ensures that intercourse or insemination is timed correctly to increase the chances of conception1</w:t>
      </w:r>
      <w:r w:rsidRPr="00491FC4">
        <w:rPr>
          <w:rFonts w:ascii="Times New Roman" w:hAnsi="Times New Roman" w:cs="Times New Roman"/>
          <w:b/>
          <w:bCs/>
          <w:sz w:val="24"/>
          <w:szCs w:val="24"/>
        </w:rPr>
        <w:t>.</w:t>
      </w:r>
    </w:p>
    <w:p w14:paraId="146532B6" w14:textId="77777777" w:rsidR="00566A19" w:rsidRPr="00491FC4" w:rsidRDefault="00566A19" w:rsidP="00775A14">
      <w:pPr>
        <w:jc w:val="both"/>
        <w:rPr>
          <w:rFonts w:ascii="Times New Roman" w:hAnsi="Times New Roman" w:cs="Times New Roman"/>
          <w:b/>
          <w:bCs/>
          <w:sz w:val="24"/>
          <w:szCs w:val="24"/>
        </w:rPr>
      </w:pPr>
    </w:p>
    <w:p w14:paraId="13931B6F"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4.Pregnancy Rate per Cycle:</w:t>
      </w:r>
    </w:p>
    <w:p w14:paraId="0D901A50"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The percentage of cycles that result in pregnancy.</w:t>
      </w:r>
    </w:p>
    <w:p w14:paraId="6C4E303F" w14:textId="77777777" w:rsidR="00A34BE6"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Measures the success rate of fertility treatments or natural conception efforts.</w:t>
      </w:r>
    </w:p>
    <w:p w14:paraId="6F8469CF" w14:textId="77777777" w:rsidR="00566A19" w:rsidRPr="00D95AD3" w:rsidRDefault="00566A19" w:rsidP="00775A14">
      <w:pPr>
        <w:jc w:val="both"/>
        <w:rPr>
          <w:rFonts w:ascii="Times New Roman" w:hAnsi="Times New Roman" w:cs="Times New Roman"/>
          <w:sz w:val="24"/>
          <w:szCs w:val="24"/>
        </w:rPr>
      </w:pPr>
    </w:p>
    <w:p w14:paraId="0E9DE224"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5.Cumulative Pregnancy Rate:</w:t>
      </w:r>
    </w:p>
    <w:p w14:paraId="59F93F4A" w14:textId="77777777" w:rsidR="00A34BE6" w:rsidRPr="00491FC4"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The total percentage of pregnancies achieved over multiple cycles.</w:t>
      </w:r>
    </w:p>
    <w:p w14:paraId="49FDED46" w14:textId="77777777" w:rsidR="00A34BE6"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Provides a broader view of fertility treatment success over time.</w:t>
      </w:r>
    </w:p>
    <w:p w14:paraId="29FA671A" w14:textId="77777777" w:rsidR="00566A19" w:rsidRPr="00D95AD3" w:rsidRDefault="00566A19" w:rsidP="00775A14">
      <w:pPr>
        <w:jc w:val="both"/>
        <w:rPr>
          <w:rFonts w:ascii="Times New Roman" w:hAnsi="Times New Roman" w:cs="Times New Roman"/>
          <w:sz w:val="24"/>
          <w:szCs w:val="24"/>
        </w:rPr>
      </w:pPr>
    </w:p>
    <w:p w14:paraId="2D8465C8"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lastRenderedPageBreak/>
        <w:t>6.Live Birth Rate:</w:t>
      </w:r>
    </w:p>
    <w:p w14:paraId="4B416AD8" w14:textId="77777777" w:rsidR="00A34BE6" w:rsidRPr="00491FC4" w:rsidRDefault="00A34BE6" w:rsidP="00775A14">
      <w:pPr>
        <w:jc w:val="both"/>
        <w:rPr>
          <w:rFonts w:ascii="Times New Roman" w:hAnsi="Times New Roman" w:cs="Times New Roman"/>
          <w:b/>
          <w:bCs/>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The percentage of pregnancies that result in a live birth.</w:t>
      </w:r>
    </w:p>
    <w:p w14:paraId="27ACBB5C" w14:textId="77777777" w:rsidR="00A34BE6" w:rsidRDefault="00A34BE6" w:rsidP="00775A14">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The ultimate measure of success for fertility treatments.</w:t>
      </w:r>
    </w:p>
    <w:p w14:paraId="787E704E" w14:textId="77777777" w:rsidR="00A34BE6" w:rsidRPr="00D95AD3" w:rsidRDefault="00A34BE6" w:rsidP="00A34BE6">
      <w:pPr>
        <w:jc w:val="both"/>
        <w:rPr>
          <w:rFonts w:ascii="Times New Roman" w:hAnsi="Times New Roman" w:cs="Times New Roman"/>
          <w:sz w:val="24"/>
          <w:szCs w:val="24"/>
        </w:rPr>
      </w:pPr>
    </w:p>
    <w:p w14:paraId="289C7890" w14:textId="77777777" w:rsidR="00A34BE6" w:rsidRPr="00491FC4" w:rsidRDefault="00A34BE6" w:rsidP="00A34BE6">
      <w:pPr>
        <w:jc w:val="both"/>
        <w:rPr>
          <w:rFonts w:ascii="Times New Roman" w:hAnsi="Times New Roman" w:cs="Times New Roman"/>
          <w:b/>
          <w:bCs/>
          <w:sz w:val="24"/>
          <w:szCs w:val="24"/>
        </w:rPr>
      </w:pPr>
      <w:r w:rsidRPr="00491FC4">
        <w:rPr>
          <w:rFonts w:ascii="Times New Roman" w:hAnsi="Times New Roman" w:cs="Times New Roman"/>
          <w:b/>
          <w:bCs/>
          <w:sz w:val="24"/>
          <w:szCs w:val="24"/>
        </w:rPr>
        <w:t>7.Miscarriage Rate:</w:t>
      </w:r>
    </w:p>
    <w:p w14:paraId="15C9F260" w14:textId="77777777" w:rsidR="00A34BE6" w:rsidRPr="00491FC4" w:rsidRDefault="00A34BE6" w:rsidP="00A34BE6">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The percentage of pregnancies that end in miscarriage.</w:t>
      </w:r>
    </w:p>
    <w:p w14:paraId="7F63F9FA" w14:textId="77777777" w:rsidR="00A34BE6" w:rsidRPr="00491FC4" w:rsidRDefault="00A34BE6" w:rsidP="00A34BE6">
      <w:pPr>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Helps in understanding and addressing potential issues in maintaining pregnancy.</w:t>
      </w:r>
    </w:p>
    <w:p w14:paraId="3979F95C" w14:textId="77777777" w:rsidR="00A34BE6" w:rsidRPr="00491FC4" w:rsidRDefault="00A34BE6" w:rsidP="00A34BE6">
      <w:pPr>
        <w:jc w:val="both"/>
        <w:rPr>
          <w:rFonts w:ascii="Times New Roman" w:hAnsi="Times New Roman" w:cs="Times New Roman"/>
          <w:sz w:val="24"/>
          <w:szCs w:val="24"/>
        </w:rPr>
      </w:pPr>
    </w:p>
    <w:p w14:paraId="17601CE9" w14:textId="77777777" w:rsidR="00A34BE6" w:rsidRPr="00491FC4" w:rsidRDefault="00A34BE6" w:rsidP="00A34BE6">
      <w:pPr>
        <w:jc w:val="both"/>
        <w:rPr>
          <w:rFonts w:ascii="Times New Roman" w:hAnsi="Times New Roman" w:cs="Times New Roman"/>
          <w:b/>
          <w:bCs/>
          <w:sz w:val="24"/>
          <w:szCs w:val="24"/>
        </w:rPr>
      </w:pPr>
      <w:r w:rsidRPr="00491FC4">
        <w:rPr>
          <w:rFonts w:ascii="Times New Roman" w:hAnsi="Times New Roman" w:cs="Times New Roman"/>
          <w:b/>
          <w:bCs/>
          <w:sz w:val="24"/>
          <w:szCs w:val="24"/>
        </w:rPr>
        <w:t>8.Cost per Pregnancy:</w:t>
      </w:r>
    </w:p>
    <w:p w14:paraId="5D41CBFE" w14:textId="77777777" w:rsidR="00A34BE6" w:rsidRPr="00491FC4" w:rsidRDefault="00A34BE6" w:rsidP="00A34BE6">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Definition: </w:t>
      </w:r>
      <w:r w:rsidRPr="00491FC4">
        <w:rPr>
          <w:rFonts w:ascii="Times New Roman" w:hAnsi="Times New Roman" w:cs="Times New Roman"/>
          <w:sz w:val="24"/>
          <w:szCs w:val="24"/>
        </w:rPr>
        <w:t>The total cost of fertility treatments divided by the number of pregnancies achieved.</w:t>
      </w:r>
    </w:p>
    <w:p w14:paraId="403BB5B3" w14:textId="77777777" w:rsidR="00A34BE6" w:rsidRDefault="00A34BE6" w:rsidP="00A34BE6">
      <w:pPr>
        <w:jc w:val="both"/>
        <w:rPr>
          <w:rFonts w:ascii="Times New Roman" w:hAnsi="Times New Roman" w:cs="Times New Roman"/>
          <w:sz w:val="24"/>
          <w:szCs w:val="24"/>
        </w:rPr>
      </w:pPr>
      <w:r w:rsidRPr="00491FC4">
        <w:rPr>
          <w:rFonts w:ascii="Times New Roman" w:hAnsi="Times New Roman" w:cs="Times New Roman"/>
          <w:b/>
          <w:bCs/>
          <w:sz w:val="24"/>
          <w:szCs w:val="24"/>
        </w:rPr>
        <w:t xml:space="preserve">Importance: </w:t>
      </w:r>
      <w:r w:rsidRPr="00491FC4">
        <w:rPr>
          <w:rFonts w:ascii="Times New Roman" w:hAnsi="Times New Roman" w:cs="Times New Roman"/>
          <w:sz w:val="24"/>
          <w:szCs w:val="24"/>
        </w:rPr>
        <w:t>Evaluates the financial efficiency of fertility treatments.</w:t>
      </w:r>
    </w:p>
    <w:p w14:paraId="5025A8EA" w14:textId="77777777" w:rsidR="00A34BE6" w:rsidRDefault="00A34BE6" w:rsidP="00A34BE6">
      <w:pPr>
        <w:jc w:val="both"/>
        <w:rPr>
          <w:rFonts w:ascii="Times New Roman" w:hAnsi="Times New Roman" w:cs="Times New Roman"/>
          <w:sz w:val="24"/>
          <w:szCs w:val="24"/>
        </w:rPr>
      </w:pPr>
    </w:p>
    <w:p w14:paraId="1541D154" w14:textId="77777777" w:rsidR="00566A19" w:rsidRDefault="00566A19" w:rsidP="00A34BE6">
      <w:pPr>
        <w:jc w:val="both"/>
        <w:rPr>
          <w:rFonts w:ascii="Times New Roman" w:hAnsi="Times New Roman" w:cs="Times New Roman"/>
          <w:sz w:val="24"/>
          <w:szCs w:val="24"/>
        </w:rPr>
      </w:pPr>
    </w:p>
    <w:p w14:paraId="6DF2C042" w14:textId="77777777" w:rsidR="00566A19" w:rsidRDefault="00566A19" w:rsidP="00A34BE6">
      <w:pPr>
        <w:jc w:val="both"/>
        <w:rPr>
          <w:rFonts w:ascii="Times New Roman" w:hAnsi="Times New Roman" w:cs="Times New Roman"/>
          <w:sz w:val="24"/>
          <w:szCs w:val="24"/>
        </w:rPr>
      </w:pPr>
    </w:p>
    <w:p w14:paraId="15B94D4D" w14:textId="77777777" w:rsidR="00566A19" w:rsidRDefault="00566A19" w:rsidP="00A34BE6">
      <w:pPr>
        <w:jc w:val="both"/>
        <w:rPr>
          <w:rFonts w:ascii="Times New Roman" w:hAnsi="Times New Roman" w:cs="Times New Roman"/>
          <w:sz w:val="24"/>
          <w:szCs w:val="24"/>
        </w:rPr>
      </w:pPr>
    </w:p>
    <w:p w14:paraId="39696A9A" w14:textId="77777777" w:rsidR="00566A19" w:rsidRDefault="00566A19" w:rsidP="00A34BE6">
      <w:pPr>
        <w:jc w:val="both"/>
        <w:rPr>
          <w:rFonts w:ascii="Times New Roman" w:hAnsi="Times New Roman" w:cs="Times New Roman"/>
          <w:sz w:val="24"/>
          <w:szCs w:val="24"/>
        </w:rPr>
      </w:pPr>
    </w:p>
    <w:p w14:paraId="76B8B19B" w14:textId="77777777" w:rsidR="00566A19" w:rsidRDefault="00566A19" w:rsidP="00A34BE6">
      <w:pPr>
        <w:jc w:val="both"/>
        <w:rPr>
          <w:rFonts w:ascii="Times New Roman" w:hAnsi="Times New Roman" w:cs="Times New Roman"/>
          <w:sz w:val="24"/>
          <w:szCs w:val="24"/>
        </w:rPr>
      </w:pPr>
    </w:p>
    <w:p w14:paraId="5D0F193F" w14:textId="77777777" w:rsidR="00566A19" w:rsidRDefault="00566A19" w:rsidP="00A34BE6">
      <w:pPr>
        <w:jc w:val="both"/>
        <w:rPr>
          <w:rFonts w:ascii="Times New Roman" w:hAnsi="Times New Roman" w:cs="Times New Roman"/>
          <w:sz w:val="24"/>
          <w:szCs w:val="24"/>
        </w:rPr>
      </w:pPr>
    </w:p>
    <w:p w14:paraId="4E550E7B" w14:textId="77777777" w:rsidR="00566A19" w:rsidRDefault="00566A19" w:rsidP="00A34BE6">
      <w:pPr>
        <w:jc w:val="both"/>
        <w:rPr>
          <w:rFonts w:ascii="Times New Roman" w:hAnsi="Times New Roman" w:cs="Times New Roman"/>
          <w:sz w:val="24"/>
          <w:szCs w:val="24"/>
        </w:rPr>
      </w:pPr>
    </w:p>
    <w:p w14:paraId="74078C3B" w14:textId="77777777" w:rsidR="00566A19" w:rsidRDefault="00566A19" w:rsidP="00A34BE6">
      <w:pPr>
        <w:jc w:val="both"/>
        <w:rPr>
          <w:rFonts w:ascii="Times New Roman" w:hAnsi="Times New Roman" w:cs="Times New Roman"/>
          <w:sz w:val="24"/>
          <w:szCs w:val="24"/>
        </w:rPr>
      </w:pPr>
    </w:p>
    <w:p w14:paraId="3E24EBEE" w14:textId="77777777" w:rsidR="00566A19" w:rsidRDefault="00566A19" w:rsidP="00A34BE6">
      <w:pPr>
        <w:jc w:val="both"/>
        <w:rPr>
          <w:rFonts w:ascii="Times New Roman" w:hAnsi="Times New Roman" w:cs="Times New Roman"/>
          <w:sz w:val="24"/>
          <w:szCs w:val="24"/>
        </w:rPr>
      </w:pPr>
    </w:p>
    <w:p w14:paraId="7D2B04EE" w14:textId="77777777" w:rsidR="00566A19" w:rsidRDefault="00566A19" w:rsidP="00A34BE6">
      <w:pPr>
        <w:jc w:val="both"/>
        <w:rPr>
          <w:rFonts w:ascii="Times New Roman" w:hAnsi="Times New Roman" w:cs="Times New Roman"/>
          <w:sz w:val="24"/>
          <w:szCs w:val="24"/>
        </w:rPr>
      </w:pPr>
    </w:p>
    <w:p w14:paraId="2BEA3CF3" w14:textId="77777777" w:rsidR="00566A19" w:rsidRDefault="00566A19" w:rsidP="00A34BE6">
      <w:pPr>
        <w:jc w:val="both"/>
        <w:rPr>
          <w:rFonts w:ascii="Times New Roman" w:hAnsi="Times New Roman" w:cs="Times New Roman"/>
          <w:sz w:val="24"/>
          <w:szCs w:val="24"/>
        </w:rPr>
      </w:pPr>
    </w:p>
    <w:p w14:paraId="54BB47B2" w14:textId="77777777" w:rsidR="00566A19" w:rsidRDefault="00566A19" w:rsidP="00A34BE6">
      <w:pPr>
        <w:jc w:val="both"/>
        <w:rPr>
          <w:rFonts w:ascii="Times New Roman" w:hAnsi="Times New Roman" w:cs="Times New Roman"/>
          <w:sz w:val="24"/>
          <w:szCs w:val="24"/>
        </w:rPr>
      </w:pPr>
    </w:p>
    <w:p w14:paraId="4565989E" w14:textId="77777777" w:rsidR="00566A19" w:rsidRDefault="00566A19" w:rsidP="00A34BE6">
      <w:pPr>
        <w:jc w:val="both"/>
        <w:rPr>
          <w:rFonts w:ascii="Times New Roman" w:hAnsi="Times New Roman" w:cs="Times New Roman"/>
          <w:sz w:val="24"/>
          <w:szCs w:val="24"/>
        </w:rPr>
      </w:pPr>
    </w:p>
    <w:p w14:paraId="1B00BEE0" w14:textId="32EB1A60" w:rsidR="00A34BE6" w:rsidRDefault="00A34BE6" w:rsidP="00A34BE6">
      <w:pPr>
        <w:pStyle w:val="Heading2"/>
        <w:rPr>
          <w:rFonts w:ascii="Times New Roman" w:hAnsi="Times New Roman" w:cs="Times New Roman"/>
        </w:rPr>
      </w:pPr>
      <w:bookmarkStart w:id="9" w:name="_Toc175682502"/>
      <w:r w:rsidRPr="00A34BE6">
        <w:rPr>
          <w:rFonts w:ascii="Times New Roman" w:hAnsi="Times New Roman" w:cs="Times New Roman"/>
        </w:rPr>
        <w:lastRenderedPageBreak/>
        <w:t>RECOMMENDATIONS FOR YOUR ORGANIZATION</w:t>
      </w:r>
      <w:bookmarkEnd w:id="9"/>
    </w:p>
    <w:p w14:paraId="5E6A695A" w14:textId="77777777" w:rsidR="00566A19" w:rsidRPr="00566A19" w:rsidRDefault="00566A19" w:rsidP="00566A19"/>
    <w:p w14:paraId="32649B72" w14:textId="77777777" w:rsidR="00A34BE6" w:rsidRPr="00491FC4" w:rsidRDefault="00A34BE6" w:rsidP="00566A19">
      <w:pPr>
        <w:numPr>
          <w:ilvl w:val="0"/>
          <w:numId w:val="39"/>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Enhance Doctor Collaboration:</w:t>
      </w:r>
      <w:r w:rsidRPr="00491FC4">
        <w:rPr>
          <w:rFonts w:ascii="Times New Roman" w:hAnsi="Times New Roman" w:cs="Times New Roman"/>
          <w:sz w:val="24"/>
          <w:szCs w:val="24"/>
        </w:rPr>
        <w:t xml:space="preserve"> Investigate the success rates across doctors to identify any best practices that can be shared to standardize higher success rates.</w:t>
      </w:r>
    </w:p>
    <w:p w14:paraId="58AC2813" w14:textId="77777777" w:rsidR="00A34BE6" w:rsidRPr="00491FC4" w:rsidRDefault="00A34BE6" w:rsidP="00566A19">
      <w:pPr>
        <w:numPr>
          <w:ilvl w:val="0"/>
          <w:numId w:val="39"/>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Address Bottlenecks:</w:t>
      </w:r>
      <w:r w:rsidRPr="00491FC4">
        <w:rPr>
          <w:rFonts w:ascii="Times New Roman" w:hAnsi="Times New Roman" w:cs="Times New Roman"/>
          <w:sz w:val="24"/>
          <w:szCs w:val="24"/>
        </w:rPr>
        <w:t xml:space="preserve"> Focus on patients who are awaiting further actions. Streamlining this process could increase overall success rates and patient satisfaction.</w:t>
      </w:r>
    </w:p>
    <w:p w14:paraId="5F8A3B90" w14:textId="77777777" w:rsidR="00A34BE6" w:rsidRPr="00491FC4" w:rsidRDefault="00A34BE6" w:rsidP="00566A19">
      <w:pPr>
        <w:numPr>
          <w:ilvl w:val="0"/>
          <w:numId w:val="39"/>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Resource Allocation:</w:t>
      </w:r>
      <w:r w:rsidRPr="00491FC4">
        <w:rPr>
          <w:rFonts w:ascii="Times New Roman" w:hAnsi="Times New Roman" w:cs="Times New Roman"/>
          <w:sz w:val="24"/>
          <w:szCs w:val="24"/>
        </w:rPr>
        <w:t xml:space="preserve"> Allocate more resources during peak months (e.g., March and April) to ensure that both patient volume and treatment success are maximized.</w:t>
      </w:r>
    </w:p>
    <w:p w14:paraId="551BFB46" w14:textId="77777777" w:rsidR="00A34BE6" w:rsidRPr="00491FC4" w:rsidRDefault="00A34BE6" w:rsidP="00566A19">
      <w:pPr>
        <w:numPr>
          <w:ilvl w:val="0"/>
          <w:numId w:val="39"/>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Dropout Analysis:</w:t>
      </w:r>
      <w:r w:rsidRPr="00491FC4">
        <w:rPr>
          <w:rFonts w:ascii="Times New Roman" w:hAnsi="Times New Roman" w:cs="Times New Roman"/>
          <w:sz w:val="24"/>
          <w:szCs w:val="24"/>
        </w:rPr>
        <w:t xml:space="preserve"> Conduct exit interviews or surveys to understand why patients drop out and how these issues can be addressed to reduce churn.</w:t>
      </w:r>
    </w:p>
    <w:p w14:paraId="2D837EDA" w14:textId="77777777" w:rsidR="00A34BE6" w:rsidRDefault="00A34BE6" w:rsidP="00566A19">
      <w:pPr>
        <w:numPr>
          <w:ilvl w:val="0"/>
          <w:numId w:val="39"/>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Diversify Specializations:</w:t>
      </w:r>
      <w:r w:rsidRPr="00491FC4">
        <w:rPr>
          <w:rFonts w:ascii="Times New Roman" w:hAnsi="Times New Roman" w:cs="Times New Roman"/>
          <w:sz w:val="24"/>
          <w:szCs w:val="24"/>
        </w:rPr>
        <w:t xml:space="preserve"> Invest in underperforming specializations like gynecology and laboratory services to potentially attract more patients beyond just reproductive health.</w:t>
      </w:r>
    </w:p>
    <w:p w14:paraId="3A181EE5" w14:textId="77777777" w:rsidR="00566A19" w:rsidRDefault="00566A19" w:rsidP="00566A19">
      <w:pPr>
        <w:spacing w:after="160" w:line="259" w:lineRule="auto"/>
        <w:ind w:left="720"/>
        <w:jc w:val="both"/>
        <w:rPr>
          <w:rFonts w:ascii="Times New Roman" w:hAnsi="Times New Roman" w:cs="Times New Roman"/>
          <w:sz w:val="24"/>
          <w:szCs w:val="24"/>
        </w:rPr>
      </w:pPr>
    </w:p>
    <w:p w14:paraId="663FD4A7" w14:textId="77777777" w:rsidR="00566A19" w:rsidRPr="00491FC4" w:rsidRDefault="00566A19" w:rsidP="00566A19">
      <w:pPr>
        <w:spacing w:after="160" w:line="259" w:lineRule="auto"/>
        <w:ind w:left="720"/>
        <w:jc w:val="both"/>
        <w:rPr>
          <w:rFonts w:ascii="Times New Roman" w:hAnsi="Times New Roman" w:cs="Times New Roman"/>
          <w:sz w:val="24"/>
          <w:szCs w:val="24"/>
        </w:rPr>
      </w:pPr>
    </w:p>
    <w:p w14:paraId="7E8A3EDA" w14:textId="77777777" w:rsidR="00A34BE6" w:rsidRDefault="00A34BE6" w:rsidP="00566A19">
      <w:pPr>
        <w:pStyle w:val="Heading2"/>
        <w:rPr>
          <w:rFonts w:ascii="Times New Roman" w:hAnsi="Times New Roman" w:cs="Times New Roman"/>
        </w:rPr>
      </w:pPr>
      <w:bookmarkStart w:id="10" w:name="_Toc175682503"/>
      <w:r w:rsidRPr="00A34BE6">
        <w:rPr>
          <w:rFonts w:ascii="Times New Roman" w:hAnsi="Times New Roman" w:cs="Times New Roman"/>
        </w:rPr>
        <w:t>CONCLUSION</w:t>
      </w:r>
      <w:bookmarkEnd w:id="10"/>
    </w:p>
    <w:p w14:paraId="0004329D" w14:textId="77777777" w:rsidR="00566A19" w:rsidRPr="00566A19" w:rsidRDefault="00566A19" w:rsidP="00566A19"/>
    <w:p w14:paraId="6F267F36" w14:textId="77777777" w:rsidR="00A34BE6" w:rsidRPr="00462DB8" w:rsidRDefault="00A34BE6" w:rsidP="00566A19">
      <w:p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P</w:t>
      </w:r>
      <w:r w:rsidRPr="00491FC4">
        <w:rPr>
          <w:rFonts w:ascii="Times New Roman" w:hAnsi="Times New Roman" w:cs="Times New Roman"/>
          <w:sz w:val="24"/>
          <w:szCs w:val="24"/>
          <w:lang w:val="en"/>
        </w:rPr>
        <w:t>rovides an overview of key metrics and success stages at an IVF center, highlighting the number of doctors available, specializations covered, and patient distribution. It emphasizes the need to standardize successful practices among doctors, analyze monthly fluctuations in pregnancy rates, address patient dropouts, and optimize resource allocation. The dashboard graphs depict patient distribution among doctors, doctor success stages, time to conceive distribution, top advised treatments, and treatment status, offering insights into patient flow, treatment efficacy, and common treatment recommendations. Additionally, the document includes recommendations to enhance doctor collaboration, address bottlenecks, allocate resources efficiently, analyze patient dropouts, and diversify specializations to attract more patients.</w:t>
      </w:r>
    </w:p>
    <w:p w14:paraId="66D2426B" w14:textId="77777777" w:rsidR="00566A19" w:rsidRDefault="00566A19" w:rsidP="00D66F25">
      <w:pPr>
        <w:pStyle w:val="Heading1"/>
        <w:rPr>
          <w:rFonts w:ascii="Times New Roman" w:hAnsi="Times New Roman" w:cs="Times New Roman"/>
        </w:rPr>
      </w:pPr>
      <w:bookmarkStart w:id="11" w:name="_Toc175511806"/>
      <w:bookmarkStart w:id="12" w:name="_Toc175682504"/>
    </w:p>
    <w:p w14:paraId="724FA04B" w14:textId="77777777" w:rsidR="00566A19" w:rsidRDefault="00566A19" w:rsidP="00566A19"/>
    <w:p w14:paraId="762030A0" w14:textId="77777777" w:rsidR="00566A19" w:rsidRDefault="00566A19" w:rsidP="00566A19"/>
    <w:p w14:paraId="483FDFEB" w14:textId="77777777" w:rsidR="00566A19" w:rsidRPr="00566A19" w:rsidRDefault="00566A19" w:rsidP="00566A19"/>
    <w:p w14:paraId="4557710E" w14:textId="0390D89A" w:rsidR="00EB7060" w:rsidRDefault="00EB7060" w:rsidP="00D66F25">
      <w:pPr>
        <w:pStyle w:val="Heading1"/>
        <w:rPr>
          <w:rFonts w:ascii="Times New Roman" w:hAnsi="Times New Roman" w:cs="Times New Roman"/>
        </w:rPr>
      </w:pPr>
      <w:r w:rsidRPr="00D66F25">
        <w:rPr>
          <w:rFonts w:ascii="Times New Roman" w:hAnsi="Times New Roman" w:cs="Times New Roman"/>
        </w:rPr>
        <w:lastRenderedPageBreak/>
        <w:t>INTRODUCTION</w:t>
      </w:r>
      <w:bookmarkEnd w:id="11"/>
      <w:bookmarkEnd w:id="12"/>
    </w:p>
    <w:p w14:paraId="5755FD59" w14:textId="77777777" w:rsidR="00D66F25" w:rsidRDefault="00D66F25" w:rsidP="00D66F25">
      <w:pPr>
        <w:pStyle w:val="Heading2"/>
      </w:pPr>
    </w:p>
    <w:p w14:paraId="7E143B5A" w14:textId="77777777" w:rsidR="00D66F25" w:rsidRPr="00D66F25" w:rsidRDefault="00D66F25" w:rsidP="00566A19">
      <w:pPr>
        <w:pStyle w:val="Heading2"/>
        <w:jc w:val="both"/>
        <w:rPr>
          <w:rFonts w:ascii="Times New Roman" w:hAnsi="Times New Roman" w:cs="Times New Roman"/>
        </w:rPr>
      </w:pPr>
      <w:bookmarkStart w:id="13" w:name="_Toc175682505"/>
      <w:r w:rsidRPr="00D66F25">
        <w:rPr>
          <w:rFonts w:ascii="Times New Roman" w:hAnsi="Times New Roman" w:cs="Times New Roman"/>
        </w:rPr>
        <w:t>EXECUTIVE SUMMARY</w:t>
      </w:r>
      <w:bookmarkEnd w:id="13"/>
    </w:p>
    <w:p w14:paraId="71A2734F" w14:textId="77777777" w:rsidR="00D66F25" w:rsidRDefault="00D66F25" w:rsidP="00566A19">
      <w:pPr>
        <w:pStyle w:val="ListParagraph"/>
        <w:jc w:val="both"/>
        <w:rPr>
          <w:rFonts w:ascii="Times New Roman" w:hAnsi="Times New Roman" w:cs="Times New Roman"/>
          <w:sz w:val="24"/>
          <w:szCs w:val="24"/>
        </w:rPr>
      </w:pPr>
    </w:p>
    <w:p w14:paraId="6935F87C" w14:textId="1710914A" w:rsidR="00D66F25" w:rsidRPr="00491FC4" w:rsidRDefault="00D66F25" w:rsidP="00566A19">
      <w:pPr>
        <w:pStyle w:val="ListParagraph"/>
        <w:numPr>
          <w:ilvl w:val="0"/>
          <w:numId w:val="40"/>
        </w:numPr>
        <w:jc w:val="both"/>
        <w:rPr>
          <w:rFonts w:ascii="Times New Roman" w:hAnsi="Times New Roman" w:cs="Times New Roman"/>
          <w:sz w:val="24"/>
          <w:szCs w:val="24"/>
        </w:rPr>
      </w:pPr>
      <w:r w:rsidRPr="00491FC4">
        <w:rPr>
          <w:rFonts w:ascii="Times New Roman" w:hAnsi="Times New Roman" w:cs="Times New Roman"/>
          <w:sz w:val="24"/>
          <w:szCs w:val="24"/>
        </w:rPr>
        <w:t>Provides key metrics: doctor success stages, pregnancy rate, treatment plan distribution, and pregnancy status breakdown.</w:t>
      </w:r>
    </w:p>
    <w:p w14:paraId="568A9293" w14:textId="77777777" w:rsidR="00D66F25" w:rsidRPr="00491FC4" w:rsidRDefault="00D66F25" w:rsidP="00566A19">
      <w:pPr>
        <w:pStyle w:val="ListParagraph"/>
        <w:numPr>
          <w:ilvl w:val="0"/>
          <w:numId w:val="40"/>
        </w:numPr>
        <w:jc w:val="both"/>
        <w:rPr>
          <w:rFonts w:ascii="Times New Roman" w:hAnsi="Times New Roman" w:cs="Times New Roman"/>
          <w:sz w:val="24"/>
          <w:szCs w:val="24"/>
        </w:rPr>
      </w:pPr>
      <w:r w:rsidRPr="00491FC4">
        <w:rPr>
          <w:rFonts w:ascii="Times New Roman" w:hAnsi="Times New Roman" w:cs="Times New Roman"/>
          <w:sz w:val="24"/>
          <w:szCs w:val="24"/>
        </w:rPr>
        <w:t>Recommendations: enhance doctor collaboration, address patient treatment bottlenecks, allocate resources, analyze patient dropouts, and diversify specializations.</w:t>
      </w:r>
    </w:p>
    <w:p w14:paraId="1D25EFF7" w14:textId="77777777" w:rsidR="00D66F25" w:rsidRPr="00491FC4" w:rsidRDefault="00D66F25" w:rsidP="00566A19">
      <w:pPr>
        <w:pStyle w:val="ListParagraph"/>
        <w:numPr>
          <w:ilvl w:val="0"/>
          <w:numId w:val="40"/>
        </w:numPr>
        <w:jc w:val="both"/>
        <w:rPr>
          <w:rFonts w:ascii="Times New Roman" w:hAnsi="Times New Roman" w:cs="Times New Roman"/>
          <w:sz w:val="24"/>
          <w:szCs w:val="24"/>
        </w:rPr>
      </w:pPr>
      <w:r w:rsidRPr="00491FC4">
        <w:rPr>
          <w:rFonts w:ascii="Times New Roman" w:hAnsi="Times New Roman" w:cs="Times New Roman"/>
          <w:sz w:val="24"/>
          <w:szCs w:val="24"/>
        </w:rPr>
        <w:t>Graphs depict patient distribution, doctor success stages, time to conceive, top treatments, and treatment status.</w:t>
      </w:r>
    </w:p>
    <w:p w14:paraId="5373930C" w14:textId="77777777" w:rsidR="00D66F25" w:rsidRPr="00491FC4" w:rsidRDefault="00D66F25" w:rsidP="00566A19">
      <w:pPr>
        <w:pStyle w:val="ListParagraph"/>
        <w:numPr>
          <w:ilvl w:val="0"/>
          <w:numId w:val="40"/>
        </w:numPr>
        <w:jc w:val="both"/>
        <w:rPr>
          <w:rFonts w:ascii="Times New Roman" w:hAnsi="Times New Roman" w:cs="Times New Roman"/>
          <w:sz w:val="24"/>
          <w:szCs w:val="24"/>
        </w:rPr>
      </w:pPr>
      <w:r w:rsidRPr="00491FC4">
        <w:rPr>
          <w:rFonts w:ascii="Times New Roman" w:hAnsi="Times New Roman" w:cs="Times New Roman"/>
          <w:sz w:val="24"/>
          <w:szCs w:val="24"/>
        </w:rPr>
        <w:t xml:space="preserve">Action points: standardize successful practices, analyze factors contributing to success rates, ensure efficient patient interventions, and expand marketing efforts.                                                                                         </w:t>
      </w:r>
    </w:p>
    <w:p w14:paraId="23950096" w14:textId="77777777" w:rsidR="00D66F25" w:rsidRPr="00D66F25" w:rsidRDefault="00D66F25" w:rsidP="00D66F25">
      <w:pPr>
        <w:pStyle w:val="Heading2"/>
        <w:rPr>
          <w:rFonts w:ascii="Times New Roman" w:hAnsi="Times New Roman" w:cs="Times New Roman"/>
        </w:rPr>
      </w:pPr>
    </w:p>
    <w:p w14:paraId="293B7E1C" w14:textId="77777777" w:rsidR="00566A19" w:rsidRDefault="00566A19" w:rsidP="00D66F25">
      <w:pPr>
        <w:pStyle w:val="Heading2"/>
        <w:rPr>
          <w:rFonts w:ascii="Times New Roman" w:hAnsi="Times New Roman" w:cs="Times New Roman"/>
        </w:rPr>
      </w:pPr>
      <w:bookmarkStart w:id="14" w:name="_Toc175682506"/>
    </w:p>
    <w:p w14:paraId="26444E90" w14:textId="1A863211" w:rsidR="00D66F25" w:rsidRPr="00D66F25" w:rsidRDefault="00D66F25" w:rsidP="00566A19">
      <w:pPr>
        <w:pStyle w:val="Heading2"/>
        <w:jc w:val="both"/>
        <w:rPr>
          <w:rFonts w:ascii="Times New Roman" w:hAnsi="Times New Roman" w:cs="Times New Roman"/>
        </w:rPr>
      </w:pPr>
      <w:r w:rsidRPr="00D66F25">
        <w:rPr>
          <w:rFonts w:ascii="Times New Roman" w:hAnsi="Times New Roman" w:cs="Times New Roman"/>
        </w:rPr>
        <w:t>EVOLUTION</w:t>
      </w:r>
      <w:bookmarkEnd w:id="14"/>
    </w:p>
    <w:p w14:paraId="422AB825" w14:textId="77777777" w:rsidR="00566A19" w:rsidRPr="00566A19" w:rsidRDefault="00566A19" w:rsidP="00566A19">
      <w:pPr>
        <w:jc w:val="both"/>
        <w:rPr>
          <w:rFonts w:ascii="Times New Roman" w:hAnsi="Times New Roman" w:cs="Times New Roman"/>
        </w:rPr>
      </w:pPr>
    </w:p>
    <w:p w14:paraId="198FD55E" w14:textId="6A61BA08" w:rsidR="00566A19" w:rsidRPr="00491FC4" w:rsidRDefault="00EB7060" w:rsidP="00566A19">
      <w:pPr>
        <w:jc w:val="both"/>
        <w:rPr>
          <w:rFonts w:ascii="Times New Roman" w:hAnsi="Times New Roman" w:cs="Times New Roman"/>
          <w:sz w:val="24"/>
          <w:szCs w:val="24"/>
        </w:rPr>
      </w:pPr>
      <w:r w:rsidRPr="00491FC4">
        <w:rPr>
          <w:rFonts w:ascii="Times New Roman" w:hAnsi="Times New Roman" w:cs="Times New Roman"/>
          <w:sz w:val="24"/>
          <w:szCs w:val="24"/>
        </w:rPr>
        <w:t>The evolution of In Vitro Fertilization (IVF) began with the basic idea of helping couples with fertility issues conceive. Here's a detailed yet simple breakdown:</w:t>
      </w:r>
    </w:p>
    <w:p w14:paraId="5D54EFF5" w14:textId="77777777" w:rsidR="00EB7060" w:rsidRPr="00491FC4" w:rsidRDefault="00EB7060" w:rsidP="00566A19">
      <w:pPr>
        <w:ind w:left="360"/>
        <w:jc w:val="both"/>
        <w:rPr>
          <w:rFonts w:ascii="Times New Roman" w:hAnsi="Times New Roman" w:cs="Times New Roman"/>
          <w:b/>
          <w:bCs/>
          <w:sz w:val="24"/>
          <w:szCs w:val="24"/>
        </w:rPr>
      </w:pPr>
      <w:r w:rsidRPr="00491FC4">
        <w:rPr>
          <w:rFonts w:ascii="Times New Roman" w:hAnsi="Times New Roman" w:cs="Times New Roman"/>
          <w:b/>
          <w:bCs/>
          <w:sz w:val="24"/>
          <w:szCs w:val="24"/>
        </w:rPr>
        <w:t>Early Concepts (1800s-1950s)</w:t>
      </w:r>
    </w:p>
    <w:p w14:paraId="1E867049" w14:textId="77777777" w:rsidR="00EB7060" w:rsidRPr="00491FC4" w:rsidRDefault="00EB7060" w:rsidP="00566A19">
      <w:pPr>
        <w:pStyle w:val="ListParagraph"/>
        <w:numPr>
          <w:ilvl w:val="0"/>
          <w:numId w:val="23"/>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Early theories</w:t>
      </w:r>
      <w:r w:rsidRPr="00491FC4">
        <w:rPr>
          <w:rFonts w:ascii="Times New Roman" w:hAnsi="Times New Roman" w:cs="Times New Roman"/>
          <w:sz w:val="24"/>
          <w:szCs w:val="24"/>
        </w:rPr>
        <w:t>: The idea of fertilizing an egg outside of the body was proposed in the late 1800s, though it wasn’t fully understood.</w:t>
      </w:r>
    </w:p>
    <w:p w14:paraId="268E51AD" w14:textId="77777777" w:rsidR="00EB7060" w:rsidRPr="00491FC4" w:rsidRDefault="00EB7060" w:rsidP="00566A19">
      <w:pPr>
        <w:pStyle w:val="ListParagraph"/>
        <w:numPr>
          <w:ilvl w:val="0"/>
          <w:numId w:val="23"/>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Animal research</w:t>
      </w:r>
      <w:r w:rsidRPr="00491FC4">
        <w:rPr>
          <w:rFonts w:ascii="Times New Roman" w:hAnsi="Times New Roman" w:cs="Times New Roman"/>
          <w:sz w:val="24"/>
          <w:szCs w:val="24"/>
        </w:rPr>
        <w:t>: By the 1950s, scientists successfully fertilized eggs from rabbits and mice outside of the body (in vitro, meaning "in glass").</w:t>
      </w:r>
    </w:p>
    <w:p w14:paraId="3CE01351" w14:textId="77777777" w:rsidR="00EB7060" w:rsidRPr="00491FC4" w:rsidRDefault="00EB7060" w:rsidP="00EB7060">
      <w:pPr>
        <w:ind w:left="360"/>
        <w:jc w:val="both"/>
        <w:rPr>
          <w:rFonts w:ascii="Times New Roman" w:hAnsi="Times New Roman" w:cs="Times New Roman"/>
          <w:b/>
          <w:bCs/>
          <w:sz w:val="24"/>
          <w:szCs w:val="24"/>
        </w:rPr>
      </w:pPr>
      <w:r w:rsidRPr="00491FC4">
        <w:rPr>
          <w:rFonts w:ascii="Times New Roman" w:hAnsi="Times New Roman" w:cs="Times New Roman"/>
          <w:b/>
          <w:bCs/>
          <w:sz w:val="24"/>
          <w:szCs w:val="24"/>
        </w:rPr>
        <w:t>Breakthrough Moment (1960s-1970s)</w:t>
      </w:r>
    </w:p>
    <w:p w14:paraId="7B51F07A" w14:textId="77777777" w:rsidR="00EB7060" w:rsidRPr="00491FC4" w:rsidRDefault="00EB7060" w:rsidP="00F64446">
      <w:pPr>
        <w:pStyle w:val="ListParagraph"/>
        <w:numPr>
          <w:ilvl w:val="0"/>
          <w:numId w:val="24"/>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First human IVF attempts</w:t>
      </w:r>
      <w:r w:rsidRPr="00491FC4">
        <w:rPr>
          <w:rFonts w:ascii="Times New Roman" w:hAnsi="Times New Roman" w:cs="Times New Roman"/>
          <w:sz w:val="24"/>
          <w:szCs w:val="24"/>
        </w:rPr>
        <w:t>: In the 1960s, doctors began trying to fertilize human eggs in the lab. Early efforts often failed, but this paved the way for future breakthroughs.</w:t>
      </w:r>
    </w:p>
    <w:p w14:paraId="1183614C" w14:textId="77777777" w:rsidR="00EB7060" w:rsidRDefault="00EB7060" w:rsidP="00F64446">
      <w:pPr>
        <w:pStyle w:val="ListParagraph"/>
        <w:numPr>
          <w:ilvl w:val="0"/>
          <w:numId w:val="24"/>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Landmark success</w:t>
      </w:r>
      <w:r w:rsidRPr="00491FC4">
        <w:rPr>
          <w:rFonts w:ascii="Times New Roman" w:hAnsi="Times New Roman" w:cs="Times New Roman"/>
          <w:sz w:val="24"/>
          <w:szCs w:val="24"/>
        </w:rPr>
        <w:t>: In 1978, the first baby conceived through IVF, Louise Brown, was born in the UK. This was a significant scientific achievement as it proved IVF could work in humans.</w:t>
      </w:r>
    </w:p>
    <w:p w14:paraId="7B6D37E0" w14:textId="77777777" w:rsidR="00566A19" w:rsidRDefault="00566A19" w:rsidP="00566A19">
      <w:pPr>
        <w:pStyle w:val="ListParagraph"/>
        <w:spacing w:after="160"/>
        <w:ind w:left="1080"/>
        <w:jc w:val="both"/>
        <w:rPr>
          <w:rFonts w:ascii="Times New Roman" w:hAnsi="Times New Roman" w:cs="Times New Roman"/>
          <w:b/>
          <w:bCs/>
          <w:sz w:val="24"/>
          <w:szCs w:val="24"/>
        </w:rPr>
      </w:pPr>
    </w:p>
    <w:p w14:paraId="7861D656" w14:textId="77777777" w:rsidR="00566A19" w:rsidRDefault="00566A19" w:rsidP="00566A19">
      <w:pPr>
        <w:pStyle w:val="ListParagraph"/>
        <w:spacing w:after="160"/>
        <w:ind w:left="1080"/>
        <w:jc w:val="both"/>
        <w:rPr>
          <w:rFonts w:ascii="Times New Roman" w:hAnsi="Times New Roman" w:cs="Times New Roman"/>
          <w:b/>
          <w:bCs/>
          <w:sz w:val="24"/>
          <w:szCs w:val="24"/>
        </w:rPr>
      </w:pPr>
    </w:p>
    <w:p w14:paraId="344B8CA5" w14:textId="77777777" w:rsidR="00566A19" w:rsidRDefault="00566A19" w:rsidP="00566A19">
      <w:pPr>
        <w:pStyle w:val="ListParagraph"/>
        <w:spacing w:after="160"/>
        <w:ind w:left="1080"/>
        <w:jc w:val="both"/>
        <w:rPr>
          <w:rFonts w:ascii="Times New Roman" w:hAnsi="Times New Roman" w:cs="Times New Roman"/>
          <w:b/>
          <w:bCs/>
          <w:sz w:val="24"/>
          <w:szCs w:val="24"/>
        </w:rPr>
      </w:pPr>
    </w:p>
    <w:p w14:paraId="517BE96D" w14:textId="77777777" w:rsidR="00566A19" w:rsidRPr="00491FC4" w:rsidRDefault="00566A19" w:rsidP="00566A19">
      <w:pPr>
        <w:pStyle w:val="ListParagraph"/>
        <w:spacing w:after="160"/>
        <w:ind w:left="1080"/>
        <w:jc w:val="both"/>
        <w:rPr>
          <w:rFonts w:ascii="Times New Roman" w:hAnsi="Times New Roman" w:cs="Times New Roman"/>
          <w:sz w:val="24"/>
          <w:szCs w:val="24"/>
        </w:rPr>
      </w:pPr>
    </w:p>
    <w:p w14:paraId="78386684" w14:textId="77777777" w:rsidR="00EB7060" w:rsidRPr="00491FC4" w:rsidRDefault="00EB7060" w:rsidP="00566A19">
      <w:pPr>
        <w:jc w:val="both"/>
        <w:rPr>
          <w:rFonts w:ascii="Times New Roman" w:hAnsi="Times New Roman" w:cs="Times New Roman"/>
          <w:b/>
          <w:bCs/>
          <w:sz w:val="24"/>
          <w:szCs w:val="24"/>
        </w:rPr>
      </w:pPr>
      <w:r w:rsidRPr="00491FC4">
        <w:rPr>
          <w:rFonts w:ascii="Times New Roman" w:hAnsi="Times New Roman" w:cs="Times New Roman"/>
          <w:b/>
          <w:bCs/>
          <w:sz w:val="24"/>
          <w:szCs w:val="24"/>
        </w:rPr>
        <w:lastRenderedPageBreak/>
        <w:t>Initial Procedures (1980s)</w:t>
      </w:r>
    </w:p>
    <w:p w14:paraId="26C1C1DA" w14:textId="77777777" w:rsidR="00EB7060" w:rsidRPr="00491FC4" w:rsidRDefault="00EB7060" w:rsidP="00F64446">
      <w:pPr>
        <w:pStyle w:val="ListParagraph"/>
        <w:numPr>
          <w:ilvl w:val="0"/>
          <w:numId w:val="25"/>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Basic IVF process</w:t>
      </w:r>
      <w:r w:rsidRPr="00491FC4">
        <w:rPr>
          <w:rFonts w:ascii="Times New Roman" w:hAnsi="Times New Roman" w:cs="Times New Roman"/>
          <w:sz w:val="24"/>
          <w:szCs w:val="24"/>
        </w:rPr>
        <w:t>: Early IVF involved stimulating the ovaries to produce multiple eggs, retrieving them, fertilizing them with sperm in a lab, and transferring the resulting embryos into the uterus.</w:t>
      </w:r>
    </w:p>
    <w:p w14:paraId="7236913F" w14:textId="77777777" w:rsidR="00EB7060" w:rsidRDefault="00EB7060" w:rsidP="00F64446">
      <w:pPr>
        <w:pStyle w:val="ListParagraph"/>
        <w:numPr>
          <w:ilvl w:val="0"/>
          <w:numId w:val="25"/>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Success rates</w:t>
      </w:r>
      <w:r w:rsidRPr="00491FC4">
        <w:rPr>
          <w:rFonts w:ascii="Times New Roman" w:hAnsi="Times New Roman" w:cs="Times New Roman"/>
          <w:sz w:val="24"/>
          <w:szCs w:val="24"/>
        </w:rPr>
        <w:t>: In the early days, IVF success rates were low—often around 10-15%. But as doctors gained experience, success rates began to improve.</w:t>
      </w:r>
    </w:p>
    <w:p w14:paraId="1DA59247" w14:textId="77777777" w:rsidR="00566A19" w:rsidRPr="00491FC4" w:rsidRDefault="00566A19" w:rsidP="00566A19">
      <w:pPr>
        <w:pStyle w:val="ListParagraph"/>
        <w:spacing w:after="160"/>
        <w:ind w:left="1080"/>
        <w:jc w:val="both"/>
        <w:rPr>
          <w:rFonts w:ascii="Times New Roman" w:hAnsi="Times New Roman" w:cs="Times New Roman"/>
          <w:sz w:val="24"/>
          <w:szCs w:val="24"/>
        </w:rPr>
      </w:pPr>
    </w:p>
    <w:p w14:paraId="326F21E9"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Refinements &amp; Growth (1990s-2000s)</w:t>
      </w:r>
    </w:p>
    <w:p w14:paraId="6C74C394" w14:textId="77777777" w:rsidR="00EB7060" w:rsidRPr="00491FC4" w:rsidRDefault="00EB7060" w:rsidP="00F64446">
      <w:pPr>
        <w:pStyle w:val="ListParagraph"/>
        <w:numPr>
          <w:ilvl w:val="0"/>
          <w:numId w:val="26"/>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Embryo freezing</w:t>
      </w:r>
      <w:r w:rsidRPr="00491FC4">
        <w:rPr>
          <w:rFonts w:ascii="Times New Roman" w:hAnsi="Times New Roman" w:cs="Times New Roman"/>
          <w:sz w:val="24"/>
          <w:szCs w:val="24"/>
        </w:rPr>
        <w:t>: In the 1990s, advancements in freezing embryos (cryopreservation) allowed couples to store embryos for future use, significantly improving treatment flexibility and outcomes.</w:t>
      </w:r>
    </w:p>
    <w:p w14:paraId="56800019" w14:textId="77777777" w:rsidR="00EB7060" w:rsidRPr="00491FC4" w:rsidRDefault="00EB7060" w:rsidP="00F64446">
      <w:pPr>
        <w:pStyle w:val="ListParagraph"/>
        <w:numPr>
          <w:ilvl w:val="0"/>
          <w:numId w:val="26"/>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ICSI (Intracytoplasmic Sperm Injection)</w:t>
      </w:r>
      <w:r w:rsidRPr="00491FC4">
        <w:rPr>
          <w:rFonts w:ascii="Times New Roman" w:hAnsi="Times New Roman" w:cs="Times New Roman"/>
          <w:sz w:val="24"/>
          <w:szCs w:val="24"/>
        </w:rPr>
        <w:t>: Introduced in the 1990s, ICSI allowed doctors to inject a single sperm directly into an egg. This was a game-changer for male infertility, which was a key factor in many couples’ infertility.</w:t>
      </w:r>
    </w:p>
    <w:p w14:paraId="07909853" w14:textId="77777777" w:rsidR="00EB7060" w:rsidRDefault="00EB7060" w:rsidP="00F64446">
      <w:pPr>
        <w:pStyle w:val="ListParagraph"/>
        <w:numPr>
          <w:ilvl w:val="0"/>
          <w:numId w:val="26"/>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Preimplantation genetic testing (PGT)</w:t>
      </w:r>
      <w:r w:rsidRPr="00491FC4">
        <w:rPr>
          <w:rFonts w:ascii="Times New Roman" w:hAnsi="Times New Roman" w:cs="Times New Roman"/>
          <w:sz w:val="24"/>
          <w:szCs w:val="24"/>
        </w:rPr>
        <w:t>: This allowed screening of embryos for genetic abnormalities before implantation, improving the likelihood of healthy pregnancies.</w:t>
      </w:r>
    </w:p>
    <w:p w14:paraId="5D730CA6" w14:textId="77777777" w:rsidR="00566A19" w:rsidRPr="00491FC4" w:rsidRDefault="00566A19" w:rsidP="00566A19">
      <w:pPr>
        <w:pStyle w:val="ListParagraph"/>
        <w:spacing w:after="160"/>
        <w:ind w:left="924"/>
        <w:jc w:val="both"/>
        <w:rPr>
          <w:rFonts w:ascii="Times New Roman" w:hAnsi="Times New Roman" w:cs="Times New Roman"/>
          <w:sz w:val="24"/>
          <w:szCs w:val="24"/>
        </w:rPr>
      </w:pPr>
    </w:p>
    <w:p w14:paraId="51306871"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Recent Advances (2010s-Present)</w:t>
      </w:r>
    </w:p>
    <w:p w14:paraId="49238B0C" w14:textId="77777777" w:rsidR="00EB7060" w:rsidRPr="00491FC4" w:rsidRDefault="00EB7060" w:rsidP="00F64446">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Improved success rates</w:t>
      </w:r>
      <w:r w:rsidRPr="00491FC4">
        <w:rPr>
          <w:rFonts w:ascii="Times New Roman" w:hAnsi="Times New Roman" w:cs="Times New Roman"/>
          <w:sz w:val="24"/>
          <w:szCs w:val="24"/>
        </w:rPr>
        <w:t>: By the 2010s, IVF success rates had improved significantly, especially as labs optimized conditions for embryo growth. Clinics started personalizing treatment based on patient profiles.</w:t>
      </w:r>
    </w:p>
    <w:p w14:paraId="739A1696" w14:textId="77777777" w:rsidR="00EB7060" w:rsidRPr="00491FC4" w:rsidRDefault="00EB7060" w:rsidP="00F64446">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Egg freezing</w:t>
      </w:r>
      <w:r w:rsidRPr="00491FC4">
        <w:rPr>
          <w:rFonts w:ascii="Times New Roman" w:hAnsi="Times New Roman" w:cs="Times New Roman"/>
          <w:sz w:val="24"/>
          <w:szCs w:val="24"/>
        </w:rPr>
        <w:t>: A major advance in fertility preservation, egg freezing has allowed more people to delay childbearing until later in life.</w:t>
      </w:r>
    </w:p>
    <w:p w14:paraId="7961606A" w14:textId="77777777" w:rsidR="00EB7060" w:rsidRDefault="00EB7060" w:rsidP="00F64446">
      <w:pPr>
        <w:pStyle w:val="ListParagraph"/>
        <w:numPr>
          <w:ilvl w:val="0"/>
          <w:numId w:val="27"/>
        </w:numPr>
        <w:spacing w:after="160"/>
        <w:ind w:left="924" w:hanging="357"/>
        <w:jc w:val="both"/>
        <w:rPr>
          <w:rFonts w:ascii="Times New Roman" w:hAnsi="Times New Roman" w:cs="Times New Roman"/>
          <w:sz w:val="24"/>
          <w:szCs w:val="24"/>
        </w:rPr>
      </w:pPr>
      <w:r w:rsidRPr="00491FC4">
        <w:rPr>
          <w:rFonts w:ascii="Times New Roman" w:hAnsi="Times New Roman" w:cs="Times New Roman"/>
          <w:b/>
          <w:bCs/>
          <w:sz w:val="24"/>
          <w:szCs w:val="24"/>
        </w:rPr>
        <w:t>Advances in genetic screening</w:t>
      </w:r>
      <w:r w:rsidRPr="00491FC4">
        <w:rPr>
          <w:rFonts w:ascii="Times New Roman" w:hAnsi="Times New Roman" w:cs="Times New Roman"/>
          <w:sz w:val="24"/>
          <w:szCs w:val="24"/>
        </w:rPr>
        <w:t>: Genetic testing has become more precise, allowing for better selection of embryos free from certain genetic disorders.</w:t>
      </w:r>
    </w:p>
    <w:p w14:paraId="27BCC050" w14:textId="77777777" w:rsidR="00EB7060" w:rsidRDefault="00EB7060" w:rsidP="00EB7060">
      <w:pPr>
        <w:spacing w:after="160"/>
        <w:jc w:val="both"/>
        <w:rPr>
          <w:rFonts w:ascii="Times New Roman" w:hAnsi="Times New Roman" w:cs="Times New Roman"/>
          <w:sz w:val="24"/>
          <w:szCs w:val="24"/>
        </w:rPr>
      </w:pPr>
    </w:p>
    <w:p w14:paraId="0F2A9601" w14:textId="77777777" w:rsidR="00EB7060" w:rsidRDefault="00EB7060" w:rsidP="00EB7060">
      <w:pPr>
        <w:spacing w:after="160"/>
        <w:jc w:val="both"/>
        <w:rPr>
          <w:rFonts w:ascii="Times New Roman" w:hAnsi="Times New Roman" w:cs="Times New Roman"/>
          <w:sz w:val="24"/>
          <w:szCs w:val="24"/>
        </w:rPr>
      </w:pPr>
    </w:p>
    <w:p w14:paraId="6FC96F24" w14:textId="77777777" w:rsidR="00EB7060" w:rsidRDefault="00EB7060" w:rsidP="00EB7060">
      <w:pPr>
        <w:spacing w:after="160"/>
        <w:jc w:val="both"/>
        <w:rPr>
          <w:rFonts w:ascii="Times New Roman" w:hAnsi="Times New Roman" w:cs="Times New Roman"/>
          <w:sz w:val="24"/>
          <w:szCs w:val="24"/>
        </w:rPr>
      </w:pPr>
    </w:p>
    <w:p w14:paraId="556DD149" w14:textId="77777777" w:rsidR="00566A19" w:rsidRDefault="00566A19" w:rsidP="00EB7060">
      <w:pPr>
        <w:spacing w:after="160"/>
        <w:jc w:val="both"/>
        <w:rPr>
          <w:rFonts w:ascii="Times New Roman" w:hAnsi="Times New Roman" w:cs="Times New Roman"/>
          <w:sz w:val="24"/>
          <w:szCs w:val="24"/>
        </w:rPr>
      </w:pPr>
    </w:p>
    <w:p w14:paraId="4F26D9E8" w14:textId="77777777" w:rsidR="00547041" w:rsidRDefault="00547041" w:rsidP="00EB7060">
      <w:pPr>
        <w:spacing w:after="160"/>
        <w:jc w:val="both"/>
        <w:rPr>
          <w:rFonts w:ascii="Times New Roman" w:hAnsi="Times New Roman" w:cs="Times New Roman"/>
          <w:sz w:val="24"/>
          <w:szCs w:val="24"/>
        </w:rPr>
      </w:pPr>
    </w:p>
    <w:p w14:paraId="493F0A25" w14:textId="77777777" w:rsidR="00547041" w:rsidRDefault="00547041" w:rsidP="00EB7060">
      <w:pPr>
        <w:spacing w:after="160"/>
        <w:jc w:val="both"/>
        <w:rPr>
          <w:rFonts w:ascii="Times New Roman" w:hAnsi="Times New Roman" w:cs="Times New Roman"/>
          <w:sz w:val="24"/>
          <w:szCs w:val="24"/>
        </w:rPr>
      </w:pPr>
    </w:p>
    <w:p w14:paraId="1DB99C8F" w14:textId="77777777" w:rsidR="00EB7060" w:rsidRDefault="00EB7060" w:rsidP="00EB7060">
      <w:pPr>
        <w:spacing w:after="160"/>
        <w:jc w:val="both"/>
        <w:rPr>
          <w:rFonts w:ascii="Times New Roman" w:hAnsi="Times New Roman" w:cs="Times New Roman"/>
          <w:sz w:val="24"/>
          <w:szCs w:val="24"/>
        </w:rPr>
      </w:pPr>
    </w:p>
    <w:p w14:paraId="75932C68" w14:textId="77777777" w:rsidR="00EB7060" w:rsidRPr="00D66F25" w:rsidRDefault="00EB7060" w:rsidP="00D66F25">
      <w:pPr>
        <w:pStyle w:val="Heading2"/>
        <w:rPr>
          <w:rFonts w:ascii="Times New Roman" w:hAnsi="Times New Roman" w:cs="Times New Roman"/>
        </w:rPr>
      </w:pPr>
      <w:bookmarkStart w:id="15" w:name="_Toc175511807"/>
      <w:bookmarkStart w:id="16" w:name="_Toc175682507"/>
      <w:r w:rsidRPr="00D66F25">
        <w:rPr>
          <w:rFonts w:ascii="Times New Roman" w:hAnsi="Times New Roman" w:cs="Times New Roman"/>
        </w:rPr>
        <w:lastRenderedPageBreak/>
        <w:t>IVF PROCESS FLOW CHART</w:t>
      </w:r>
      <w:bookmarkEnd w:id="15"/>
      <w:bookmarkEnd w:id="16"/>
    </w:p>
    <w:p w14:paraId="2A1B9189" w14:textId="77777777" w:rsidR="00EB7060" w:rsidRPr="00491FC4" w:rsidRDefault="00EB7060" w:rsidP="00EB7060">
      <w:pPr>
        <w:rPr>
          <w:rFonts w:ascii="Times New Roman" w:hAnsi="Times New Roman" w:cs="Times New Roman"/>
          <w:sz w:val="24"/>
          <w:szCs w:val="24"/>
        </w:rPr>
      </w:pPr>
    </w:p>
    <w:p w14:paraId="7EAB0311" w14:textId="77777777" w:rsidR="00EB7060" w:rsidRPr="00491FC4"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75706F49" wp14:editId="217D383F">
            <wp:extent cx="3608685" cy="6568580"/>
            <wp:effectExtent l="0" t="0" r="0" b="3810"/>
            <wp:docPr id="1638707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09762" name="Picture 1608009762"/>
                    <pic:cNvPicPr/>
                  </pic:nvPicPr>
                  <pic:blipFill>
                    <a:blip r:embed="rId17">
                      <a:extLst>
                        <a:ext uri="{28A0092B-C50C-407E-A947-70E740481C1C}">
                          <a14:useLocalDpi xmlns:a14="http://schemas.microsoft.com/office/drawing/2010/main" val="0"/>
                        </a:ext>
                      </a:extLst>
                    </a:blip>
                    <a:stretch>
                      <a:fillRect/>
                    </a:stretch>
                  </pic:blipFill>
                  <pic:spPr>
                    <a:xfrm>
                      <a:off x="0" y="0"/>
                      <a:ext cx="3623037" cy="6594705"/>
                    </a:xfrm>
                    <a:prstGeom prst="rect">
                      <a:avLst/>
                    </a:prstGeom>
                  </pic:spPr>
                </pic:pic>
              </a:graphicData>
            </a:graphic>
          </wp:inline>
        </w:drawing>
      </w:r>
    </w:p>
    <w:p w14:paraId="01A19C44" w14:textId="573F49BB" w:rsidR="00EB7060" w:rsidRDefault="00EB7060" w:rsidP="00EB7060">
      <w:pPr>
        <w:jc w:val="center"/>
        <w:rPr>
          <w:rFonts w:ascii="Times New Roman" w:hAnsi="Times New Roman" w:cs="Times New Roman"/>
          <w:sz w:val="24"/>
          <w:szCs w:val="24"/>
          <w:lang w:val="en"/>
        </w:rPr>
      </w:pPr>
      <w:r>
        <w:rPr>
          <w:rFonts w:ascii="Times New Roman" w:hAnsi="Times New Roman" w:cs="Times New Roman"/>
          <w:sz w:val="24"/>
          <w:szCs w:val="24"/>
          <w:lang w:val="en"/>
        </w:rPr>
        <w:t>Fig : IVF Process flow</w:t>
      </w:r>
    </w:p>
    <w:p w14:paraId="0F3E61BD" w14:textId="77777777" w:rsidR="00566A19" w:rsidRDefault="00566A19" w:rsidP="00EB7060">
      <w:pPr>
        <w:rPr>
          <w:rFonts w:ascii="Times New Roman" w:hAnsi="Times New Roman" w:cs="Times New Roman"/>
          <w:sz w:val="24"/>
          <w:szCs w:val="24"/>
          <w:lang w:val="en"/>
        </w:rPr>
      </w:pPr>
    </w:p>
    <w:p w14:paraId="3D15A35E" w14:textId="77777777" w:rsidR="00547041" w:rsidRDefault="00547041" w:rsidP="00EB7060">
      <w:pPr>
        <w:rPr>
          <w:rFonts w:ascii="Times New Roman" w:hAnsi="Times New Roman" w:cs="Times New Roman"/>
          <w:sz w:val="24"/>
          <w:szCs w:val="24"/>
          <w:lang w:val="en"/>
        </w:rPr>
      </w:pPr>
    </w:p>
    <w:p w14:paraId="2FF47E33" w14:textId="02292B90" w:rsidR="00EB7060" w:rsidRDefault="00EB7060" w:rsidP="00EB7060">
      <w:pPr>
        <w:rPr>
          <w:rFonts w:ascii="Times New Roman" w:hAnsi="Times New Roman" w:cs="Times New Roman"/>
          <w:sz w:val="28"/>
          <w:szCs w:val="28"/>
          <w:lang w:val="en"/>
        </w:rPr>
      </w:pPr>
      <w:r w:rsidRPr="00566A19">
        <w:rPr>
          <w:rFonts w:ascii="Times New Roman" w:hAnsi="Times New Roman" w:cs="Times New Roman"/>
          <w:sz w:val="28"/>
          <w:szCs w:val="28"/>
          <w:lang w:val="en"/>
        </w:rPr>
        <w:lastRenderedPageBreak/>
        <w:t>Description:</w:t>
      </w:r>
    </w:p>
    <w:p w14:paraId="6F14B181" w14:textId="77777777" w:rsidR="00566A19" w:rsidRPr="00566A19" w:rsidRDefault="00566A19" w:rsidP="00EB7060">
      <w:pPr>
        <w:rPr>
          <w:rFonts w:ascii="Times New Roman" w:hAnsi="Times New Roman" w:cs="Times New Roman"/>
          <w:sz w:val="28"/>
          <w:szCs w:val="28"/>
          <w:lang w:val="en"/>
        </w:rPr>
      </w:pPr>
    </w:p>
    <w:p w14:paraId="519A256C"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1.Initial Consultation</w:t>
      </w:r>
    </w:p>
    <w:p w14:paraId="219A7CBC" w14:textId="7779D73B" w:rsidR="00EB7060" w:rsidRPr="00491FC4" w:rsidRDefault="00EB7060" w:rsidP="00566A19">
      <w:pPr>
        <w:pStyle w:val="ListParagraph"/>
        <w:numPr>
          <w:ilvl w:val="0"/>
          <w:numId w:val="10"/>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Meet with a fertility specialist</w:t>
      </w:r>
      <w:r w:rsidR="00566A19">
        <w:rPr>
          <w:rFonts w:ascii="Times New Roman" w:hAnsi="Times New Roman" w:cs="Times New Roman"/>
          <w:sz w:val="24"/>
          <w:szCs w:val="24"/>
          <w:lang w:val="en"/>
        </w:rPr>
        <w:t>.</w:t>
      </w:r>
    </w:p>
    <w:p w14:paraId="02308BDA" w14:textId="0585C240" w:rsidR="00EB7060" w:rsidRDefault="00EB7060" w:rsidP="00566A19">
      <w:pPr>
        <w:pStyle w:val="ListParagraph"/>
        <w:numPr>
          <w:ilvl w:val="0"/>
          <w:numId w:val="10"/>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Discuss medical history and treatment options</w:t>
      </w:r>
      <w:r w:rsidR="00566A19">
        <w:rPr>
          <w:rFonts w:ascii="Times New Roman" w:hAnsi="Times New Roman" w:cs="Times New Roman"/>
          <w:sz w:val="24"/>
          <w:szCs w:val="24"/>
          <w:lang w:val="en"/>
        </w:rPr>
        <w:t>.</w:t>
      </w:r>
    </w:p>
    <w:p w14:paraId="248DA238" w14:textId="77777777" w:rsidR="00566A19" w:rsidRPr="00566A19" w:rsidRDefault="00566A19" w:rsidP="00566A19">
      <w:pPr>
        <w:pStyle w:val="ListParagraph"/>
        <w:spacing w:after="160"/>
        <w:rPr>
          <w:rFonts w:ascii="Times New Roman" w:hAnsi="Times New Roman" w:cs="Times New Roman"/>
          <w:sz w:val="24"/>
          <w:szCs w:val="24"/>
          <w:lang w:val="en"/>
        </w:rPr>
      </w:pPr>
    </w:p>
    <w:p w14:paraId="1B71CA1E"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2.Ovarian Stimulation</w:t>
      </w:r>
    </w:p>
    <w:p w14:paraId="7763A2E9" w14:textId="1842E54D" w:rsidR="00EB7060" w:rsidRPr="00491FC4" w:rsidRDefault="00EB7060" w:rsidP="00566A19">
      <w:pPr>
        <w:pStyle w:val="ListParagraph"/>
        <w:numPr>
          <w:ilvl w:val="0"/>
          <w:numId w:val="11"/>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Administer fertility medications</w:t>
      </w:r>
      <w:r w:rsidR="00566A19">
        <w:rPr>
          <w:rFonts w:ascii="Times New Roman" w:hAnsi="Times New Roman" w:cs="Times New Roman"/>
          <w:sz w:val="24"/>
          <w:szCs w:val="24"/>
          <w:lang w:val="en"/>
        </w:rPr>
        <w:t>.</w:t>
      </w:r>
    </w:p>
    <w:p w14:paraId="446DB676" w14:textId="59637FFB" w:rsidR="00EB7060" w:rsidRDefault="00EB7060" w:rsidP="00566A19">
      <w:pPr>
        <w:pStyle w:val="ListParagraph"/>
        <w:numPr>
          <w:ilvl w:val="0"/>
          <w:numId w:val="11"/>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Monitor follicle development with ultrasounds and blood tests</w:t>
      </w:r>
      <w:r w:rsidR="00566A19">
        <w:rPr>
          <w:rFonts w:ascii="Times New Roman" w:hAnsi="Times New Roman" w:cs="Times New Roman"/>
          <w:sz w:val="24"/>
          <w:szCs w:val="24"/>
          <w:lang w:val="en"/>
        </w:rPr>
        <w:t>.</w:t>
      </w:r>
    </w:p>
    <w:p w14:paraId="38245366" w14:textId="77777777" w:rsidR="00566A19" w:rsidRPr="00493A9B" w:rsidRDefault="00566A19" w:rsidP="00566A19">
      <w:pPr>
        <w:pStyle w:val="ListParagraph"/>
        <w:spacing w:after="160"/>
        <w:rPr>
          <w:rFonts w:ascii="Times New Roman" w:hAnsi="Times New Roman" w:cs="Times New Roman"/>
          <w:sz w:val="24"/>
          <w:szCs w:val="24"/>
          <w:lang w:val="en"/>
        </w:rPr>
      </w:pPr>
    </w:p>
    <w:p w14:paraId="3FFDA369"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3.Egg Retrieval</w:t>
      </w:r>
    </w:p>
    <w:p w14:paraId="0072C51F" w14:textId="5931A530" w:rsidR="00EB7060" w:rsidRPr="00491FC4" w:rsidRDefault="00EB7060" w:rsidP="00566A19">
      <w:pPr>
        <w:pStyle w:val="ListParagraph"/>
        <w:numPr>
          <w:ilvl w:val="0"/>
          <w:numId w:val="12"/>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Perform minor surgical procedure to collect eggs</w:t>
      </w:r>
      <w:r w:rsidR="00566A19">
        <w:rPr>
          <w:rFonts w:ascii="Times New Roman" w:hAnsi="Times New Roman" w:cs="Times New Roman"/>
          <w:sz w:val="24"/>
          <w:szCs w:val="24"/>
          <w:lang w:val="en"/>
        </w:rPr>
        <w:t>.</w:t>
      </w:r>
    </w:p>
    <w:p w14:paraId="4E00DECC" w14:textId="609AF695" w:rsidR="00EB7060" w:rsidRDefault="00EB7060" w:rsidP="00566A19">
      <w:pPr>
        <w:pStyle w:val="ListParagraph"/>
        <w:numPr>
          <w:ilvl w:val="0"/>
          <w:numId w:val="12"/>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Use ultrasound guidance to retrieve eggs from ovaries</w:t>
      </w:r>
      <w:r w:rsidR="00566A19">
        <w:rPr>
          <w:rFonts w:ascii="Times New Roman" w:hAnsi="Times New Roman" w:cs="Times New Roman"/>
          <w:sz w:val="24"/>
          <w:szCs w:val="24"/>
          <w:lang w:val="en"/>
        </w:rPr>
        <w:t>.</w:t>
      </w:r>
    </w:p>
    <w:p w14:paraId="71122C76" w14:textId="77777777" w:rsidR="00566A19" w:rsidRPr="00493A9B" w:rsidRDefault="00566A19" w:rsidP="00566A19">
      <w:pPr>
        <w:pStyle w:val="ListParagraph"/>
        <w:spacing w:after="160"/>
        <w:rPr>
          <w:rFonts w:ascii="Times New Roman" w:hAnsi="Times New Roman" w:cs="Times New Roman"/>
          <w:sz w:val="24"/>
          <w:szCs w:val="24"/>
          <w:lang w:val="en"/>
        </w:rPr>
      </w:pPr>
    </w:p>
    <w:p w14:paraId="12701C38"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4.Sperm Collection</w:t>
      </w:r>
    </w:p>
    <w:p w14:paraId="71F742B1" w14:textId="33F28B4B" w:rsidR="00EB7060" w:rsidRPr="00491FC4" w:rsidRDefault="00EB7060" w:rsidP="00566A19">
      <w:pPr>
        <w:pStyle w:val="ListParagraph"/>
        <w:numPr>
          <w:ilvl w:val="0"/>
          <w:numId w:val="13"/>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Collect sperm sample from partner or donor</w:t>
      </w:r>
      <w:r w:rsidR="00566A19">
        <w:rPr>
          <w:rFonts w:ascii="Times New Roman" w:hAnsi="Times New Roman" w:cs="Times New Roman"/>
          <w:sz w:val="24"/>
          <w:szCs w:val="24"/>
          <w:lang w:val="en"/>
        </w:rPr>
        <w:t>.</w:t>
      </w:r>
    </w:p>
    <w:p w14:paraId="35C682E7" w14:textId="7AD69BED" w:rsidR="00EB7060" w:rsidRDefault="00EB7060" w:rsidP="00566A19">
      <w:pPr>
        <w:pStyle w:val="ListParagraph"/>
        <w:numPr>
          <w:ilvl w:val="0"/>
          <w:numId w:val="13"/>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Prepare sperm for fertilization</w:t>
      </w:r>
      <w:r w:rsidR="00566A19">
        <w:rPr>
          <w:rFonts w:ascii="Times New Roman" w:hAnsi="Times New Roman" w:cs="Times New Roman"/>
          <w:sz w:val="24"/>
          <w:szCs w:val="24"/>
          <w:lang w:val="en"/>
        </w:rPr>
        <w:t>.</w:t>
      </w:r>
    </w:p>
    <w:p w14:paraId="056BEBD8" w14:textId="77777777" w:rsidR="00566A19" w:rsidRPr="00493A9B" w:rsidRDefault="00566A19" w:rsidP="00566A19">
      <w:pPr>
        <w:pStyle w:val="ListParagraph"/>
        <w:spacing w:after="160"/>
        <w:rPr>
          <w:rFonts w:ascii="Times New Roman" w:hAnsi="Times New Roman" w:cs="Times New Roman"/>
          <w:sz w:val="24"/>
          <w:szCs w:val="24"/>
          <w:lang w:val="en"/>
        </w:rPr>
      </w:pPr>
    </w:p>
    <w:p w14:paraId="1B98A279"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5.Fertilization</w:t>
      </w:r>
    </w:p>
    <w:p w14:paraId="499DCB88" w14:textId="02E9F27A" w:rsidR="00EB7060" w:rsidRPr="00491FC4" w:rsidRDefault="00EB7060" w:rsidP="00566A19">
      <w:pPr>
        <w:pStyle w:val="ListParagraph"/>
        <w:numPr>
          <w:ilvl w:val="0"/>
          <w:numId w:val="14"/>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Combine eggs and sperm in a lab</w:t>
      </w:r>
      <w:r w:rsidR="00566A19">
        <w:rPr>
          <w:rFonts w:ascii="Times New Roman" w:hAnsi="Times New Roman" w:cs="Times New Roman"/>
          <w:sz w:val="24"/>
          <w:szCs w:val="24"/>
          <w:lang w:val="en"/>
        </w:rPr>
        <w:t>.</w:t>
      </w:r>
    </w:p>
    <w:p w14:paraId="4595F680" w14:textId="77777777" w:rsidR="00EB7060" w:rsidRDefault="00EB7060" w:rsidP="00566A19">
      <w:pPr>
        <w:pStyle w:val="ListParagraph"/>
        <w:numPr>
          <w:ilvl w:val="0"/>
          <w:numId w:val="14"/>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Monitor fertilization and embryo development</w:t>
      </w:r>
    </w:p>
    <w:p w14:paraId="6E2B6744" w14:textId="77777777" w:rsidR="00566A19" w:rsidRPr="00493A9B" w:rsidRDefault="00566A19" w:rsidP="00566A19">
      <w:pPr>
        <w:pStyle w:val="ListParagraph"/>
        <w:spacing w:after="160"/>
        <w:rPr>
          <w:rFonts w:ascii="Times New Roman" w:hAnsi="Times New Roman" w:cs="Times New Roman"/>
          <w:sz w:val="24"/>
          <w:szCs w:val="24"/>
          <w:lang w:val="en"/>
        </w:rPr>
      </w:pPr>
    </w:p>
    <w:p w14:paraId="251E5B07"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6.Embryo Transfer</w:t>
      </w:r>
    </w:p>
    <w:p w14:paraId="1896DCCF" w14:textId="1628D194" w:rsidR="00EB7060" w:rsidRPr="00491FC4" w:rsidRDefault="00EB7060" w:rsidP="00566A19">
      <w:pPr>
        <w:pStyle w:val="ListParagraph"/>
        <w:numPr>
          <w:ilvl w:val="0"/>
          <w:numId w:val="15"/>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Select the best embryos</w:t>
      </w:r>
      <w:r w:rsidR="00566A19">
        <w:rPr>
          <w:rFonts w:ascii="Times New Roman" w:hAnsi="Times New Roman" w:cs="Times New Roman"/>
          <w:sz w:val="24"/>
          <w:szCs w:val="24"/>
          <w:lang w:val="en"/>
        </w:rPr>
        <w:t>.</w:t>
      </w:r>
    </w:p>
    <w:p w14:paraId="6EA1ACB1" w14:textId="36FCE59F" w:rsidR="00EB7060" w:rsidRDefault="00EB7060" w:rsidP="00566A19">
      <w:pPr>
        <w:pStyle w:val="ListParagraph"/>
        <w:numPr>
          <w:ilvl w:val="0"/>
          <w:numId w:val="15"/>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Transfer embryos into the uterus</w:t>
      </w:r>
      <w:r w:rsidR="00566A19">
        <w:rPr>
          <w:rFonts w:ascii="Times New Roman" w:hAnsi="Times New Roman" w:cs="Times New Roman"/>
          <w:sz w:val="24"/>
          <w:szCs w:val="24"/>
          <w:lang w:val="en"/>
        </w:rPr>
        <w:t>.</w:t>
      </w:r>
    </w:p>
    <w:p w14:paraId="44516DB1" w14:textId="77777777" w:rsidR="00566A19" w:rsidRPr="00493A9B" w:rsidRDefault="00566A19" w:rsidP="00566A19">
      <w:pPr>
        <w:pStyle w:val="ListParagraph"/>
        <w:spacing w:after="160"/>
        <w:rPr>
          <w:rFonts w:ascii="Times New Roman" w:hAnsi="Times New Roman" w:cs="Times New Roman"/>
          <w:sz w:val="24"/>
          <w:szCs w:val="24"/>
          <w:lang w:val="en"/>
        </w:rPr>
      </w:pPr>
    </w:p>
    <w:p w14:paraId="4B6AE4AE" w14:textId="77777777" w:rsidR="00EB7060" w:rsidRPr="00491FC4" w:rsidRDefault="00EB7060" w:rsidP="00566A19">
      <w:pPr>
        <w:rPr>
          <w:rFonts w:ascii="Times New Roman" w:hAnsi="Times New Roman" w:cs="Times New Roman"/>
          <w:sz w:val="24"/>
          <w:szCs w:val="24"/>
          <w:lang w:val="en"/>
        </w:rPr>
      </w:pPr>
      <w:r w:rsidRPr="00491FC4">
        <w:rPr>
          <w:rFonts w:ascii="Times New Roman" w:hAnsi="Times New Roman" w:cs="Times New Roman"/>
          <w:sz w:val="24"/>
          <w:szCs w:val="24"/>
          <w:lang w:val="en"/>
        </w:rPr>
        <w:t>7.Pregnancy Test</w:t>
      </w:r>
    </w:p>
    <w:p w14:paraId="5ED3D415" w14:textId="1F01C9D9" w:rsidR="00EB7060" w:rsidRPr="00491FC4" w:rsidRDefault="00EB7060" w:rsidP="00566A19">
      <w:pPr>
        <w:pStyle w:val="ListParagraph"/>
        <w:numPr>
          <w:ilvl w:val="0"/>
          <w:numId w:val="16"/>
        </w:numPr>
        <w:spacing w:after="160"/>
        <w:rPr>
          <w:rFonts w:ascii="Times New Roman" w:hAnsi="Times New Roman" w:cs="Times New Roman"/>
          <w:sz w:val="24"/>
          <w:szCs w:val="24"/>
          <w:lang w:val="en"/>
        </w:rPr>
      </w:pPr>
      <w:r w:rsidRPr="00491FC4">
        <w:rPr>
          <w:rFonts w:ascii="Times New Roman" w:hAnsi="Times New Roman" w:cs="Times New Roman"/>
          <w:sz w:val="24"/>
          <w:szCs w:val="24"/>
          <w:lang w:val="en"/>
        </w:rPr>
        <w:t>Conduct blood test to check for pregnancy</w:t>
      </w:r>
      <w:r w:rsidR="00566A19">
        <w:rPr>
          <w:rFonts w:ascii="Times New Roman" w:hAnsi="Times New Roman" w:cs="Times New Roman"/>
          <w:sz w:val="24"/>
          <w:szCs w:val="24"/>
          <w:lang w:val="en"/>
        </w:rPr>
        <w:t>.</w:t>
      </w:r>
    </w:p>
    <w:p w14:paraId="7F7C008B" w14:textId="22A94F71" w:rsidR="00EB7060" w:rsidRPr="00491FC4" w:rsidRDefault="00EB7060" w:rsidP="00566A19">
      <w:pPr>
        <w:pStyle w:val="ListParagraph"/>
        <w:numPr>
          <w:ilvl w:val="0"/>
          <w:numId w:val="16"/>
        </w:numPr>
        <w:spacing w:after="160"/>
        <w:rPr>
          <w:rFonts w:ascii="Times New Roman" w:hAnsi="Times New Roman" w:cs="Times New Roman"/>
          <w:sz w:val="24"/>
          <w:szCs w:val="24"/>
        </w:rPr>
      </w:pPr>
      <w:r w:rsidRPr="00491FC4">
        <w:rPr>
          <w:rFonts w:ascii="Times New Roman" w:hAnsi="Times New Roman" w:cs="Times New Roman"/>
          <w:sz w:val="24"/>
          <w:szCs w:val="24"/>
          <w:lang w:val="en"/>
        </w:rPr>
        <w:t>Monitor early pregnancy development</w:t>
      </w:r>
      <w:r w:rsidR="00566A19">
        <w:rPr>
          <w:rFonts w:ascii="Times New Roman" w:hAnsi="Times New Roman" w:cs="Times New Roman"/>
          <w:sz w:val="24"/>
          <w:szCs w:val="24"/>
          <w:lang w:val="en"/>
        </w:rPr>
        <w:t>.</w:t>
      </w:r>
    </w:p>
    <w:p w14:paraId="532DC94F" w14:textId="77777777" w:rsidR="00EB7060" w:rsidRDefault="00EB7060" w:rsidP="00566A19">
      <w:pPr>
        <w:rPr>
          <w:rFonts w:ascii="Times New Roman" w:hAnsi="Times New Roman" w:cs="Times New Roman"/>
          <w:sz w:val="24"/>
          <w:szCs w:val="24"/>
        </w:rPr>
      </w:pPr>
    </w:p>
    <w:p w14:paraId="26D25CE3" w14:textId="077FE08A" w:rsidR="00EB7060" w:rsidRPr="000F4A5C" w:rsidRDefault="00566A19" w:rsidP="003735F6">
      <w:pPr>
        <w:rPr>
          <w:rFonts w:ascii="Times New Roman" w:hAnsi="Times New Roman" w:cs="Times New Roman"/>
          <w:sz w:val="24"/>
          <w:szCs w:val="24"/>
        </w:rPr>
      </w:pPr>
      <w:r>
        <w:rPr>
          <w:rFonts w:ascii="Times New Roman" w:hAnsi="Times New Roman" w:cs="Times New Roman"/>
          <w:sz w:val="24"/>
          <w:szCs w:val="24"/>
        </w:rPr>
        <w:lastRenderedPageBreak/>
        <w:t xml:space="preserve">EVOLUTION OF </w:t>
      </w:r>
      <w:r w:rsidR="00EB7060" w:rsidRPr="000F4A5C">
        <w:rPr>
          <w:rFonts w:ascii="Times New Roman" w:hAnsi="Times New Roman" w:cs="Times New Roman"/>
          <w:sz w:val="24"/>
          <w:szCs w:val="24"/>
        </w:rPr>
        <w:t>I</w:t>
      </w:r>
      <w:r w:rsidRPr="000F4A5C">
        <w:rPr>
          <w:rFonts w:ascii="Times New Roman" w:hAnsi="Times New Roman" w:cs="Times New Roman"/>
          <w:sz w:val="24"/>
          <w:szCs w:val="24"/>
        </w:rPr>
        <w:t>UI (INTRAUTERINE INSEMINATION)</w:t>
      </w:r>
    </w:p>
    <w:p w14:paraId="6F4225F6" w14:textId="0C133F02" w:rsidR="00EB7060" w:rsidRPr="00491FC4" w:rsidRDefault="00EB7060" w:rsidP="000F4A5C">
      <w:pPr>
        <w:pStyle w:val="ListParagraph"/>
        <w:spacing w:after="160"/>
        <w:jc w:val="both"/>
        <w:rPr>
          <w:rFonts w:ascii="Times New Roman" w:hAnsi="Times New Roman" w:cs="Times New Roman"/>
          <w:sz w:val="24"/>
          <w:szCs w:val="24"/>
        </w:rPr>
      </w:pPr>
    </w:p>
    <w:p w14:paraId="57B742BB" w14:textId="77777777" w:rsidR="00EB7060" w:rsidRPr="00491FC4" w:rsidRDefault="00EB7060" w:rsidP="00F64446">
      <w:pPr>
        <w:pStyle w:val="ListParagraph"/>
        <w:numPr>
          <w:ilvl w:val="0"/>
          <w:numId w:val="28"/>
        </w:numPr>
        <w:spacing w:after="160"/>
        <w:jc w:val="both"/>
        <w:rPr>
          <w:rFonts w:ascii="Times New Roman" w:hAnsi="Times New Roman" w:cs="Times New Roman"/>
          <w:sz w:val="24"/>
          <w:szCs w:val="24"/>
        </w:rPr>
      </w:pPr>
      <w:r w:rsidRPr="00491FC4">
        <w:rPr>
          <w:rFonts w:ascii="Times New Roman" w:hAnsi="Times New Roman" w:cs="Times New Roman"/>
          <w:sz w:val="24"/>
          <w:szCs w:val="24"/>
        </w:rPr>
        <w:t>1980s: IUI introduced as a less invasive and less expensive alternative to IVF</w:t>
      </w:r>
    </w:p>
    <w:p w14:paraId="2C87DD39" w14:textId="77777777" w:rsidR="00EB7060" w:rsidRPr="00491FC4" w:rsidRDefault="00EB7060" w:rsidP="00F64446">
      <w:pPr>
        <w:pStyle w:val="ListParagraph"/>
        <w:numPr>
          <w:ilvl w:val="0"/>
          <w:numId w:val="28"/>
        </w:numPr>
        <w:spacing w:after="160"/>
        <w:jc w:val="both"/>
        <w:rPr>
          <w:rFonts w:ascii="Times New Roman" w:hAnsi="Times New Roman" w:cs="Times New Roman"/>
          <w:sz w:val="24"/>
          <w:szCs w:val="24"/>
        </w:rPr>
      </w:pPr>
      <w:r w:rsidRPr="00491FC4">
        <w:rPr>
          <w:rFonts w:ascii="Times New Roman" w:hAnsi="Times New Roman" w:cs="Times New Roman"/>
          <w:sz w:val="24"/>
          <w:szCs w:val="24"/>
        </w:rPr>
        <w:t>2000s: New sperm preparation techniques and ovulation induction agents improve success rates</w:t>
      </w:r>
    </w:p>
    <w:p w14:paraId="733E8CA6" w14:textId="77777777" w:rsidR="00EB7060" w:rsidRPr="00491FC4" w:rsidRDefault="00EB7060" w:rsidP="00F64446">
      <w:pPr>
        <w:pStyle w:val="ListParagraph"/>
        <w:numPr>
          <w:ilvl w:val="0"/>
          <w:numId w:val="28"/>
        </w:numPr>
        <w:spacing w:after="160"/>
        <w:jc w:val="both"/>
        <w:rPr>
          <w:rFonts w:ascii="Times New Roman" w:hAnsi="Times New Roman" w:cs="Times New Roman"/>
          <w:sz w:val="24"/>
          <w:szCs w:val="24"/>
        </w:rPr>
      </w:pPr>
      <w:r w:rsidRPr="00491FC4">
        <w:rPr>
          <w:rFonts w:ascii="Times New Roman" w:hAnsi="Times New Roman" w:cs="Times New Roman"/>
          <w:sz w:val="24"/>
          <w:szCs w:val="24"/>
        </w:rPr>
        <w:t>2010s: IUI becomes a popular treatment option for unexplained infertility, mild male factor infertility, and mild endometriosis</w:t>
      </w:r>
    </w:p>
    <w:p w14:paraId="41A6BE4E" w14:textId="77777777" w:rsidR="00EB7060" w:rsidRPr="00491FC4" w:rsidRDefault="00EB7060" w:rsidP="00F64446">
      <w:pPr>
        <w:pStyle w:val="ListParagraph"/>
        <w:numPr>
          <w:ilvl w:val="0"/>
          <w:numId w:val="28"/>
        </w:numPr>
        <w:spacing w:after="160"/>
        <w:jc w:val="both"/>
        <w:rPr>
          <w:rFonts w:ascii="Times New Roman" w:hAnsi="Times New Roman" w:cs="Times New Roman"/>
          <w:sz w:val="24"/>
          <w:szCs w:val="24"/>
        </w:rPr>
      </w:pPr>
      <w:r w:rsidRPr="00491FC4">
        <w:rPr>
          <w:rFonts w:ascii="Times New Roman" w:hAnsi="Times New Roman" w:cs="Times New Roman"/>
          <w:sz w:val="24"/>
          <w:szCs w:val="24"/>
        </w:rPr>
        <w:t>Present day: Advanced sperm preparation techniques, ovulation induction agents, and new protocols improve success rates</w:t>
      </w:r>
    </w:p>
    <w:p w14:paraId="34DF95DF" w14:textId="10857551" w:rsidR="00EB7060" w:rsidRPr="00491FC4" w:rsidRDefault="00EB7060" w:rsidP="00F64446">
      <w:pPr>
        <w:pStyle w:val="ListParagraph"/>
        <w:numPr>
          <w:ilvl w:val="0"/>
          <w:numId w:val="28"/>
        </w:numPr>
        <w:spacing w:after="160"/>
        <w:jc w:val="both"/>
        <w:rPr>
          <w:rFonts w:ascii="Times New Roman" w:hAnsi="Times New Roman" w:cs="Times New Roman"/>
          <w:sz w:val="24"/>
          <w:szCs w:val="24"/>
        </w:rPr>
      </w:pPr>
      <w:r w:rsidRPr="00491FC4">
        <w:rPr>
          <w:rFonts w:ascii="Times New Roman" w:hAnsi="Times New Roman" w:cs="Times New Roman"/>
          <w:sz w:val="24"/>
          <w:szCs w:val="24"/>
        </w:rPr>
        <w:t>Future directions: AI, machine learning, and new sperm preparation techniques may further improve IUI success rates</w:t>
      </w:r>
      <w:r w:rsidR="00566A19">
        <w:rPr>
          <w:rFonts w:ascii="Times New Roman" w:hAnsi="Times New Roman" w:cs="Times New Roman"/>
          <w:sz w:val="24"/>
          <w:szCs w:val="24"/>
        </w:rPr>
        <w:t xml:space="preserve">    </w:t>
      </w:r>
    </w:p>
    <w:p w14:paraId="00855632" w14:textId="62425328" w:rsidR="00EB7060" w:rsidRPr="00D66F25" w:rsidRDefault="00EB7060" w:rsidP="00D66F25">
      <w:pPr>
        <w:pStyle w:val="Heading2"/>
        <w:rPr>
          <w:rFonts w:ascii="Times New Roman" w:hAnsi="Times New Roman" w:cs="Times New Roman"/>
        </w:rPr>
      </w:pPr>
      <w:bookmarkStart w:id="17" w:name="_Toc175511809"/>
      <w:bookmarkStart w:id="18" w:name="_Toc175682508"/>
      <w:r w:rsidRPr="00D66F25">
        <w:rPr>
          <w:rFonts w:ascii="Times New Roman" w:hAnsi="Times New Roman" w:cs="Times New Roman"/>
        </w:rPr>
        <w:t>IUI PROCESS FLOW</w:t>
      </w:r>
      <w:bookmarkEnd w:id="17"/>
      <w:bookmarkEnd w:id="18"/>
    </w:p>
    <w:p w14:paraId="164868E6" w14:textId="77777777" w:rsidR="00EB7060" w:rsidRPr="00491FC4" w:rsidRDefault="00EB7060" w:rsidP="00EB7060">
      <w:pPr>
        <w:pStyle w:val="NoSpacing"/>
        <w:rPr>
          <w:rFonts w:ascii="Times New Roman" w:hAnsi="Times New Roman" w:cs="Times New Roman"/>
          <w:sz w:val="24"/>
          <w:szCs w:val="24"/>
        </w:rPr>
      </w:pPr>
    </w:p>
    <w:p w14:paraId="72ED03E3" w14:textId="77777777" w:rsidR="00EB7060" w:rsidRPr="00491FC4" w:rsidRDefault="00EB7060" w:rsidP="00EB7060">
      <w:pPr>
        <w:pStyle w:val="NoSpacing"/>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3DC88691" wp14:editId="50DF39AC">
            <wp:extent cx="3339253" cy="4777274"/>
            <wp:effectExtent l="0" t="0" r="0" b="4445"/>
            <wp:docPr id="230655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44137" name="Picture 1838044137"/>
                    <pic:cNvPicPr/>
                  </pic:nvPicPr>
                  <pic:blipFill>
                    <a:blip r:embed="rId18">
                      <a:extLst>
                        <a:ext uri="{28A0092B-C50C-407E-A947-70E740481C1C}">
                          <a14:useLocalDpi xmlns:a14="http://schemas.microsoft.com/office/drawing/2010/main" val="0"/>
                        </a:ext>
                      </a:extLst>
                    </a:blip>
                    <a:stretch>
                      <a:fillRect/>
                    </a:stretch>
                  </pic:blipFill>
                  <pic:spPr>
                    <a:xfrm>
                      <a:off x="0" y="0"/>
                      <a:ext cx="3351830" cy="4795267"/>
                    </a:xfrm>
                    <a:prstGeom prst="rect">
                      <a:avLst/>
                    </a:prstGeom>
                  </pic:spPr>
                </pic:pic>
              </a:graphicData>
            </a:graphic>
          </wp:inline>
        </w:drawing>
      </w:r>
    </w:p>
    <w:p w14:paraId="09BB19FC" w14:textId="77777777" w:rsidR="00EB7060" w:rsidRDefault="00EB7060" w:rsidP="00EB7060">
      <w:pPr>
        <w:jc w:val="center"/>
        <w:rPr>
          <w:rFonts w:ascii="Times New Roman" w:hAnsi="Times New Roman" w:cs="Times New Roman"/>
          <w:sz w:val="24"/>
          <w:szCs w:val="24"/>
          <w:lang w:val="en"/>
        </w:rPr>
      </w:pPr>
      <w:r>
        <w:rPr>
          <w:rFonts w:ascii="Times New Roman" w:hAnsi="Times New Roman" w:cs="Times New Roman"/>
          <w:sz w:val="24"/>
          <w:szCs w:val="24"/>
          <w:lang w:val="en"/>
        </w:rPr>
        <w:t>Fig : IUI Process flow chart</w:t>
      </w:r>
    </w:p>
    <w:p w14:paraId="69E093D0" w14:textId="77777777" w:rsidR="00EB7060" w:rsidRDefault="00EB7060" w:rsidP="00EB7060">
      <w:pPr>
        <w:rPr>
          <w:rFonts w:ascii="Times New Roman" w:hAnsi="Times New Roman" w:cs="Times New Roman"/>
          <w:sz w:val="28"/>
          <w:szCs w:val="28"/>
          <w:lang w:val="en"/>
        </w:rPr>
      </w:pPr>
      <w:r w:rsidRPr="000F4A5C">
        <w:rPr>
          <w:rFonts w:ascii="Times New Roman" w:hAnsi="Times New Roman" w:cs="Times New Roman"/>
          <w:sz w:val="28"/>
          <w:szCs w:val="28"/>
          <w:lang w:val="en"/>
        </w:rPr>
        <w:lastRenderedPageBreak/>
        <w:t>Description:</w:t>
      </w:r>
    </w:p>
    <w:p w14:paraId="0CDBDDD5" w14:textId="77777777" w:rsidR="000F4A5C" w:rsidRPr="000F4A5C" w:rsidRDefault="000F4A5C" w:rsidP="00EB7060">
      <w:pPr>
        <w:rPr>
          <w:rFonts w:ascii="Times New Roman" w:hAnsi="Times New Roman" w:cs="Times New Roman"/>
          <w:sz w:val="28"/>
          <w:szCs w:val="28"/>
          <w:lang w:val="en"/>
        </w:rPr>
      </w:pPr>
    </w:p>
    <w:p w14:paraId="67938666"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1.Initial Consultation</w:t>
      </w:r>
    </w:p>
    <w:p w14:paraId="2197F037" w14:textId="1B2AC0CF" w:rsidR="00EB7060" w:rsidRPr="00491FC4" w:rsidRDefault="00EB7060" w:rsidP="00F64446">
      <w:pPr>
        <w:pStyle w:val="ListParagraph"/>
        <w:numPr>
          <w:ilvl w:val="0"/>
          <w:numId w:val="17"/>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Meet with a fertility specialist</w:t>
      </w:r>
      <w:r w:rsidR="000F4A5C">
        <w:rPr>
          <w:rFonts w:ascii="Times New Roman" w:hAnsi="Times New Roman" w:cs="Times New Roman"/>
          <w:sz w:val="24"/>
          <w:szCs w:val="24"/>
          <w:lang w:val="en"/>
        </w:rPr>
        <w:t>.</w:t>
      </w:r>
    </w:p>
    <w:p w14:paraId="5CE73CCE" w14:textId="52338C75" w:rsidR="00EB7060" w:rsidRDefault="00EB7060" w:rsidP="00F64446">
      <w:pPr>
        <w:pStyle w:val="ListParagraph"/>
        <w:numPr>
          <w:ilvl w:val="0"/>
          <w:numId w:val="17"/>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Discuss medical history and treatment options</w:t>
      </w:r>
      <w:r w:rsidR="000F4A5C">
        <w:rPr>
          <w:rFonts w:ascii="Times New Roman" w:hAnsi="Times New Roman" w:cs="Times New Roman"/>
          <w:sz w:val="24"/>
          <w:szCs w:val="24"/>
          <w:lang w:val="en"/>
        </w:rPr>
        <w:t>.</w:t>
      </w:r>
    </w:p>
    <w:p w14:paraId="52E05233" w14:textId="77777777" w:rsidR="000F4A5C" w:rsidRPr="00493A9B" w:rsidRDefault="000F4A5C" w:rsidP="000F4A5C">
      <w:pPr>
        <w:pStyle w:val="ListParagraph"/>
        <w:spacing w:after="160" w:line="259" w:lineRule="auto"/>
        <w:rPr>
          <w:rFonts w:ascii="Times New Roman" w:hAnsi="Times New Roman" w:cs="Times New Roman"/>
          <w:sz w:val="24"/>
          <w:szCs w:val="24"/>
          <w:lang w:val="en"/>
        </w:rPr>
      </w:pPr>
    </w:p>
    <w:p w14:paraId="2E1487F9"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2.Ovarian Stimulation</w:t>
      </w:r>
    </w:p>
    <w:p w14:paraId="64B12CD4" w14:textId="1EA03461" w:rsidR="00EB7060" w:rsidRPr="00491FC4" w:rsidRDefault="00EB7060" w:rsidP="00F64446">
      <w:pPr>
        <w:pStyle w:val="ListParagraph"/>
        <w:numPr>
          <w:ilvl w:val="0"/>
          <w:numId w:val="18"/>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Administer fertility medications</w:t>
      </w:r>
      <w:r w:rsidR="000F4A5C">
        <w:rPr>
          <w:rFonts w:ascii="Times New Roman" w:hAnsi="Times New Roman" w:cs="Times New Roman"/>
          <w:sz w:val="24"/>
          <w:szCs w:val="24"/>
          <w:lang w:val="en"/>
        </w:rPr>
        <w:t>.</w:t>
      </w:r>
    </w:p>
    <w:p w14:paraId="7C11A4E4" w14:textId="5E1D75E3" w:rsidR="00EB7060" w:rsidRDefault="00EB7060" w:rsidP="00F64446">
      <w:pPr>
        <w:pStyle w:val="ListParagraph"/>
        <w:numPr>
          <w:ilvl w:val="0"/>
          <w:numId w:val="18"/>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Monitor follicle development with ultrasounds and blood tests</w:t>
      </w:r>
      <w:r w:rsidR="000F4A5C">
        <w:rPr>
          <w:rFonts w:ascii="Times New Roman" w:hAnsi="Times New Roman" w:cs="Times New Roman"/>
          <w:sz w:val="24"/>
          <w:szCs w:val="24"/>
          <w:lang w:val="en"/>
        </w:rPr>
        <w:t>.</w:t>
      </w:r>
    </w:p>
    <w:p w14:paraId="641E50C2" w14:textId="77777777" w:rsidR="000F4A5C" w:rsidRPr="00493A9B" w:rsidRDefault="000F4A5C" w:rsidP="000F4A5C">
      <w:pPr>
        <w:pStyle w:val="ListParagraph"/>
        <w:spacing w:after="160" w:line="259" w:lineRule="auto"/>
        <w:rPr>
          <w:rFonts w:ascii="Times New Roman" w:hAnsi="Times New Roman" w:cs="Times New Roman"/>
          <w:sz w:val="24"/>
          <w:szCs w:val="24"/>
          <w:lang w:val="en"/>
        </w:rPr>
      </w:pPr>
    </w:p>
    <w:p w14:paraId="4BEFC3E6"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3.Sperm Collection</w:t>
      </w:r>
    </w:p>
    <w:p w14:paraId="483B3F2C" w14:textId="20BF7483" w:rsidR="00EB7060" w:rsidRPr="00491FC4" w:rsidRDefault="00EB7060" w:rsidP="00F64446">
      <w:pPr>
        <w:pStyle w:val="ListParagraph"/>
        <w:numPr>
          <w:ilvl w:val="0"/>
          <w:numId w:val="19"/>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Collect sperm sample from partner or donor</w:t>
      </w:r>
      <w:r w:rsidR="000F4A5C">
        <w:rPr>
          <w:rFonts w:ascii="Times New Roman" w:hAnsi="Times New Roman" w:cs="Times New Roman"/>
          <w:sz w:val="24"/>
          <w:szCs w:val="24"/>
          <w:lang w:val="en"/>
        </w:rPr>
        <w:t>.</w:t>
      </w:r>
    </w:p>
    <w:p w14:paraId="23F3550D" w14:textId="6BE5885A" w:rsidR="00EB7060" w:rsidRDefault="00EB7060" w:rsidP="00F64446">
      <w:pPr>
        <w:pStyle w:val="ListParagraph"/>
        <w:numPr>
          <w:ilvl w:val="0"/>
          <w:numId w:val="19"/>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Prepare sperm for insemination</w:t>
      </w:r>
      <w:r w:rsidR="000F4A5C">
        <w:rPr>
          <w:rFonts w:ascii="Times New Roman" w:hAnsi="Times New Roman" w:cs="Times New Roman"/>
          <w:sz w:val="24"/>
          <w:szCs w:val="24"/>
          <w:lang w:val="en"/>
        </w:rPr>
        <w:t>.</w:t>
      </w:r>
    </w:p>
    <w:p w14:paraId="629C9A0A" w14:textId="77777777" w:rsidR="000F4A5C" w:rsidRPr="00493A9B" w:rsidRDefault="000F4A5C" w:rsidP="000F4A5C">
      <w:pPr>
        <w:pStyle w:val="ListParagraph"/>
        <w:spacing w:after="160" w:line="259" w:lineRule="auto"/>
        <w:rPr>
          <w:rFonts w:ascii="Times New Roman" w:hAnsi="Times New Roman" w:cs="Times New Roman"/>
          <w:sz w:val="24"/>
          <w:szCs w:val="24"/>
          <w:lang w:val="en"/>
        </w:rPr>
      </w:pPr>
    </w:p>
    <w:p w14:paraId="491293F0"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4.Sperm Preparation</w:t>
      </w:r>
    </w:p>
    <w:p w14:paraId="68C22B36" w14:textId="5FACCF77" w:rsidR="00EB7060" w:rsidRPr="00491FC4" w:rsidRDefault="00EB7060" w:rsidP="00F64446">
      <w:pPr>
        <w:pStyle w:val="ListParagraph"/>
        <w:numPr>
          <w:ilvl w:val="0"/>
          <w:numId w:val="20"/>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Wash and concentrate sperm sample</w:t>
      </w:r>
      <w:r w:rsidR="000F4A5C">
        <w:rPr>
          <w:rFonts w:ascii="Times New Roman" w:hAnsi="Times New Roman" w:cs="Times New Roman"/>
          <w:sz w:val="24"/>
          <w:szCs w:val="24"/>
          <w:lang w:val="en"/>
        </w:rPr>
        <w:t>.</w:t>
      </w:r>
    </w:p>
    <w:p w14:paraId="7C00AC54" w14:textId="03A0024B" w:rsidR="00EB7060" w:rsidRDefault="00EB7060" w:rsidP="00F64446">
      <w:pPr>
        <w:pStyle w:val="ListParagraph"/>
        <w:numPr>
          <w:ilvl w:val="0"/>
          <w:numId w:val="20"/>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Remove seminal fluid</w:t>
      </w:r>
      <w:r w:rsidR="000F4A5C">
        <w:rPr>
          <w:rFonts w:ascii="Times New Roman" w:hAnsi="Times New Roman" w:cs="Times New Roman"/>
          <w:sz w:val="24"/>
          <w:szCs w:val="24"/>
          <w:lang w:val="en"/>
        </w:rPr>
        <w:t>.</w:t>
      </w:r>
    </w:p>
    <w:p w14:paraId="04570E6C" w14:textId="77777777" w:rsidR="000F4A5C" w:rsidRPr="00493A9B" w:rsidRDefault="000F4A5C" w:rsidP="000F4A5C">
      <w:pPr>
        <w:pStyle w:val="ListParagraph"/>
        <w:spacing w:after="160" w:line="259" w:lineRule="auto"/>
        <w:rPr>
          <w:rFonts w:ascii="Times New Roman" w:hAnsi="Times New Roman" w:cs="Times New Roman"/>
          <w:sz w:val="24"/>
          <w:szCs w:val="24"/>
          <w:lang w:val="en"/>
        </w:rPr>
      </w:pPr>
    </w:p>
    <w:p w14:paraId="40DFFA11"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5.Insemination</w:t>
      </w:r>
    </w:p>
    <w:p w14:paraId="6B893936" w14:textId="2C84A69A" w:rsidR="00EB7060" w:rsidRPr="00491FC4" w:rsidRDefault="00EB7060" w:rsidP="00F64446">
      <w:pPr>
        <w:pStyle w:val="ListParagraph"/>
        <w:numPr>
          <w:ilvl w:val="0"/>
          <w:numId w:val="21"/>
        </w:numPr>
        <w:spacing w:after="160" w:line="259" w:lineRule="auto"/>
        <w:jc w:val="both"/>
        <w:rPr>
          <w:rFonts w:ascii="Times New Roman" w:hAnsi="Times New Roman" w:cs="Times New Roman"/>
          <w:sz w:val="24"/>
          <w:szCs w:val="24"/>
          <w:lang w:val="en"/>
        </w:rPr>
      </w:pPr>
      <w:r w:rsidRPr="00491FC4">
        <w:rPr>
          <w:rFonts w:ascii="Times New Roman" w:hAnsi="Times New Roman" w:cs="Times New Roman"/>
          <w:sz w:val="24"/>
          <w:szCs w:val="24"/>
          <w:lang w:val="en"/>
        </w:rPr>
        <w:t>Insert a thin catheter through the cervix into the uterus</w:t>
      </w:r>
      <w:r w:rsidR="000F4A5C">
        <w:rPr>
          <w:rFonts w:ascii="Times New Roman" w:hAnsi="Times New Roman" w:cs="Times New Roman"/>
          <w:sz w:val="24"/>
          <w:szCs w:val="24"/>
          <w:lang w:val="en"/>
        </w:rPr>
        <w:t>.</w:t>
      </w:r>
    </w:p>
    <w:p w14:paraId="0A64C10F" w14:textId="77F833FD" w:rsidR="00EB7060" w:rsidRDefault="00EB7060" w:rsidP="00F64446">
      <w:pPr>
        <w:pStyle w:val="ListParagraph"/>
        <w:numPr>
          <w:ilvl w:val="0"/>
          <w:numId w:val="21"/>
        </w:numPr>
        <w:spacing w:after="160" w:line="259" w:lineRule="auto"/>
        <w:jc w:val="both"/>
        <w:rPr>
          <w:rFonts w:ascii="Times New Roman" w:hAnsi="Times New Roman" w:cs="Times New Roman"/>
          <w:sz w:val="24"/>
          <w:szCs w:val="24"/>
          <w:lang w:val="en"/>
        </w:rPr>
      </w:pPr>
      <w:r w:rsidRPr="00491FC4">
        <w:rPr>
          <w:rFonts w:ascii="Times New Roman" w:hAnsi="Times New Roman" w:cs="Times New Roman"/>
          <w:sz w:val="24"/>
          <w:szCs w:val="24"/>
          <w:lang w:val="en"/>
        </w:rPr>
        <w:t>Inject the prepared sperm sample</w:t>
      </w:r>
      <w:r w:rsidR="000F4A5C">
        <w:rPr>
          <w:rFonts w:ascii="Times New Roman" w:hAnsi="Times New Roman" w:cs="Times New Roman"/>
          <w:sz w:val="24"/>
          <w:szCs w:val="24"/>
          <w:lang w:val="en"/>
        </w:rPr>
        <w:t>.</w:t>
      </w:r>
    </w:p>
    <w:p w14:paraId="5D5DF5BD" w14:textId="77777777" w:rsidR="000F4A5C" w:rsidRPr="00491FC4" w:rsidRDefault="000F4A5C" w:rsidP="000F4A5C">
      <w:pPr>
        <w:pStyle w:val="ListParagraph"/>
        <w:spacing w:after="160" w:line="259" w:lineRule="auto"/>
        <w:jc w:val="both"/>
        <w:rPr>
          <w:rFonts w:ascii="Times New Roman" w:hAnsi="Times New Roman" w:cs="Times New Roman"/>
          <w:sz w:val="24"/>
          <w:szCs w:val="24"/>
          <w:lang w:val="en"/>
        </w:rPr>
      </w:pPr>
    </w:p>
    <w:p w14:paraId="564F1A6A" w14:textId="77777777" w:rsidR="00EB7060" w:rsidRPr="00491FC4" w:rsidRDefault="00EB7060" w:rsidP="00EB7060">
      <w:pPr>
        <w:rPr>
          <w:rFonts w:ascii="Times New Roman" w:hAnsi="Times New Roman" w:cs="Times New Roman"/>
          <w:sz w:val="24"/>
          <w:szCs w:val="24"/>
          <w:lang w:val="en"/>
        </w:rPr>
      </w:pPr>
      <w:r w:rsidRPr="00491FC4">
        <w:rPr>
          <w:rFonts w:ascii="Times New Roman" w:hAnsi="Times New Roman" w:cs="Times New Roman"/>
          <w:sz w:val="24"/>
          <w:szCs w:val="24"/>
          <w:lang w:val="en"/>
        </w:rPr>
        <w:t>6.Pregnancy Test</w:t>
      </w:r>
    </w:p>
    <w:p w14:paraId="33B536AA" w14:textId="07EF6D25" w:rsidR="00EB7060" w:rsidRPr="00491FC4" w:rsidRDefault="00EB7060" w:rsidP="00F64446">
      <w:pPr>
        <w:pStyle w:val="ListParagraph"/>
        <w:numPr>
          <w:ilvl w:val="0"/>
          <w:numId w:val="22"/>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Conduct blood test to check for pregnancy</w:t>
      </w:r>
      <w:r w:rsidR="000F4A5C">
        <w:rPr>
          <w:rFonts w:ascii="Times New Roman" w:hAnsi="Times New Roman" w:cs="Times New Roman"/>
          <w:sz w:val="24"/>
          <w:szCs w:val="24"/>
          <w:lang w:val="en"/>
        </w:rPr>
        <w:t>.</w:t>
      </w:r>
    </w:p>
    <w:p w14:paraId="49FEEFA6" w14:textId="073ADE37" w:rsidR="00EB7060" w:rsidRDefault="00EB7060" w:rsidP="00F64446">
      <w:pPr>
        <w:pStyle w:val="ListParagraph"/>
        <w:numPr>
          <w:ilvl w:val="0"/>
          <w:numId w:val="22"/>
        </w:numPr>
        <w:spacing w:after="160" w:line="259" w:lineRule="auto"/>
        <w:rPr>
          <w:rFonts w:ascii="Times New Roman" w:hAnsi="Times New Roman" w:cs="Times New Roman"/>
          <w:sz w:val="24"/>
          <w:szCs w:val="24"/>
          <w:lang w:val="en"/>
        </w:rPr>
      </w:pPr>
      <w:r w:rsidRPr="00491FC4">
        <w:rPr>
          <w:rFonts w:ascii="Times New Roman" w:hAnsi="Times New Roman" w:cs="Times New Roman"/>
          <w:sz w:val="24"/>
          <w:szCs w:val="24"/>
          <w:lang w:val="en"/>
        </w:rPr>
        <w:t>Monitor early pregnancy development</w:t>
      </w:r>
      <w:r w:rsidR="000F4A5C">
        <w:rPr>
          <w:rFonts w:ascii="Times New Roman" w:hAnsi="Times New Roman" w:cs="Times New Roman"/>
          <w:sz w:val="24"/>
          <w:szCs w:val="24"/>
          <w:lang w:val="en"/>
        </w:rPr>
        <w:t>.</w:t>
      </w:r>
    </w:p>
    <w:p w14:paraId="0F320FB7" w14:textId="77777777" w:rsidR="003735F6" w:rsidRDefault="003735F6" w:rsidP="003735F6">
      <w:pPr>
        <w:pStyle w:val="ListParagraph"/>
        <w:spacing w:after="160" w:line="259" w:lineRule="auto"/>
        <w:rPr>
          <w:rFonts w:ascii="Times New Roman" w:hAnsi="Times New Roman" w:cs="Times New Roman"/>
          <w:sz w:val="24"/>
          <w:szCs w:val="24"/>
          <w:lang w:val="en"/>
        </w:rPr>
      </w:pPr>
    </w:p>
    <w:p w14:paraId="16064DD0"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60BBB6A0"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0B73F164"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4A6F3FC9"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14CAD3C8"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04CA2056"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0508A96F" w14:textId="77777777" w:rsidR="000F4A5C" w:rsidRDefault="000F4A5C" w:rsidP="003735F6">
      <w:pPr>
        <w:pStyle w:val="ListParagraph"/>
        <w:spacing w:after="160" w:line="259" w:lineRule="auto"/>
        <w:rPr>
          <w:rFonts w:ascii="Times New Roman" w:hAnsi="Times New Roman" w:cs="Times New Roman"/>
          <w:sz w:val="24"/>
          <w:szCs w:val="24"/>
          <w:lang w:val="en"/>
        </w:rPr>
      </w:pPr>
    </w:p>
    <w:p w14:paraId="0E8F22DE" w14:textId="628AF2AA" w:rsidR="003735F6" w:rsidRDefault="003735F6" w:rsidP="000F4A5C">
      <w:pPr>
        <w:pStyle w:val="Heading1"/>
        <w:rPr>
          <w:rFonts w:ascii="Times New Roman" w:hAnsi="Times New Roman" w:cs="Times New Roman"/>
          <w:lang w:val="en"/>
        </w:rPr>
      </w:pPr>
      <w:bookmarkStart w:id="19" w:name="_Toc175682509"/>
      <w:r w:rsidRPr="00493A9B">
        <w:rPr>
          <w:rFonts w:ascii="Times New Roman" w:hAnsi="Times New Roman" w:cs="Times New Roman"/>
          <w:lang w:val="en"/>
        </w:rPr>
        <w:lastRenderedPageBreak/>
        <w:t>PROBLEM STATEMENT</w:t>
      </w:r>
      <w:bookmarkEnd w:id="19"/>
    </w:p>
    <w:p w14:paraId="2B999771" w14:textId="77777777" w:rsidR="000F4A5C" w:rsidRPr="000F4A5C" w:rsidRDefault="000F4A5C" w:rsidP="000F4A5C">
      <w:pPr>
        <w:rPr>
          <w:lang w:val="en"/>
        </w:rPr>
      </w:pPr>
    </w:p>
    <w:p w14:paraId="2439630F" w14:textId="77777777" w:rsidR="003735F6" w:rsidRPr="000F4A5C" w:rsidRDefault="003735F6" w:rsidP="003735F6">
      <w:pPr>
        <w:autoSpaceDE w:val="0"/>
        <w:autoSpaceDN w:val="0"/>
        <w:adjustRightInd w:val="0"/>
        <w:jc w:val="both"/>
        <w:rPr>
          <w:rFonts w:ascii="Times New Roman" w:hAnsi="Times New Roman" w:cs="Times New Roman"/>
          <w:sz w:val="24"/>
          <w:szCs w:val="24"/>
          <w:u w:val="single"/>
          <w:lang w:val="en"/>
        </w:rPr>
      </w:pPr>
      <w:r w:rsidRPr="000F4A5C">
        <w:rPr>
          <w:rFonts w:ascii="Times New Roman" w:hAnsi="Times New Roman" w:cs="Times New Roman"/>
          <w:sz w:val="24"/>
          <w:szCs w:val="24"/>
          <w:lang w:val="en"/>
        </w:rPr>
        <w:t>A</w:t>
      </w:r>
      <w:r w:rsidRPr="000F4A5C">
        <w:rPr>
          <w:rStyle w:val="Heading2Char"/>
          <w:rFonts w:ascii="Times New Roman" w:hAnsi="Times New Roman" w:cs="Times New Roman"/>
          <w:sz w:val="24"/>
          <w:szCs w:val="24"/>
        </w:rPr>
        <w:t>. Cost to Conceive:</w:t>
      </w:r>
    </w:p>
    <w:p w14:paraId="489A0A12" w14:textId="77777777" w:rsidR="003735F6" w:rsidRPr="000F4A5C" w:rsidRDefault="003735F6" w:rsidP="000F4A5C">
      <w:p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Self-Cycles: Analyze the total cost incurred for patients undergoing IVF using their own Oocytes.</w:t>
      </w:r>
    </w:p>
    <w:p w14:paraId="5881234A" w14:textId="77777777" w:rsidR="003735F6" w:rsidRPr="000F4A5C" w:rsidRDefault="003735F6" w:rsidP="000F4A5C">
      <w:pPr>
        <w:pStyle w:val="ListParagraph"/>
        <w:numPr>
          <w:ilvl w:val="0"/>
          <w:numId w:val="43"/>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Patients opting for IVF using their own oocytes can expect to incur costs including various components such as initial consultations, medications for ovarian stimulation, regular ultrasounds to monitor follicular development, the egg retrieval procedure, fertilization, and the embryo transfer process. Additional costs may arise from genetic testing or additional treatments if required.</w:t>
      </w:r>
    </w:p>
    <w:p w14:paraId="6D33A40C" w14:textId="77777777" w:rsidR="003735F6" w:rsidRPr="000F4A5C" w:rsidRDefault="003735F6" w:rsidP="000F4A5C">
      <w:p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Donor Cycles: Analyze the total cost incurred for patients undergoing IVF using donor Oocytes.</w:t>
      </w:r>
    </w:p>
    <w:p w14:paraId="71295C37" w14:textId="77777777" w:rsidR="003735F6" w:rsidRPr="000F4A5C" w:rsidRDefault="003735F6" w:rsidP="000F4A5C">
      <w:pPr>
        <w:pStyle w:val="ListParagraph"/>
        <w:numPr>
          <w:ilvl w:val="0"/>
          <w:numId w:val="43"/>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For those using donor oocytes, the higher cost is attributed to the additional expenses related to donor compensation, thorough screening, and the matching process. Donor cycles also include all the standard IVF procedures such as egg retrieval (from the donor), fertilization, and embryo transfer.</w:t>
      </w:r>
    </w:p>
    <w:p w14:paraId="55FC1BF9" w14:textId="77777777" w:rsidR="000F4A5C" w:rsidRPr="000F4A5C" w:rsidRDefault="000F4A5C" w:rsidP="000F4A5C">
      <w:pPr>
        <w:pStyle w:val="ListParagraph"/>
        <w:autoSpaceDE w:val="0"/>
        <w:autoSpaceDN w:val="0"/>
        <w:adjustRightInd w:val="0"/>
        <w:ind w:left="357"/>
        <w:jc w:val="both"/>
        <w:rPr>
          <w:rFonts w:ascii="Times New Roman" w:hAnsi="Times New Roman" w:cs="Times New Roman"/>
          <w:sz w:val="24"/>
          <w:szCs w:val="24"/>
          <w:lang w:val="en"/>
        </w:rPr>
      </w:pPr>
    </w:p>
    <w:p w14:paraId="29E5B1F3" w14:textId="77777777" w:rsidR="000F4A5C" w:rsidRPr="000F4A5C" w:rsidRDefault="000F4A5C" w:rsidP="000F4A5C">
      <w:pPr>
        <w:pStyle w:val="ListParagraph"/>
        <w:autoSpaceDE w:val="0"/>
        <w:autoSpaceDN w:val="0"/>
        <w:adjustRightInd w:val="0"/>
        <w:ind w:left="357"/>
        <w:jc w:val="both"/>
        <w:rPr>
          <w:rFonts w:ascii="Times New Roman" w:hAnsi="Times New Roman" w:cs="Times New Roman"/>
          <w:sz w:val="24"/>
          <w:szCs w:val="24"/>
          <w:lang w:val="en"/>
        </w:rPr>
      </w:pPr>
    </w:p>
    <w:p w14:paraId="5AC38D8F" w14:textId="77777777" w:rsidR="003735F6" w:rsidRPr="000F4A5C" w:rsidRDefault="003735F6" w:rsidP="003735F6">
      <w:pPr>
        <w:autoSpaceDE w:val="0"/>
        <w:autoSpaceDN w:val="0"/>
        <w:adjustRightInd w:val="0"/>
        <w:jc w:val="both"/>
        <w:rPr>
          <w:rFonts w:ascii="Times New Roman" w:hAnsi="Times New Roman" w:cs="Times New Roman"/>
          <w:sz w:val="24"/>
          <w:szCs w:val="24"/>
          <w:u w:val="single"/>
          <w:lang w:val="en"/>
        </w:rPr>
      </w:pPr>
      <w:r w:rsidRPr="000F4A5C">
        <w:rPr>
          <w:rFonts w:ascii="Times New Roman" w:hAnsi="Times New Roman" w:cs="Times New Roman"/>
          <w:sz w:val="24"/>
          <w:szCs w:val="24"/>
          <w:lang w:val="en"/>
        </w:rPr>
        <w:t xml:space="preserve">B. </w:t>
      </w:r>
      <w:r w:rsidRPr="000F4A5C">
        <w:rPr>
          <w:rStyle w:val="Heading2Char"/>
          <w:rFonts w:ascii="Times New Roman" w:hAnsi="Times New Roman" w:cs="Times New Roman"/>
          <w:sz w:val="24"/>
          <w:szCs w:val="24"/>
        </w:rPr>
        <w:t>Time to Conceive:</w:t>
      </w:r>
    </w:p>
    <w:p w14:paraId="1B1A903A" w14:textId="77777777" w:rsidR="003735F6" w:rsidRPr="000F4A5C" w:rsidRDefault="003735F6" w:rsidP="003735F6">
      <w:p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Self-Cycles: Calculate the average time taken for patients to conceive using their own Oocytes.</w:t>
      </w:r>
    </w:p>
    <w:p w14:paraId="651BBC69" w14:textId="77777777" w:rsidR="003735F6" w:rsidRPr="000F4A5C" w:rsidRDefault="003735F6"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The average time taken to conceive using self-oocytes varies depending on individual circumstances. On average, it may take around 3-6 months for a successful pregnancy, factoring in the time for multiple IVF cycles if necessary. The patient's age, health condition, and egg quality play significant roles in this timeframe.</w:t>
      </w:r>
    </w:p>
    <w:p w14:paraId="71DDE4D4" w14:textId="77777777" w:rsidR="000F4A5C" w:rsidRPr="000F4A5C" w:rsidRDefault="000F4A5C" w:rsidP="000F4A5C">
      <w:pPr>
        <w:pStyle w:val="ListParagraph"/>
        <w:autoSpaceDE w:val="0"/>
        <w:autoSpaceDN w:val="0"/>
        <w:adjustRightInd w:val="0"/>
        <w:jc w:val="both"/>
        <w:rPr>
          <w:rFonts w:ascii="Times New Roman" w:hAnsi="Times New Roman" w:cs="Times New Roman"/>
          <w:sz w:val="24"/>
          <w:szCs w:val="24"/>
          <w:lang w:val="en"/>
        </w:rPr>
      </w:pPr>
    </w:p>
    <w:p w14:paraId="741802F3" w14:textId="77777777" w:rsidR="003735F6" w:rsidRPr="000F4A5C" w:rsidRDefault="003735F6" w:rsidP="000F4A5C">
      <w:p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Donor Cycles: Calculate the average time taken for patients to conceive using donor Oocytes.</w:t>
      </w:r>
    </w:p>
    <w:p w14:paraId="58361950" w14:textId="0E3F6AEC" w:rsidR="003735F6" w:rsidRPr="000F4A5C" w:rsidRDefault="003735F6"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Conception using donor oocytes generally results in a shorter time to pregnancy, typically around 2-4 months. This is due to the generally higher quality of donor eggs, which increases the likelihood of successful fertilization and implantation in the first few cycles.</w:t>
      </w:r>
    </w:p>
    <w:p w14:paraId="5259517C" w14:textId="77777777" w:rsidR="000F4A5C" w:rsidRDefault="000F4A5C" w:rsidP="000F4A5C">
      <w:pPr>
        <w:autoSpaceDE w:val="0"/>
        <w:autoSpaceDN w:val="0"/>
        <w:adjustRightInd w:val="0"/>
        <w:jc w:val="both"/>
        <w:rPr>
          <w:rFonts w:ascii="Times New Roman" w:hAnsi="Times New Roman" w:cs="Times New Roman"/>
          <w:sz w:val="24"/>
          <w:szCs w:val="24"/>
          <w:lang w:val="en"/>
        </w:rPr>
      </w:pPr>
    </w:p>
    <w:p w14:paraId="2AE941F6" w14:textId="77777777" w:rsidR="000F4A5C" w:rsidRDefault="000F4A5C" w:rsidP="000F4A5C">
      <w:pPr>
        <w:autoSpaceDE w:val="0"/>
        <w:autoSpaceDN w:val="0"/>
        <w:adjustRightInd w:val="0"/>
        <w:jc w:val="both"/>
        <w:rPr>
          <w:rFonts w:ascii="Times New Roman" w:hAnsi="Times New Roman" w:cs="Times New Roman"/>
          <w:sz w:val="24"/>
          <w:szCs w:val="24"/>
          <w:lang w:val="en"/>
        </w:rPr>
      </w:pPr>
    </w:p>
    <w:p w14:paraId="411C1630" w14:textId="77777777" w:rsidR="000F4A5C" w:rsidRDefault="000F4A5C" w:rsidP="000F4A5C">
      <w:pPr>
        <w:autoSpaceDE w:val="0"/>
        <w:autoSpaceDN w:val="0"/>
        <w:adjustRightInd w:val="0"/>
        <w:jc w:val="both"/>
        <w:rPr>
          <w:rFonts w:ascii="Times New Roman" w:hAnsi="Times New Roman" w:cs="Times New Roman"/>
          <w:sz w:val="24"/>
          <w:szCs w:val="24"/>
          <w:lang w:val="en"/>
        </w:rPr>
      </w:pPr>
    </w:p>
    <w:p w14:paraId="2E5E50B6" w14:textId="77777777" w:rsidR="000F4A5C" w:rsidRPr="00493A9B" w:rsidRDefault="000F4A5C" w:rsidP="000F4A5C">
      <w:pPr>
        <w:autoSpaceDE w:val="0"/>
        <w:autoSpaceDN w:val="0"/>
        <w:adjustRightInd w:val="0"/>
        <w:jc w:val="both"/>
        <w:rPr>
          <w:rFonts w:ascii="Times New Roman" w:hAnsi="Times New Roman" w:cs="Times New Roman"/>
          <w:sz w:val="24"/>
          <w:szCs w:val="24"/>
          <w:lang w:val="en"/>
        </w:rPr>
      </w:pPr>
    </w:p>
    <w:p w14:paraId="2E7607C7" w14:textId="77777777" w:rsidR="003735F6" w:rsidRPr="00491FC4" w:rsidRDefault="003735F6" w:rsidP="003735F6">
      <w:pPr>
        <w:autoSpaceDE w:val="0"/>
        <w:autoSpaceDN w:val="0"/>
        <w:adjustRightInd w:val="0"/>
        <w:jc w:val="both"/>
        <w:rPr>
          <w:rFonts w:ascii="Times New Roman" w:hAnsi="Times New Roman" w:cs="Times New Roman"/>
          <w:sz w:val="24"/>
          <w:szCs w:val="24"/>
          <w:u w:val="single"/>
          <w:lang w:val="en"/>
        </w:rPr>
      </w:pPr>
      <w:r w:rsidRPr="00491FC4">
        <w:rPr>
          <w:rFonts w:ascii="Times New Roman" w:hAnsi="Times New Roman" w:cs="Times New Roman"/>
          <w:sz w:val="24"/>
          <w:szCs w:val="24"/>
          <w:lang w:val="en"/>
        </w:rPr>
        <w:lastRenderedPageBreak/>
        <w:t xml:space="preserve">C. </w:t>
      </w:r>
      <w:r w:rsidRPr="00491FC4">
        <w:rPr>
          <w:rStyle w:val="Heading2Char"/>
          <w:rFonts w:ascii="Times New Roman" w:hAnsi="Times New Roman" w:cs="Times New Roman"/>
          <w:sz w:val="24"/>
          <w:szCs w:val="24"/>
        </w:rPr>
        <w:t>Price per Cycle:</w:t>
      </w:r>
    </w:p>
    <w:p w14:paraId="01151E7C" w14:textId="77777777" w:rsidR="003735F6" w:rsidRPr="00491FC4" w:rsidRDefault="003735F6" w:rsidP="003735F6">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Self-Cycles: Determine the cost per cycle for patients using their own Oocytes.</w:t>
      </w:r>
    </w:p>
    <w:p w14:paraId="223F2F93" w14:textId="77777777" w:rsidR="003735F6" w:rsidRPr="00B11DA2" w:rsidRDefault="003735F6" w:rsidP="003735F6">
      <w:pPr>
        <w:pStyle w:val="ListParagraph"/>
        <w:numPr>
          <w:ilvl w:val="0"/>
          <w:numId w:val="41"/>
        </w:numPr>
        <w:autoSpaceDE w:val="0"/>
        <w:autoSpaceDN w:val="0"/>
        <w:adjustRightInd w:val="0"/>
        <w:ind w:left="357" w:hanging="357"/>
        <w:jc w:val="both"/>
        <w:rPr>
          <w:rFonts w:ascii="Times New Roman" w:hAnsi="Times New Roman" w:cs="Times New Roman"/>
          <w:sz w:val="24"/>
          <w:szCs w:val="24"/>
          <w:lang w:val="en"/>
        </w:rPr>
      </w:pPr>
      <w:r w:rsidRPr="00B11DA2">
        <w:rPr>
          <w:rFonts w:ascii="Times New Roman" w:hAnsi="Times New Roman" w:cs="Times New Roman"/>
          <w:sz w:val="24"/>
          <w:szCs w:val="24"/>
          <w:lang w:val="en"/>
        </w:rPr>
        <w:t>The cost per IVF cycle using own oocytes includes cost consultations, medications, ultrasounds, egg retrieval, fertilization, and embryo transfer. The exact cost can vary based on the individual treatment protocol and any additional treatments required.</w:t>
      </w:r>
    </w:p>
    <w:p w14:paraId="6D10DA8A" w14:textId="77777777" w:rsidR="003735F6" w:rsidRPr="00491FC4" w:rsidRDefault="003735F6" w:rsidP="003735F6">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Donor Cycles: Determine the cost per cycle for patients using donor Oocytes.</w:t>
      </w:r>
    </w:p>
    <w:p w14:paraId="496319E8" w14:textId="74751351" w:rsidR="00B11DA2" w:rsidRDefault="000F4A5C" w:rsidP="00EB7060">
      <w:pPr>
        <w:numPr>
          <w:ilvl w:val="0"/>
          <w:numId w:val="2"/>
        </w:num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3735F6" w:rsidRPr="00491FC4">
        <w:rPr>
          <w:rFonts w:ascii="Times New Roman" w:hAnsi="Times New Roman" w:cs="Times New Roman"/>
          <w:sz w:val="24"/>
          <w:szCs w:val="24"/>
          <w:lang w:val="en"/>
        </w:rPr>
        <w:t xml:space="preserve">For donor oocyte cycles, the cost includes donor compensation, screening, and all the standard IVF procedures. </w:t>
      </w:r>
    </w:p>
    <w:p w14:paraId="526A05F6" w14:textId="77777777" w:rsidR="000F4A5C" w:rsidRPr="000F4A5C" w:rsidRDefault="000F4A5C" w:rsidP="000F4A5C">
      <w:pPr>
        <w:autoSpaceDE w:val="0"/>
        <w:autoSpaceDN w:val="0"/>
        <w:adjustRightInd w:val="0"/>
        <w:jc w:val="both"/>
        <w:rPr>
          <w:rFonts w:ascii="Times New Roman" w:hAnsi="Times New Roman" w:cs="Times New Roman"/>
          <w:sz w:val="24"/>
          <w:szCs w:val="24"/>
          <w:lang w:val="en"/>
        </w:rPr>
      </w:pPr>
    </w:p>
    <w:p w14:paraId="5D8200E9" w14:textId="77777777" w:rsidR="00D66F25" w:rsidRPr="00D66F25" w:rsidRDefault="00D66F25" w:rsidP="00D66F25">
      <w:pPr>
        <w:pStyle w:val="Heading2"/>
        <w:rPr>
          <w:rFonts w:ascii="Times New Roman" w:hAnsi="Times New Roman" w:cs="Times New Roman"/>
          <w:lang w:val="en"/>
        </w:rPr>
      </w:pPr>
      <w:bookmarkStart w:id="20" w:name="_Toc175682510"/>
      <w:r w:rsidRPr="00D66F25">
        <w:rPr>
          <w:rFonts w:ascii="Times New Roman" w:hAnsi="Times New Roman" w:cs="Times New Roman"/>
          <w:lang w:val="en"/>
        </w:rPr>
        <w:t>OBJECTIVES</w:t>
      </w:r>
      <w:bookmarkEnd w:id="20"/>
    </w:p>
    <w:p w14:paraId="5F69C41B" w14:textId="77777777" w:rsidR="00D66F25" w:rsidRPr="0052160A" w:rsidRDefault="00D66F25" w:rsidP="00D66F25">
      <w:pPr>
        <w:rPr>
          <w:lang w:val="en"/>
        </w:rPr>
      </w:pPr>
    </w:p>
    <w:p w14:paraId="77953B5D" w14:textId="77777777" w:rsidR="00D66F25" w:rsidRPr="00491FC4" w:rsidRDefault="00D66F25" w:rsidP="00D66F25">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A.</w:t>
      </w:r>
      <w:r w:rsidRPr="00491FC4">
        <w:rPr>
          <w:rStyle w:val="Heading2Char"/>
          <w:rFonts w:ascii="Times New Roman" w:hAnsi="Times New Roman" w:cs="Times New Roman"/>
          <w:sz w:val="24"/>
          <w:szCs w:val="24"/>
        </w:rPr>
        <w:t xml:space="preserve"> Time to conceive:(</w:t>
      </w:r>
      <w:r w:rsidRPr="00491FC4">
        <w:rPr>
          <w:rFonts w:ascii="Times New Roman" w:hAnsi="Times New Roman" w:cs="Times New Roman"/>
          <w:sz w:val="24"/>
          <w:szCs w:val="24"/>
          <w:lang w:val="en"/>
        </w:rPr>
        <w:t>Understand and optimize the timing for conception.)</w:t>
      </w:r>
    </w:p>
    <w:p w14:paraId="33134CC8"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Minimize the time to achieve pregnancy through advanced diagnostic tools and treatments.</w:t>
      </w:r>
    </w:p>
    <w:p w14:paraId="06756103"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Develop personalized treatment plans tailored to individual patient needs and conditions.</w:t>
      </w:r>
    </w:p>
    <w:p w14:paraId="60176716"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lang w:val="en"/>
        </w:rPr>
      </w:pPr>
      <w:r w:rsidRPr="000F4A5C">
        <w:rPr>
          <w:rFonts w:ascii="Times New Roman" w:hAnsi="Times New Roman" w:cs="Times New Roman"/>
          <w:color w:val="000000" w:themeColor="text1"/>
          <w:sz w:val="24"/>
          <w:szCs w:val="24"/>
          <w:lang w:val="en"/>
        </w:rPr>
        <w:t>Implement real-time monitoring to adjust treatments promptly.</w:t>
      </w:r>
    </w:p>
    <w:p w14:paraId="7CDA9D44"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Streamline treatment protocols to reduce delays and enhance efficiency.</w:t>
      </w:r>
    </w:p>
    <w:p w14:paraId="69D03795" w14:textId="77777777" w:rsidR="00D66F25"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Provide comprehensive education and guidance on lifestyle, tracking their menstrual cycles, awareness of changes in cervical mucus and health factors affecting fertility.</w:t>
      </w:r>
    </w:p>
    <w:p w14:paraId="16FD3FBC" w14:textId="77777777" w:rsidR="000F4A5C" w:rsidRPr="000F4A5C" w:rsidRDefault="000F4A5C" w:rsidP="000F4A5C">
      <w:pPr>
        <w:pStyle w:val="ListParagraph"/>
        <w:autoSpaceDE w:val="0"/>
        <w:autoSpaceDN w:val="0"/>
        <w:adjustRightInd w:val="0"/>
        <w:jc w:val="both"/>
        <w:rPr>
          <w:rFonts w:ascii="Times New Roman" w:hAnsi="Times New Roman" w:cs="Times New Roman"/>
          <w:sz w:val="24"/>
          <w:szCs w:val="24"/>
          <w:lang w:val="en"/>
        </w:rPr>
      </w:pPr>
    </w:p>
    <w:p w14:paraId="73F12EF6" w14:textId="77777777" w:rsidR="00D66F25" w:rsidRPr="00491FC4" w:rsidRDefault="00D66F25" w:rsidP="00D66F25">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 xml:space="preserve">B. </w:t>
      </w:r>
      <w:r w:rsidRPr="00491FC4">
        <w:rPr>
          <w:rStyle w:val="Heading2Char"/>
          <w:rFonts w:ascii="Times New Roman" w:hAnsi="Times New Roman" w:cs="Times New Roman"/>
          <w:sz w:val="24"/>
          <w:szCs w:val="24"/>
        </w:rPr>
        <w:t>Cost to Conceive:(</w:t>
      </w:r>
      <w:r w:rsidRPr="00491FC4">
        <w:rPr>
          <w:rFonts w:ascii="Times New Roman" w:hAnsi="Times New Roman" w:cs="Times New Roman"/>
          <w:sz w:val="24"/>
          <w:szCs w:val="24"/>
          <w:lang w:val="en"/>
        </w:rPr>
        <w:t xml:space="preserve"> Provide transparency regarding the financial aspects of fertility treatments.) </w:t>
      </w:r>
    </w:p>
    <w:p w14:paraId="06A3796C"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Discuss the expenses associated with in vitro fertilization (IVF), including fertility medications, genetic testing, and procedures are transparent and clearly communicated to patients.</w:t>
      </w:r>
    </w:p>
    <w:p w14:paraId="4875E6FF"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Develop flexible payment plans and financing options to make treatments more accessible.</w:t>
      </w:r>
    </w:p>
    <w:p w14:paraId="6E2B9867" w14:textId="77777777"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Optimize resource utilization to reduce overall treatment costs without compromising quality.</w:t>
      </w:r>
    </w:p>
    <w:p w14:paraId="1982AA78" w14:textId="46C944D2" w:rsidR="00D66F25" w:rsidRPr="000F4A5C" w:rsidRDefault="00D66F25" w:rsidP="000F4A5C">
      <w:pPr>
        <w:pStyle w:val="ListParagraph"/>
        <w:numPr>
          <w:ilvl w:val="0"/>
          <w:numId w:val="41"/>
        </w:numPr>
        <w:autoSpaceDE w:val="0"/>
        <w:autoSpaceDN w:val="0"/>
        <w:adjustRightInd w:val="0"/>
        <w:jc w:val="both"/>
        <w:rPr>
          <w:rFonts w:ascii="Times New Roman" w:hAnsi="Times New Roman" w:cs="Times New Roman"/>
          <w:sz w:val="24"/>
          <w:szCs w:val="24"/>
          <w:lang w:val="en"/>
        </w:rPr>
      </w:pPr>
      <w:r w:rsidRPr="000F4A5C">
        <w:rPr>
          <w:rFonts w:ascii="Times New Roman" w:hAnsi="Times New Roman" w:cs="Times New Roman"/>
          <w:sz w:val="24"/>
          <w:szCs w:val="24"/>
          <w:lang w:val="en"/>
        </w:rPr>
        <w:t>Continuously seek ways to lower costs through bulk purchasing and negotiations with suppliers</w:t>
      </w:r>
      <w:r w:rsidR="000F4A5C">
        <w:rPr>
          <w:rFonts w:ascii="Times New Roman" w:hAnsi="Times New Roman" w:cs="Times New Roman"/>
          <w:sz w:val="24"/>
          <w:szCs w:val="24"/>
          <w:lang w:val="en"/>
        </w:rPr>
        <w:t>.</w:t>
      </w:r>
    </w:p>
    <w:p w14:paraId="44D28B98" w14:textId="77777777" w:rsidR="00D66F25" w:rsidRPr="00491FC4" w:rsidRDefault="00D66F25" w:rsidP="00D66F25">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 xml:space="preserve"> C. </w:t>
      </w:r>
      <w:r w:rsidRPr="00491FC4">
        <w:rPr>
          <w:rStyle w:val="Heading2Char"/>
          <w:rFonts w:ascii="Times New Roman" w:hAnsi="Times New Roman" w:cs="Times New Roman"/>
          <w:sz w:val="24"/>
          <w:szCs w:val="24"/>
        </w:rPr>
        <w:t>Price per Cycle</w:t>
      </w:r>
      <w:r w:rsidRPr="00491FC4">
        <w:rPr>
          <w:rFonts w:ascii="Times New Roman" w:hAnsi="Times New Roman" w:cs="Times New Roman"/>
          <w:sz w:val="24"/>
          <w:szCs w:val="24"/>
          <w:lang w:val="en"/>
        </w:rPr>
        <w:t>:(Calculate the overall price incurred per treatment cycle.)</w:t>
      </w:r>
    </w:p>
    <w:p w14:paraId="5C42236E" w14:textId="77777777" w:rsidR="00D66F25" w:rsidRPr="00491FC4" w:rsidRDefault="00D66F25" w:rsidP="000F4A5C">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t>Create standardized pricing models for different treatment cycles to ensure consistency.</w:t>
      </w:r>
    </w:p>
    <w:p w14:paraId="70560B4C" w14:textId="77777777" w:rsidR="00D66F25" w:rsidRDefault="00D66F25" w:rsidP="000F4A5C">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lastRenderedPageBreak/>
        <w:t>Offer comprehensive treatment packages that cover all necessary procedures ,follow-up care ,nutritional counseling and stress management with discounts for  multiple cycles to ensure better value for patients.</w:t>
      </w:r>
    </w:p>
    <w:p w14:paraId="2D5DCC92" w14:textId="77777777" w:rsidR="00D66F25" w:rsidRDefault="00D66F25" w:rsidP="000F4A5C">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t>Continuously improve operational efficiency to reduce costs and maintain competitive pricing.</w:t>
      </w:r>
    </w:p>
    <w:p w14:paraId="78665C88" w14:textId="77777777" w:rsidR="000F4A5C" w:rsidRDefault="000F4A5C" w:rsidP="000F4A5C">
      <w:pPr>
        <w:autoSpaceDE w:val="0"/>
        <w:autoSpaceDN w:val="0"/>
        <w:adjustRightInd w:val="0"/>
        <w:ind w:left="360"/>
        <w:jc w:val="both"/>
        <w:rPr>
          <w:rFonts w:ascii="Times New Roman" w:hAnsi="Times New Roman" w:cs="Times New Roman"/>
          <w:sz w:val="24"/>
          <w:szCs w:val="24"/>
          <w:lang w:val="en"/>
        </w:rPr>
      </w:pPr>
    </w:p>
    <w:p w14:paraId="052EE08C" w14:textId="77777777" w:rsidR="000F4A5C" w:rsidRPr="00DD2835" w:rsidRDefault="000F4A5C" w:rsidP="000F4A5C">
      <w:pPr>
        <w:autoSpaceDE w:val="0"/>
        <w:autoSpaceDN w:val="0"/>
        <w:adjustRightInd w:val="0"/>
        <w:ind w:left="360"/>
        <w:jc w:val="both"/>
        <w:rPr>
          <w:rFonts w:ascii="Times New Roman" w:hAnsi="Times New Roman" w:cs="Times New Roman"/>
          <w:sz w:val="24"/>
          <w:szCs w:val="24"/>
          <w:lang w:val="en"/>
        </w:rPr>
      </w:pPr>
    </w:p>
    <w:p w14:paraId="27485EC4" w14:textId="20A7FA2D" w:rsidR="000F4A5C" w:rsidRPr="000F4A5C" w:rsidRDefault="00D66F25" w:rsidP="000F4A5C">
      <w:pPr>
        <w:pStyle w:val="Heading2"/>
        <w:rPr>
          <w:rFonts w:ascii="Times New Roman" w:hAnsi="Times New Roman" w:cs="Times New Roman"/>
        </w:rPr>
      </w:pPr>
      <w:bookmarkStart w:id="21" w:name="_Toc175682511"/>
      <w:r w:rsidRPr="00D66F25">
        <w:rPr>
          <w:rFonts w:ascii="Times New Roman" w:hAnsi="Times New Roman" w:cs="Times New Roman"/>
        </w:rPr>
        <w:t>USER SPECIFICATION</w:t>
      </w:r>
      <w:bookmarkEnd w:id="21"/>
    </w:p>
    <w:p w14:paraId="20BC9A83" w14:textId="77777777" w:rsidR="00D66F25" w:rsidRDefault="00D66F25" w:rsidP="00D66F25">
      <w:pPr>
        <w:jc w:val="both"/>
        <w:rPr>
          <w:rFonts w:ascii="Times New Roman" w:hAnsi="Times New Roman" w:cs="Times New Roman"/>
          <w:sz w:val="24"/>
          <w:szCs w:val="24"/>
        </w:rPr>
      </w:pPr>
      <w:r w:rsidRPr="00491FC4">
        <w:rPr>
          <w:rFonts w:ascii="Times New Roman" w:hAnsi="Times New Roman" w:cs="Times New Roman"/>
          <w:sz w:val="24"/>
          <w:szCs w:val="24"/>
        </w:rPr>
        <w:t>The system shall be designed to meet the needs of the following user groups:</w:t>
      </w:r>
    </w:p>
    <w:p w14:paraId="4326ED1D" w14:textId="77777777" w:rsidR="000F4A5C" w:rsidRPr="00491FC4" w:rsidRDefault="000F4A5C" w:rsidP="00D66F25">
      <w:pPr>
        <w:jc w:val="both"/>
        <w:rPr>
          <w:rFonts w:ascii="Times New Roman" w:hAnsi="Times New Roman" w:cs="Times New Roman"/>
          <w:sz w:val="24"/>
          <w:szCs w:val="24"/>
        </w:rPr>
      </w:pPr>
    </w:p>
    <w:p w14:paraId="7E804C15" w14:textId="77777777" w:rsidR="00D66F25" w:rsidRPr="00491FC4" w:rsidRDefault="00D66F25" w:rsidP="00D66F25">
      <w:pPr>
        <w:numPr>
          <w:ilvl w:val="0"/>
          <w:numId w:val="4"/>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Administrators</w:t>
      </w:r>
      <w:r w:rsidRPr="00491FC4">
        <w:rPr>
          <w:rFonts w:ascii="Times New Roman" w:hAnsi="Times New Roman" w:cs="Times New Roman"/>
          <w:sz w:val="24"/>
          <w:szCs w:val="24"/>
        </w:rPr>
        <w:t>:</w:t>
      </w:r>
    </w:p>
    <w:p w14:paraId="1AF3C02F" w14:textId="77777777" w:rsidR="00D66F25" w:rsidRPr="00491FC4" w:rsidRDefault="00D66F25" w:rsidP="000F4A5C">
      <w:pPr>
        <w:pStyle w:val="ListParagraph"/>
        <w:numPr>
          <w:ilvl w:val="0"/>
          <w:numId w:val="6"/>
        </w:numPr>
        <w:spacing w:after="160"/>
        <w:ind w:left="1208" w:hanging="357"/>
        <w:contextualSpacing w:val="0"/>
        <w:rPr>
          <w:rFonts w:ascii="Times New Roman" w:hAnsi="Times New Roman" w:cs="Times New Roman"/>
          <w:sz w:val="24"/>
          <w:szCs w:val="24"/>
        </w:rPr>
      </w:pPr>
      <w:r w:rsidRPr="00491FC4">
        <w:rPr>
          <w:rFonts w:ascii="Times New Roman" w:hAnsi="Times New Roman" w:cs="Times New Roman"/>
          <w:sz w:val="24"/>
          <w:szCs w:val="24"/>
        </w:rPr>
        <w:t>Shall be able to access and manage the system, including adding new users and assigning roles.</w:t>
      </w:r>
    </w:p>
    <w:p w14:paraId="14209CF9" w14:textId="77777777" w:rsidR="00D66F25" w:rsidRDefault="00D66F25" w:rsidP="000F4A5C">
      <w:pPr>
        <w:pStyle w:val="ListParagraph"/>
        <w:numPr>
          <w:ilvl w:val="0"/>
          <w:numId w:val="6"/>
        </w:numPr>
        <w:spacing w:after="160"/>
        <w:ind w:left="1208" w:hanging="357"/>
        <w:contextualSpacing w:val="0"/>
        <w:rPr>
          <w:rFonts w:ascii="Times New Roman" w:hAnsi="Times New Roman" w:cs="Times New Roman"/>
          <w:sz w:val="24"/>
          <w:szCs w:val="24"/>
        </w:rPr>
      </w:pPr>
      <w:r w:rsidRPr="00491FC4">
        <w:rPr>
          <w:rFonts w:ascii="Times New Roman" w:hAnsi="Times New Roman" w:cs="Times New Roman"/>
          <w:sz w:val="24"/>
          <w:szCs w:val="24"/>
        </w:rPr>
        <w:t>Shall be able to configure the system settings, including data sources and dashboard layouts.</w:t>
      </w:r>
    </w:p>
    <w:p w14:paraId="7619B844" w14:textId="77777777" w:rsidR="000F4A5C" w:rsidRPr="00491FC4" w:rsidRDefault="000F4A5C" w:rsidP="000F4A5C">
      <w:pPr>
        <w:pStyle w:val="ListParagraph"/>
        <w:spacing w:after="160" w:line="259" w:lineRule="auto"/>
        <w:ind w:left="1208"/>
        <w:contextualSpacing w:val="0"/>
        <w:rPr>
          <w:rFonts w:ascii="Times New Roman" w:hAnsi="Times New Roman" w:cs="Times New Roman"/>
          <w:sz w:val="24"/>
          <w:szCs w:val="24"/>
        </w:rPr>
      </w:pPr>
    </w:p>
    <w:p w14:paraId="4232C463" w14:textId="77777777" w:rsidR="00D66F25" w:rsidRPr="00491FC4" w:rsidRDefault="00D66F25" w:rsidP="00D66F25">
      <w:pPr>
        <w:numPr>
          <w:ilvl w:val="0"/>
          <w:numId w:val="4"/>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Clinicians</w:t>
      </w:r>
      <w:r w:rsidRPr="00491FC4">
        <w:rPr>
          <w:rFonts w:ascii="Times New Roman" w:hAnsi="Times New Roman" w:cs="Times New Roman"/>
          <w:sz w:val="24"/>
          <w:szCs w:val="24"/>
        </w:rPr>
        <w:t>:</w:t>
      </w:r>
    </w:p>
    <w:p w14:paraId="30A4F231" w14:textId="77777777" w:rsidR="00D66F25" w:rsidRPr="00491FC4" w:rsidRDefault="00D66F25" w:rsidP="000F4A5C">
      <w:pPr>
        <w:pStyle w:val="ListParagraph"/>
        <w:numPr>
          <w:ilvl w:val="0"/>
          <w:numId w:val="7"/>
        </w:numPr>
        <w:spacing w:after="160"/>
        <w:ind w:left="1208" w:hanging="357"/>
        <w:jc w:val="both"/>
        <w:rPr>
          <w:rFonts w:ascii="Times New Roman" w:hAnsi="Times New Roman" w:cs="Times New Roman"/>
          <w:sz w:val="24"/>
          <w:szCs w:val="24"/>
        </w:rPr>
      </w:pPr>
      <w:r w:rsidRPr="00491FC4">
        <w:rPr>
          <w:rFonts w:ascii="Times New Roman" w:hAnsi="Times New Roman" w:cs="Times New Roman"/>
          <w:sz w:val="24"/>
          <w:szCs w:val="24"/>
        </w:rPr>
        <w:t>Shall be able to view and analyse the data, including KPIs and trends.</w:t>
      </w:r>
    </w:p>
    <w:p w14:paraId="42EC0EAD" w14:textId="77777777" w:rsidR="00D66F25" w:rsidRDefault="00D66F25" w:rsidP="000F4A5C">
      <w:pPr>
        <w:pStyle w:val="ListParagraph"/>
        <w:numPr>
          <w:ilvl w:val="0"/>
          <w:numId w:val="7"/>
        </w:numPr>
        <w:spacing w:after="160"/>
        <w:ind w:left="1208" w:hanging="357"/>
        <w:jc w:val="both"/>
        <w:rPr>
          <w:rFonts w:ascii="Times New Roman" w:hAnsi="Times New Roman" w:cs="Times New Roman"/>
          <w:sz w:val="24"/>
          <w:szCs w:val="24"/>
        </w:rPr>
      </w:pPr>
      <w:r w:rsidRPr="00491FC4">
        <w:rPr>
          <w:rFonts w:ascii="Times New Roman" w:hAnsi="Times New Roman" w:cs="Times New Roman"/>
          <w:sz w:val="24"/>
          <w:szCs w:val="24"/>
        </w:rPr>
        <w:t>Shall be able to use the dashboards to inform treatment decisions and improve patient outcomes.</w:t>
      </w:r>
    </w:p>
    <w:p w14:paraId="617DCCC5" w14:textId="77777777" w:rsidR="000F4A5C" w:rsidRPr="00491FC4" w:rsidRDefault="000F4A5C" w:rsidP="000F4A5C">
      <w:pPr>
        <w:pStyle w:val="ListParagraph"/>
        <w:spacing w:after="160" w:line="259" w:lineRule="auto"/>
        <w:ind w:left="1208"/>
        <w:jc w:val="both"/>
        <w:rPr>
          <w:rFonts w:ascii="Times New Roman" w:hAnsi="Times New Roman" w:cs="Times New Roman"/>
          <w:sz w:val="24"/>
          <w:szCs w:val="24"/>
        </w:rPr>
      </w:pPr>
    </w:p>
    <w:p w14:paraId="74FBEA9F" w14:textId="77777777" w:rsidR="00D66F25" w:rsidRPr="00491FC4" w:rsidRDefault="00D66F25" w:rsidP="000F4A5C">
      <w:pPr>
        <w:numPr>
          <w:ilvl w:val="0"/>
          <w:numId w:val="4"/>
        </w:numPr>
        <w:spacing w:after="160"/>
        <w:jc w:val="both"/>
        <w:rPr>
          <w:rFonts w:ascii="Times New Roman" w:hAnsi="Times New Roman" w:cs="Times New Roman"/>
          <w:sz w:val="24"/>
          <w:szCs w:val="24"/>
        </w:rPr>
      </w:pPr>
      <w:r w:rsidRPr="00491FC4">
        <w:rPr>
          <w:rFonts w:ascii="Times New Roman" w:hAnsi="Times New Roman" w:cs="Times New Roman"/>
          <w:b/>
          <w:bCs/>
          <w:sz w:val="24"/>
          <w:szCs w:val="24"/>
        </w:rPr>
        <w:t>Patients</w:t>
      </w:r>
      <w:r w:rsidRPr="00491FC4">
        <w:rPr>
          <w:rFonts w:ascii="Times New Roman" w:hAnsi="Times New Roman" w:cs="Times New Roman"/>
          <w:sz w:val="24"/>
          <w:szCs w:val="24"/>
        </w:rPr>
        <w:t>:</w:t>
      </w:r>
    </w:p>
    <w:p w14:paraId="7F64C58D" w14:textId="77777777" w:rsidR="00D66F25" w:rsidRPr="00491FC4" w:rsidRDefault="00D66F25" w:rsidP="000F4A5C">
      <w:pPr>
        <w:pStyle w:val="ListParagraph"/>
        <w:numPr>
          <w:ilvl w:val="0"/>
          <w:numId w:val="8"/>
        </w:numPr>
        <w:spacing w:after="160"/>
        <w:ind w:left="1264" w:hanging="357"/>
        <w:jc w:val="both"/>
        <w:rPr>
          <w:rFonts w:ascii="Times New Roman" w:hAnsi="Times New Roman" w:cs="Times New Roman"/>
          <w:sz w:val="24"/>
          <w:szCs w:val="24"/>
        </w:rPr>
      </w:pPr>
      <w:r w:rsidRPr="00491FC4">
        <w:rPr>
          <w:rFonts w:ascii="Times New Roman" w:hAnsi="Times New Roman" w:cs="Times New Roman"/>
          <w:sz w:val="24"/>
          <w:szCs w:val="24"/>
        </w:rPr>
        <w:t>Shall be able to view their own data, including treatment history and outcomes.</w:t>
      </w:r>
    </w:p>
    <w:p w14:paraId="57FBB2B9" w14:textId="79802948" w:rsidR="00D66F25" w:rsidRPr="00491FC4" w:rsidRDefault="00D66F25" w:rsidP="000F4A5C">
      <w:pPr>
        <w:pStyle w:val="ListParagraph"/>
        <w:numPr>
          <w:ilvl w:val="0"/>
          <w:numId w:val="8"/>
        </w:numPr>
        <w:spacing w:after="160"/>
        <w:ind w:left="1264" w:hanging="357"/>
        <w:jc w:val="both"/>
        <w:rPr>
          <w:rFonts w:ascii="Times New Roman" w:hAnsi="Times New Roman" w:cs="Times New Roman"/>
          <w:sz w:val="24"/>
          <w:szCs w:val="24"/>
        </w:rPr>
      </w:pPr>
      <w:r w:rsidRPr="00491FC4">
        <w:rPr>
          <w:rFonts w:ascii="Times New Roman" w:hAnsi="Times New Roman" w:cs="Times New Roman"/>
          <w:sz w:val="24"/>
          <w:szCs w:val="24"/>
        </w:rPr>
        <w:t>Shall be able to use the system to track their progress and communicate with clinicians.</w:t>
      </w:r>
    </w:p>
    <w:p w14:paraId="4A53DF04" w14:textId="77777777" w:rsidR="000F4A5C" w:rsidRDefault="000F4A5C" w:rsidP="00D66F25">
      <w:pPr>
        <w:pStyle w:val="Heading1"/>
        <w:rPr>
          <w:rFonts w:ascii="Times New Roman" w:hAnsi="Times New Roman" w:cs="Times New Roman"/>
        </w:rPr>
      </w:pPr>
      <w:bookmarkStart w:id="22" w:name="_Toc175682512"/>
    </w:p>
    <w:p w14:paraId="144DE6A8" w14:textId="77777777" w:rsidR="000F4A5C" w:rsidRDefault="000F4A5C" w:rsidP="000F4A5C"/>
    <w:p w14:paraId="027DC011" w14:textId="553E190D" w:rsidR="00D66F25" w:rsidRDefault="00636E53" w:rsidP="00D66F25">
      <w:pPr>
        <w:pStyle w:val="Heading1"/>
        <w:rPr>
          <w:rFonts w:ascii="Times New Roman" w:hAnsi="Times New Roman" w:cs="Times New Roman"/>
        </w:rPr>
      </w:pPr>
      <w:r>
        <w:rPr>
          <w:rFonts w:ascii="Times New Roman" w:hAnsi="Times New Roman" w:cs="Times New Roman"/>
        </w:rPr>
        <w:lastRenderedPageBreak/>
        <w:t>OVERVIEW</w:t>
      </w:r>
      <w:bookmarkEnd w:id="22"/>
    </w:p>
    <w:p w14:paraId="67AA19C7" w14:textId="03ABC58F" w:rsidR="00775A14" w:rsidRDefault="00D66F25" w:rsidP="00775A14">
      <w:pPr>
        <w:pStyle w:val="Heading2"/>
        <w:rPr>
          <w:rFonts w:ascii="Times New Roman" w:hAnsi="Times New Roman" w:cs="Times New Roman"/>
          <w:sz w:val="28"/>
          <w:szCs w:val="28"/>
          <w:lang w:val="en"/>
        </w:rPr>
      </w:pPr>
      <w:bookmarkStart w:id="23" w:name="_Toc175682513"/>
      <w:r w:rsidRPr="00493A9B">
        <w:rPr>
          <w:rFonts w:ascii="Times New Roman" w:hAnsi="Times New Roman" w:cs="Times New Roman"/>
          <w:sz w:val="28"/>
          <w:szCs w:val="28"/>
          <w:lang w:val="en"/>
        </w:rPr>
        <w:t>T</w:t>
      </w:r>
      <w:r w:rsidR="00775A14">
        <w:rPr>
          <w:rFonts w:ascii="Times New Roman" w:hAnsi="Times New Roman" w:cs="Times New Roman"/>
          <w:sz w:val="28"/>
          <w:szCs w:val="28"/>
          <w:lang w:val="en"/>
        </w:rPr>
        <w:t>HE JOURNEY</w:t>
      </w:r>
      <w:bookmarkEnd w:id="23"/>
    </w:p>
    <w:p w14:paraId="31DDB21F" w14:textId="77777777" w:rsidR="00775A14" w:rsidRPr="00775A14" w:rsidRDefault="00775A14" w:rsidP="00775A14">
      <w:pPr>
        <w:rPr>
          <w:lang w:val="en"/>
        </w:rPr>
      </w:pPr>
    </w:p>
    <w:p w14:paraId="35F98956" w14:textId="77777777" w:rsidR="00D66F25" w:rsidRDefault="00D66F25" w:rsidP="00D66F25">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GarbhaGudi Institute of Reproductive Health &amp; Research (GGIRHR), founded in 2018, emerged with a vision to revolutionize infertility education. Led by specialists like Dr. Asha S Vijay, GGIRHR offers advanced fellowship courses and short-term training recognized by medical associations. Their focus on comprehensive reproductive medicine training bridges the gap in infertility care. With expert faculty, research initiatives, and ethical practices. GGIRHR aims to address the shortage of trained clinicians, embryologists, and support staff in infertility treatment. GGIRHR continues to empower professionals worldwide.</w:t>
      </w:r>
    </w:p>
    <w:p w14:paraId="08A96364" w14:textId="77777777" w:rsidR="000F4A5C" w:rsidRDefault="000F4A5C" w:rsidP="00D66F25">
      <w:pPr>
        <w:autoSpaceDE w:val="0"/>
        <w:autoSpaceDN w:val="0"/>
        <w:adjustRightInd w:val="0"/>
        <w:jc w:val="both"/>
        <w:rPr>
          <w:rFonts w:ascii="Times New Roman" w:hAnsi="Times New Roman" w:cs="Times New Roman"/>
          <w:sz w:val="24"/>
          <w:szCs w:val="24"/>
          <w:lang w:val="en"/>
        </w:rPr>
      </w:pPr>
    </w:p>
    <w:p w14:paraId="3ACC51D6" w14:textId="4579AD18" w:rsidR="00636E53" w:rsidRDefault="003735F6" w:rsidP="003735F6">
      <w:pPr>
        <w:pStyle w:val="Heading2"/>
        <w:rPr>
          <w:rFonts w:ascii="Times New Roman" w:hAnsi="Times New Roman" w:cs="Times New Roman"/>
          <w:lang w:val="en"/>
        </w:rPr>
      </w:pPr>
      <w:bookmarkStart w:id="24" w:name="_Toc175682514"/>
      <w:r>
        <w:rPr>
          <w:rFonts w:ascii="Times New Roman" w:hAnsi="Times New Roman" w:cs="Times New Roman"/>
          <w:lang w:val="en"/>
        </w:rPr>
        <w:t>TREATMENT AVAILABLE</w:t>
      </w:r>
      <w:r w:rsidR="00636E53" w:rsidRPr="003735F6">
        <w:rPr>
          <w:rFonts w:ascii="Times New Roman" w:hAnsi="Times New Roman" w:cs="Times New Roman"/>
          <w:lang w:val="en"/>
        </w:rPr>
        <w:t xml:space="preserve"> </w:t>
      </w:r>
      <w:r>
        <w:rPr>
          <w:rFonts w:ascii="Times New Roman" w:hAnsi="Times New Roman" w:cs="Times New Roman"/>
          <w:lang w:val="en"/>
        </w:rPr>
        <w:t>IN</w:t>
      </w:r>
      <w:r w:rsidR="00636E53" w:rsidRPr="003735F6">
        <w:rPr>
          <w:rFonts w:ascii="Times New Roman" w:hAnsi="Times New Roman" w:cs="Times New Roman"/>
          <w:lang w:val="en"/>
        </w:rPr>
        <w:t xml:space="preserve"> GGIRHR</w:t>
      </w:r>
      <w:bookmarkEnd w:id="24"/>
    </w:p>
    <w:p w14:paraId="1B757E88" w14:textId="77777777" w:rsidR="000F4A5C" w:rsidRPr="000F4A5C" w:rsidRDefault="000F4A5C" w:rsidP="000F4A5C">
      <w:pPr>
        <w:rPr>
          <w:lang w:val="en"/>
        </w:rPr>
      </w:pPr>
    </w:p>
    <w:p w14:paraId="4B6C50DD"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In Vitro Fertilization (IVF):</w:t>
      </w:r>
    </w:p>
    <w:p w14:paraId="15670B20" w14:textId="77777777" w:rsidR="00636E53" w:rsidRPr="00491FC4" w:rsidRDefault="00636E53" w:rsidP="000F4A5C">
      <w:pPr>
        <w:numPr>
          <w:ilvl w:val="0"/>
          <w:numId w:val="44"/>
        </w:num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IVF involves fertilizing eggs with sperm outside the body and transferring the resulting embryos into the uterus. GGIRHR provides hands-on IVF training and fellowship programs for postgraduate doctors.</w:t>
      </w:r>
    </w:p>
    <w:p w14:paraId="2D228020"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Intrauterine Insemination (IUI):</w:t>
      </w:r>
    </w:p>
    <w:p w14:paraId="1F9A19A1" w14:textId="77777777" w:rsidR="00636E53" w:rsidRPr="00491FC4" w:rsidRDefault="00636E53" w:rsidP="000E0BD2">
      <w:pPr>
        <w:numPr>
          <w:ilvl w:val="0"/>
          <w:numId w:val="2"/>
        </w:numPr>
        <w:autoSpaceDE w:val="0"/>
        <w:autoSpaceDN w:val="0"/>
        <w:adjustRightInd w:val="0"/>
        <w:ind w:left="811" w:hanging="357"/>
        <w:jc w:val="both"/>
        <w:rPr>
          <w:rFonts w:ascii="Times New Roman" w:hAnsi="Times New Roman" w:cs="Times New Roman"/>
          <w:sz w:val="24"/>
          <w:szCs w:val="24"/>
          <w:lang w:val="en"/>
        </w:rPr>
      </w:pPr>
      <w:r w:rsidRPr="00491FC4">
        <w:rPr>
          <w:rFonts w:ascii="Times New Roman" w:hAnsi="Times New Roman" w:cs="Times New Roman"/>
          <w:sz w:val="24"/>
          <w:szCs w:val="24"/>
          <w:lang w:val="en"/>
        </w:rPr>
        <w:t>IUI is a simpler fertility treatment where prepared sperm is directly placed into the uterus during the woman’s fertile window. GGIRHR offers training in IUI techniques.</w:t>
      </w:r>
    </w:p>
    <w:p w14:paraId="75D5EC55"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Embryo Transfer Techniques:</w:t>
      </w:r>
    </w:p>
    <w:p w14:paraId="2AD87796" w14:textId="77777777" w:rsidR="00636E53" w:rsidRPr="00491FC4" w:rsidRDefault="00636E53" w:rsidP="000E0BD2">
      <w:pPr>
        <w:numPr>
          <w:ilvl w:val="0"/>
          <w:numId w:val="2"/>
        </w:numPr>
        <w:autoSpaceDE w:val="0"/>
        <w:autoSpaceDN w:val="0"/>
        <w:adjustRightInd w:val="0"/>
        <w:ind w:left="811" w:hanging="357"/>
        <w:jc w:val="both"/>
        <w:rPr>
          <w:rFonts w:ascii="Times New Roman" w:hAnsi="Times New Roman" w:cs="Times New Roman"/>
          <w:sz w:val="24"/>
          <w:szCs w:val="24"/>
          <w:lang w:val="en"/>
        </w:rPr>
      </w:pPr>
      <w:r w:rsidRPr="00491FC4">
        <w:rPr>
          <w:rFonts w:ascii="Times New Roman" w:hAnsi="Times New Roman" w:cs="Times New Roman"/>
          <w:sz w:val="24"/>
          <w:szCs w:val="24"/>
          <w:lang w:val="en"/>
        </w:rPr>
        <w:t>GGIRHR covers various embryo transfer methods, including fresh and frozen cycles. Training focuses on optimizing embryo implantation.</w:t>
      </w:r>
    </w:p>
    <w:p w14:paraId="4D706EF6"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Ultrasound in Reproductive Medicine:</w:t>
      </w:r>
    </w:p>
    <w:p w14:paraId="6D5DB96B" w14:textId="77777777" w:rsidR="00636E53" w:rsidRPr="00491FC4" w:rsidRDefault="00636E53" w:rsidP="000E0BD2">
      <w:pPr>
        <w:numPr>
          <w:ilvl w:val="0"/>
          <w:numId w:val="2"/>
        </w:numPr>
        <w:autoSpaceDE w:val="0"/>
        <w:autoSpaceDN w:val="0"/>
        <w:adjustRightInd w:val="0"/>
        <w:ind w:left="811" w:hanging="357"/>
        <w:jc w:val="both"/>
        <w:rPr>
          <w:rFonts w:ascii="Times New Roman" w:hAnsi="Times New Roman" w:cs="Times New Roman"/>
          <w:sz w:val="24"/>
          <w:szCs w:val="24"/>
          <w:lang w:val="en"/>
        </w:rPr>
      </w:pPr>
      <w:r w:rsidRPr="00491FC4">
        <w:rPr>
          <w:rFonts w:ascii="Times New Roman" w:hAnsi="Times New Roman" w:cs="Times New Roman"/>
          <w:sz w:val="24"/>
          <w:szCs w:val="24"/>
          <w:lang w:val="en"/>
        </w:rPr>
        <w:t>GGIRHR provides courses in obstetric ultrasound, allowing clinicians to assess reproductive health through imaging.</w:t>
      </w:r>
    </w:p>
    <w:p w14:paraId="3F9F26D9"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Ethical and Economic Implications:</w:t>
      </w:r>
    </w:p>
    <w:p w14:paraId="4904D61A" w14:textId="02B3B7B2" w:rsidR="000F4A5C" w:rsidRDefault="000E0BD2" w:rsidP="000E0BD2">
      <w:pPr>
        <w:numPr>
          <w:ilvl w:val="0"/>
          <w:numId w:val="2"/>
        </w:numPr>
        <w:autoSpaceDE w:val="0"/>
        <w:autoSpaceDN w:val="0"/>
        <w:adjustRightInd w:val="0"/>
        <w:ind w:left="454"/>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636E53" w:rsidRPr="00491FC4">
        <w:rPr>
          <w:rFonts w:ascii="Times New Roman" w:hAnsi="Times New Roman" w:cs="Times New Roman"/>
          <w:sz w:val="24"/>
          <w:szCs w:val="24"/>
          <w:lang w:val="en"/>
        </w:rPr>
        <w:t>GGIRHR emphasizes understanding the ethical and economic aspects of infertility treatment. Courses equip professionals with comprehensive knowledge.</w:t>
      </w:r>
    </w:p>
    <w:p w14:paraId="4A22EA84" w14:textId="77777777" w:rsidR="000F4A5C" w:rsidRDefault="000F4A5C" w:rsidP="000F4A5C">
      <w:pPr>
        <w:autoSpaceDE w:val="0"/>
        <w:autoSpaceDN w:val="0"/>
        <w:adjustRightInd w:val="0"/>
        <w:jc w:val="both"/>
        <w:rPr>
          <w:rFonts w:ascii="Times New Roman" w:hAnsi="Times New Roman" w:cs="Times New Roman"/>
          <w:sz w:val="24"/>
          <w:szCs w:val="24"/>
          <w:lang w:val="en"/>
        </w:rPr>
      </w:pPr>
    </w:p>
    <w:p w14:paraId="1DF7126D"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u w:val="single"/>
          <w:lang w:val="en"/>
        </w:rPr>
        <w:lastRenderedPageBreak/>
        <w:t xml:space="preserve">Additional Considerations </w:t>
      </w:r>
    </w:p>
    <w:p w14:paraId="2A8A9F83"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Success Rates</w:t>
      </w:r>
    </w:p>
    <w:p w14:paraId="23163C1C" w14:textId="77777777" w:rsidR="00636E53" w:rsidRPr="00491FC4" w:rsidRDefault="00636E53" w:rsidP="00636E53">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t>GGIRHR is recognized for its high success rates in IVF treatments, which are attributed to its advanced technology, experienced team, and personalized treatment protocols. The institute regularly updates its protocols based on the latest research and innovations in the field of reproductive medicine.</w:t>
      </w:r>
    </w:p>
    <w:p w14:paraId="270CB7A5"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Ethical and Legal Aspects</w:t>
      </w:r>
    </w:p>
    <w:p w14:paraId="2DEDF4A2" w14:textId="77777777" w:rsidR="00636E53" w:rsidRPr="00491FC4" w:rsidRDefault="00636E53" w:rsidP="00636E53">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t>GGIRHR maintains stringent ethical standards in all its treatments. The institute has an internal ethical committee that reviews and approves all treatment protocols and research projects to ensure they comply with national and international guidelines. Regular meetings ensure continuous adherence to ethical practices​.</w:t>
      </w:r>
    </w:p>
    <w:p w14:paraId="1CCEAD77" w14:textId="77777777" w:rsidR="00636E53" w:rsidRPr="00491FC4" w:rsidRDefault="00636E53" w:rsidP="00636E53">
      <w:pPr>
        <w:autoSpaceDE w:val="0"/>
        <w:autoSpaceDN w:val="0"/>
        <w:adjustRightInd w:val="0"/>
        <w:jc w:val="both"/>
        <w:rPr>
          <w:rFonts w:ascii="Times New Roman" w:hAnsi="Times New Roman" w:cs="Times New Roman"/>
          <w:sz w:val="24"/>
          <w:szCs w:val="24"/>
          <w:lang w:val="en"/>
        </w:rPr>
      </w:pPr>
      <w:r w:rsidRPr="00491FC4">
        <w:rPr>
          <w:rFonts w:ascii="Times New Roman" w:hAnsi="Times New Roman" w:cs="Times New Roman"/>
          <w:sz w:val="24"/>
          <w:szCs w:val="24"/>
          <w:lang w:val="en"/>
        </w:rPr>
        <w:t>Patient Support</w:t>
      </w:r>
    </w:p>
    <w:p w14:paraId="3FE17410" w14:textId="77777777" w:rsidR="00636E53" w:rsidRPr="00491FC4" w:rsidRDefault="00636E53" w:rsidP="00636E53">
      <w:pPr>
        <w:numPr>
          <w:ilvl w:val="0"/>
          <w:numId w:val="2"/>
        </w:numPr>
        <w:autoSpaceDE w:val="0"/>
        <w:autoSpaceDN w:val="0"/>
        <w:adjustRightInd w:val="0"/>
        <w:ind w:left="360" w:hanging="360"/>
        <w:jc w:val="both"/>
        <w:rPr>
          <w:rFonts w:ascii="Times New Roman" w:hAnsi="Times New Roman" w:cs="Times New Roman"/>
          <w:sz w:val="24"/>
          <w:szCs w:val="24"/>
          <w:lang w:val="en"/>
        </w:rPr>
      </w:pPr>
      <w:r w:rsidRPr="00491FC4">
        <w:rPr>
          <w:rFonts w:ascii="Times New Roman" w:hAnsi="Times New Roman" w:cs="Times New Roman"/>
          <w:sz w:val="24"/>
          <w:szCs w:val="24"/>
          <w:lang w:val="en"/>
        </w:rPr>
        <w:t>GGIRHR offers comprehensive support services to patients, including psychological counseling and support groups to help them cope with the emotional aspects of fertility treatments. The institute also provides educational resources, such as workshops and information sessions, to empower patients with knowledge about their treatment options. Financial assistance programs are available to help patients manage the costs of IVF treatments​.</w:t>
      </w:r>
    </w:p>
    <w:p w14:paraId="75F6DE6A" w14:textId="647A906D" w:rsidR="00636E53" w:rsidRPr="003735F6" w:rsidRDefault="00636E53" w:rsidP="003735F6">
      <w:pPr>
        <w:pStyle w:val="Heading2"/>
        <w:rPr>
          <w:rFonts w:ascii="Times New Roman" w:hAnsi="Times New Roman" w:cs="Times New Roman"/>
        </w:rPr>
      </w:pPr>
      <w:bookmarkStart w:id="25" w:name="_Toc175682515"/>
      <w:r w:rsidRPr="003735F6">
        <w:rPr>
          <w:rFonts w:ascii="Times New Roman" w:hAnsi="Times New Roman" w:cs="Times New Roman"/>
        </w:rPr>
        <w:t>FUNCTIONAL SPECIFICATIONS</w:t>
      </w:r>
      <w:bookmarkEnd w:id="25"/>
    </w:p>
    <w:p w14:paraId="1ABF8B56"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Patient Management:</w:t>
      </w:r>
    </w:p>
    <w:p w14:paraId="41511B6A"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Register patients, manage appointments, and track treatment plans.</w:t>
      </w:r>
    </w:p>
    <w:p w14:paraId="5F957BAF"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Treatment Planning:</w:t>
      </w:r>
    </w:p>
    <w:p w14:paraId="04B6E209"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Develop and monitor personalized treatment plans.</w:t>
      </w:r>
    </w:p>
    <w:p w14:paraId="770A379A"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Laboratory Servic</w:t>
      </w:r>
      <w:r>
        <w:rPr>
          <w:rFonts w:ascii="Times New Roman" w:hAnsi="Times New Roman" w:cs="Times New Roman"/>
          <w:sz w:val="24"/>
          <w:szCs w:val="24"/>
        </w:rPr>
        <w:t>es:</w:t>
      </w:r>
    </w:p>
    <w:p w14:paraId="5E0401F5" w14:textId="77777777" w:rsidR="00636E53" w:rsidRPr="003040A9" w:rsidRDefault="00636E53" w:rsidP="00636E53">
      <w:pPr>
        <w:pStyle w:val="ListParagraph"/>
        <w:jc w:val="both"/>
        <w:rPr>
          <w:rFonts w:ascii="Times New Roman" w:hAnsi="Times New Roman" w:cs="Times New Roman"/>
          <w:sz w:val="24"/>
          <w:szCs w:val="24"/>
        </w:rPr>
      </w:pPr>
      <w:r w:rsidRPr="003040A9">
        <w:rPr>
          <w:rFonts w:ascii="Times New Roman" w:hAnsi="Times New Roman" w:cs="Times New Roman"/>
          <w:sz w:val="24"/>
          <w:szCs w:val="24"/>
        </w:rPr>
        <w:t>Conduct tests, procedures, and maintain equipment.</w:t>
      </w:r>
    </w:p>
    <w:p w14:paraId="5ACC0D50"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Data Management:</w:t>
      </w:r>
    </w:p>
    <w:p w14:paraId="612792D2"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Securely store and manage patient data.</w:t>
      </w:r>
    </w:p>
    <w:p w14:paraId="46387D8C"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Financial Management:</w:t>
      </w:r>
    </w:p>
    <w:p w14:paraId="003535FC" w14:textId="77777777" w:rsidR="00636E53" w:rsidRPr="0052160A"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Handle billing, insurance claims, and track finances.</w:t>
      </w:r>
    </w:p>
    <w:p w14:paraId="1464BB06"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Patient Support Services:</w:t>
      </w:r>
    </w:p>
    <w:p w14:paraId="77678AAD"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Provide counseling, education, and resources.</w:t>
      </w:r>
    </w:p>
    <w:p w14:paraId="5A401194"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Regulatory Compliance:</w:t>
      </w:r>
    </w:p>
    <w:p w14:paraId="66EF3B0C"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Ensure adherence to healthcare regulations and standards.</w:t>
      </w:r>
    </w:p>
    <w:p w14:paraId="02B924DD" w14:textId="77777777" w:rsidR="00636E53" w:rsidRDefault="00636E53" w:rsidP="00636E53">
      <w:pPr>
        <w:pStyle w:val="ListParagraph"/>
        <w:numPr>
          <w:ilvl w:val="0"/>
          <w:numId w:val="42"/>
        </w:numPr>
        <w:jc w:val="both"/>
        <w:rPr>
          <w:rFonts w:ascii="Times New Roman" w:hAnsi="Times New Roman" w:cs="Times New Roman"/>
          <w:sz w:val="24"/>
          <w:szCs w:val="24"/>
        </w:rPr>
      </w:pPr>
      <w:r w:rsidRPr="00084658">
        <w:rPr>
          <w:rFonts w:ascii="Times New Roman" w:hAnsi="Times New Roman" w:cs="Times New Roman"/>
          <w:sz w:val="24"/>
          <w:szCs w:val="24"/>
        </w:rPr>
        <w:t>Quality Assurance:</w:t>
      </w:r>
    </w:p>
    <w:p w14:paraId="13C7DC2C" w14:textId="77777777" w:rsidR="00636E53" w:rsidRPr="00084658" w:rsidRDefault="00636E53" w:rsidP="00636E53">
      <w:pPr>
        <w:pStyle w:val="ListParagraph"/>
        <w:jc w:val="both"/>
        <w:rPr>
          <w:rFonts w:ascii="Times New Roman" w:hAnsi="Times New Roman" w:cs="Times New Roman"/>
          <w:sz w:val="24"/>
          <w:szCs w:val="24"/>
        </w:rPr>
      </w:pPr>
      <w:r w:rsidRPr="00084658">
        <w:rPr>
          <w:rFonts w:ascii="Times New Roman" w:hAnsi="Times New Roman" w:cs="Times New Roman"/>
          <w:sz w:val="24"/>
          <w:szCs w:val="24"/>
        </w:rPr>
        <w:t>Monitor and improve service quality and safety.</w:t>
      </w:r>
    </w:p>
    <w:p w14:paraId="71D9555B" w14:textId="77777777" w:rsidR="00636E53" w:rsidRDefault="00636E53" w:rsidP="003735F6">
      <w:pPr>
        <w:pStyle w:val="Heading2"/>
        <w:rPr>
          <w:rFonts w:ascii="Times New Roman" w:hAnsi="Times New Roman" w:cs="Times New Roman"/>
        </w:rPr>
      </w:pPr>
      <w:bookmarkStart w:id="26" w:name="_Toc175682516"/>
      <w:r w:rsidRPr="003735F6">
        <w:rPr>
          <w:rFonts w:ascii="Times New Roman" w:hAnsi="Times New Roman" w:cs="Times New Roman"/>
        </w:rPr>
        <w:lastRenderedPageBreak/>
        <w:t>TECHNICAL SPECIFICATION:</w:t>
      </w:r>
      <w:bookmarkEnd w:id="26"/>
    </w:p>
    <w:p w14:paraId="2831AD1A" w14:textId="77777777" w:rsidR="000E0BD2" w:rsidRPr="000E0BD2" w:rsidRDefault="000E0BD2" w:rsidP="000E0BD2"/>
    <w:p w14:paraId="39AC6F6E" w14:textId="77777777" w:rsidR="00636E53" w:rsidRPr="00491FC4" w:rsidRDefault="00636E53" w:rsidP="00636E53">
      <w:pPr>
        <w:numPr>
          <w:ilvl w:val="0"/>
          <w:numId w:val="5"/>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Programming Languages</w:t>
      </w:r>
      <w:r w:rsidRPr="00491FC4">
        <w:rPr>
          <w:rFonts w:ascii="Times New Roman" w:hAnsi="Times New Roman" w:cs="Times New Roman"/>
          <w:sz w:val="24"/>
          <w:szCs w:val="24"/>
        </w:rPr>
        <w:t>:</w:t>
      </w:r>
    </w:p>
    <w:p w14:paraId="273BB40B" w14:textId="77777777" w:rsidR="00636E53" w:rsidRDefault="00636E53" w:rsidP="00636E53">
      <w:pPr>
        <w:pStyle w:val="ListParagraph"/>
        <w:numPr>
          <w:ilvl w:val="0"/>
          <w:numId w:val="9"/>
        </w:numPr>
        <w:spacing w:after="160" w:line="259" w:lineRule="auto"/>
        <w:ind w:left="1208" w:hanging="357"/>
        <w:jc w:val="both"/>
        <w:rPr>
          <w:rFonts w:ascii="Times New Roman" w:hAnsi="Times New Roman" w:cs="Times New Roman"/>
          <w:sz w:val="24"/>
          <w:szCs w:val="24"/>
        </w:rPr>
      </w:pPr>
      <w:r w:rsidRPr="00491FC4">
        <w:rPr>
          <w:rFonts w:ascii="Times New Roman" w:hAnsi="Times New Roman" w:cs="Times New Roman"/>
          <w:sz w:val="24"/>
          <w:szCs w:val="24"/>
        </w:rPr>
        <w:t>The system shall be built using a combination of programming languages, including Python, Excel.</w:t>
      </w:r>
    </w:p>
    <w:p w14:paraId="38B197AE" w14:textId="77777777" w:rsidR="000E0BD2" w:rsidRPr="00491FC4" w:rsidRDefault="000E0BD2" w:rsidP="000E0BD2">
      <w:pPr>
        <w:pStyle w:val="ListParagraph"/>
        <w:spacing w:after="160" w:line="259" w:lineRule="auto"/>
        <w:ind w:left="1208"/>
        <w:jc w:val="both"/>
        <w:rPr>
          <w:rFonts w:ascii="Times New Roman" w:hAnsi="Times New Roman" w:cs="Times New Roman"/>
          <w:sz w:val="24"/>
          <w:szCs w:val="24"/>
        </w:rPr>
      </w:pPr>
    </w:p>
    <w:p w14:paraId="3876BEBF" w14:textId="77777777" w:rsidR="00636E53" w:rsidRPr="00491FC4" w:rsidRDefault="00636E53" w:rsidP="00636E53">
      <w:pPr>
        <w:numPr>
          <w:ilvl w:val="0"/>
          <w:numId w:val="5"/>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Data Visualization Tools</w:t>
      </w:r>
      <w:r w:rsidRPr="00491FC4">
        <w:rPr>
          <w:rFonts w:ascii="Times New Roman" w:hAnsi="Times New Roman" w:cs="Times New Roman"/>
          <w:sz w:val="24"/>
          <w:szCs w:val="24"/>
        </w:rPr>
        <w:t>:</w:t>
      </w:r>
    </w:p>
    <w:p w14:paraId="3E807A6E" w14:textId="77777777" w:rsidR="00636E53" w:rsidRDefault="00636E53" w:rsidP="00636E53">
      <w:pPr>
        <w:pStyle w:val="ListParagraph"/>
        <w:numPr>
          <w:ilvl w:val="0"/>
          <w:numId w:val="9"/>
        </w:numPr>
        <w:spacing w:after="160" w:line="259" w:lineRule="auto"/>
        <w:ind w:left="1208" w:hanging="357"/>
        <w:jc w:val="both"/>
        <w:rPr>
          <w:rFonts w:ascii="Times New Roman" w:hAnsi="Times New Roman" w:cs="Times New Roman"/>
          <w:sz w:val="24"/>
          <w:szCs w:val="24"/>
        </w:rPr>
      </w:pPr>
      <w:r w:rsidRPr="00491FC4">
        <w:rPr>
          <w:rFonts w:ascii="Times New Roman" w:hAnsi="Times New Roman" w:cs="Times New Roman"/>
          <w:sz w:val="24"/>
          <w:szCs w:val="24"/>
        </w:rPr>
        <w:t>The system shall use data visualization tools, Power BI.</w:t>
      </w:r>
    </w:p>
    <w:p w14:paraId="054ECECD" w14:textId="77777777" w:rsidR="000E0BD2" w:rsidRPr="00491FC4" w:rsidRDefault="000E0BD2" w:rsidP="000E0BD2">
      <w:pPr>
        <w:pStyle w:val="ListParagraph"/>
        <w:spacing w:after="160" w:line="259" w:lineRule="auto"/>
        <w:ind w:left="1208"/>
        <w:jc w:val="both"/>
        <w:rPr>
          <w:rFonts w:ascii="Times New Roman" w:hAnsi="Times New Roman" w:cs="Times New Roman"/>
          <w:sz w:val="24"/>
          <w:szCs w:val="24"/>
        </w:rPr>
      </w:pPr>
    </w:p>
    <w:p w14:paraId="61E5AE04" w14:textId="77777777" w:rsidR="00636E53" w:rsidRPr="00491FC4" w:rsidRDefault="00636E53" w:rsidP="00636E53">
      <w:pPr>
        <w:numPr>
          <w:ilvl w:val="0"/>
          <w:numId w:val="5"/>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Database Management System</w:t>
      </w:r>
      <w:r w:rsidRPr="00491FC4">
        <w:rPr>
          <w:rFonts w:ascii="Times New Roman" w:hAnsi="Times New Roman" w:cs="Times New Roman"/>
          <w:sz w:val="24"/>
          <w:szCs w:val="24"/>
        </w:rPr>
        <w:t>:</w:t>
      </w:r>
    </w:p>
    <w:p w14:paraId="4351CA69" w14:textId="77777777" w:rsidR="00636E53" w:rsidRPr="00862737" w:rsidRDefault="00636E53" w:rsidP="00636E53">
      <w:pPr>
        <w:pStyle w:val="ListParagraph"/>
        <w:numPr>
          <w:ilvl w:val="0"/>
          <w:numId w:val="9"/>
        </w:numPr>
        <w:spacing w:after="160" w:line="259" w:lineRule="auto"/>
        <w:ind w:left="1208" w:hanging="357"/>
        <w:jc w:val="both"/>
        <w:rPr>
          <w:rFonts w:ascii="Times New Roman" w:hAnsi="Times New Roman" w:cs="Times New Roman"/>
          <w:sz w:val="24"/>
          <w:szCs w:val="24"/>
        </w:rPr>
      </w:pPr>
      <w:r w:rsidRPr="00491FC4">
        <w:rPr>
          <w:rFonts w:ascii="Times New Roman" w:hAnsi="Times New Roman" w:cs="Times New Roman"/>
          <w:sz w:val="24"/>
          <w:szCs w:val="24"/>
        </w:rPr>
        <w:t>The system shall use a relational database management system, including Excel.</w:t>
      </w:r>
    </w:p>
    <w:p w14:paraId="009BF690" w14:textId="77777777" w:rsidR="00636E53" w:rsidRPr="00491FC4" w:rsidRDefault="00636E53" w:rsidP="00636E53">
      <w:pPr>
        <w:spacing w:after="160" w:line="259" w:lineRule="auto"/>
        <w:jc w:val="both"/>
        <w:rPr>
          <w:rFonts w:ascii="Times New Roman" w:hAnsi="Times New Roman" w:cs="Times New Roman"/>
          <w:sz w:val="24"/>
          <w:szCs w:val="24"/>
        </w:rPr>
      </w:pPr>
    </w:p>
    <w:p w14:paraId="4F7A2432" w14:textId="77777777" w:rsidR="00B11DA2" w:rsidRDefault="00B11DA2" w:rsidP="00EB7060">
      <w:pPr>
        <w:autoSpaceDE w:val="0"/>
        <w:autoSpaceDN w:val="0"/>
        <w:adjustRightInd w:val="0"/>
        <w:jc w:val="both"/>
        <w:rPr>
          <w:rFonts w:ascii="Times New Roman" w:hAnsi="Times New Roman" w:cs="Times New Roman"/>
          <w:sz w:val="24"/>
          <w:szCs w:val="24"/>
          <w:lang w:val="en"/>
        </w:rPr>
      </w:pPr>
    </w:p>
    <w:p w14:paraId="744AF5EA"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20E035B1"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2DE56C23"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36E4C192"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6AFFCD39"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43DC1C74"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4E066CBE"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1DB65AC0"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0246B1FC"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5E3EFD2B"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5ED775A3"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65376885" w14:textId="77777777" w:rsidR="000E0BD2" w:rsidRDefault="000E0BD2" w:rsidP="00EB7060">
      <w:pPr>
        <w:autoSpaceDE w:val="0"/>
        <w:autoSpaceDN w:val="0"/>
        <w:adjustRightInd w:val="0"/>
        <w:jc w:val="both"/>
        <w:rPr>
          <w:rFonts w:ascii="Times New Roman" w:hAnsi="Times New Roman" w:cs="Times New Roman"/>
          <w:sz w:val="24"/>
          <w:szCs w:val="24"/>
          <w:lang w:val="en"/>
        </w:rPr>
      </w:pPr>
    </w:p>
    <w:p w14:paraId="1C67621F" w14:textId="77777777" w:rsidR="000E0BD2" w:rsidRPr="00491FC4" w:rsidRDefault="000E0BD2" w:rsidP="00EB7060">
      <w:pPr>
        <w:autoSpaceDE w:val="0"/>
        <w:autoSpaceDN w:val="0"/>
        <w:adjustRightInd w:val="0"/>
        <w:jc w:val="both"/>
        <w:rPr>
          <w:rFonts w:ascii="Times New Roman" w:hAnsi="Times New Roman" w:cs="Times New Roman"/>
          <w:sz w:val="24"/>
          <w:szCs w:val="24"/>
          <w:lang w:val="en"/>
        </w:rPr>
      </w:pPr>
    </w:p>
    <w:p w14:paraId="7268094F" w14:textId="77777777" w:rsidR="00EB7060" w:rsidRDefault="00EB7060" w:rsidP="00EB7060">
      <w:pPr>
        <w:pStyle w:val="Heading1"/>
        <w:rPr>
          <w:rFonts w:ascii="Times New Roman" w:hAnsi="Times New Roman" w:cs="Times New Roman"/>
        </w:rPr>
      </w:pPr>
      <w:bookmarkStart w:id="27" w:name="_Toc175511823"/>
      <w:bookmarkStart w:id="28" w:name="_Toc175682517"/>
      <w:r w:rsidRPr="00D95AD3">
        <w:rPr>
          <w:rFonts w:ascii="Times New Roman" w:hAnsi="Times New Roman" w:cs="Times New Roman"/>
        </w:rPr>
        <w:lastRenderedPageBreak/>
        <w:t>DASHBOARD AND VISUALIZATIONS</w:t>
      </w:r>
      <w:bookmarkEnd w:id="27"/>
      <w:bookmarkEnd w:id="28"/>
    </w:p>
    <w:p w14:paraId="0F173001" w14:textId="77777777" w:rsidR="000E0BD2" w:rsidRPr="000E0BD2" w:rsidRDefault="000E0BD2" w:rsidP="000E0BD2"/>
    <w:p w14:paraId="1C3A1E60" w14:textId="77777777" w:rsidR="00EB7060" w:rsidRPr="00491FC4"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2E8DA94F" wp14:editId="02DCBF5B">
            <wp:extent cx="6090745" cy="3918857"/>
            <wp:effectExtent l="0" t="0" r="5715" b="5715"/>
            <wp:docPr id="178543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39066" name="Picture 1785439066"/>
                    <pic:cNvPicPr/>
                  </pic:nvPicPr>
                  <pic:blipFill>
                    <a:blip r:embed="rId19">
                      <a:extLst>
                        <a:ext uri="{28A0092B-C50C-407E-A947-70E740481C1C}">
                          <a14:useLocalDpi xmlns:a14="http://schemas.microsoft.com/office/drawing/2010/main" val="0"/>
                        </a:ext>
                      </a:extLst>
                    </a:blip>
                    <a:stretch>
                      <a:fillRect/>
                    </a:stretch>
                  </pic:blipFill>
                  <pic:spPr>
                    <a:xfrm>
                      <a:off x="0" y="0"/>
                      <a:ext cx="6147759" cy="3955541"/>
                    </a:xfrm>
                    <a:prstGeom prst="rect">
                      <a:avLst/>
                    </a:prstGeom>
                  </pic:spPr>
                </pic:pic>
              </a:graphicData>
            </a:graphic>
          </wp:inline>
        </w:drawing>
      </w:r>
    </w:p>
    <w:p w14:paraId="7CAC1A52" w14:textId="77777777" w:rsidR="00EB7060" w:rsidRPr="00D95AD3"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GarbhaGudi IVF Centre Dashboard</w:t>
      </w:r>
    </w:p>
    <w:p w14:paraId="717AA6A2" w14:textId="77777777" w:rsidR="00EB7060" w:rsidRPr="00491FC4" w:rsidRDefault="00EB7060" w:rsidP="00EB7060">
      <w:pPr>
        <w:jc w:val="both"/>
        <w:rPr>
          <w:rFonts w:ascii="Times New Roman" w:hAnsi="Times New Roman" w:cs="Times New Roman"/>
          <w:sz w:val="24"/>
          <w:szCs w:val="24"/>
        </w:rPr>
      </w:pPr>
      <w:r w:rsidRPr="00491FC4">
        <w:rPr>
          <w:rFonts w:ascii="Times New Roman" w:hAnsi="Times New Roman" w:cs="Times New Roman"/>
          <w:sz w:val="24"/>
          <w:szCs w:val="24"/>
        </w:rPr>
        <w:t>The dashboard provides a comprehensive visual representation of key performance indicators (KPIs), trends, and metrics relevant to the operations and performance of the GarbhaGudi IVF Centre. It is designed to facilitate quick decision-making and in-depth analysis by stakeholders.</w:t>
      </w:r>
    </w:p>
    <w:p w14:paraId="095795F5"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1. Key Metrics Overview</w:t>
      </w:r>
    </w:p>
    <w:p w14:paraId="00208A49" w14:textId="77777777" w:rsidR="00EB7060" w:rsidRPr="00491FC4" w:rsidRDefault="00EB7060" w:rsidP="00F64446">
      <w:pPr>
        <w:numPr>
          <w:ilvl w:val="0"/>
          <w:numId w:val="32"/>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Doctors Available:</w:t>
      </w:r>
      <w:r w:rsidRPr="00491FC4">
        <w:rPr>
          <w:rFonts w:ascii="Times New Roman" w:hAnsi="Times New Roman" w:cs="Times New Roman"/>
          <w:sz w:val="24"/>
          <w:szCs w:val="24"/>
        </w:rPr>
        <w:t xml:space="preserve"> 3</w:t>
      </w:r>
    </w:p>
    <w:p w14:paraId="7B65C16C" w14:textId="77777777" w:rsidR="00EB7060" w:rsidRPr="00491FC4" w:rsidRDefault="00EB7060" w:rsidP="00F64446">
      <w:pPr>
        <w:numPr>
          <w:ilvl w:val="0"/>
          <w:numId w:val="32"/>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Specializations Covered:</w:t>
      </w:r>
      <w:r w:rsidRPr="00491FC4">
        <w:rPr>
          <w:rFonts w:ascii="Times New Roman" w:hAnsi="Times New Roman" w:cs="Times New Roman"/>
          <w:sz w:val="24"/>
          <w:szCs w:val="24"/>
        </w:rPr>
        <w:t xml:space="preserve"> 4</w:t>
      </w:r>
    </w:p>
    <w:p w14:paraId="09BA4134" w14:textId="77777777" w:rsidR="00EB7060" w:rsidRPr="00491FC4" w:rsidRDefault="00EB7060" w:rsidP="00F64446">
      <w:pPr>
        <w:numPr>
          <w:ilvl w:val="0"/>
          <w:numId w:val="32"/>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Counselling Staff:</w:t>
      </w:r>
      <w:r w:rsidRPr="00491FC4">
        <w:rPr>
          <w:rFonts w:ascii="Times New Roman" w:hAnsi="Times New Roman" w:cs="Times New Roman"/>
          <w:sz w:val="24"/>
          <w:szCs w:val="24"/>
        </w:rPr>
        <w:t xml:space="preserve"> 4</w:t>
      </w:r>
    </w:p>
    <w:p w14:paraId="49641838" w14:textId="77777777" w:rsidR="00EB7060" w:rsidRPr="00D95AD3" w:rsidRDefault="00EB7060" w:rsidP="00F64446">
      <w:pPr>
        <w:numPr>
          <w:ilvl w:val="0"/>
          <w:numId w:val="32"/>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Pregnancy Status Categories Monitored:</w:t>
      </w:r>
      <w:r w:rsidRPr="00491FC4">
        <w:rPr>
          <w:rFonts w:ascii="Times New Roman" w:hAnsi="Times New Roman" w:cs="Times New Roman"/>
          <w:sz w:val="24"/>
          <w:szCs w:val="24"/>
        </w:rPr>
        <w:t xml:space="preserve"> 7</w:t>
      </w:r>
    </w:p>
    <w:p w14:paraId="2001FC41"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2. Doctors' Success Stages</w:t>
      </w:r>
    </w:p>
    <w:p w14:paraId="07371046" w14:textId="77777777" w:rsidR="00EB7060" w:rsidRPr="00491FC4" w:rsidRDefault="00EB7060" w:rsidP="00F64446">
      <w:pPr>
        <w:numPr>
          <w:ilvl w:val="0"/>
          <w:numId w:val="33"/>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The success rates of doctors vary significantly, with Dr. Pavithra showing a success rate of 50% across different stages, while others show lower performance. This variation could suggest differences in experience or patient treatment approaches.</w:t>
      </w:r>
    </w:p>
    <w:p w14:paraId="66780BEB" w14:textId="77777777" w:rsidR="00EB7060" w:rsidRPr="00491FC4" w:rsidRDefault="00EB7060" w:rsidP="00F64446">
      <w:pPr>
        <w:numPr>
          <w:ilvl w:val="0"/>
          <w:numId w:val="33"/>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lastRenderedPageBreak/>
        <w:t>Action Point: Consider reviewing and standardizing successful practices among doctors to improve overall outcomes.</w:t>
      </w:r>
    </w:p>
    <w:p w14:paraId="6A3F58F5"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3. Pregnancy Rate per Cycle (Monthly Breakdown)</w:t>
      </w:r>
    </w:p>
    <w:p w14:paraId="1B448DF1" w14:textId="77777777" w:rsidR="00EB7060" w:rsidRPr="00491FC4" w:rsidRDefault="00EB7060" w:rsidP="00F64446">
      <w:pPr>
        <w:numPr>
          <w:ilvl w:val="0"/>
          <w:numId w:val="34"/>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Highest Pregnancy Rate:</w:t>
      </w:r>
      <w:r w:rsidRPr="00491FC4">
        <w:rPr>
          <w:rFonts w:ascii="Times New Roman" w:hAnsi="Times New Roman" w:cs="Times New Roman"/>
          <w:sz w:val="24"/>
          <w:szCs w:val="24"/>
        </w:rPr>
        <w:t xml:space="preserve"> April (0.70 per cycle).</w:t>
      </w:r>
    </w:p>
    <w:p w14:paraId="30060F59" w14:textId="77777777" w:rsidR="00EB7060" w:rsidRPr="00491FC4" w:rsidRDefault="00EB7060" w:rsidP="00F64446">
      <w:pPr>
        <w:numPr>
          <w:ilvl w:val="0"/>
          <w:numId w:val="34"/>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Lowest Pregnancy Rate:</w:t>
      </w:r>
      <w:r w:rsidRPr="00491FC4">
        <w:rPr>
          <w:rFonts w:ascii="Times New Roman" w:hAnsi="Times New Roman" w:cs="Times New Roman"/>
          <w:sz w:val="24"/>
          <w:szCs w:val="24"/>
        </w:rPr>
        <w:t xml:space="preserve"> June (0.08 per cycle).</w:t>
      </w:r>
    </w:p>
    <w:p w14:paraId="73879708" w14:textId="77777777" w:rsidR="00EB7060" w:rsidRPr="00491FC4" w:rsidRDefault="00EB7060" w:rsidP="00F64446">
      <w:pPr>
        <w:numPr>
          <w:ilvl w:val="0"/>
          <w:numId w:val="34"/>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The pregnancy rate shows monthly fluctuations, indicating potential seasonality or other external factors influencing success.</w:t>
      </w:r>
    </w:p>
    <w:p w14:paraId="33B9F59C" w14:textId="77777777" w:rsidR="00EB7060" w:rsidRPr="00D95AD3" w:rsidRDefault="00EB7060" w:rsidP="00F64446">
      <w:pPr>
        <w:numPr>
          <w:ilvl w:val="0"/>
          <w:numId w:val="34"/>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Action Point: Analyze the factors contributing to higher success rates in months like April and replicate these strategies in less successful months.</w:t>
      </w:r>
    </w:p>
    <w:p w14:paraId="00102423"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4. Further Treatment Plan Distribution</w:t>
      </w:r>
    </w:p>
    <w:p w14:paraId="06470A9D" w14:textId="77777777" w:rsidR="00EB7060" w:rsidRPr="00491FC4" w:rsidRDefault="00EB7060" w:rsidP="00F64446">
      <w:pPr>
        <w:numPr>
          <w:ilvl w:val="0"/>
          <w:numId w:val="35"/>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Largest Group:</w:t>
      </w:r>
      <w:r w:rsidRPr="00491FC4">
        <w:rPr>
          <w:rFonts w:ascii="Times New Roman" w:hAnsi="Times New Roman" w:cs="Times New Roman"/>
          <w:sz w:val="24"/>
          <w:szCs w:val="24"/>
        </w:rPr>
        <w:t xml:space="preserve"> 283 patients are in the "Awaiting Further Action" stage, which represents a significant portion of the patient population.</w:t>
      </w:r>
    </w:p>
    <w:p w14:paraId="6E6EEFD7" w14:textId="77777777" w:rsidR="00EB7060" w:rsidRPr="00491FC4" w:rsidRDefault="00EB7060" w:rsidP="00F64446">
      <w:pPr>
        <w:numPr>
          <w:ilvl w:val="0"/>
          <w:numId w:val="35"/>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Dropouts:</w:t>
      </w:r>
      <w:r w:rsidRPr="00491FC4">
        <w:rPr>
          <w:rFonts w:ascii="Times New Roman" w:hAnsi="Times New Roman" w:cs="Times New Roman"/>
          <w:sz w:val="24"/>
          <w:szCs w:val="24"/>
        </w:rPr>
        <w:t xml:space="preserve"> 14 patients have dropped out of treatment, which is a concerning metric.</w:t>
      </w:r>
    </w:p>
    <w:p w14:paraId="6657DACF" w14:textId="5DA2B1FE" w:rsidR="00462DB8" w:rsidRPr="000E0BD2" w:rsidRDefault="00EB7060" w:rsidP="00462DB8">
      <w:pPr>
        <w:numPr>
          <w:ilvl w:val="0"/>
          <w:numId w:val="35"/>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Action Point: Ensure efficient and timely interventions to move patients through the treatment process, and address potential reasons behind dropouts.</w:t>
      </w:r>
    </w:p>
    <w:p w14:paraId="1D6BFF02"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5. Pregnancy Status Breakdown</w:t>
      </w:r>
    </w:p>
    <w:p w14:paraId="5322C0F3" w14:textId="77777777" w:rsidR="00EB7060" w:rsidRPr="00491FC4" w:rsidRDefault="00EB7060" w:rsidP="00F64446">
      <w:pPr>
        <w:numPr>
          <w:ilvl w:val="0"/>
          <w:numId w:val="36"/>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FET Pending:</w:t>
      </w:r>
      <w:r w:rsidRPr="00491FC4">
        <w:rPr>
          <w:rFonts w:ascii="Times New Roman" w:hAnsi="Times New Roman" w:cs="Times New Roman"/>
          <w:sz w:val="24"/>
          <w:szCs w:val="24"/>
        </w:rPr>
        <w:t xml:space="preserve"> 22 patients are awaiting Frozen Embryo Transfer, while 21 are awaiting B-HCG (pregnancy confirmation).</w:t>
      </w:r>
    </w:p>
    <w:p w14:paraId="77510038" w14:textId="77777777" w:rsidR="00EB7060" w:rsidRPr="00491FC4" w:rsidRDefault="00EB7060" w:rsidP="00F64446">
      <w:pPr>
        <w:numPr>
          <w:ilvl w:val="0"/>
          <w:numId w:val="36"/>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Action Required:</w:t>
      </w:r>
      <w:r w:rsidRPr="00491FC4">
        <w:rPr>
          <w:rFonts w:ascii="Times New Roman" w:hAnsi="Times New Roman" w:cs="Times New Roman"/>
          <w:sz w:val="24"/>
          <w:szCs w:val="24"/>
        </w:rPr>
        <w:t xml:space="preserve"> Timely intervention in these cases is crucial to optimize pregnancy outcomes.</w:t>
      </w:r>
    </w:p>
    <w:p w14:paraId="79824B4B" w14:textId="77777777"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6. Patients by Month</w:t>
      </w:r>
    </w:p>
    <w:p w14:paraId="168F6C44" w14:textId="77777777" w:rsidR="00EB7060" w:rsidRPr="00491FC4" w:rsidRDefault="00EB7060" w:rsidP="00F64446">
      <w:pPr>
        <w:numPr>
          <w:ilvl w:val="0"/>
          <w:numId w:val="37"/>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Patient Volume:</w:t>
      </w:r>
      <w:r w:rsidRPr="00491FC4">
        <w:rPr>
          <w:rFonts w:ascii="Times New Roman" w:hAnsi="Times New Roman" w:cs="Times New Roman"/>
          <w:sz w:val="24"/>
          <w:szCs w:val="24"/>
        </w:rPr>
        <w:t xml:space="preserve"> The patient volume is relatively consistent, with a peak in March (52 patients). The lowest patient count is seen in July (14 patients).</w:t>
      </w:r>
    </w:p>
    <w:p w14:paraId="17393576" w14:textId="77777777" w:rsidR="00EB7060" w:rsidRPr="00D95AD3" w:rsidRDefault="00EB7060" w:rsidP="00F64446">
      <w:pPr>
        <w:numPr>
          <w:ilvl w:val="0"/>
          <w:numId w:val="37"/>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Action Point: Analyze the reasons behind the March peak and explore strategies to increase patient engagement in slower months.</w:t>
      </w:r>
    </w:p>
    <w:p w14:paraId="08C4B1A8" w14:textId="4A09C2CF" w:rsidR="00EB7060" w:rsidRPr="00491FC4" w:rsidRDefault="00EB7060" w:rsidP="00EB7060">
      <w:pPr>
        <w:jc w:val="both"/>
        <w:rPr>
          <w:rFonts w:ascii="Times New Roman" w:hAnsi="Times New Roman" w:cs="Times New Roman"/>
          <w:b/>
          <w:bCs/>
          <w:sz w:val="24"/>
          <w:szCs w:val="24"/>
        </w:rPr>
      </w:pPr>
      <w:r w:rsidRPr="00491FC4">
        <w:rPr>
          <w:rFonts w:ascii="Times New Roman" w:hAnsi="Times New Roman" w:cs="Times New Roman"/>
          <w:b/>
          <w:bCs/>
          <w:sz w:val="24"/>
          <w:szCs w:val="24"/>
        </w:rPr>
        <w:t xml:space="preserve">7. Registrations by </w:t>
      </w:r>
      <w:r w:rsidR="000E0BD2">
        <w:rPr>
          <w:rFonts w:ascii="Times New Roman" w:hAnsi="Times New Roman" w:cs="Times New Roman"/>
          <w:b/>
          <w:bCs/>
          <w:sz w:val="24"/>
          <w:szCs w:val="24"/>
        </w:rPr>
        <w:t>S</w:t>
      </w:r>
      <w:r w:rsidR="000E0BD2" w:rsidRPr="000E0BD2">
        <w:rPr>
          <w:rFonts w:ascii="Times New Roman" w:hAnsi="Times New Roman" w:cs="Times New Roman"/>
          <w:b/>
          <w:bCs/>
          <w:sz w:val="24"/>
          <w:szCs w:val="24"/>
        </w:rPr>
        <w:t>peciality</w:t>
      </w:r>
    </w:p>
    <w:p w14:paraId="7CE03FF0" w14:textId="77777777" w:rsidR="00EB7060" w:rsidRPr="00491FC4" w:rsidRDefault="00EB7060" w:rsidP="00F64446">
      <w:pPr>
        <w:numPr>
          <w:ilvl w:val="0"/>
          <w:numId w:val="38"/>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Dominant Specialty:</w:t>
      </w:r>
      <w:r w:rsidRPr="00491FC4">
        <w:rPr>
          <w:rFonts w:ascii="Times New Roman" w:hAnsi="Times New Roman" w:cs="Times New Roman"/>
          <w:sz w:val="24"/>
          <w:szCs w:val="24"/>
        </w:rPr>
        <w:t xml:space="preserve"> Reproductive services lead with 265 registrations.</w:t>
      </w:r>
    </w:p>
    <w:p w14:paraId="4201C616" w14:textId="77777777" w:rsidR="00EB7060" w:rsidRPr="00491FC4" w:rsidRDefault="00EB7060" w:rsidP="00F64446">
      <w:pPr>
        <w:numPr>
          <w:ilvl w:val="0"/>
          <w:numId w:val="38"/>
        </w:numPr>
        <w:spacing w:after="160" w:line="259" w:lineRule="auto"/>
        <w:jc w:val="both"/>
        <w:rPr>
          <w:rFonts w:ascii="Times New Roman" w:hAnsi="Times New Roman" w:cs="Times New Roman"/>
          <w:sz w:val="24"/>
          <w:szCs w:val="24"/>
        </w:rPr>
      </w:pPr>
      <w:r w:rsidRPr="00491FC4">
        <w:rPr>
          <w:rFonts w:ascii="Times New Roman" w:hAnsi="Times New Roman" w:cs="Times New Roman"/>
          <w:b/>
          <w:bCs/>
          <w:sz w:val="24"/>
          <w:szCs w:val="24"/>
        </w:rPr>
        <w:t>Other Specialties:</w:t>
      </w:r>
      <w:r w:rsidRPr="00491FC4">
        <w:rPr>
          <w:rFonts w:ascii="Times New Roman" w:hAnsi="Times New Roman" w:cs="Times New Roman"/>
          <w:sz w:val="24"/>
          <w:szCs w:val="24"/>
        </w:rPr>
        <w:t xml:space="preserve"> Laboratory services (44), gynecology (27), and general medicine (2) have lower patient registration rates.</w:t>
      </w:r>
    </w:p>
    <w:p w14:paraId="5919030C" w14:textId="77777777" w:rsidR="00EB7060" w:rsidRDefault="00EB7060" w:rsidP="00F64446">
      <w:pPr>
        <w:numPr>
          <w:ilvl w:val="0"/>
          <w:numId w:val="38"/>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Action Point: Consider expanding marketing efforts and improving services in less utilized specialities to increase overall patient intake and diversify services offered.</w:t>
      </w:r>
    </w:p>
    <w:p w14:paraId="1CF1D958" w14:textId="77777777" w:rsidR="00EB7060" w:rsidRPr="000E0BD2" w:rsidRDefault="00EB7060" w:rsidP="00EB7060">
      <w:pPr>
        <w:jc w:val="both"/>
        <w:rPr>
          <w:rFonts w:ascii="Times New Roman" w:hAnsi="Times New Roman" w:cs="Times New Roman"/>
          <w:b/>
          <w:bCs/>
          <w:sz w:val="28"/>
          <w:szCs w:val="28"/>
        </w:rPr>
      </w:pPr>
      <w:r w:rsidRPr="000E0BD2">
        <w:rPr>
          <w:rFonts w:ascii="Times New Roman" w:hAnsi="Times New Roman" w:cs="Times New Roman"/>
          <w:b/>
          <w:bCs/>
          <w:sz w:val="28"/>
          <w:szCs w:val="28"/>
        </w:rPr>
        <w:lastRenderedPageBreak/>
        <w:t>Purpose</w:t>
      </w:r>
    </w:p>
    <w:p w14:paraId="052BBFF1" w14:textId="77777777" w:rsidR="00EB7060" w:rsidRPr="00491FC4" w:rsidRDefault="00EB7060" w:rsidP="00EB7060">
      <w:pPr>
        <w:jc w:val="both"/>
        <w:rPr>
          <w:rFonts w:ascii="Times New Roman" w:hAnsi="Times New Roman" w:cs="Times New Roman"/>
          <w:sz w:val="24"/>
          <w:szCs w:val="24"/>
        </w:rPr>
      </w:pPr>
      <w:r w:rsidRPr="00491FC4">
        <w:rPr>
          <w:rFonts w:ascii="Times New Roman" w:hAnsi="Times New Roman" w:cs="Times New Roman"/>
          <w:sz w:val="24"/>
          <w:szCs w:val="24"/>
        </w:rPr>
        <w:t>The purpose of this dashboard is to provide a holistic view of the IVF centre’s operations, enabling staff and stakeholders to monitor performance, identify trends, and make informed decisions. It serves as a powerful tool for tracking key metrics, understanding patient distribution, and evaluating the success of treatments.</w:t>
      </w:r>
    </w:p>
    <w:p w14:paraId="7A6F3226" w14:textId="77777777" w:rsidR="00EB7060" w:rsidRDefault="00EB7060" w:rsidP="00EB7060">
      <w:pPr>
        <w:jc w:val="both"/>
        <w:rPr>
          <w:rFonts w:ascii="Times New Roman" w:hAnsi="Times New Roman" w:cs="Times New Roman"/>
          <w:sz w:val="28"/>
          <w:szCs w:val="28"/>
        </w:rPr>
      </w:pPr>
      <w:r w:rsidRPr="00D95AD3">
        <w:rPr>
          <w:rFonts w:ascii="Times New Roman" w:hAnsi="Times New Roman" w:cs="Times New Roman"/>
          <w:sz w:val="28"/>
          <w:szCs w:val="28"/>
        </w:rPr>
        <w:t>The dashboard depicts the following graphs:</w:t>
      </w:r>
    </w:p>
    <w:p w14:paraId="16E3E573" w14:textId="77777777" w:rsidR="00EB7060" w:rsidRDefault="00EB7060" w:rsidP="003735F6">
      <w:pPr>
        <w:pStyle w:val="Heading2"/>
        <w:rPr>
          <w:rFonts w:ascii="Times New Roman" w:hAnsi="Times New Roman" w:cs="Times New Roman"/>
        </w:rPr>
      </w:pPr>
      <w:bookmarkStart w:id="29" w:name="_Toc175511824"/>
      <w:bookmarkStart w:id="30" w:name="_Toc175682518"/>
      <w:r w:rsidRPr="003735F6">
        <w:rPr>
          <w:rFonts w:ascii="Times New Roman" w:hAnsi="Times New Roman" w:cs="Times New Roman"/>
        </w:rPr>
        <w:t>COUNT OF PATIENTS BY DOCTORS</w:t>
      </w:r>
      <w:bookmarkEnd w:id="29"/>
      <w:bookmarkEnd w:id="30"/>
    </w:p>
    <w:p w14:paraId="33FA4A23" w14:textId="77777777" w:rsidR="000E0BD2" w:rsidRPr="000E0BD2" w:rsidRDefault="000E0BD2" w:rsidP="000E0BD2"/>
    <w:p w14:paraId="3FE63A2E" w14:textId="77777777" w:rsidR="00EB7060" w:rsidRPr="00491FC4" w:rsidRDefault="00EB7060" w:rsidP="00462DB8">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5601AEC5" wp14:editId="7E57DAB8">
            <wp:extent cx="4857226" cy="3481070"/>
            <wp:effectExtent l="0" t="0" r="635" b="5080"/>
            <wp:docPr id="163531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18675" name="Picture 163531867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12516" cy="3520695"/>
                    </a:xfrm>
                    <a:prstGeom prst="rect">
                      <a:avLst/>
                    </a:prstGeom>
                  </pic:spPr>
                </pic:pic>
              </a:graphicData>
            </a:graphic>
          </wp:inline>
        </w:drawing>
      </w:r>
    </w:p>
    <w:p w14:paraId="7E52C289"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Title</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Count of Patients by Doctors</w:t>
      </w:r>
    </w:p>
    <w:p w14:paraId="47FDFB14"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X-axis</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Number of Patients (ranging from 0 to 250, in increments of 50)</w:t>
      </w:r>
    </w:p>
    <w:p w14:paraId="75960B19"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Y-axis</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Doctor Name (listing three doctors: Dr Pavithra, Dr Varsha Patil, and Dr Vandana Ramanathan)</w:t>
      </w:r>
    </w:p>
    <w:p w14:paraId="1834C04F"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Main Value</w:t>
      </w:r>
      <w:r w:rsidRPr="00491FC4">
        <w:rPr>
          <w:rFonts w:ascii="Times New Roman" w:hAnsi="Times New Roman" w:cs="Times New Roman"/>
          <w:sz w:val="24"/>
          <w:szCs w:val="24"/>
        </w:rPr>
        <w:t>: The highest value is for Dr Vandana Ramanathan, with a count of 229 patients.</w:t>
      </w:r>
    </w:p>
    <w:p w14:paraId="3AC264DA"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Purpose</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The graph is designed to show the number of patients attended to by each doctor. It provides a clear comparison of patient loads among the three doctors, which can be useful for resource allocation, performance analysis, and identifying workload disparities.</w:t>
      </w:r>
    </w:p>
    <w:p w14:paraId="4EA3C3FB" w14:textId="77777777" w:rsidR="00EB7060" w:rsidRDefault="00EB7060" w:rsidP="003735F6">
      <w:pPr>
        <w:pStyle w:val="Heading2"/>
        <w:rPr>
          <w:rFonts w:ascii="Times New Roman" w:hAnsi="Times New Roman" w:cs="Times New Roman"/>
        </w:rPr>
      </w:pPr>
      <w:bookmarkStart w:id="31" w:name="_Toc175511825"/>
      <w:bookmarkStart w:id="32" w:name="_Toc175682519"/>
      <w:r w:rsidRPr="003735F6">
        <w:rPr>
          <w:rFonts w:ascii="Times New Roman" w:hAnsi="Times New Roman" w:cs="Times New Roman"/>
        </w:rPr>
        <w:lastRenderedPageBreak/>
        <w:t>DOCTOR SUCCESS STAGE</w:t>
      </w:r>
      <w:bookmarkEnd w:id="31"/>
      <w:bookmarkEnd w:id="32"/>
    </w:p>
    <w:p w14:paraId="6F598085" w14:textId="77777777" w:rsidR="000E0BD2" w:rsidRPr="000E0BD2" w:rsidRDefault="000E0BD2" w:rsidP="000E0BD2"/>
    <w:p w14:paraId="7BA24447" w14:textId="77777777" w:rsidR="00EB7060"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5DC6A165" wp14:editId="7E50DA2E">
            <wp:extent cx="5708751" cy="3984771"/>
            <wp:effectExtent l="0" t="0" r="6350" b="0"/>
            <wp:docPr id="1291120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0605" name="Picture 1291120605"/>
                    <pic:cNvPicPr/>
                  </pic:nvPicPr>
                  <pic:blipFill>
                    <a:blip r:embed="rId21">
                      <a:extLst>
                        <a:ext uri="{28A0092B-C50C-407E-A947-70E740481C1C}">
                          <a14:useLocalDpi xmlns:a14="http://schemas.microsoft.com/office/drawing/2010/main" val="0"/>
                        </a:ext>
                      </a:extLst>
                    </a:blip>
                    <a:stretch>
                      <a:fillRect/>
                    </a:stretch>
                  </pic:blipFill>
                  <pic:spPr>
                    <a:xfrm>
                      <a:off x="0" y="0"/>
                      <a:ext cx="5715462" cy="3989455"/>
                    </a:xfrm>
                    <a:prstGeom prst="rect">
                      <a:avLst/>
                    </a:prstGeom>
                  </pic:spPr>
                </pic:pic>
              </a:graphicData>
            </a:graphic>
          </wp:inline>
        </w:drawing>
      </w:r>
    </w:p>
    <w:p w14:paraId="6B32EF5E" w14:textId="77777777" w:rsidR="000E0BD2" w:rsidRDefault="000E0BD2" w:rsidP="00EB7060">
      <w:pPr>
        <w:jc w:val="center"/>
        <w:rPr>
          <w:rFonts w:ascii="Times New Roman" w:hAnsi="Times New Roman" w:cs="Times New Roman"/>
          <w:sz w:val="24"/>
          <w:szCs w:val="24"/>
        </w:rPr>
      </w:pPr>
    </w:p>
    <w:p w14:paraId="0ECB7D46" w14:textId="77777777" w:rsidR="000E0BD2" w:rsidRPr="00491FC4" w:rsidRDefault="000E0BD2" w:rsidP="00EB7060">
      <w:pPr>
        <w:jc w:val="center"/>
        <w:rPr>
          <w:rFonts w:ascii="Times New Roman" w:hAnsi="Times New Roman" w:cs="Times New Roman"/>
          <w:sz w:val="24"/>
          <w:szCs w:val="24"/>
        </w:rPr>
      </w:pPr>
    </w:p>
    <w:p w14:paraId="1B225EAB"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Title</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Doctor Success Stage </w:t>
      </w:r>
    </w:p>
    <w:p w14:paraId="109677CD"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X-axis</w:t>
      </w:r>
      <w:r w:rsidRPr="00491FC4">
        <w:rPr>
          <w:rFonts w:ascii="Times New Roman" w:hAnsi="Times New Roman" w:cs="Times New Roman"/>
          <w:sz w:val="24"/>
          <w:szCs w:val="24"/>
        </w:rPr>
        <w:t xml:space="preserve">: Stages of the Process </w:t>
      </w:r>
    </w:p>
    <w:p w14:paraId="777EB75B"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Y-axis</w:t>
      </w:r>
      <w:r w:rsidRPr="00491FC4">
        <w:rPr>
          <w:rFonts w:ascii="Times New Roman" w:hAnsi="Times New Roman" w:cs="Times New Roman"/>
          <w:sz w:val="24"/>
          <w:szCs w:val="24"/>
        </w:rPr>
        <w:t xml:space="preserve">: Number of Patients </w:t>
      </w:r>
    </w:p>
    <w:p w14:paraId="534D0DA0" w14:textId="77777777" w:rsidR="00EB7060"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Purpose</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The graph shows standardized data on patient outcomes at various stages in a medical process related to pregnancy, categorized by their pregnancy status. It helps in understanding which stages have higher numbers of patients in each category, aiding in treatment efficacy and patient flow analysis.</w:t>
      </w:r>
    </w:p>
    <w:p w14:paraId="493D0803" w14:textId="77777777" w:rsidR="000E0BD2" w:rsidRDefault="000E0BD2" w:rsidP="00EB7060">
      <w:pPr>
        <w:jc w:val="both"/>
        <w:rPr>
          <w:rFonts w:ascii="Times New Roman" w:hAnsi="Times New Roman" w:cs="Times New Roman"/>
          <w:sz w:val="24"/>
          <w:szCs w:val="24"/>
        </w:rPr>
      </w:pPr>
    </w:p>
    <w:p w14:paraId="6EE9EE19" w14:textId="77777777" w:rsidR="000E0BD2" w:rsidRDefault="000E0BD2" w:rsidP="00EB7060">
      <w:pPr>
        <w:jc w:val="both"/>
        <w:rPr>
          <w:rFonts w:ascii="Times New Roman" w:hAnsi="Times New Roman" w:cs="Times New Roman"/>
          <w:sz w:val="24"/>
          <w:szCs w:val="24"/>
        </w:rPr>
      </w:pPr>
    </w:p>
    <w:p w14:paraId="4E109ECC" w14:textId="77777777" w:rsidR="00EB7060" w:rsidRDefault="00EB7060" w:rsidP="003735F6">
      <w:pPr>
        <w:pStyle w:val="Heading2"/>
        <w:rPr>
          <w:rFonts w:ascii="Times New Roman" w:hAnsi="Times New Roman" w:cs="Times New Roman"/>
        </w:rPr>
      </w:pPr>
      <w:bookmarkStart w:id="33" w:name="_Toc175511826"/>
      <w:bookmarkStart w:id="34" w:name="_Toc175682520"/>
      <w:r w:rsidRPr="003735F6">
        <w:rPr>
          <w:rFonts w:ascii="Times New Roman" w:hAnsi="Times New Roman" w:cs="Times New Roman"/>
        </w:rPr>
        <w:lastRenderedPageBreak/>
        <w:t>DISTRIBUTION OF TIME CONCEIVE</w:t>
      </w:r>
      <w:bookmarkEnd w:id="33"/>
      <w:bookmarkEnd w:id="34"/>
    </w:p>
    <w:p w14:paraId="0EBB7041" w14:textId="77777777" w:rsidR="000E0BD2" w:rsidRPr="000E0BD2" w:rsidRDefault="000E0BD2" w:rsidP="000E0BD2"/>
    <w:p w14:paraId="5DA507C9" w14:textId="2CC56776" w:rsidR="00EB7060" w:rsidRDefault="00EB7060" w:rsidP="00462DB8">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03AA03DF" wp14:editId="6821123C">
            <wp:extent cx="5813425" cy="4077050"/>
            <wp:effectExtent l="0" t="0" r="0" b="0"/>
            <wp:docPr id="1704009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9494" name="Picture 1704009494"/>
                    <pic:cNvPicPr/>
                  </pic:nvPicPr>
                  <pic:blipFill>
                    <a:blip r:embed="rId22">
                      <a:extLst>
                        <a:ext uri="{28A0092B-C50C-407E-A947-70E740481C1C}">
                          <a14:useLocalDpi xmlns:a14="http://schemas.microsoft.com/office/drawing/2010/main" val="0"/>
                        </a:ext>
                      </a:extLst>
                    </a:blip>
                    <a:stretch>
                      <a:fillRect/>
                    </a:stretch>
                  </pic:blipFill>
                  <pic:spPr>
                    <a:xfrm>
                      <a:off x="0" y="0"/>
                      <a:ext cx="5835468" cy="4092509"/>
                    </a:xfrm>
                    <a:prstGeom prst="rect">
                      <a:avLst/>
                    </a:prstGeom>
                  </pic:spPr>
                </pic:pic>
              </a:graphicData>
            </a:graphic>
          </wp:inline>
        </w:drawing>
      </w:r>
    </w:p>
    <w:p w14:paraId="4E52ECF1" w14:textId="77777777" w:rsidR="000E0BD2" w:rsidRPr="00491FC4" w:rsidRDefault="000E0BD2" w:rsidP="00462DB8">
      <w:pPr>
        <w:jc w:val="center"/>
        <w:rPr>
          <w:rFonts w:ascii="Times New Roman" w:hAnsi="Times New Roman" w:cs="Times New Roman"/>
          <w:sz w:val="24"/>
          <w:szCs w:val="24"/>
        </w:rPr>
      </w:pPr>
    </w:p>
    <w:p w14:paraId="1F2884C3"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Title</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Distribution of Time to Conceive </w:t>
      </w:r>
    </w:p>
    <w:p w14:paraId="7079DF0A" w14:textId="77777777" w:rsidR="00EB7060" w:rsidRPr="00491FC4" w:rsidRDefault="00EB7060" w:rsidP="00EB7060">
      <w:pPr>
        <w:jc w:val="both"/>
        <w:rPr>
          <w:rFonts w:ascii="Times New Roman" w:hAnsi="Times New Roman" w:cs="Times New Roman"/>
          <w:sz w:val="24"/>
          <w:szCs w:val="24"/>
        </w:rPr>
      </w:pPr>
      <w:r w:rsidRPr="000E0BD2">
        <w:rPr>
          <w:rFonts w:ascii="Times New Roman" w:hAnsi="Times New Roman" w:cs="Times New Roman"/>
          <w:b/>
          <w:bCs/>
          <w:sz w:val="28"/>
          <w:szCs w:val="28"/>
        </w:rPr>
        <w:t>X-axis</w:t>
      </w:r>
      <w:r w:rsidRPr="000E0BD2">
        <w:rPr>
          <w:rFonts w:ascii="Times New Roman" w:hAnsi="Times New Roman" w:cs="Times New Roman"/>
          <w:sz w:val="28"/>
          <w:szCs w:val="28"/>
        </w:rPr>
        <w:t>:</w:t>
      </w:r>
      <w:r w:rsidRPr="00491FC4">
        <w:rPr>
          <w:rFonts w:ascii="Times New Roman" w:hAnsi="Times New Roman" w:cs="Times New Roman"/>
          <w:sz w:val="24"/>
          <w:szCs w:val="24"/>
        </w:rPr>
        <w:t xml:space="preserve"> Days to Conceive </w:t>
      </w:r>
    </w:p>
    <w:p w14:paraId="0E6E774D" w14:textId="6E3D3420" w:rsidR="00EB7060" w:rsidRPr="00AE27F3"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Y-axis</w:t>
      </w:r>
      <w:r w:rsidRPr="00AE27F3">
        <w:rPr>
          <w:rFonts w:ascii="Times New Roman" w:hAnsi="Times New Roman" w:cs="Times New Roman"/>
          <w:sz w:val="28"/>
          <w:szCs w:val="28"/>
        </w:rPr>
        <w:t xml:space="preserve">: </w:t>
      </w:r>
      <w:r w:rsidR="00AE27F3">
        <w:rPr>
          <w:rFonts w:ascii="Times New Roman" w:hAnsi="Times New Roman" w:cs="Times New Roman"/>
          <w:sz w:val="24"/>
          <w:szCs w:val="24"/>
        </w:rPr>
        <w:t>Frequency</w:t>
      </w:r>
    </w:p>
    <w:p w14:paraId="3EE37168" w14:textId="7777777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Main Value</w:t>
      </w:r>
      <w:r w:rsidRPr="00491FC4">
        <w:rPr>
          <w:rFonts w:ascii="Times New Roman" w:hAnsi="Times New Roman" w:cs="Times New Roman"/>
          <w:sz w:val="24"/>
          <w:szCs w:val="24"/>
        </w:rPr>
        <w:t>: The KDE curve peaks between 50 and 100 days, indicating this is the most common time frame for conception in the dataset.</w:t>
      </w:r>
    </w:p>
    <w:p w14:paraId="3682719B" w14:textId="77777777" w:rsidR="00EB7060"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Purpose</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The graph visualizes the distribution of the time it took for individuals to conceive, measured from the last menstrual period (LMP) to the detection of positive B-Hcg levels. This helps in understanding typical time frames for conception, which can be useful for medical professionals and individuals trying to conceive.</w:t>
      </w:r>
    </w:p>
    <w:p w14:paraId="0D3A06C3" w14:textId="77777777" w:rsidR="00AE27F3" w:rsidRPr="00491FC4" w:rsidRDefault="00AE27F3" w:rsidP="00EB7060">
      <w:pPr>
        <w:jc w:val="both"/>
        <w:rPr>
          <w:rFonts w:ascii="Times New Roman" w:hAnsi="Times New Roman" w:cs="Times New Roman"/>
          <w:sz w:val="24"/>
          <w:szCs w:val="24"/>
        </w:rPr>
      </w:pPr>
    </w:p>
    <w:p w14:paraId="454D2472" w14:textId="77777777" w:rsidR="00EB7060" w:rsidRDefault="00EB7060" w:rsidP="003735F6">
      <w:pPr>
        <w:pStyle w:val="Heading2"/>
        <w:rPr>
          <w:rFonts w:ascii="Times New Roman" w:hAnsi="Times New Roman" w:cs="Times New Roman"/>
        </w:rPr>
      </w:pPr>
      <w:bookmarkStart w:id="35" w:name="_Toc175511827"/>
      <w:bookmarkStart w:id="36" w:name="_Toc175682521"/>
      <w:r w:rsidRPr="003735F6">
        <w:rPr>
          <w:rFonts w:ascii="Times New Roman" w:hAnsi="Times New Roman" w:cs="Times New Roman"/>
        </w:rPr>
        <w:lastRenderedPageBreak/>
        <w:t>TOP 10 TEATMENTS ADVISED</w:t>
      </w:r>
      <w:bookmarkEnd w:id="35"/>
      <w:bookmarkEnd w:id="36"/>
    </w:p>
    <w:p w14:paraId="681E6727" w14:textId="77777777" w:rsidR="00AE27F3" w:rsidRPr="00AE27F3" w:rsidRDefault="00AE27F3" w:rsidP="00AE27F3"/>
    <w:p w14:paraId="7371268D" w14:textId="77777777" w:rsidR="00AE27F3" w:rsidRPr="00AE27F3" w:rsidRDefault="00AE27F3" w:rsidP="00AE27F3"/>
    <w:p w14:paraId="3B7BFAC9" w14:textId="77777777" w:rsidR="00EB7060" w:rsidRDefault="00EB7060" w:rsidP="00462DB8">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74839407" wp14:editId="084FCADE">
            <wp:extent cx="6191075" cy="4479290"/>
            <wp:effectExtent l="0" t="0" r="635" b="0"/>
            <wp:docPr id="202690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02194" name=""/>
                    <pic:cNvPicPr/>
                  </pic:nvPicPr>
                  <pic:blipFill>
                    <a:blip r:embed="rId23"/>
                    <a:stretch>
                      <a:fillRect/>
                    </a:stretch>
                  </pic:blipFill>
                  <pic:spPr>
                    <a:xfrm>
                      <a:off x="0" y="0"/>
                      <a:ext cx="6213702" cy="4495661"/>
                    </a:xfrm>
                    <a:prstGeom prst="rect">
                      <a:avLst/>
                    </a:prstGeom>
                  </pic:spPr>
                </pic:pic>
              </a:graphicData>
            </a:graphic>
          </wp:inline>
        </w:drawing>
      </w:r>
    </w:p>
    <w:p w14:paraId="1E50D4E7" w14:textId="7777777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Title</w:t>
      </w:r>
      <w:r w:rsidRPr="00491FC4">
        <w:rPr>
          <w:rFonts w:ascii="Times New Roman" w:hAnsi="Times New Roman" w:cs="Times New Roman"/>
          <w:sz w:val="24"/>
          <w:szCs w:val="24"/>
        </w:rPr>
        <w:t>: Top 10 Treatments Advised</w:t>
      </w:r>
    </w:p>
    <w:p w14:paraId="1E045A44" w14:textId="7777777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X-axis</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Treatment (listing the top 10 treatments)</w:t>
      </w:r>
    </w:p>
    <w:p w14:paraId="2807ACF5" w14:textId="7777777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Y-axis</w:t>
      </w:r>
      <w:r w:rsidRPr="00491FC4">
        <w:rPr>
          <w:rFonts w:ascii="Times New Roman" w:hAnsi="Times New Roman" w:cs="Times New Roman"/>
          <w:sz w:val="24"/>
          <w:szCs w:val="24"/>
        </w:rPr>
        <w:t xml:space="preserve">: Count </w:t>
      </w:r>
    </w:p>
    <w:p w14:paraId="6B6EE56D" w14:textId="61D0EC99" w:rsidR="00AE27F3" w:rsidRPr="00491FC4" w:rsidRDefault="00EB7060" w:rsidP="00AE27F3">
      <w:pPr>
        <w:spacing w:after="160" w:line="259" w:lineRule="auto"/>
        <w:jc w:val="both"/>
        <w:rPr>
          <w:rFonts w:ascii="Times New Roman" w:hAnsi="Times New Roman" w:cs="Times New Roman"/>
          <w:sz w:val="24"/>
          <w:szCs w:val="24"/>
        </w:rPr>
      </w:pPr>
      <w:r w:rsidRPr="00AE27F3">
        <w:rPr>
          <w:rFonts w:ascii="Times New Roman" w:hAnsi="Times New Roman" w:cs="Times New Roman"/>
          <w:b/>
          <w:bCs/>
          <w:sz w:val="28"/>
          <w:szCs w:val="28"/>
        </w:rPr>
        <w:t>Main Values</w:t>
      </w:r>
      <w:r w:rsidRPr="00491FC4">
        <w:rPr>
          <w:rFonts w:ascii="Times New Roman" w:hAnsi="Times New Roman" w:cs="Times New Roman"/>
          <w:sz w:val="24"/>
          <w:szCs w:val="24"/>
        </w:rPr>
        <w:t>:</w:t>
      </w:r>
      <w:r w:rsidR="00AE27F3">
        <w:rPr>
          <w:rFonts w:ascii="Times New Roman" w:hAnsi="Times New Roman" w:cs="Times New Roman"/>
          <w:sz w:val="24"/>
          <w:szCs w:val="24"/>
        </w:rPr>
        <w:t xml:space="preserve"> </w:t>
      </w:r>
      <w:r w:rsidR="00AE27F3" w:rsidRPr="00491FC4">
        <w:rPr>
          <w:rFonts w:ascii="Times New Roman" w:hAnsi="Times New Roman" w:cs="Times New Roman"/>
          <w:sz w:val="24"/>
          <w:szCs w:val="24"/>
        </w:rPr>
        <w:t>The most advised treatment has a count of 47.</w:t>
      </w:r>
      <w:r w:rsidR="00AE27F3" w:rsidRPr="00AE27F3">
        <w:rPr>
          <w:rFonts w:ascii="Times New Roman" w:hAnsi="Times New Roman" w:cs="Times New Roman"/>
          <w:sz w:val="24"/>
          <w:szCs w:val="24"/>
        </w:rPr>
        <w:t xml:space="preserve"> </w:t>
      </w:r>
      <w:r w:rsidR="00AE27F3" w:rsidRPr="00491FC4">
        <w:rPr>
          <w:rFonts w:ascii="Times New Roman" w:hAnsi="Times New Roman" w:cs="Times New Roman"/>
          <w:sz w:val="24"/>
          <w:szCs w:val="24"/>
        </w:rPr>
        <w:t>The second most advised treatment has a count of 37.</w:t>
      </w:r>
    </w:p>
    <w:p w14:paraId="67B22C6D" w14:textId="7777777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Purpose</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The graph shows the distribution and frequency of the top 10 treatments advised. It highlights which treatments are most commonly recommended, providing insights into trends or patterns in treatment advice.</w:t>
      </w:r>
      <w:r w:rsidRPr="00491FC4">
        <w:rPr>
          <w:rFonts w:ascii="Times New Roman" w:hAnsi="Times New Roman" w:cs="Times New Roman"/>
          <w:sz w:val="24"/>
          <w:szCs w:val="24"/>
        </w:rPr>
        <w:tab/>
      </w:r>
    </w:p>
    <w:p w14:paraId="395F3926" w14:textId="77777777" w:rsidR="00EB7060" w:rsidRDefault="00EB7060" w:rsidP="003735F6">
      <w:pPr>
        <w:pStyle w:val="Heading2"/>
        <w:rPr>
          <w:rFonts w:ascii="Times New Roman" w:hAnsi="Times New Roman" w:cs="Times New Roman"/>
        </w:rPr>
      </w:pPr>
      <w:bookmarkStart w:id="37" w:name="_Toc175511828"/>
      <w:bookmarkStart w:id="38" w:name="_Toc175682522"/>
      <w:r w:rsidRPr="003735F6">
        <w:rPr>
          <w:rFonts w:ascii="Times New Roman" w:hAnsi="Times New Roman" w:cs="Times New Roman"/>
        </w:rPr>
        <w:lastRenderedPageBreak/>
        <w:t>COUNT OF PATIENTS BY DOCTORS:</w:t>
      </w:r>
      <w:bookmarkEnd w:id="37"/>
      <w:bookmarkEnd w:id="38"/>
    </w:p>
    <w:p w14:paraId="6EF26927" w14:textId="77777777" w:rsidR="00AE27F3" w:rsidRPr="00AE27F3" w:rsidRDefault="00AE27F3" w:rsidP="00AE27F3"/>
    <w:p w14:paraId="152041B2" w14:textId="77777777" w:rsidR="00EB7060"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103785CB" wp14:editId="564620F8">
            <wp:extent cx="5990590" cy="3015343"/>
            <wp:effectExtent l="0" t="0" r="0" b="0"/>
            <wp:docPr id="933919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9292" name="Picture 933919292"/>
                    <pic:cNvPicPr/>
                  </pic:nvPicPr>
                  <pic:blipFill>
                    <a:blip r:embed="rId24">
                      <a:extLst>
                        <a:ext uri="{28A0092B-C50C-407E-A947-70E740481C1C}">
                          <a14:useLocalDpi xmlns:a14="http://schemas.microsoft.com/office/drawing/2010/main" val="0"/>
                        </a:ext>
                      </a:extLst>
                    </a:blip>
                    <a:stretch>
                      <a:fillRect/>
                    </a:stretch>
                  </pic:blipFill>
                  <pic:spPr>
                    <a:xfrm>
                      <a:off x="0" y="0"/>
                      <a:ext cx="5991597" cy="3015850"/>
                    </a:xfrm>
                    <a:prstGeom prst="rect">
                      <a:avLst/>
                    </a:prstGeom>
                  </pic:spPr>
                </pic:pic>
              </a:graphicData>
            </a:graphic>
          </wp:inline>
        </w:drawing>
      </w:r>
    </w:p>
    <w:p w14:paraId="48BB38FB" w14:textId="77777777" w:rsidR="00AE27F3" w:rsidRPr="00491FC4" w:rsidRDefault="00AE27F3" w:rsidP="00EB7060">
      <w:pPr>
        <w:jc w:val="center"/>
        <w:rPr>
          <w:rFonts w:ascii="Times New Roman" w:hAnsi="Times New Roman" w:cs="Times New Roman"/>
          <w:sz w:val="24"/>
          <w:szCs w:val="24"/>
        </w:rPr>
      </w:pPr>
    </w:p>
    <w:p w14:paraId="118509CE" w14:textId="77777777" w:rsidR="00EB7060" w:rsidRPr="00AE27F3" w:rsidRDefault="00EB7060" w:rsidP="00AE27F3">
      <w:pPr>
        <w:spacing w:after="160" w:line="259" w:lineRule="auto"/>
        <w:rPr>
          <w:rFonts w:ascii="Times New Roman" w:hAnsi="Times New Roman" w:cs="Times New Roman"/>
          <w:sz w:val="24"/>
          <w:szCs w:val="24"/>
        </w:rPr>
      </w:pPr>
      <w:r w:rsidRPr="00AE27F3">
        <w:rPr>
          <w:rFonts w:ascii="Times New Roman" w:hAnsi="Times New Roman" w:cs="Times New Roman"/>
          <w:b/>
          <w:bCs/>
          <w:sz w:val="28"/>
          <w:szCs w:val="28"/>
        </w:rPr>
        <w:t>Title:</w:t>
      </w:r>
      <w:r w:rsidRPr="00491FC4">
        <w:rPr>
          <w:rFonts w:ascii="Times New Roman" w:hAnsi="Times New Roman" w:cs="Times New Roman"/>
          <w:b/>
          <w:bCs/>
          <w:sz w:val="24"/>
          <w:szCs w:val="24"/>
        </w:rPr>
        <w:t xml:space="preserve"> </w:t>
      </w:r>
      <w:r w:rsidRPr="00AE27F3">
        <w:rPr>
          <w:rFonts w:ascii="Times New Roman" w:hAnsi="Times New Roman" w:cs="Times New Roman"/>
          <w:sz w:val="24"/>
          <w:szCs w:val="24"/>
        </w:rPr>
        <w:t>Count of Patient by Doctors</w:t>
      </w:r>
    </w:p>
    <w:p w14:paraId="37D5E9E5" w14:textId="77777777" w:rsidR="00EB7060" w:rsidRPr="00AE27F3" w:rsidRDefault="00EB7060" w:rsidP="00AE27F3">
      <w:pPr>
        <w:spacing w:after="160" w:line="259" w:lineRule="auto"/>
        <w:rPr>
          <w:rFonts w:ascii="Times New Roman" w:hAnsi="Times New Roman" w:cs="Times New Roman"/>
          <w:b/>
          <w:bCs/>
          <w:sz w:val="28"/>
          <w:szCs w:val="28"/>
        </w:rPr>
      </w:pPr>
      <w:r w:rsidRPr="00AE27F3">
        <w:rPr>
          <w:rFonts w:ascii="Times New Roman" w:hAnsi="Times New Roman" w:cs="Times New Roman"/>
          <w:b/>
          <w:bCs/>
          <w:sz w:val="28"/>
          <w:szCs w:val="28"/>
        </w:rPr>
        <w:t>Legend:</w:t>
      </w:r>
    </w:p>
    <w:p w14:paraId="247AC9AA" w14:textId="77777777" w:rsidR="00EB7060" w:rsidRPr="00AE27F3" w:rsidRDefault="00EB7060" w:rsidP="00AE27F3">
      <w:pPr>
        <w:spacing w:after="160" w:line="259" w:lineRule="auto"/>
        <w:ind w:left="1080"/>
        <w:rPr>
          <w:rFonts w:ascii="Times New Roman" w:hAnsi="Times New Roman" w:cs="Times New Roman"/>
          <w:sz w:val="24"/>
          <w:szCs w:val="24"/>
        </w:rPr>
      </w:pPr>
      <w:r w:rsidRPr="00AE27F3">
        <w:rPr>
          <w:rFonts w:ascii="Times New Roman" w:hAnsi="Times New Roman" w:cs="Times New Roman"/>
          <w:sz w:val="24"/>
          <w:szCs w:val="24"/>
        </w:rPr>
        <w:t>Dr. Vandana Ramanathan (purple)</w:t>
      </w:r>
    </w:p>
    <w:p w14:paraId="15973F93" w14:textId="77777777" w:rsidR="00EB7060" w:rsidRPr="00AE27F3" w:rsidRDefault="00EB7060" w:rsidP="00AE27F3">
      <w:pPr>
        <w:spacing w:after="160" w:line="259" w:lineRule="auto"/>
        <w:ind w:left="1080"/>
        <w:rPr>
          <w:rFonts w:ascii="Times New Roman" w:hAnsi="Times New Roman" w:cs="Times New Roman"/>
          <w:sz w:val="24"/>
          <w:szCs w:val="24"/>
        </w:rPr>
      </w:pPr>
      <w:r w:rsidRPr="00AE27F3">
        <w:rPr>
          <w:rFonts w:ascii="Times New Roman" w:hAnsi="Times New Roman" w:cs="Times New Roman"/>
          <w:sz w:val="24"/>
          <w:szCs w:val="24"/>
        </w:rPr>
        <w:t>Dr. Varsha Patil (blue)</w:t>
      </w:r>
    </w:p>
    <w:p w14:paraId="666EA272" w14:textId="77777777" w:rsidR="00EB7060" w:rsidRPr="00AE27F3" w:rsidRDefault="00EB7060" w:rsidP="00AE27F3">
      <w:pPr>
        <w:spacing w:after="160" w:line="259" w:lineRule="auto"/>
        <w:ind w:left="1080"/>
        <w:rPr>
          <w:rFonts w:ascii="Times New Roman" w:hAnsi="Times New Roman" w:cs="Times New Roman"/>
          <w:sz w:val="24"/>
          <w:szCs w:val="24"/>
        </w:rPr>
      </w:pPr>
      <w:r w:rsidRPr="00AE27F3">
        <w:rPr>
          <w:rFonts w:ascii="Times New Roman" w:hAnsi="Times New Roman" w:cs="Times New Roman"/>
          <w:sz w:val="24"/>
          <w:szCs w:val="24"/>
        </w:rPr>
        <w:t>Dr. Pavithra (green)</w:t>
      </w:r>
    </w:p>
    <w:p w14:paraId="3D5AEA86" w14:textId="77777777" w:rsidR="00EB7060" w:rsidRPr="00AE27F3" w:rsidRDefault="00EB7060" w:rsidP="00AE27F3">
      <w:pPr>
        <w:spacing w:after="160" w:line="259" w:lineRule="auto"/>
        <w:rPr>
          <w:rFonts w:ascii="Times New Roman" w:hAnsi="Times New Roman" w:cs="Times New Roman"/>
          <w:b/>
          <w:bCs/>
          <w:sz w:val="28"/>
          <w:szCs w:val="28"/>
        </w:rPr>
      </w:pPr>
      <w:r w:rsidRPr="00AE27F3">
        <w:rPr>
          <w:rFonts w:ascii="Times New Roman" w:hAnsi="Times New Roman" w:cs="Times New Roman"/>
          <w:b/>
          <w:bCs/>
          <w:sz w:val="28"/>
          <w:szCs w:val="28"/>
        </w:rPr>
        <w:t>Main Values:</w:t>
      </w:r>
    </w:p>
    <w:p w14:paraId="63E3DADD" w14:textId="77777777" w:rsidR="00EB7060" w:rsidRPr="00AE27F3" w:rsidRDefault="00EB7060" w:rsidP="00AE27F3">
      <w:pPr>
        <w:pStyle w:val="ListParagraph"/>
        <w:numPr>
          <w:ilvl w:val="0"/>
          <w:numId w:val="9"/>
        </w:numPr>
        <w:spacing w:after="160" w:line="259" w:lineRule="auto"/>
        <w:ind w:left="697" w:hanging="357"/>
        <w:rPr>
          <w:rFonts w:ascii="Times New Roman" w:hAnsi="Times New Roman" w:cs="Times New Roman"/>
          <w:sz w:val="24"/>
          <w:szCs w:val="24"/>
        </w:rPr>
      </w:pPr>
      <w:r w:rsidRPr="00AE27F3">
        <w:rPr>
          <w:rFonts w:ascii="Times New Roman" w:hAnsi="Times New Roman" w:cs="Times New Roman"/>
          <w:sz w:val="24"/>
          <w:szCs w:val="24"/>
        </w:rPr>
        <w:t>Dr. Vandana Ramanathan: 4 patients</w:t>
      </w:r>
    </w:p>
    <w:p w14:paraId="3750355D" w14:textId="77777777" w:rsidR="00EB7060" w:rsidRPr="00AE27F3" w:rsidRDefault="00EB7060" w:rsidP="00AE27F3">
      <w:pPr>
        <w:pStyle w:val="ListParagraph"/>
        <w:numPr>
          <w:ilvl w:val="0"/>
          <w:numId w:val="9"/>
        </w:numPr>
        <w:spacing w:after="160" w:line="259" w:lineRule="auto"/>
        <w:ind w:left="697" w:hanging="357"/>
        <w:rPr>
          <w:rFonts w:ascii="Times New Roman" w:hAnsi="Times New Roman" w:cs="Times New Roman"/>
          <w:sz w:val="24"/>
          <w:szCs w:val="24"/>
        </w:rPr>
      </w:pPr>
      <w:r w:rsidRPr="00AE27F3">
        <w:rPr>
          <w:rFonts w:ascii="Times New Roman" w:hAnsi="Times New Roman" w:cs="Times New Roman"/>
          <w:sz w:val="24"/>
          <w:szCs w:val="24"/>
        </w:rPr>
        <w:t>Dr. Varsha Patil: 106 patients</w:t>
      </w:r>
    </w:p>
    <w:p w14:paraId="1B1C0BE7" w14:textId="77777777" w:rsidR="00EB7060" w:rsidRPr="00AE27F3" w:rsidRDefault="00EB7060" w:rsidP="00AE27F3">
      <w:pPr>
        <w:pStyle w:val="ListParagraph"/>
        <w:numPr>
          <w:ilvl w:val="0"/>
          <w:numId w:val="9"/>
        </w:numPr>
        <w:spacing w:after="160" w:line="259" w:lineRule="auto"/>
        <w:ind w:left="697" w:hanging="357"/>
        <w:rPr>
          <w:rFonts w:ascii="Times New Roman" w:hAnsi="Times New Roman" w:cs="Times New Roman"/>
          <w:sz w:val="24"/>
          <w:szCs w:val="24"/>
        </w:rPr>
      </w:pPr>
      <w:r w:rsidRPr="00AE27F3">
        <w:rPr>
          <w:rFonts w:ascii="Times New Roman" w:hAnsi="Times New Roman" w:cs="Times New Roman"/>
          <w:sz w:val="24"/>
          <w:szCs w:val="24"/>
        </w:rPr>
        <w:t>Dr. Pavithra: 229 patients</w:t>
      </w:r>
    </w:p>
    <w:p w14:paraId="1E014B9A" w14:textId="77777777" w:rsidR="00EB7060" w:rsidRDefault="00EB7060" w:rsidP="00AE27F3">
      <w:pPr>
        <w:spacing w:after="160" w:line="259" w:lineRule="auto"/>
        <w:rPr>
          <w:rFonts w:ascii="Times New Roman" w:hAnsi="Times New Roman" w:cs="Times New Roman"/>
          <w:sz w:val="24"/>
          <w:szCs w:val="24"/>
        </w:rPr>
      </w:pPr>
      <w:r w:rsidRPr="00AE27F3">
        <w:rPr>
          <w:rFonts w:ascii="Times New Roman" w:hAnsi="Times New Roman" w:cs="Times New Roman"/>
          <w:b/>
          <w:bCs/>
          <w:sz w:val="28"/>
          <w:szCs w:val="28"/>
        </w:rPr>
        <w:t>Purpose:</w:t>
      </w:r>
      <w:r w:rsidRPr="00491FC4">
        <w:rPr>
          <w:rFonts w:ascii="Times New Roman" w:hAnsi="Times New Roman" w:cs="Times New Roman"/>
          <w:b/>
          <w:bCs/>
          <w:sz w:val="24"/>
          <w:szCs w:val="24"/>
        </w:rPr>
        <w:t xml:space="preserve"> </w:t>
      </w:r>
      <w:r w:rsidRPr="00491FC4">
        <w:rPr>
          <w:rFonts w:ascii="Times New Roman" w:hAnsi="Times New Roman" w:cs="Times New Roman"/>
          <w:sz w:val="24"/>
          <w:szCs w:val="24"/>
        </w:rPr>
        <w:t>To visually represent the distribution of patient counts among three different doctors, showing who has seen more or fewer patients.</w:t>
      </w:r>
    </w:p>
    <w:p w14:paraId="231B95C0" w14:textId="77777777" w:rsidR="00AE27F3" w:rsidRDefault="00AE27F3" w:rsidP="00AE27F3">
      <w:pPr>
        <w:spacing w:after="160" w:line="259" w:lineRule="auto"/>
        <w:rPr>
          <w:rFonts w:ascii="Times New Roman" w:hAnsi="Times New Roman" w:cs="Times New Roman"/>
          <w:sz w:val="24"/>
          <w:szCs w:val="24"/>
        </w:rPr>
      </w:pPr>
    </w:p>
    <w:p w14:paraId="3DDBC5AB" w14:textId="77777777" w:rsidR="00AE27F3" w:rsidRDefault="00AE27F3" w:rsidP="00AE27F3">
      <w:pPr>
        <w:spacing w:after="160" w:line="259" w:lineRule="auto"/>
        <w:rPr>
          <w:rFonts w:ascii="Times New Roman" w:hAnsi="Times New Roman" w:cs="Times New Roman"/>
          <w:sz w:val="24"/>
          <w:szCs w:val="24"/>
        </w:rPr>
      </w:pPr>
    </w:p>
    <w:p w14:paraId="2B84FEBF" w14:textId="77777777" w:rsidR="00AE27F3" w:rsidRDefault="00AE27F3" w:rsidP="00AE27F3">
      <w:pPr>
        <w:spacing w:after="160" w:line="259" w:lineRule="auto"/>
        <w:rPr>
          <w:rFonts w:ascii="Times New Roman" w:hAnsi="Times New Roman" w:cs="Times New Roman"/>
          <w:sz w:val="24"/>
          <w:szCs w:val="24"/>
        </w:rPr>
      </w:pPr>
    </w:p>
    <w:p w14:paraId="4D690A9B" w14:textId="77777777" w:rsidR="00AE27F3" w:rsidRPr="00491FC4" w:rsidRDefault="00AE27F3" w:rsidP="00AE27F3">
      <w:pPr>
        <w:spacing w:after="160" w:line="259" w:lineRule="auto"/>
        <w:rPr>
          <w:rFonts w:ascii="Times New Roman" w:hAnsi="Times New Roman" w:cs="Times New Roman"/>
          <w:sz w:val="24"/>
          <w:szCs w:val="24"/>
        </w:rPr>
      </w:pPr>
    </w:p>
    <w:p w14:paraId="32BE0CA4" w14:textId="77777777" w:rsidR="00EB7060" w:rsidRDefault="00EB7060" w:rsidP="003735F6">
      <w:pPr>
        <w:pStyle w:val="Heading2"/>
        <w:rPr>
          <w:rFonts w:ascii="Times New Roman" w:hAnsi="Times New Roman" w:cs="Times New Roman"/>
        </w:rPr>
      </w:pPr>
      <w:bookmarkStart w:id="39" w:name="_Toc175511829"/>
      <w:bookmarkStart w:id="40" w:name="_Toc175682523"/>
      <w:r w:rsidRPr="003735F6">
        <w:rPr>
          <w:rFonts w:ascii="Times New Roman" w:hAnsi="Times New Roman" w:cs="Times New Roman"/>
        </w:rPr>
        <w:lastRenderedPageBreak/>
        <w:t>TREATMENT STATUS</w:t>
      </w:r>
      <w:bookmarkEnd w:id="39"/>
      <w:bookmarkEnd w:id="40"/>
    </w:p>
    <w:p w14:paraId="03737530" w14:textId="77777777" w:rsidR="00AE27F3" w:rsidRPr="00AE27F3" w:rsidRDefault="00AE27F3" w:rsidP="00AE27F3"/>
    <w:p w14:paraId="3FF7C42C" w14:textId="77777777" w:rsidR="00EB7060" w:rsidRPr="00491FC4"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545B89CB" wp14:editId="76257E84">
            <wp:extent cx="5753100" cy="3069772"/>
            <wp:effectExtent l="0" t="0" r="0" b="0"/>
            <wp:docPr id="722307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07479" name="Picture 722307479"/>
                    <pic:cNvPicPr/>
                  </pic:nvPicPr>
                  <pic:blipFill>
                    <a:blip r:embed="rId25">
                      <a:extLst>
                        <a:ext uri="{28A0092B-C50C-407E-A947-70E740481C1C}">
                          <a14:useLocalDpi xmlns:a14="http://schemas.microsoft.com/office/drawing/2010/main" val="0"/>
                        </a:ext>
                      </a:extLst>
                    </a:blip>
                    <a:stretch>
                      <a:fillRect/>
                    </a:stretch>
                  </pic:blipFill>
                  <pic:spPr>
                    <a:xfrm>
                      <a:off x="0" y="0"/>
                      <a:ext cx="5759069" cy="3072957"/>
                    </a:xfrm>
                    <a:prstGeom prst="rect">
                      <a:avLst/>
                    </a:prstGeom>
                  </pic:spPr>
                </pic:pic>
              </a:graphicData>
            </a:graphic>
          </wp:inline>
        </w:drawing>
      </w:r>
    </w:p>
    <w:p w14:paraId="1F2DA899" w14:textId="77777777" w:rsidR="00EB7060" w:rsidRPr="00491FC4" w:rsidRDefault="00EB7060" w:rsidP="00EB7060">
      <w:pPr>
        <w:rPr>
          <w:rFonts w:ascii="Times New Roman" w:hAnsi="Times New Roman" w:cs="Times New Roman"/>
          <w:sz w:val="24"/>
          <w:szCs w:val="24"/>
        </w:rPr>
      </w:pPr>
      <w:r w:rsidRPr="00491FC4">
        <w:rPr>
          <w:rFonts w:ascii="Times New Roman" w:hAnsi="Times New Roman" w:cs="Times New Roman"/>
          <w:b/>
          <w:bCs/>
          <w:sz w:val="24"/>
          <w:szCs w:val="24"/>
        </w:rPr>
        <w:t>Title</w:t>
      </w:r>
      <w:r w:rsidRPr="00491FC4">
        <w:rPr>
          <w:rFonts w:ascii="Times New Roman" w:hAnsi="Times New Roman" w:cs="Times New Roman"/>
          <w:sz w:val="24"/>
          <w:szCs w:val="24"/>
        </w:rPr>
        <w:t>: Treatment Status</w:t>
      </w:r>
    </w:p>
    <w:p w14:paraId="35A9BC8A" w14:textId="77777777" w:rsidR="00EB7060" w:rsidRPr="00491FC4" w:rsidRDefault="00EB7060" w:rsidP="00EB7060">
      <w:pPr>
        <w:rPr>
          <w:rFonts w:ascii="Times New Roman" w:hAnsi="Times New Roman" w:cs="Times New Roman"/>
          <w:sz w:val="24"/>
          <w:szCs w:val="24"/>
        </w:rPr>
      </w:pPr>
      <w:r w:rsidRPr="00AE27F3">
        <w:rPr>
          <w:rFonts w:ascii="Times New Roman" w:hAnsi="Times New Roman" w:cs="Times New Roman"/>
          <w:b/>
          <w:bCs/>
          <w:sz w:val="28"/>
          <w:szCs w:val="28"/>
        </w:rPr>
        <w:t>X-axis</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Treatment Status </w:t>
      </w:r>
    </w:p>
    <w:p w14:paraId="4BB2D47F" w14:textId="77777777" w:rsidR="00EB7060" w:rsidRPr="00491FC4" w:rsidRDefault="00EB7060" w:rsidP="00EB7060">
      <w:pPr>
        <w:rPr>
          <w:rFonts w:ascii="Times New Roman" w:hAnsi="Times New Roman" w:cs="Times New Roman"/>
          <w:sz w:val="24"/>
          <w:szCs w:val="24"/>
        </w:rPr>
      </w:pPr>
      <w:r w:rsidRPr="00AE27F3">
        <w:rPr>
          <w:rFonts w:ascii="Times New Roman" w:hAnsi="Times New Roman" w:cs="Times New Roman"/>
          <w:b/>
          <w:bCs/>
          <w:sz w:val="28"/>
          <w:szCs w:val="28"/>
        </w:rPr>
        <w:t>Y-axis</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Count of Patient ID </w:t>
      </w:r>
    </w:p>
    <w:p w14:paraId="268EE83A" w14:textId="77777777" w:rsidR="00EB7060" w:rsidRPr="00491FC4" w:rsidRDefault="00EB7060" w:rsidP="00EB7060">
      <w:pPr>
        <w:rPr>
          <w:rFonts w:ascii="Times New Roman" w:hAnsi="Times New Roman" w:cs="Times New Roman"/>
          <w:sz w:val="24"/>
          <w:szCs w:val="24"/>
        </w:rPr>
      </w:pPr>
      <w:r w:rsidRPr="00AE27F3">
        <w:rPr>
          <w:rFonts w:ascii="Times New Roman" w:hAnsi="Times New Roman" w:cs="Times New Roman"/>
          <w:b/>
          <w:bCs/>
          <w:sz w:val="28"/>
          <w:szCs w:val="28"/>
        </w:rPr>
        <w:t>Main Values</w:t>
      </w:r>
      <w:r w:rsidRPr="00491FC4">
        <w:rPr>
          <w:rFonts w:ascii="Times New Roman" w:hAnsi="Times New Roman" w:cs="Times New Roman"/>
          <w:sz w:val="24"/>
          <w:szCs w:val="24"/>
        </w:rPr>
        <w:t>:</w:t>
      </w:r>
    </w:p>
    <w:p w14:paraId="536FB59D"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Registered</w:t>
      </w:r>
      <w:r w:rsidRPr="00491FC4">
        <w:rPr>
          <w:rFonts w:ascii="Times New Roman" w:hAnsi="Times New Roman" w:cs="Times New Roman"/>
          <w:sz w:val="24"/>
          <w:szCs w:val="24"/>
        </w:rPr>
        <w:t>: 242 patients</w:t>
      </w:r>
    </w:p>
    <w:p w14:paraId="7F9718E1"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Completed</w:t>
      </w:r>
      <w:r w:rsidRPr="00491FC4">
        <w:rPr>
          <w:rFonts w:ascii="Times New Roman" w:hAnsi="Times New Roman" w:cs="Times New Roman"/>
          <w:sz w:val="24"/>
          <w:szCs w:val="24"/>
        </w:rPr>
        <w:t>: 65 patients</w:t>
      </w:r>
    </w:p>
    <w:p w14:paraId="62A26F90"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Follow-up</w:t>
      </w:r>
      <w:r w:rsidRPr="00491FC4">
        <w:rPr>
          <w:rFonts w:ascii="Times New Roman" w:hAnsi="Times New Roman" w:cs="Times New Roman"/>
          <w:sz w:val="24"/>
          <w:szCs w:val="24"/>
        </w:rPr>
        <w:t>: 18 patients</w:t>
      </w:r>
    </w:p>
    <w:p w14:paraId="0C9EE306"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Ongoing</w:t>
      </w:r>
      <w:r w:rsidRPr="00491FC4">
        <w:rPr>
          <w:rFonts w:ascii="Times New Roman" w:hAnsi="Times New Roman" w:cs="Times New Roman"/>
          <w:sz w:val="24"/>
          <w:szCs w:val="24"/>
        </w:rPr>
        <w:t>: 3 patients</w:t>
      </w:r>
    </w:p>
    <w:p w14:paraId="46780C62"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Drop Out</w:t>
      </w:r>
      <w:r w:rsidRPr="00491FC4">
        <w:rPr>
          <w:rFonts w:ascii="Times New Roman" w:hAnsi="Times New Roman" w:cs="Times New Roman"/>
          <w:sz w:val="24"/>
          <w:szCs w:val="24"/>
        </w:rPr>
        <w:t>: 1 patient</w:t>
      </w:r>
    </w:p>
    <w:p w14:paraId="067FF614"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N/A</w:t>
      </w:r>
      <w:r w:rsidRPr="00491FC4">
        <w:rPr>
          <w:rFonts w:ascii="Times New Roman" w:hAnsi="Times New Roman" w:cs="Times New Roman"/>
          <w:sz w:val="24"/>
          <w:szCs w:val="24"/>
        </w:rPr>
        <w:t>: 1 patient</w:t>
      </w:r>
    </w:p>
    <w:p w14:paraId="76101502" w14:textId="77777777" w:rsidR="00EB7060" w:rsidRPr="00491FC4" w:rsidRDefault="00EB7060" w:rsidP="00F64446">
      <w:pPr>
        <w:numPr>
          <w:ilvl w:val="0"/>
          <w:numId w:val="30"/>
        </w:numPr>
        <w:spacing w:after="160" w:line="259" w:lineRule="auto"/>
        <w:rPr>
          <w:rFonts w:ascii="Times New Roman" w:hAnsi="Times New Roman" w:cs="Times New Roman"/>
          <w:sz w:val="24"/>
          <w:szCs w:val="24"/>
        </w:rPr>
      </w:pPr>
      <w:r w:rsidRPr="00491FC4">
        <w:rPr>
          <w:rFonts w:ascii="Times New Roman" w:hAnsi="Times New Roman" w:cs="Times New Roman"/>
          <w:b/>
          <w:bCs/>
          <w:sz w:val="24"/>
          <w:szCs w:val="24"/>
        </w:rPr>
        <w:t>IVF Stimulation Ongoing</w:t>
      </w:r>
      <w:r w:rsidRPr="00491FC4">
        <w:rPr>
          <w:rFonts w:ascii="Times New Roman" w:hAnsi="Times New Roman" w:cs="Times New Roman"/>
          <w:sz w:val="24"/>
          <w:szCs w:val="24"/>
        </w:rPr>
        <w:t>: 1 patient</w:t>
      </w:r>
    </w:p>
    <w:p w14:paraId="6202F352" w14:textId="77777777" w:rsidR="00EB7060" w:rsidRPr="00491FC4" w:rsidRDefault="00EB7060" w:rsidP="00EB7060">
      <w:pPr>
        <w:rPr>
          <w:rFonts w:ascii="Times New Roman" w:hAnsi="Times New Roman" w:cs="Times New Roman"/>
          <w:sz w:val="24"/>
          <w:szCs w:val="24"/>
        </w:rPr>
      </w:pPr>
      <w:r w:rsidRPr="00AE27F3">
        <w:rPr>
          <w:rFonts w:ascii="Times New Roman" w:hAnsi="Times New Roman" w:cs="Times New Roman"/>
          <w:b/>
          <w:bCs/>
          <w:sz w:val="28"/>
          <w:szCs w:val="28"/>
        </w:rPr>
        <w:t>Purpose</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The graph shows the distribution of patients across various stages of a treatment process. It highlights the number of patients in each treatment status, providing insights into patient flow and treatment progress.</w:t>
      </w:r>
    </w:p>
    <w:p w14:paraId="263D8BE6" w14:textId="77777777" w:rsidR="00EB7060" w:rsidRDefault="00EB7060" w:rsidP="003735F6">
      <w:pPr>
        <w:pStyle w:val="Heading2"/>
        <w:rPr>
          <w:rFonts w:ascii="Times New Roman" w:hAnsi="Times New Roman" w:cs="Times New Roman"/>
        </w:rPr>
      </w:pPr>
      <w:bookmarkStart w:id="41" w:name="_Toc175511830"/>
      <w:bookmarkStart w:id="42" w:name="_Toc175682524"/>
      <w:r w:rsidRPr="003735F6">
        <w:rPr>
          <w:rFonts w:ascii="Times New Roman" w:hAnsi="Times New Roman" w:cs="Times New Roman"/>
        </w:rPr>
        <w:lastRenderedPageBreak/>
        <w:t>DOCTORS SUCCESS STAGES</w:t>
      </w:r>
      <w:bookmarkEnd w:id="41"/>
      <w:bookmarkEnd w:id="42"/>
    </w:p>
    <w:p w14:paraId="0BD2219B" w14:textId="77777777" w:rsidR="00AE27F3" w:rsidRPr="00AE27F3" w:rsidRDefault="00AE27F3" w:rsidP="00AE27F3"/>
    <w:p w14:paraId="222CBABE" w14:textId="77777777" w:rsidR="00EB7060" w:rsidRPr="00491FC4" w:rsidRDefault="00EB7060" w:rsidP="00EB7060">
      <w:pPr>
        <w:jc w:val="center"/>
        <w:rPr>
          <w:rFonts w:ascii="Times New Roman" w:hAnsi="Times New Roman" w:cs="Times New Roman"/>
          <w:sz w:val="24"/>
          <w:szCs w:val="24"/>
        </w:rPr>
      </w:pPr>
      <w:r w:rsidRPr="00491FC4">
        <w:rPr>
          <w:rFonts w:ascii="Times New Roman" w:hAnsi="Times New Roman" w:cs="Times New Roman"/>
          <w:noProof/>
          <w:sz w:val="24"/>
          <w:szCs w:val="24"/>
        </w:rPr>
        <w:drawing>
          <wp:inline distT="0" distB="0" distL="0" distR="0" wp14:anchorId="6C3138C4" wp14:editId="375BAF9D">
            <wp:extent cx="6038850" cy="3145876"/>
            <wp:effectExtent l="0" t="0" r="0" b="0"/>
            <wp:docPr id="222518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18207" name="Picture 222518207"/>
                    <pic:cNvPicPr/>
                  </pic:nvPicPr>
                  <pic:blipFill>
                    <a:blip r:embed="rId26">
                      <a:extLst>
                        <a:ext uri="{28A0092B-C50C-407E-A947-70E740481C1C}">
                          <a14:useLocalDpi xmlns:a14="http://schemas.microsoft.com/office/drawing/2010/main" val="0"/>
                        </a:ext>
                      </a:extLst>
                    </a:blip>
                    <a:stretch>
                      <a:fillRect/>
                    </a:stretch>
                  </pic:blipFill>
                  <pic:spPr>
                    <a:xfrm>
                      <a:off x="0" y="0"/>
                      <a:ext cx="6043668" cy="3148386"/>
                    </a:xfrm>
                    <a:prstGeom prst="rect">
                      <a:avLst/>
                    </a:prstGeom>
                  </pic:spPr>
                </pic:pic>
              </a:graphicData>
            </a:graphic>
          </wp:inline>
        </w:drawing>
      </w:r>
    </w:p>
    <w:p w14:paraId="2904C9BD" w14:textId="77777777" w:rsidR="00EB7060" w:rsidRPr="00491FC4" w:rsidRDefault="00EB7060" w:rsidP="00EB7060">
      <w:pPr>
        <w:jc w:val="both"/>
        <w:rPr>
          <w:rFonts w:ascii="Times New Roman" w:hAnsi="Times New Roman" w:cs="Times New Roman"/>
          <w:sz w:val="24"/>
          <w:szCs w:val="24"/>
        </w:rPr>
      </w:pPr>
      <w:r w:rsidRPr="00491FC4">
        <w:rPr>
          <w:rFonts w:ascii="Times New Roman" w:hAnsi="Times New Roman" w:cs="Times New Roman"/>
          <w:sz w:val="24"/>
          <w:szCs w:val="24"/>
        </w:rPr>
        <w:t xml:space="preserve">The horizontal bar graph titled “Doctors success stages” shows the distribution of patient outcomes across different stages for three doctors: Dr. Pavithra, Dr. Vandana Ramanathan, and Dr. Varsha Patil. </w:t>
      </w:r>
    </w:p>
    <w:p w14:paraId="37BC32C6" w14:textId="77777777" w:rsidR="00EB7060" w:rsidRPr="00491FC4" w:rsidRDefault="00EB7060" w:rsidP="00F64446">
      <w:pPr>
        <w:numPr>
          <w:ilvl w:val="0"/>
          <w:numId w:val="3"/>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Dr. Pavithra: The outcomes are evenly split between Completed and Ongoing stages, each at 50%.</w:t>
      </w:r>
    </w:p>
    <w:p w14:paraId="49F4AAF9" w14:textId="65DB89F7" w:rsidR="00EB7060" w:rsidRPr="00491FC4" w:rsidRDefault="00EB7060" w:rsidP="00F64446">
      <w:pPr>
        <w:numPr>
          <w:ilvl w:val="0"/>
          <w:numId w:val="3"/>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Dr. Vandana Ramanathan: The outcomes are evenly distributed across all stages (Completed, Drop Out, Follow</w:t>
      </w:r>
      <w:r w:rsidR="00AE27F3">
        <w:rPr>
          <w:rFonts w:ascii="Times New Roman" w:hAnsi="Times New Roman" w:cs="Times New Roman"/>
          <w:sz w:val="24"/>
          <w:szCs w:val="24"/>
        </w:rPr>
        <w:t xml:space="preserve"> </w:t>
      </w:r>
      <w:r w:rsidRPr="00491FC4">
        <w:rPr>
          <w:rFonts w:ascii="Times New Roman" w:hAnsi="Times New Roman" w:cs="Times New Roman"/>
          <w:sz w:val="24"/>
          <w:szCs w:val="24"/>
        </w:rPr>
        <w:t>up, IVF Stimulation Ongoing, N/A, and Ongoing), each at 16.67%.</w:t>
      </w:r>
    </w:p>
    <w:p w14:paraId="4A4FF284" w14:textId="2C7C9411" w:rsidR="00EB7060" w:rsidRPr="00491FC4" w:rsidRDefault="00EB7060" w:rsidP="00F64446">
      <w:pPr>
        <w:numPr>
          <w:ilvl w:val="0"/>
          <w:numId w:val="3"/>
        </w:numPr>
        <w:spacing w:after="160" w:line="259" w:lineRule="auto"/>
        <w:jc w:val="both"/>
        <w:rPr>
          <w:rFonts w:ascii="Times New Roman" w:hAnsi="Times New Roman" w:cs="Times New Roman"/>
          <w:sz w:val="24"/>
          <w:szCs w:val="24"/>
        </w:rPr>
      </w:pPr>
      <w:r w:rsidRPr="00491FC4">
        <w:rPr>
          <w:rFonts w:ascii="Times New Roman" w:hAnsi="Times New Roman" w:cs="Times New Roman"/>
          <w:sz w:val="24"/>
          <w:szCs w:val="24"/>
        </w:rPr>
        <w:t>Dr. Varsha Patil: The outcomes are evenly distributed across five stages (Completed, Drop Out, Follow</w:t>
      </w:r>
      <w:r w:rsidR="00AE27F3">
        <w:rPr>
          <w:rFonts w:ascii="Times New Roman" w:hAnsi="Times New Roman" w:cs="Times New Roman"/>
          <w:sz w:val="24"/>
          <w:szCs w:val="24"/>
        </w:rPr>
        <w:t xml:space="preserve"> </w:t>
      </w:r>
      <w:r w:rsidRPr="00491FC4">
        <w:rPr>
          <w:rFonts w:ascii="Times New Roman" w:hAnsi="Times New Roman" w:cs="Times New Roman"/>
          <w:sz w:val="24"/>
          <w:szCs w:val="24"/>
        </w:rPr>
        <w:t>up, IVF Stimulation Ongoing, and Ongoing), each at 20%.</w:t>
      </w:r>
    </w:p>
    <w:p w14:paraId="7817868B" w14:textId="4249279E" w:rsidR="00EB7060" w:rsidRPr="00491FC4" w:rsidRDefault="00EB7060" w:rsidP="00EB7060">
      <w:pPr>
        <w:jc w:val="both"/>
        <w:rPr>
          <w:rFonts w:ascii="Times New Roman" w:hAnsi="Times New Roman" w:cs="Times New Roman"/>
          <w:sz w:val="24"/>
          <w:szCs w:val="24"/>
        </w:rPr>
      </w:pPr>
      <w:r w:rsidRPr="00491FC4">
        <w:rPr>
          <w:rFonts w:ascii="Times New Roman" w:hAnsi="Times New Roman" w:cs="Times New Roman"/>
          <w:sz w:val="24"/>
          <w:szCs w:val="24"/>
        </w:rPr>
        <w:t>The vertical axis depicts three doctors available and the horizontal axis depicts the percentage count success rate at various stages such as Completed, Dropout, Follow</w:t>
      </w:r>
      <w:r w:rsidR="00AE27F3">
        <w:rPr>
          <w:rFonts w:ascii="Times New Roman" w:hAnsi="Times New Roman" w:cs="Times New Roman"/>
          <w:sz w:val="24"/>
          <w:szCs w:val="24"/>
        </w:rPr>
        <w:t xml:space="preserve"> </w:t>
      </w:r>
      <w:r w:rsidRPr="00491FC4">
        <w:rPr>
          <w:rFonts w:ascii="Times New Roman" w:hAnsi="Times New Roman" w:cs="Times New Roman"/>
          <w:sz w:val="24"/>
          <w:szCs w:val="24"/>
        </w:rPr>
        <w:t xml:space="preserve">up, IVF Stimulation Ongoing, N/A, Ongoing. </w:t>
      </w:r>
    </w:p>
    <w:p w14:paraId="3BB13899" w14:textId="03B69BD7" w:rsidR="00EB7060" w:rsidRPr="00491FC4" w:rsidRDefault="00EB7060" w:rsidP="00EB7060">
      <w:pPr>
        <w:jc w:val="both"/>
        <w:rPr>
          <w:rFonts w:ascii="Times New Roman" w:hAnsi="Times New Roman" w:cs="Times New Roman"/>
          <w:sz w:val="24"/>
          <w:szCs w:val="24"/>
        </w:rPr>
      </w:pPr>
      <w:r w:rsidRPr="00AE27F3">
        <w:rPr>
          <w:rFonts w:ascii="Times New Roman" w:hAnsi="Times New Roman" w:cs="Times New Roman"/>
          <w:b/>
          <w:bCs/>
          <w:sz w:val="28"/>
          <w:szCs w:val="28"/>
        </w:rPr>
        <w:t>Purpose</w:t>
      </w:r>
      <w:r w:rsidRPr="00AE27F3">
        <w:rPr>
          <w:rFonts w:ascii="Times New Roman" w:hAnsi="Times New Roman" w:cs="Times New Roman"/>
          <w:sz w:val="28"/>
          <w:szCs w:val="28"/>
        </w:rPr>
        <w:t>:</w:t>
      </w:r>
      <w:r w:rsidRPr="00491FC4">
        <w:rPr>
          <w:rFonts w:ascii="Times New Roman" w:hAnsi="Times New Roman" w:cs="Times New Roman"/>
          <w:sz w:val="24"/>
          <w:szCs w:val="24"/>
        </w:rPr>
        <w:t xml:space="preserve"> The graph shows the distribution of different stages of success across three doctors’ patient cases. It highlights the proportion of patients in each success stage for each doctor, providing insights into their treatment outcomes.</w:t>
      </w:r>
    </w:p>
    <w:sectPr w:rsidR="00EB7060" w:rsidRPr="00491FC4" w:rsidSect="003B633B">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176D9" w14:textId="77777777" w:rsidR="006C1715" w:rsidRDefault="006C1715" w:rsidP="003B633B">
      <w:pPr>
        <w:spacing w:after="0" w:line="240" w:lineRule="auto"/>
      </w:pPr>
      <w:r>
        <w:separator/>
      </w:r>
    </w:p>
  </w:endnote>
  <w:endnote w:type="continuationSeparator" w:id="0">
    <w:p w14:paraId="3E4197F2" w14:textId="77777777" w:rsidR="006C1715" w:rsidRDefault="006C1715" w:rsidP="003B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391413"/>
      <w:docPartObj>
        <w:docPartGallery w:val="Page Numbers (Bottom of Page)"/>
        <w:docPartUnique/>
      </w:docPartObj>
    </w:sdtPr>
    <w:sdtEndPr>
      <w:rPr>
        <w:noProof/>
        <w:sz w:val="24"/>
        <w:szCs w:val="24"/>
      </w:rPr>
    </w:sdtEndPr>
    <w:sdtContent>
      <w:p w14:paraId="04AC98A0" w14:textId="77777777" w:rsidR="00E21048" w:rsidRPr="00260449" w:rsidRDefault="00E21048" w:rsidP="00260449">
        <w:pPr>
          <w:pStyle w:val="Footer"/>
          <w:jc w:val="center"/>
          <w:rPr>
            <w:noProof/>
            <w:sz w:val="24"/>
            <w:szCs w:val="24"/>
          </w:rPr>
        </w:pPr>
        <w:r w:rsidRPr="00260449">
          <w:rPr>
            <w:sz w:val="24"/>
            <w:szCs w:val="24"/>
          </w:rPr>
          <w:fldChar w:fldCharType="begin"/>
        </w:r>
        <w:r w:rsidRPr="00260449">
          <w:rPr>
            <w:sz w:val="24"/>
            <w:szCs w:val="24"/>
          </w:rPr>
          <w:instrText xml:space="preserve"> PAGE   \* MERGEFORMAT </w:instrText>
        </w:r>
        <w:r w:rsidRPr="00260449">
          <w:rPr>
            <w:sz w:val="24"/>
            <w:szCs w:val="24"/>
          </w:rPr>
          <w:fldChar w:fldCharType="separate"/>
        </w:r>
        <w:r w:rsidR="00096BD2">
          <w:rPr>
            <w:noProof/>
            <w:sz w:val="24"/>
            <w:szCs w:val="24"/>
          </w:rPr>
          <w:t>39</w:t>
        </w:r>
        <w:r w:rsidRPr="00260449">
          <w:rPr>
            <w:noProof/>
            <w:sz w:val="24"/>
            <w:szCs w:val="24"/>
          </w:rPr>
          <w:fldChar w:fldCharType="end"/>
        </w:r>
      </w:p>
    </w:sdtContent>
  </w:sdt>
  <w:p w14:paraId="6C67DDCE" w14:textId="77777777" w:rsidR="00E21048" w:rsidRDefault="00E21048" w:rsidP="003B633B">
    <w:pPr>
      <w:pStyle w:val="Footer"/>
    </w:pPr>
  </w:p>
  <w:p w14:paraId="67B52411" w14:textId="0BBC5AEA" w:rsidR="00E21048" w:rsidRPr="003B633B" w:rsidRDefault="00E21048" w:rsidP="003B633B">
    <w:pPr>
      <w:pStyle w:val="Footer"/>
    </w:pPr>
    <w:r>
      <w:t>Anurag University                                            MBA BA I – II</w:t>
    </w:r>
    <w:r w:rsidR="00EB7060">
      <w:t>I</w:t>
    </w:r>
    <w:r>
      <w:t xml:space="preserve"> Trimester                                          Project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AEA59" w14:textId="77777777" w:rsidR="006C1715" w:rsidRDefault="006C1715" w:rsidP="003B633B">
      <w:pPr>
        <w:spacing w:after="0" w:line="240" w:lineRule="auto"/>
      </w:pPr>
      <w:r>
        <w:separator/>
      </w:r>
    </w:p>
  </w:footnote>
  <w:footnote w:type="continuationSeparator" w:id="0">
    <w:p w14:paraId="4A1D3D9D" w14:textId="77777777" w:rsidR="006C1715" w:rsidRDefault="006C1715" w:rsidP="003B6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CFD5" w14:textId="77777777" w:rsidR="00E21048" w:rsidRDefault="00E21048">
    <w:pPr>
      <w:pStyle w:val="Header"/>
    </w:pPr>
    <w:r>
      <w:rPr>
        <w:noProof/>
      </w:rPr>
      <mc:AlternateContent>
        <mc:Choice Requires="wps">
          <w:drawing>
            <wp:anchor distT="0" distB="0" distL="114300" distR="114300" simplePos="0" relativeHeight="251660288" behindDoc="0" locked="0" layoutInCell="1" allowOverlap="1" wp14:anchorId="09FD0CD5" wp14:editId="4BE20EB6">
              <wp:simplePos x="0" y="0"/>
              <wp:positionH relativeFrom="column">
                <wp:posOffset>-368135</wp:posOffset>
              </wp:positionH>
              <wp:positionV relativeFrom="paragraph">
                <wp:posOffset>332031</wp:posOffset>
              </wp:positionV>
              <wp:extent cx="6780530" cy="0"/>
              <wp:effectExtent l="0" t="0" r="20320" b="19050"/>
              <wp:wrapNone/>
              <wp:docPr id="14" name="Straight Connector 14"/>
              <wp:cNvGraphicFramePr/>
              <a:graphic xmlns:a="http://schemas.openxmlformats.org/drawingml/2006/main">
                <a:graphicData uri="http://schemas.microsoft.com/office/word/2010/wordprocessingShape">
                  <wps:wsp>
                    <wps:cNvCnPr/>
                    <wps:spPr>
                      <a:xfrm>
                        <a:off x="0" y="0"/>
                        <a:ext cx="6780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904B55" id="Straight Connector 1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pt,26.15pt" to="504.9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tvnAEAAJQDAAAOAAAAZHJzL2Uyb0RvYy54bWysU02P0zAQvSPxHyzfadJFLK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1+9v2ndv2VN9fmsuwEgpfwT0omx66WwoOlSn9p9S5mQceg7hwyV13eWD&#10;gxLswlcwwg6cbF3RdSrgzpHYK+6n0hpCXpceMl+NLjBjnVuA7b+Bp/gChTox/wNeEDUzhryAvQ1I&#10;f8ue53PJ5hh/duCou1jwhMOhNqVaw62vCk9jWmbr13OFX36m7U8AAAD//wMAUEsDBBQABgAIAAAA&#10;IQAbaYTf4QAAAAoBAAAPAAAAZHJzL2Rvd25yZXYueG1sTI9BTsMwEEX3SL2DNZXYoNamkCqEOBUg&#10;VV1QhGh6ADeeJlHjcRQ7acrpccUCljPz9ee9dDWahg3YudqShPu5AIZUWF1TKWGfr2cxMOcVadVY&#10;QgkXdLDKJjepSrQ90xcOO1+yUEIuURIq79uEc1dUaJSb2xYp3I62M8qHsSu57tQ5lJuGL4RYcqNq&#10;Ch8q1eJbhcVp1xsJm/UrvkeXvnzU0Sa/G/Ltx/dnLOXtdHx5BuZx9H9huOIHdMgC08H2pB1rJMyi&#10;OLh4CdHiAdg1IMRTkDn8bniW8v8K2Q8AAAD//wMAUEsBAi0AFAAGAAgAAAAhALaDOJL+AAAA4QEA&#10;ABMAAAAAAAAAAAAAAAAAAAAAAFtDb250ZW50X1R5cGVzXS54bWxQSwECLQAUAAYACAAAACEAOP0h&#10;/9YAAACUAQAACwAAAAAAAAAAAAAAAAAvAQAAX3JlbHMvLnJlbHNQSwECLQAUAAYACAAAACEAdkTb&#10;b5wBAACUAwAADgAAAAAAAAAAAAAAAAAuAgAAZHJzL2Uyb0RvYy54bWxQSwECLQAUAAYACAAAACEA&#10;G2mE3+EAAAAKAQAADwAAAAAAAAAAAAAAAAD2AwAAZHJzL2Rvd25yZXYueG1sUEsFBgAAAAAEAAQA&#10;8wAAAAQ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3A5B32F6" wp14:editId="57BECED9">
              <wp:simplePos x="0" y="0"/>
              <wp:positionH relativeFrom="column">
                <wp:posOffset>3039201</wp:posOffset>
              </wp:positionH>
              <wp:positionV relativeFrom="paragraph">
                <wp:posOffset>-212659</wp:posOffset>
              </wp:positionV>
              <wp:extent cx="3372592" cy="32657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592" cy="326571"/>
                      </a:xfrm>
                      <a:prstGeom prst="rect">
                        <a:avLst/>
                      </a:prstGeom>
                      <a:solidFill>
                        <a:srgbClr val="FFFFFF"/>
                      </a:solidFill>
                      <a:ln w="9525">
                        <a:noFill/>
                        <a:miter lim="800000"/>
                        <a:headEnd/>
                        <a:tailEnd/>
                      </a:ln>
                    </wps:spPr>
                    <wps:txbx>
                      <w:txbxContent>
                        <w:p w14:paraId="7EE69C2D" w14:textId="0513910A" w:rsidR="00E21048" w:rsidRDefault="00E21048" w:rsidP="003B633B">
                          <w:pPr>
                            <w:pStyle w:val="Header"/>
                            <w:jc w:val="right"/>
                          </w:pPr>
                          <w:r>
                            <w:t xml:space="preserve">Project Internship: </w:t>
                          </w:r>
                          <w:r w:rsidR="00EB7060">
                            <w:t xml:space="preserve">GARBHABUDI Healthcare Data </w:t>
                          </w:r>
                        </w:p>
                        <w:p w14:paraId="70026348" w14:textId="77777777" w:rsidR="00E21048" w:rsidRDefault="00E21048" w:rsidP="003B633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B32F6" id="_x0000_t202" coordsize="21600,21600" o:spt="202" path="m,l,21600r21600,l21600,xe">
              <v:stroke joinstyle="miter"/>
              <v:path gradientshapeok="t" o:connecttype="rect"/>
            </v:shapetype>
            <v:shape id="Text Box 2" o:spid="_x0000_s1026" type="#_x0000_t202" style="position:absolute;margin-left:239.3pt;margin-top:-16.75pt;width:265.55pt;height:2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WJDQIAAPYDAAAOAAAAZHJzL2Uyb0RvYy54bWysU9tu2zAMfR+wfxD0vjhxkqYx4hRdugwD&#10;ugvQ7QMUWY6FyaJGKbGzrx8lp2nQvQ3TgyCK1CF5eLS661vDjgq9BlvyyWjMmbISKm33Jf/xffvu&#10;ljMfhK2EAatKflKe363fvll1rlA5NGAqhYxArC86V/ImBFdkmZeNaoUfgVOWnDVgKwKZuM8qFB2h&#10;tybLx+ObrAOsHIJU3tPtw+Dk64Rf10qGr3XtVWCm5FRbSDumfRf3bL0SxR6Fa7Q8lyH+oYpWaEtJ&#10;L1APIgh2QP0XVKslgoc6jCS0GdS1lir1QN1Mxq+6eWqEU6kXIse7C03+/8HKL8cn9w1Z6N9DTwNM&#10;TXj3CPKnZxY2jbB7dY8IXaNERYknkbKsc744P41U+8JHkF33GSoasjgESEB9jW1khfpkhE4DOF1I&#10;V31gki6n00U+X+acSfJN85v5YkghiufXDn34qKBl8VBypKEmdHF89CFWI4rnkJjMg9HVVhuTDNzv&#10;NgbZUZAAtmmlBl6FGcu6ki/n+TwhW4jvkzZaHUigRrclvx3HNUgmsvHBVikkCG2GM1Vi7JmeyMjA&#10;Teh3PQVGmnZQnYgohEGI9HHo0AD+5qwjEZbc/zoIVJyZT5bIXk5ms6jaZMzmi5wMvPbsrj3CSoIq&#10;eeBsOG5CUnrkwcI9DaXWia+XSs61krgSjeePENV7baeol++6/gMAAP//AwBQSwMEFAAGAAgAAAAh&#10;ALr0ezngAAAACwEAAA8AAABkcnMvZG93bnJldi54bWxMj0FuwjAQRfeVegdrKnVTgd0CMQlxUFup&#10;VbdQDjCJhyQitqPYkHD7mlXZzWie/ryfbyfTsQsNvnVWwetcACNbOd3aWsHh92u2BuYDWo2ds6Tg&#10;Sh62xeNDjpl2o93RZR9qFkOsz1BBE0Kfce6rhgz6uevJxtvRDQZDXIea6wHHGG46/iZEwg22Nn5o&#10;sKfPhqrT/mwUHH/Gl1U6lt/hIHfL5ANbWbqrUs9P0/sGWKAp/MNw04/qUESn0p2t9qxTsJTrJKIK&#10;ZovFCtiNECKVwMo4yRR4kfP7DsUfAAAA//8DAFBLAQItABQABgAIAAAAIQC2gziS/gAAAOEBAAAT&#10;AAAAAAAAAAAAAAAAAAAAAABbQ29udGVudF9UeXBlc10ueG1sUEsBAi0AFAAGAAgAAAAhADj9If/W&#10;AAAAlAEAAAsAAAAAAAAAAAAAAAAALwEAAF9yZWxzLy5yZWxzUEsBAi0AFAAGAAgAAAAhAC6XtYkN&#10;AgAA9gMAAA4AAAAAAAAAAAAAAAAALgIAAGRycy9lMm9Eb2MueG1sUEsBAi0AFAAGAAgAAAAhALr0&#10;ezngAAAACwEAAA8AAAAAAAAAAAAAAAAAZwQAAGRycy9kb3ducmV2LnhtbFBLBQYAAAAABAAEAPMA&#10;AAB0BQAAAAA=&#10;" stroked="f">
              <v:textbox>
                <w:txbxContent>
                  <w:p w14:paraId="7EE69C2D" w14:textId="0513910A" w:rsidR="00E21048" w:rsidRDefault="00E21048" w:rsidP="003B633B">
                    <w:pPr>
                      <w:pStyle w:val="Header"/>
                      <w:jc w:val="right"/>
                    </w:pPr>
                    <w:r>
                      <w:t xml:space="preserve">Project Internship: </w:t>
                    </w:r>
                    <w:r w:rsidR="00EB7060">
                      <w:t xml:space="preserve">GARBHABUDI Healthcare Data </w:t>
                    </w:r>
                  </w:p>
                  <w:p w14:paraId="70026348" w14:textId="77777777" w:rsidR="00E21048" w:rsidRDefault="00E21048" w:rsidP="003B633B">
                    <w:pPr>
                      <w:jc w:val="right"/>
                    </w:pPr>
                  </w:p>
                </w:txbxContent>
              </v:textbox>
            </v:shape>
          </w:pict>
        </mc:Fallback>
      </mc:AlternateContent>
    </w:r>
    <w:r>
      <w:rPr>
        <w:noProof/>
      </w:rPr>
      <w:drawing>
        <wp:anchor distT="0" distB="0" distL="114300" distR="114300" simplePos="0" relativeHeight="251656192" behindDoc="1" locked="0" layoutInCell="1" allowOverlap="1" wp14:anchorId="4E123F9C" wp14:editId="2D1F2947">
          <wp:simplePos x="0" y="0"/>
          <wp:positionH relativeFrom="column">
            <wp:posOffset>-457200</wp:posOffset>
          </wp:positionH>
          <wp:positionV relativeFrom="paragraph">
            <wp:posOffset>-362585</wp:posOffset>
          </wp:positionV>
          <wp:extent cx="1369060" cy="532765"/>
          <wp:effectExtent l="0" t="0" r="2540" b="635"/>
          <wp:wrapTight wrapText="bothSides">
            <wp:wrapPolygon edited="0">
              <wp:start x="0" y="0"/>
              <wp:lineTo x="0" y="20853"/>
              <wp:lineTo x="21340" y="20853"/>
              <wp:lineTo x="21340" y="0"/>
              <wp:lineTo x="0" y="0"/>
            </wp:wrapPolygon>
          </wp:wrapTight>
          <wp:docPr id="1805436600" name="Picture 180543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9060" cy="532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E724D0A"/>
    <w:lvl w:ilvl="0">
      <w:numFmt w:val="bullet"/>
      <w:lvlText w:val="*"/>
      <w:lvlJc w:val="left"/>
    </w:lvl>
  </w:abstractNum>
  <w:abstractNum w:abstractNumId="1" w15:restartNumberingAfterBreak="0">
    <w:nsid w:val="0663434D"/>
    <w:multiLevelType w:val="hybridMultilevel"/>
    <w:tmpl w:val="3F6EE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00BFD"/>
    <w:multiLevelType w:val="hybridMultilevel"/>
    <w:tmpl w:val="94C6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D7D44"/>
    <w:multiLevelType w:val="multilevel"/>
    <w:tmpl w:val="D11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A28AF"/>
    <w:multiLevelType w:val="multilevel"/>
    <w:tmpl w:val="E12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A2D30"/>
    <w:multiLevelType w:val="hybridMultilevel"/>
    <w:tmpl w:val="A1DCDC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F71065C"/>
    <w:multiLevelType w:val="hybridMultilevel"/>
    <w:tmpl w:val="67743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A9231B"/>
    <w:multiLevelType w:val="hybridMultilevel"/>
    <w:tmpl w:val="F962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D24CE7"/>
    <w:multiLevelType w:val="hybridMultilevel"/>
    <w:tmpl w:val="FC063F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2057758"/>
    <w:multiLevelType w:val="hybridMultilevel"/>
    <w:tmpl w:val="A01CF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AD675D"/>
    <w:multiLevelType w:val="hybridMultilevel"/>
    <w:tmpl w:val="58E010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766559C"/>
    <w:multiLevelType w:val="hybridMultilevel"/>
    <w:tmpl w:val="05AA8F6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2" w15:restartNumberingAfterBreak="0">
    <w:nsid w:val="184C40E3"/>
    <w:multiLevelType w:val="multilevel"/>
    <w:tmpl w:val="E862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8629F"/>
    <w:multiLevelType w:val="hybridMultilevel"/>
    <w:tmpl w:val="910A8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FC5727"/>
    <w:multiLevelType w:val="multilevel"/>
    <w:tmpl w:val="88C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64B1C"/>
    <w:multiLevelType w:val="multilevel"/>
    <w:tmpl w:val="65C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10526"/>
    <w:multiLevelType w:val="hybridMultilevel"/>
    <w:tmpl w:val="6EEA7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CB25F0"/>
    <w:multiLevelType w:val="multilevel"/>
    <w:tmpl w:val="4768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F1B71"/>
    <w:multiLevelType w:val="hybridMultilevel"/>
    <w:tmpl w:val="C4BA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530D75"/>
    <w:multiLevelType w:val="hybridMultilevel"/>
    <w:tmpl w:val="DE981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9244B91"/>
    <w:multiLevelType w:val="hybridMultilevel"/>
    <w:tmpl w:val="983C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2618D0"/>
    <w:multiLevelType w:val="hybridMultilevel"/>
    <w:tmpl w:val="44F4A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65A14"/>
    <w:multiLevelType w:val="hybridMultilevel"/>
    <w:tmpl w:val="D1880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A5903"/>
    <w:multiLevelType w:val="multilevel"/>
    <w:tmpl w:val="04B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5598D"/>
    <w:multiLevelType w:val="hybridMultilevel"/>
    <w:tmpl w:val="8F82EC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60B448C"/>
    <w:multiLevelType w:val="hybridMultilevel"/>
    <w:tmpl w:val="DF3A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DC149B"/>
    <w:multiLevelType w:val="hybridMultilevel"/>
    <w:tmpl w:val="88CA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E2280A"/>
    <w:multiLevelType w:val="multilevel"/>
    <w:tmpl w:val="697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77993"/>
    <w:multiLevelType w:val="multilevel"/>
    <w:tmpl w:val="8D3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035F3"/>
    <w:multiLevelType w:val="hybridMultilevel"/>
    <w:tmpl w:val="ED7C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A55E80"/>
    <w:multiLevelType w:val="hybridMultilevel"/>
    <w:tmpl w:val="236AE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A53277"/>
    <w:multiLevelType w:val="hybridMultilevel"/>
    <w:tmpl w:val="619867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5CCF4542"/>
    <w:multiLevelType w:val="multilevel"/>
    <w:tmpl w:val="4C2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50061"/>
    <w:multiLevelType w:val="hybridMultilevel"/>
    <w:tmpl w:val="84B0B26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62FC1F50"/>
    <w:multiLevelType w:val="multilevel"/>
    <w:tmpl w:val="053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02390"/>
    <w:multiLevelType w:val="hybridMultilevel"/>
    <w:tmpl w:val="19FA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9C5BC4"/>
    <w:multiLevelType w:val="multilevel"/>
    <w:tmpl w:val="88F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55CF3"/>
    <w:multiLevelType w:val="hybridMultilevel"/>
    <w:tmpl w:val="201069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A7F62B2"/>
    <w:multiLevelType w:val="multilevel"/>
    <w:tmpl w:val="20CA6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F5B15"/>
    <w:multiLevelType w:val="hybridMultilevel"/>
    <w:tmpl w:val="F672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F93BD8"/>
    <w:multiLevelType w:val="hybridMultilevel"/>
    <w:tmpl w:val="0D8AB4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862102"/>
    <w:multiLevelType w:val="hybridMultilevel"/>
    <w:tmpl w:val="014C0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82293C"/>
    <w:multiLevelType w:val="hybridMultilevel"/>
    <w:tmpl w:val="2E04C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9F799C"/>
    <w:multiLevelType w:val="hybridMultilevel"/>
    <w:tmpl w:val="6218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386001"/>
    <w:multiLevelType w:val="multilevel"/>
    <w:tmpl w:val="939A1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053871">
    <w:abstractNumId w:val="6"/>
  </w:num>
  <w:num w:numId="2" w16cid:durableId="1742943769">
    <w:abstractNumId w:val="0"/>
    <w:lvlOverride w:ilvl="0">
      <w:lvl w:ilvl="0">
        <w:numFmt w:val="bullet"/>
        <w:lvlText w:val=""/>
        <w:legacy w:legacy="1" w:legacySpace="0" w:legacyIndent="0"/>
        <w:lvlJc w:val="left"/>
        <w:rPr>
          <w:rFonts w:ascii="Symbol" w:hAnsi="Symbol" w:hint="default"/>
        </w:rPr>
      </w:lvl>
    </w:lvlOverride>
  </w:num>
  <w:num w:numId="3" w16cid:durableId="1576428434">
    <w:abstractNumId w:val="15"/>
  </w:num>
  <w:num w:numId="4" w16cid:durableId="1240099792">
    <w:abstractNumId w:val="38"/>
  </w:num>
  <w:num w:numId="5" w16cid:durableId="114447006">
    <w:abstractNumId w:val="44"/>
  </w:num>
  <w:num w:numId="6" w16cid:durableId="787161760">
    <w:abstractNumId w:val="8"/>
  </w:num>
  <w:num w:numId="7" w16cid:durableId="1416586613">
    <w:abstractNumId w:val="11"/>
  </w:num>
  <w:num w:numId="8" w16cid:durableId="1735394072">
    <w:abstractNumId w:val="31"/>
  </w:num>
  <w:num w:numId="9" w16cid:durableId="1540164635">
    <w:abstractNumId w:val="10"/>
  </w:num>
  <w:num w:numId="10" w16cid:durableId="905725580">
    <w:abstractNumId w:val="13"/>
  </w:num>
  <w:num w:numId="11" w16cid:durableId="542399498">
    <w:abstractNumId w:val="18"/>
  </w:num>
  <w:num w:numId="12" w16cid:durableId="1920090995">
    <w:abstractNumId w:val="26"/>
  </w:num>
  <w:num w:numId="13" w16cid:durableId="649291734">
    <w:abstractNumId w:val="29"/>
  </w:num>
  <w:num w:numId="14" w16cid:durableId="2078093774">
    <w:abstractNumId w:val="35"/>
  </w:num>
  <w:num w:numId="15" w16cid:durableId="1505127116">
    <w:abstractNumId w:val="39"/>
  </w:num>
  <w:num w:numId="16" w16cid:durableId="1132094683">
    <w:abstractNumId w:val="42"/>
  </w:num>
  <w:num w:numId="17" w16cid:durableId="555747400">
    <w:abstractNumId w:val="30"/>
  </w:num>
  <w:num w:numId="18" w16cid:durableId="1422677364">
    <w:abstractNumId w:val="7"/>
  </w:num>
  <w:num w:numId="19" w16cid:durableId="1326545410">
    <w:abstractNumId w:val="41"/>
  </w:num>
  <w:num w:numId="20" w16cid:durableId="176161443">
    <w:abstractNumId w:val="25"/>
  </w:num>
  <w:num w:numId="21" w16cid:durableId="1094860838">
    <w:abstractNumId w:val="21"/>
  </w:num>
  <w:num w:numId="22" w16cid:durableId="1841968591">
    <w:abstractNumId w:val="43"/>
  </w:num>
  <w:num w:numId="23" w16cid:durableId="1157576308">
    <w:abstractNumId w:val="19"/>
  </w:num>
  <w:num w:numId="24" w16cid:durableId="576981544">
    <w:abstractNumId w:val="24"/>
  </w:num>
  <w:num w:numId="25" w16cid:durableId="399596283">
    <w:abstractNumId w:val="16"/>
  </w:num>
  <w:num w:numId="26" w16cid:durableId="1214925230">
    <w:abstractNumId w:val="40"/>
  </w:num>
  <w:num w:numId="27" w16cid:durableId="579415111">
    <w:abstractNumId w:val="37"/>
  </w:num>
  <w:num w:numId="28" w16cid:durableId="1018779378">
    <w:abstractNumId w:val="22"/>
  </w:num>
  <w:num w:numId="29" w16cid:durableId="112746965">
    <w:abstractNumId w:val="23"/>
  </w:num>
  <w:num w:numId="30" w16cid:durableId="269826754">
    <w:abstractNumId w:val="14"/>
  </w:num>
  <w:num w:numId="31" w16cid:durableId="1623540391">
    <w:abstractNumId w:val="17"/>
  </w:num>
  <w:num w:numId="32" w16cid:durableId="1082213346">
    <w:abstractNumId w:val="27"/>
  </w:num>
  <w:num w:numId="33" w16cid:durableId="1215579997">
    <w:abstractNumId w:val="4"/>
  </w:num>
  <w:num w:numId="34" w16cid:durableId="717318155">
    <w:abstractNumId w:val="3"/>
  </w:num>
  <w:num w:numId="35" w16cid:durableId="1766150218">
    <w:abstractNumId w:val="28"/>
  </w:num>
  <w:num w:numId="36" w16cid:durableId="1167478698">
    <w:abstractNumId w:val="32"/>
  </w:num>
  <w:num w:numId="37" w16cid:durableId="248739019">
    <w:abstractNumId w:val="36"/>
  </w:num>
  <w:num w:numId="38" w16cid:durableId="52194253">
    <w:abstractNumId w:val="34"/>
  </w:num>
  <w:num w:numId="39" w16cid:durableId="269825118">
    <w:abstractNumId w:val="12"/>
  </w:num>
  <w:num w:numId="40" w16cid:durableId="267085590">
    <w:abstractNumId w:val="9"/>
  </w:num>
  <w:num w:numId="41" w16cid:durableId="569654033">
    <w:abstractNumId w:val="20"/>
  </w:num>
  <w:num w:numId="42" w16cid:durableId="1715036219">
    <w:abstractNumId w:val="1"/>
  </w:num>
  <w:num w:numId="43" w16cid:durableId="244725850">
    <w:abstractNumId w:val="2"/>
  </w:num>
  <w:num w:numId="44" w16cid:durableId="1834028038">
    <w:abstractNumId w:val="33"/>
  </w:num>
  <w:num w:numId="45" w16cid:durableId="2001763473">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A3"/>
    <w:rsid w:val="000240E0"/>
    <w:rsid w:val="000315C3"/>
    <w:rsid w:val="0006758C"/>
    <w:rsid w:val="00084658"/>
    <w:rsid w:val="00096BD2"/>
    <w:rsid w:val="000E0BD2"/>
    <w:rsid w:val="000F4A5C"/>
    <w:rsid w:val="000F6E7D"/>
    <w:rsid w:val="00105C80"/>
    <w:rsid w:val="0013539F"/>
    <w:rsid w:val="00136973"/>
    <w:rsid w:val="0014488F"/>
    <w:rsid w:val="00165ED5"/>
    <w:rsid w:val="001745F2"/>
    <w:rsid w:val="00176467"/>
    <w:rsid w:val="001A008E"/>
    <w:rsid w:val="001B193D"/>
    <w:rsid w:val="001D78A5"/>
    <w:rsid w:val="001E596F"/>
    <w:rsid w:val="002121FE"/>
    <w:rsid w:val="00226359"/>
    <w:rsid w:val="00230224"/>
    <w:rsid w:val="00260449"/>
    <w:rsid w:val="002B50A7"/>
    <w:rsid w:val="002E58B8"/>
    <w:rsid w:val="002F1E18"/>
    <w:rsid w:val="003040A9"/>
    <w:rsid w:val="00323D20"/>
    <w:rsid w:val="00340F73"/>
    <w:rsid w:val="003735F6"/>
    <w:rsid w:val="003B633B"/>
    <w:rsid w:val="004625A9"/>
    <w:rsid w:val="00462DB8"/>
    <w:rsid w:val="004A71D4"/>
    <w:rsid w:val="004F3FF1"/>
    <w:rsid w:val="0052160A"/>
    <w:rsid w:val="00545EFF"/>
    <w:rsid w:val="00546B05"/>
    <w:rsid w:val="00547041"/>
    <w:rsid w:val="00552F1A"/>
    <w:rsid w:val="00566A19"/>
    <w:rsid w:val="00576508"/>
    <w:rsid w:val="005A0E21"/>
    <w:rsid w:val="005F214C"/>
    <w:rsid w:val="00636E53"/>
    <w:rsid w:val="006A09DB"/>
    <w:rsid w:val="006C1715"/>
    <w:rsid w:val="0075636C"/>
    <w:rsid w:val="00756AAB"/>
    <w:rsid w:val="00757823"/>
    <w:rsid w:val="00772547"/>
    <w:rsid w:val="00775A14"/>
    <w:rsid w:val="00783BFD"/>
    <w:rsid w:val="00792E08"/>
    <w:rsid w:val="007E427B"/>
    <w:rsid w:val="00822499"/>
    <w:rsid w:val="00845A79"/>
    <w:rsid w:val="00862737"/>
    <w:rsid w:val="00871958"/>
    <w:rsid w:val="008B3969"/>
    <w:rsid w:val="008C561C"/>
    <w:rsid w:val="00904401"/>
    <w:rsid w:val="009049AB"/>
    <w:rsid w:val="009231ED"/>
    <w:rsid w:val="00945934"/>
    <w:rsid w:val="009E3597"/>
    <w:rsid w:val="009E3D07"/>
    <w:rsid w:val="009E5481"/>
    <w:rsid w:val="009F3097"/>
    <w:rsid w:val="00A23188"/>
    <w:rsid w:val="00A2358C"/>
    <w:rsid w:val="00A332C2"/>
    <w:rsid w:val="00A34BE6"/>
    <w:rsid w:val="00A36D7C"/>
    <w:rsid w:val="00A51610"/>
    <w:rsid w:val="00A85DC2"/>
    <w:rsid w:val="00A904BA"/>
    <w:rsid w:val="00A92EF8"/>
    <w:rsid w:val="00A94424"/>
    <w:rsid w:val="00AC662E"/>
    <w:rsid w:val="00AE27F3"/>
    <w:rsid w:val="00AE287B"/>
    <w:rsid w:val="00B11DA2"/>
    <w:rsid w:val="00B30A71"/>
    <w:rsid w:val="00BB6CBA"/>
    <w:rsid w:val="00BD6326"/>
    <w:rsid w:val="00BE1293"/>
    <w:rsid w:val="00C65E29"/>
    <w:rsid w:val="00C927DC"/>
    <w:rsid w:val="00CC23EE"/>
    <w:rsid w:val="00CE6636"/>
    <w:rsid w:val="00D32D1B"/>
    <w:rsid w:val="00D66F25"/>
    <w:rsid w:val="00D83EA3"/>
    <w:rsid w:val="00D87016"/>
    <w:rsid w:val="00D95144"/>
    <w:rsid w:val="00DD2835"/>
    <w:rsid w:val="00E05727"/>
    <w:rsid w:val="00E21048"/>
    <w:rsid w:val="00E40257"/>
    <w:rsid w:val="00E43FFA"/>
    <w:rsid w:val="00E7202D"/>
    <w:rsid w:val="00E836FF"/>
    <w:rsid w:val="00EB7060"/>
    <w:rsid w:val="00EB7C61"/>
    <w:rsid w:val="00EF6C0F"/>
    <w:rsid w:val="00F64446"/>
    <w:rsid w:val="00F95E14"/>
    <w:rsid w:val="00FA1597"/>
    <w:rsid w:val="00FA65A8"/>
    <w:rsid w:val="00FA7E87"/>
    <w:rsid w:val="00FE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97650"/>
  <w15:docId w15:val="{6CFBEFB4-08B2-4DF3-96BE-31DBC122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9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5E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A3"/>
    <w:pPr>
      <w:ind w:left="720"/>
      <w:contextualSpacing/>
    </w:pPr>
  </w:style>
  <w:style w:type="character" w:customStyle="1" w:styleId="Heading1Char">
    <w:name w:val="Heading 1 Char"/>
    <w:basedOn w:val="DefaultParagraphFont"/>
    <w:link w:val="Heading1"/>
    <w:uiPriority w:val="9"/>
    <w:rsid w:val="003B633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6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33B"/>
  </w:style>
  <w:style w:type="paragraph" w:styleId="Footer">
    <w:name w:val="footer"/>
    <w:basedOn w:val="Normal"/>
    <w:link w:val="FooterChar"/>
    <w:uiPriority w:val="99"/>
    <w:unhideWhenUsed/>
    <w:rsid w:val="003B6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33B"/>
  </w:style>
  <w:style w:type="paragraph" w:styleId="BalloonText">
    <w:name w:val="Balloon Text"/>
    <w:basedOn w:val="Normal"/>
    <w:link w:val="BalloonTextChar"/>
    <w:uiPriority w:val="99"/>
    <w:semiHidden/>
    <w:unhideWhenUsed/>
    <w:rsid w:val="003B6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33B"/>
    <w:rPr>
      <w:rFonts w:ascii="Tahoma" w:hAnsi="Tahoma" w:cs="Tahoma"/>
      <w:sz w:val="16"/>
      <w:szCs w:val="16"/>
    </w:rPr>
  </w:style>
  <w:style w:type="paragraph" w:styleId="NoSpacing">
    <w:name w:val="No Spacing"/>
    <w:link w:val="NoSpacingChar"/>
    <w:uiPriority w:val="1"/>
    <w:qFormat/>
    <w:rsid w:val="003B63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633B"/>
    <w:rPr>
      <w:rFonts w:eastAsiaTheme="minorEastAsia"/>
      <w:lang w:eastAsia="ja-JP"/>
    </w:rPr>
  </w:style>
  <w:style w:type="paragraph" w:styleId="TOCHeading">
    <w:name w:val="TOC Heading"/>
    <w:basedOn w:val="Heading1"/>
    <w:next w:val="Normal"/>
    <w:uiPriority w:val="39"/>
    <w:semiHidden/>
    <w:unhideWhenUsed/>
    <w:qFormat/>
    <w:rsid w:val="003B633B"/>
    <w:pPr>
      <w:outlineLvl w:val="9"/>
    </w:pPr>
    <w:rPr>
      <w:lang w:eastAsia="ja-JP"/>
    </w:rPr>
  </w:style>
  <w:style w:type="paragraph" w:styleId="TOC1">
    <w:name w:val="toc 1"/>
    <w:basedOn w:val="Normal"/>
    <w:next w:val="Normal"/>
    <w:autoRedefine/>
    <w:uiPriority w:val="39"/>
    <w:unhideWhenUsed/>
    <w:rsid w:val="003B633B"/>
    <w:pPr>
      <w:spacing w:after="100"/>
    </w:pPr>
  </w:style>
  <w:style w:type="character" w:styleId="Hyperlink">
    <w:name w:val="Hyperlink"/>
    <w:basedOn w:val="DefaultParagraphFont"/>
    <w:uiPriority w:val="99"/>
    <w:unhideWhenUsed/>
    <w:rsid w:val="003B633B"/>
    <w:rPr>
      <w:color w:val="0000FF" w:themeColor="hyperlink"/>
      <w:u w:val="single"/>
    </w:rPr>
  </w:style>
  <w:style w:type="table" w:styleId="TableGrid">
    <w:name w:val="Table Grid"/>
    <w:basedOn w:val="TableNormal"/>
    <w:uiPriority w:val="59"/>
    <w:rsid w:val="003B6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632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46B05"/>
    <w:pPr>
      <w:spacing w:after="100"/>
      <w:ind w:left="220"/>
    </w:pPr>
  </w:style>
  <w:style w:type="character" w:customStyle="1" w:styleId="Heading3Char">
    <w:name w:val="Heading 3 Char"/>
    <w:basedOn w:val="DefaultParagraphFont"/>
    <w:link w:val="Heading3"/>
    <w:uiPriority w:val="9"/>
    <w:semiHidden/>
    <w:rsid w:val="0087195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5EFF"/>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545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EFF"/>
    <w:rPr>
      <w:b/>
      <w:bCs/>
    </w:rPr>
  </w:style>
  <w:style w:type="character" w:styleId="FollowedHyperlink">
    <w:name w:val="FollowedHyperlink"/>
    <w:basedOn w:val="DefaultParagraphFont"/>
    <w:uiPriority w:val="99"/>
    <w:semiHidden/>
    <w:unhideWhenUsed/>
    <w:rsid w:val="00545E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5296">
      <w:bodyDiv w:val="1"/>
      <w:marLeft w:val="0"/>
      <w:marRight w:val="0"/>
      <w:marTop w:val="0"/>
      <w:marBottom w:val="0"/>
      <w:divBdr>
        <w:top w:val="none" w:sz="0" w:space="0" w:color="auto"/>
        <w:left w:val="none" w:sz="0" w:space="0" w:color="auto"/>
        <w:bottom w:val="none" w:sz="0" w:space="0" w:color="auto"/>
        <w:right w:val="none" w:sz="0" w:space="0" w:color="auto"/>
      </w:divBdr>
    </w:div>
    <w:div w:id="287706454">
      <w:bodyDiv w:val="1"/>
      <w:marLeft w:val="0"/>
      <w:marRight w:val="0"/>
      <w:marTop w:val="0"/>
      <w:marBottom w:val="0"/>
      <w:divBdr>
        <w:top w:val="none" w:sz="0" w:space="0" w:color="auto"/>
        <w:left w:val="none" w:sz="0" w:space="0" w:color="auto"/>
        <w:bottom w:val="none" w:sz="0" w:space="0" w:color="auto"/>
        <w:right w:val="none" w:sz="0" w:space="0" w:color="auto"/>
      </w:divBdr>
    </w:div>
    <w:div w:id="619650491">
      <w:bodyDiv w:val="1"/>
      <w:marLeft w:val="0"/>
      <w:marRight w:val="0"/>
      <w:marTop w:val="0"/>
      <w:marBottom w:val="0"/>
      <w:divBdr>
        <w:top w:val="none" w:sz="0" w:space="0" w:color="auto"/>
        <w:left w:val="none" w:sz="0" w:space="0" w:color="auto"/>
        <w:bottom w:val="none" w:sz="0" w:space="0" w:color="auto"/>
        <w:right w:val="none" w:sz="0" w:space="0" w:color="auto"/>
      </w:divBdr>
    </w:div>
    <w:div w:id="986474517">
      <w:bodyDiv w:val="1"/>
      <w:marLeft w:val="0"/>
      <w:marRight w:val="0"/>
      <w:marTop w:val="0"/>
      <w:marBottom w:val="0"/>
      <w:divBdr>
        <w:top w:val="none" w:sz="0" w:space="0" w:color="auto"/>
        <w:left w:val="none" w:sz="0" w:space="0" w:color="auto"/>
        <w:bottom w:val="none" w:sz="0" w:space="0" w:color="auto"/>
        <w:right w:val="none" w:sz="0" w:space="0" w:color="auto"/>
      </w:divBdr>
    </w:div>
    <w:div w:id="1033844735">
      <w:bodyDiv w:val="1"/>
      <w:marLeft w:val="0"/>
      <w:marRight w:val="0"/>
      <w:marTop w:val="0"/>
      <w:marBottom w:val="0"/>
      <w:divBdr>
        <w:top w:val="none" w:sz="0" w:space="0" w:color="auto"/>
        <w:left w:val="none" w:sz="0" w:space="0" w:color="auto"/>
        <w:bottom w:val="none" w:sz="0" w:space="0" w:color="auto"/>
        <w:right w:val="none" w:sz="0" w:space="0" w:color="auto"/>
      </w:divBdr>
      <w:divsChild>
        <w:div w:id="14041837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62374364">
      <w:bodyDiv w:val="1"/>
      <w:marLeft w:val="0"/>
      <w:marRight w:val="0"/>
      <w:marTop w:val="0"/>
      <w:marBottom w:val="0"/>
      <w:divBdr>
        <w:top w:val="none" w:sz="0" w:space="0" w:color="auto"/>
        <w:left w:val="none" w:sz="0" w:space="0" w:color="auto"/>
        <w:bottom w:val="none" w:sz="0" w:space="0" w:color="auto"/>
        <w:right w:val="none" w:sz="0" w:space="0" w:color="auto"/>
      </w:divBdr>
    </w:div>
    <w:div w:id="1684892833">
      <w:bodyDiv w:val="1"/>
      <w:marLeft w:val="0"/>
      <w:marRight w:val="0"/>
      <w:marTop w:val="0"/>
      <w:marBottom w:val="0"/>
      <w:divBdr>
        <w:top w:val="none" w:sz="0" w:space="0" w:color="auto"/>
        <w:left w:val="none" w:sz="0" w:space="0" w:color="auto"/>
        <w:bottom w:val="none" w:sz="0" w:space="0" w:color="auto"/>
        <w:right w:val="none" w:sz="0" w:space="0" w:color="auto"/>
      </w:divBdr>
    </w:div>
    <w:div w:id="204991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72F25B-FA50-4042-97D4-2D53F9DBF9A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869FC11-A046-4BA1-AF07-BFF8C4A0C9EC}">
      <dgm:prSet phldrT="[Text]"/>
      <dgm:spPr/>
      <dgm:t>
        <a:bodyPr/>
        <a:lstStyle/>
        <a:p>
          <a:r>
            <a:rPr lang="en-IN"/>
            <a:t>1. Initiation Phase</a:t>
          </a:r>
        </a:p>
      </dgm:t>
    </dgm:pt>
    <dgm:pt modelId="{B6E1271A-264B-4C08-8B35-7FC81D7B481F}" type="parTrans" cxnId="{45C6A6FB-A4C2-4A3F-8DAC-4E08766AC1F1}">
      <dgm:prSet/>
      <dgm:spPr/>
      <dgm:t>
        <a:bodyPr/>
        <a:lstStyle/>
        <a:p>
          <a:endParaRPr lang="en-IN"/>
        </a:p>
      </dgm:t>
    </dgm:pt>
    <dgm:pt modelId="{232FB332-D696-4D72-868C-372989AAEA1C}" type="sibTrans" cxnId="{45C6A6FB-A4C2-4A3F-8DAC-4E08766AC1F1}">
      <dgm:prSet/>
      <dgm:spPr/>
      <dgm:t>
        <a:bodyPr/>
        <a:lstStyle/>
        <a:p>
          <a:endParaRPr lang="en-IN"/>
        </a:p>
      </dgm:t>
    </dgm:pt>
    <dgm:pt modelId="{78C8CF69-AE66-4EE7-B31D-47B7A3984371}">
      <dgm:prSet phldrT="[Text]"/>
      <dgm:spPr/>
      <dgm:t>
        <a:bodyPr/>
        <a:lstStyle/>
        <a:p>
          <a:r>
            <a:rPr lang="en-IN"/>
            <a:t>2. Planning Phase</a:t>
          </a:r>
        </a:p>
      </dgm:t>
    </dgm:pt>
    <dgm:pt modelId="{BB2AC12B-E63C-4214-AAB0-A4756CE85442}" type="parTrans" cxnId="{7A6CCB72-8007-4981-A415-840FD5A72A04}">
      <dgm:prSet/>
      <dgm:spPr/>
      <dgm:t>
        <a:bodyPr/>
        <a:lstStyle/>
        <a:p>
          <a:endParaRPr lang="en-IN"/>
        </a:p>
      </dgm:t>
    </dgm:pt>
    <dgm:pt modelId="{5BD4EB87-0650-4E51-919C-84F118614A62}" type="sibTrans" cxnId="{7A6CCB72-8007-4981-A415-840FD5A72A04}">
      <dgm:prSet/>
      <dgm:spPr/>
      <dgm:t>
        <a:bodyPr/>
        <a:lstStyle/>
        <a:p>
          <a:endParaRPr lang="en-IN"/>
        </a:p>
      </dgm:t>
    </dgm:pt>
    <dgm:pt modelId="{BD67DC5B-92ED-4362-BED3-69D0C58C2BD0}">
      <dgm:prSet phldrT="[Text]"/>
      <dgm:spPr/>
      <dgm:t>
        <a:bodyPr/>
        <a:lstStyle/>
        <a:p>
          <a:r>
            <a:rPr lang="en-IN"/>
            <a:t>3. Execution Phase</a:t>
          </a:r>
        </a:p>
      </dgm:t>
    </dgm:pt>
    <dgm:pt modelId="{BA0B6B60-B3F2-46F4-9FF0-38AA02837824}" type="parTrans" cxnId="{294648A6-E20E-46F5-B9B7-A743E5EC70A9}">
      <dgm:prSet/>
      <dgm:spPr/>
      <dgm:t>
        <a:bodyPr/>
        <a:lstStyle/>
        <a:p>
          <a:endParaRPr lang="en-IN"/>
        </a:p>
      </dgm:t>
    </dgm:pt>
    <dgm:pt modelId="{7791CABF-437F-4ECE-8EB8-C71A4AF2D58A}" type="sibTrans" cxnId="{294648A6-E20E-46F5-B9B7-A743E5EC70A9}">
      <dgm:prSet/>
      <dgm:spPr/>
      <dgm:t>
        <a:bodyPr/>
        <a:lstStyle/>
        <a:p>
          <a:endParaRPr lang="en-IN"/>
        </a:p>
      </dgm:t>
    </dgm:pt>
    <dgm:pt modelId="{B231446E-EA8F-4111-871C-8F3CB3F881DC}">
      <dgm:prSet phldrT="[Text]"/>
      <dgm:spPr/>
      <dgm:t>
        <a:bodyPr/>
        <a:lstStyle/>
        <a:p>
          <a:r>
            <a:rPr lang="en-IN"/>
            <a:t>4. Testing Phase</a:t>
          </a:r>
        </a:p>
      </dgm:t>
    </dgm:pt>
    <dgm:pt modelId="{96EB11C0-C987-4312-B179-56C381BE8A77}" type="parTrans" cxnId="{73C28234-3B25-4EAB-8A4B-578BD2922802}">
      <dgm:prSet/>
      <dgm:spPr/>
      <dgm:t>
        <a:bodyPr/>
        <a:lstStyle/>
        <a:p>
          <a:endParaRPr lang="en-IN"/>
        </a:p>
      </dgm:t>
    </dgm:pt>
    <dgm:pt modelId="{0B830D3D-CD20-4CA8-B850-E3BB1B32A753}" type="sibTrans" cxnId="{73C28234-3B25-4EAB-8A4B-578BD2922802}">
      <dgm:prSet/>
      <dgm:spPr/>
      <dgm:t>
        <a:bodyPr/>
        <a:lstStyle/>
        <a:p>
          <a:endParaRPr lang="en-IN"/>
        </a:p>
      </dgm:t>
    </dgm:pt>
    <dgm:pt modelId="{6BF9C7F5-E4C1-43C3-AD11-6F97832014CD}">
      <dgm:prSet phldrT="[Text]"/>
      <dgm:spPr/>
      <dgm:t>
        <a:bodyPr/>
        <a:lstStyle/>
        <a:p>
          <a:r>
            <a:rPr lang="en-IN"/>
            <a:t>5. Deployment Phase</a:t>
          </a:r>
        </a:p>
      </dgm:t>
    </dgm:pt>
    <dgm:pt modelId="{18AAAFA0-A914-4FCF-91C0-AB920C0690B4}" type="parTrans" cxnId="{CB13A228-18E7-400C-B756-202A20BAE657}">
      <dgm:prSet/>
      <dgm:spPr/>
      <dgm:t>
        <a:bodyPr/>
        <a:lstStyle/>
        <a:p>
          <a:endParaRPr lang="en-IN"/>
        </a:p>
      </dgm:t>
    </dgm:pt>
    <dgm:pt modelId="{CD551059-B90E-4375-B0AD-B547A60861FB}" type="sibTrans" cxnId="{CB13A228-18E7-400C-B756-202A20BAE657}">
      <dgm:prSet/>
      <dgm:spPr/>
      <dgm:t>
        <a:bodyPr/>
        <a:lstStyle/>
        <a:p>
          <a:endParaRPr lang="en-IN"/>
        </a:p>
      </dgm:t>
    </dgm:pt>
    <dgm:pt modelId="{E651B478-E6B6-4BA7-8839-140C2ED5C090}">
      <dgm:prSet phldrT="[Text]"/>
      <dgm:spPr/>
      <dgm:t>
        <a:bodyPr/>
        <a:lstStyle/>
        <a:p>
          <a:r>
            <a:rPr lang="en-IN"/>
            <a:t>6. Monitoring and Control Phase</a:t>
          </a:r>
        </a:p>
      </dgm:t>
    </dgm:pt>
    <dgm:pt modelId="{C3FEE4AD-C761-4E5F-B42B-D3CB25285AE3}" type="parTrans" cxnId="{A018EC9C-2D4E-4BFD-B73D-C1B958997274}">
      <dgm:prSet/>
      <dgm:spPr/>
      <dgm:t>
        <a:bodyPr/>
        <a:lstStyle/>
        <a:p>
          <a:endParaRPr lang="en-IN"/>
        </a:p>
      </dgm:t>
    </dgm:pt>
    <dgm:pt modelId="{208CC165-1D4A-4B59-AB73-BDBA56719498}" type="sibTrans" cxnId="{A018EC9C-2D4E-4BFD-B73D-C1B958997274}">
      <dgm:prSet/>
      <dgm:spPr/>
      <dgm:t>
        <a:bodyPr/>
        <a:lstStyle/>
        <a:p>
          <a:endParaRPr lang="en-IN"/>
        </a:p>
      </dgm:t>
    </dgm:pt>
    <dgm:pt modelId="{3A85ABCF-6AEE-42C7-B21C-16A52ACF80A1}">
      <dgm:prSet/>
      <dgm:spPr/>
      <dgm:t>
        <a:bodyPr/>
        <a:lstStyle/>
        <a:p>
          <a:r>
            <a:rPr lang="en-IN">
              <a:latin typeface="Times New Roman" panose="02020603050405020304" pitchFamily="18" charset="0"/>
              <a:cs typeface="Times New Roman" panose="02020603050405020304" pitchFamily="18" charset="0"/>
            </a:rPr>
            <a:t>Develop Project Plan: Outline the roadmap for the data analysis and dashboard project, including timelines and milestones.</a:t>
          </a:r>
        </a:p>
      </dgm:t>
    </dgm:pt>
    <dgm:pt modelId="{74522D72-E354-43B9-9707-8605FFA8E4AE}" type="parTrans" cxnId="{2CA6E4E7-FCB0-4429-9D48-355B3A4E5B8E}">
      <dgm:prSet/>
      <dgm:spPr/>
      <dgm:t>
        <a:bodyPr/>
        <a:lstStyle/>
        <a:p>
          <a:endParaRPr lang="en-IN"/>
        </a:p>
      </dgm:t>
    </dgm:pt>
    <dgm:pt modelId="{C131D6E7-4611-4792-9387-57F4B197A8D7}" type="sibTrans" cxnId="{2CA6E4E7-FCB0-4429-9D48-355B3A4E5B8E}">
      <dgm:prSet/>
      <dgm:spPr/>
      <dgm:t>
        <a:bodyPr/>
        <a:lstStyle/>
        <a:p>
          <a:endParaRPr lang="en-IN"/>
        </a:p>
      </dgm:t>
    </dgm:pt>
    <dgm:pt modelId="{F4BC53CD-D829-42A5-B188-F5E266873544}">
      <dgm:prSet/>
      <dgm:spPr/>
      <dgm:t>
        <a:bodyPr/>
        <a:lstStyle/>
        <a:p>
          <a:r>
            <a:rPr lang="en-IN">
              <a:latin typeface="Times New Roman" panose="02020603050405020304" pitchFamily="18" charset="0"/>
              <a:cs typeface="Times New Roman" panose="02020603050405020304" pitchFamily="18" charset="0"/>
            </a:rPr>
            <a:t>Define Requirements: Specify the functional and non-functional requirements for the analytics system.</a:t>
          </a:r>
        </a:p>
      </dgm:t>
    </dgm:pt>
    <dgm:pt modelId="{965D242E-2DB4-4EE9-9C26-F3FBDA3FC1C7}" type="parTrans" cxnId="{FBDA5CBD-C1EC-4DF6-98E3-CC7A8200123D}">
      <dgm:prSet/>
      <dgm:spPr/>
      <dgm:t>
        <a:bodyPr/>
        <a:lstStyle/>
        <a:p>
          <a:endParaRPr lang="en-IN"/>
        </a:p>
      </dgm:t>
    </dgm:pt>
    <dgm:pt modelId="{1E369425-9509-4878-899D-35031E154197}" type="sibTrans" cxnId="{FBDA5CBD-C1EC-4DF6-98E3-CC7A8200123D}">
      <dgm:prSet/>
      <dgm:spPr/>
      <dgm:t>
        <a:bodyPr/>
        <a:lstStyle/>
        <a:p>
          <a:endParaRPr lang="en-IN"/>
        </a:p>
      </dgm:t>
    </dgm:pt>
    <dgm:pt modelId="{56E7CC05-0AE9-451D-A426-085AB8DF0690}">
      <dgm:prSet/>
      <dgm:spPr/>
      <dgm:t>
        <a:bodyPr/>
        <a:lstStyle/>
        <a:p>
          <a:r>
            <a:rPr lang="en-IN">
              <a:latin typeface="Times New Roman" panose="02020603050405020304" pitchFamily="18" charset="0"/>
              <a:cs typeface="Times New Roman" panose="02020603050405020304" pitchFamily="18" charset="0"/>
            </a:rPr>
            <a:t>Create Data Management Strategy: Plan how patient and operational data will be collected, stored, and managed.</a:t>
          </a:r>
        </a:p>
      </dgm:t>
    </dgm:pt>
    <dgm:pt modelId="{33A4DA24-9920-4562-A7AF-CA084AD8813B}" type="parTrans" cxnId="{9525DED3-2401-4FF8-9F81-CB09826B4C0F}">
      <dgm:prSet/>
      <dgm:spPr/>
      <dgm:t>
        <a:bodyPr/>
        <a:lstStyle/>
        <a:p>
          <a:endParaRPr lang="en-IN"/>
        </a:p>
      </dgm:t>
    </dgm:pt>
    <dgm:pt modelId="{1B3E32AD-41BD-4E04-A734-BD285AB28F17}" type="sibTrans" cxnId="{9525DED3-2401-4FF8-9F81-CB09826B4C0F}">
      <dgm:prSet/>
      <dgm:spPr/>
      <dgm:t>
        <a:bodyPr/>
        <a:lstStyle/>
        <a:p>
          <a:endParaRPr lang="en-IN"/>
        </a:p>
      </dgm:t>
    </dgm:pt>
    <dgm:pt modelId="{1A1853A1-E8A8-4DBE-B937-13A9A70E5DE4}">
      <dgm:prSet/>
      <dgm:spPr/>
      <dgm:t>
        <a:bodyPr/>
        <a:lstStyle/>
        <a:p>
          <a:r>
            <a:rPr lang="en-IN">
              <a:latin typeface="Times New Roman" panose="02020603050405020304" pitchFamily="18" charset="0"/>
              <a:cs typeface="Times New Roman" panose="02020603050405020304" pitchFamily="18" charset="0"/>
            </a:rPr>
            <a:t>Risk Assessment: Identify potential risks and develop mitigation strategies.</a:t>
          </a:r>
        </a:p>
      </dgm:t>
    </dgm:pt>
    <dgm:pt modelId="{869AF54B-64C0-45FD-A41A-79C4A6C53F4C}" type="parTrans" cxnId="{A27D5A3C-00B1-4C08-AE78-43A7647C89E4}">
      <dgm:prSet/>
      <dgm:spPr/>
      <dgm:t>
        <a:bodyPr/>
        <a:lstStyle/>
        <a:p>
          <a:endParaRPr lang="en-IN"/>
        </a:p>
      </dgm:t>
    </dgm:pt>
    <dgm:pt modelId="{32D4FF38-965B-48E3-A77C-BBB0263A1A84}" type="sibTrans" cxnId="{A27D5A3C-00B1-4C08-AE78-43A7647C89E4}">
      <dgm:prSet/>
      <dgm:spPr/>
      <dgm:t>
        <a:bodyPr/>
        <a:lstStyle/>
        <a:p>
          <a:endParaRPr lang="en-IN"/>
        </a:p>
      </dgm:t>
    </dgm:pt>
    <dgm:pt modelId="{7DC15FA9-68C6-4D8E-B738-E0B34D97D7FD}">
      <dgm:prSet/>
      <dgm:spPr/>
      <dgm:t>
        <a:bodyPr/>
        <a:lstStyle/>
        <a:p>
          <a:r>
            <a:rPr lang="en-IN">
              <a:latin typeface="Times New Roman" panose="02020603050405020304" pitchFamily="18" charset="0"/>
              <a:cs typeface="Times New Roman" panose="02020603050405020304" pitchFamily="18" charset="0"/>
            </a:rPr>
            <a:t>Finalize Project Schedule and Budget: Confirm the timeline and allocate the budget.</a:t>
          </a:r>
        </a:p>
      </dgm:t>
    </dgm:pt>
    <dgm:pt modelId="{6A370E4F-651E-4E78-9F68-7338E5ACEE62}" type="parTrans" cxnId="{02BBA2A1-CD42-4B01-908F-01F740D45662}">
      <dgm:prSet/>
      <dgm:spPr/>
      <dgm:t>
        <a:bodyPr/>
        <a:lstStyle/>
        <a:p>
          <a:endParaRPr lang="en-IN"/>
        </a:p>
      </dgm:t>
    </dgm:pt>
    <dgm:pt modelId="{84A60385-66AC-4654-8946-23058E325ACE}" type="sibTrans" cxnId="{02BBA2A1-CD42-4B01-908F-01F740D45662}">
      <dgm:prSet/>
      <dgm:spPr/>
      <dgm:t>
        <a:bodyPr/>
        <a:lstStyle/>
        <a:p>
          <a:endParaRPr lang="en-IN"/>
        </a:p>
      </dgm:t>
    </dgm:pt>
    <dgm:pt modelId="{9A1B1DB2-181F-4521-A565-560279F55D10}">
      <dgm:prSet/>
      <dgm:spPr/>
      <dgm:t>
        <a:bodyPr/>
        <a:lstStyle/>
        <a:p>
          <a:r>
            <a:rPr lang="en-IN"/>
            <a:t>Define Project Objectives: Establish the goals for analyzing and organizing data related to IVF costs and time to conceive.</a:t>
          </a:r>
        </a:p>
      </dgm:t>
    </dgm:pt>
    <dgm:pt modelId="{656FCF4A-509E-49D4-8CED-E69B6FED9FFB}" type="sibTrans" cxnId="{3541B137-DB7F-411A-B053-65C91CCCCBB2}">
      <dgm:prSet/>
      <dgm:spPr/>
      <dgm:t>
        <a:bodyPr/>
        <a:lstStyle/>
        <a:p>
          <a:endParaRPr lang="en-IN"/>
        </a:p>
      </dgm:t>
    </dgm:pt>
    <dgm:pt modelId="{A9A03F6C-0358-4BAB-B530-B34599F078EA}" type="parTrans" cxnId="{3541B137-DB7F-411A-B053-65C91CCCCBB2}">
      <dgm:prSet/>
      <dgm:spPr/>
      <dgm:t>
        <a:bodyPr/>
        <a:lstStyle/>
        <a:p>
          <a:endParaRPr lang="en-IN"/>
        </a:p>
      </dgm:t>
    </dgm:pt>
    <dgm:pt modelId="{7D2BBB9E-AA9B-43E5-AA31-AA3711DD96FC}">
      <dgm:prSet/>
      <dgm:spPr/>
      <dgm:t>
        <a:bodyPr/>
        <a:lstStyle/>
        <a:p>
          <a:r>
            <a:rPr lang="en-IN"/>
            <a:t>Identify Stakeholders: Determine key stakeholders, including medical staff, administrators, and IT personnel.</a:t>
          </a:r>
        </a:p>
      </dgm:t>
    </dgm:pt>
    <dgm:pt modelId="{9E3161BE-1FC7-4CE7-8AB4-825683AD8A9A}" type="sibTrans" cxnId="{434EB526-F31C-4C88-8C8E-5B23CB5B81C9}">
      <dgm:prSet/>
      <dgm:spPr/>
      <dgm:t>
        <a:bodyPr/>
        <a:lstStyle/>
        <a:p>
          <a:endParaRPr lang="en-IN"/>
        </a:p>
      </dgm:t>
    </dgm:pt>
    <dgm:pt modelId="{FB99BD91-6733-4FE4-B425-5DD8F9AC4B68}" type="parTrans" cxnId="{434EB526-F31C-4C88-8C8E-5B23CB5B81C9}">
      <dgm:prSet/>
      <dgm:spPr/>
      <dgm:t>
        <a:bodyPr/>
        <a:lstStyle/>
        <a:p>
          <a:endParaRPr lang="en-IN"/>
        </a:p>
      </dgm:t>
    </dgm:pt>
    <dgm:pt modelId="{0AD1D9B2-6186-4693-B367-9FD528B807E0}">
      <dgm:prSet/>
      <dgm:spPr/>
      <dgm:t>
        <a:bodyPr/>
        <a:lstStyle/>
        <a:p>
          <a:r>
            <a:rPr lang="en-IN"/>
            <a:t>Conduct Feasibility Study: Assess the feasibility of implementing the data analysis and dashboard project.</a:t>
          </a:r>
        </a:p>
      </dgm:t>
    </dgm:pt>
    <dgm:pt modelId="{BFFB39B9-57D8-4F27-971A-D5E2BC66A401}" type="sibTrans" cxnId="{95FF9526-156A-4CA6-A9F3-A30F419C1AB2}">
      <dgm:prSet/>
      <dgm:spPr/>
      <dgm:t>
        <a:bodyPr/>
        <a:lstStyle/>
        <a:p>
          <a:endParaRPr lang="en-IN"/>
        </a:p>
      </dgm:t>
    </dgm:pt>
    <dgm:pt modelId="{36360F62-355C-4650-B246-8159817321F1}" type="parTrans" cxnId="{95FF9526-156A-4CA6-A9F3-A30F419C1AB2}">
      <dgm:prSet/>
      <dgm:spPr/>
      <dgm:t>
        <a:bodyPr/>
        <a:lstStyle/>
        <a:p>
          <a:endParaRPr lang="en-IN"/>
        </a:p>
      </dgm:t>
    </dgm:pt>
    <dgm:pt modelId="{F61332F6-7E91-48F3-AF29-9F325684CC1B}">
      <dgm:prSet/>
      <dgm:spPr/>
      <dgm:t>
        <a:bodyPr/>
        <a:lstStyle/>
        <a:p>
          <a:r>
            <a:rPr lang="en-IN"/>
            <a:t>Obtain Project Approval: Secure formal approval to proceed with the project</a:t>
          </a:r>
        </a:p>
      </dgm:t>
    </dgm:pt>
    <dgm:pt modelId="{D49C4D10-631A-4438-9AD4-7370CEA78343}" type="sibTrans" cxnId="{E69D45EB-4EFC-42A4-A4FC-521D013D08CC}">
      <dgm:prSet/>
      <dgm:spPr/>
      <dgm:t>
        <a:bodyPr/>
        <a:lstStyle/>
        <a:p>
          <a:endParaRPr lang="en-IN"/>
        </a:p>
      </dgm:t>
    </dgm:pt>
    <dgm:pt modelId="{52CF0658-B82A-417C-9FF2-8490C977F113}" type="parTrans" cxnId="{E69D45EB-4EFC-42A4-A4FC-521D013D08CC}">
      <dgm:prSet/>
      <dgm:spPr/>
      <dgm:t>
        <a:bodyPr/>
        <a:lstStyle/>
        <a:p>
          <a:endParaRPr lang="en-IN"/>
        </a:p>
      </dgm:t>
    </dgm:pt>
    <dgm:pt modelId="{C1E5F084-FC16-42A2-86E8-068177CF8731}">
      <dgm:prSet/>
      <dgm:spPr/>
      <dgm:t>
        <a:bodyPr/>
        <a:lstStyle/>
        <a:p>
          <a:r>
            <a:rPr lang="en-IN">
              <a:latin typeface="Times New Roman" panose="02020603050405020304" pitchFamily="18" charset="0"/>
              <a:cs typeface="Times New Roman" panose="02020603050405020304" pitchFamily="18" charset="0"/>
            </a:rPr>
            <a:t>Data Collection: Gather necessary data from various sources, including patient records and operational databases.</a:t>
          </a:r>
        </a:p>
      </dgm:t>
    </dgm:pt>
    <dgm:pt modelId="{E4545641-3EA9-4361-AD3C-D4525C8B6854}" type="parTrans" cxnId="{E1071B33-3750-41E5-86B4-6F9786BCE318}">
      <dgm:prSet/>
      <dgm:spPr/>
      <dgm:t>
        <a:bodyPr/>
        <a:lstStyle/>
        <a:p>
          <a:endParaRPr lang="en-IN"/>
        </a:p>
      </dgm:t>
    </dgm:pt>
    <dgm:pt modelId="{E9B99958-530E-4FB0-B675-9ED0B0C57717}" type="sibTrans" cxnId="{E1071B33-3750-41E5-86B4-6F9786BCE318}">
      <dgm:prSet/>
      <dgm:spPr/>
      <dgm:t>
        <a:bodyPr/>
        <a:lstStyle/>
        <a:p>
          <a:endParaRPr lang="en-IN"/>
        </a:p>
      </dgm:t>
    </dgm:pt>
    <dgm:pt modelId="{A34D3FD7-881D-40F9-B85F-F50966AD4033}">
      <dgm:prSet/>
      <dgm:spPr/>
      <dgm:t>
        <a:bodyPr/>
        <a:lstStyle/>
        <a:p>
          <a:r>
            <a:rPr lang="en-IN">
              <a:latin typeface="Times New Roman" panose="02020603050405020304" pitchFamily="18" charset="0"/>
              <a:cs typeface="Times New Roman" panose="02020603050405020304" pitchFamily="18" charset="0"/>
            </a:rPr>
            <a:t>Data Cleaning and Preparation: Process and format the data for analysis, ensuring accuracy and consistency.</a:t>
          </a:r>
        </a:p>
      </dgm:t>
    </dgm:pt>
    <dgm:pt modelId="{F8C0A25E-A620-4258-8DA7-F03D9D79900D}" type="parTrans" cxnId="{D059A9A3-987E-4ED6-A58B-8C25932C2B37}">
      <dgm:prSet/>
      <dgm:spPr/>
      <dgm:t>
        <a:bodyPr/>
        <a:lstStyle/>
        <a:p>
          <a:endParaRPr lang="en-IN"/>
        </a:p>
      </dgm:t>
    </dgm:pt>
    <dgm:pt modelId="{E9F07CC2-4A9D-4A2B-801E-CAAD5F4C6F36}" type="sibTrans" cxnId="{D059A9A3-987E-4ED6-A58B-8C25932C2B37}">
      <dgm:prSet/>
      <dgm:spPr/>
      <dgm:t>
        <a:bodyPr/>
        <a:lstStyle/>
        <a:p>
          <a:endParaRPr lang="en-IN"/>
        </a:p>
      </dgm:t>
    </dgm:pt>
    <dgm:pt modelId="{59FAFD70-4F2C-48FF-AA16-DD702EAD2593}">
      <dgm:prSet/>
      <dgm:spPr/>
      <dgm:t>
        <a:bodyPr/>
        <a:lstStyle/>
        <a:p>
          <a:r>
            <a:rPr lang="en-IN">
              <a:latin typeface="Times New Roman" panose="02020603050405020304" pitchFamily="18" charset="0"/>
              <a:cs typeface="Times New Roman" panose="02020603050405020304" pitchFamily="18" charset="0"/>
            </a:rPr>
            <a:t>Data Analysis:</a:t>
          </a:r>
        </a:p>
      </dgm:t>
    </dgm:pt>
    <dgm:pt modelId="{7A46E0C8-5D3C-4CA0-9B47-7BAC3863CFD1}" type="parTrans" cxnId="{576F7F91-52E5-49D0-BDD2-B49F2520EBC2}">
      <dgm:prSet/>
      <dgm:spPr/>
      <dgm:t>
        <a:bodyPr/>
        <a:lstStyle/>
        <a:p>
          <a:endParaRPr lang="en-IN"/>
        </a:p>
      </dgm:t>
    </dgm:pt>
    <dgm:pt modelId="{3461FA1B-7388-438E-932F-7CF0B38F3035}" type="sibTrans" cxnId="{576F7F91-52E5-49D0-BDD2-B49F2520EBC2}">
      <dgm:prSet/>
      <dgm:spPr/>
      <dgm:t>
        <a:bodyPr/>
        <a:lstStyle/>
        <a:p>
          <a:endParaRPr lang="en-IN"/>
        </a:p>
      </dgm:t>
    </dgm:pt>
    <dgm:pt modelId="{005B53A8-F7E5-4BF4-BBB4-F070393CF6F5}">
      <dgm:prSet/>
      <dgm:spPr/>
      <dgm:t>
        <a:bodyPr/>
        <a:lstStyle/>
        <a:p>
          <a:r>
            <a:rPr lang="en-IN">
              <a:latin typeface="Times New Roman" panose="02020603050405020304" pitchFamily="18" charset="0"/>
              <a:cs typeface="Times New Roman" panose="02020603050405020304" pitchFamily="18" charset="0"/>
            </a:rPr>
            <a:t>Time to Conceive: Calculate the average time taken for patients to conceive using their own Oocytes (Self-Cycles) and donor Oocytes (Donor Cycles).</a:t>
          </a:r>
        </a:p>
      </dgm:t>
    </dgm:pt>
    <dgm:pt modelId="{FCB4250D-4A4C-4063-99F1-D9F100473892}" type="parTrans" cxnId="{4FF52C00-3DCD-4840-8B11-1B9910437CD7}">
      <dgm:prSet/>
      <dgm:spPr/>
      <dgm:t>
        <a:bodyPr/>
        <a:lstStyle/>
        <a:p>
          <a:endParaRPr lang="en-IN"/>
        </a:p>
      </dgm:t>
    </dgm:pt>
    <dgm:pt modelId="{60EDD0FE-7B4C-4489-8115-23B4D97D282E}" type="sibTrans" cxnId="{4FF52C00-3DCD-4840-8B11-1B9910437CD7}">
      <dgm:prSet/>
      <dgm:spPr/>
      <dgm:t>
        <a:bodyPr/>
        <a:lstStyle/>
        <a:p>
          <a:endParaRPr lang="en-IN"/>
        </a:p>
      </dgm:t>
    </dgm:pt>
    <dgm:pt modelId="{C0BFF1C4-EEE4-45C2-BDE9-1BB86480EEC3}">
      <dgm:prSet/>
      <dgm:spPr/>
      <dgm:t>
        <a:bodyPr/>
        <a:lstStyle/>
        <a:p>
          <a:r>
            <a:rPr lang="en-IN">
              <a:latin typeface="Times New Roman" panose="02020603050405020304" pitchFamily="18" charset="0"/>
              <a:cs typeface="Times New Roman" panose="02020603050405020304" pitchFamily="18" charset="0"/>
            </a:rPr>
            <a:t>Dashboard Development: Create dashboards to visualize data and findings for easy interpretation.</a:t>
          </a:r>
        </a:p>
      </dgm:t>
    </dgm:pt>
    <dgm:pt modelId="{7E2151E7-DC88-4D7F-BBE1-6CF7CC0F3A6A}" type="parTrans" cxnId="{55B52CA9-BB10-4DE5-95AC-1BF76AFC16FB}">
      <dgm:prSet/>
      <dgm:spPr/>
      <dgm:t>
        <a:bodyPr/>
        <a:lstStyle/>
        <a:p>
          <a:endParaRPr lang="en-IN"/>
        </a:p>
      </dgm:t>
    </dgm:pt>
    <dgm:pt modelId="{676DC45B-26CA-43A2-92B6-EBDDAD23BCC5}" type="sibTrans" cxnId="{55B52CA9-BB10-4DE5-95AC-1BF76AFC16FB}">
      <dgm:prSet/>
      <dgm:spPr/>
      <dgm:t>
        <a:bodyPr/>
        <a:lstStyle/>
        <a:p>
          <a:endParaRPr lang="en-IN"/>
        </a:p>
      </dgm:t>
    </dgm:pt>
    <dgm:pt modelId="{561CCD01-6859-4E80-81E9-F9E72924FA0F}">
      <dgm:prSet/>
      <dgm:spPr/>
      <dgm:t>
        <a:bodyPr/>
        <a:lstStyle/>
        <a:p>
          <a:r>
            <a:rPr lang="en-IN">
              <a:latin typeface="Times New Roman" panose="02020603050405020304" pitchFamily="18" charset="0"/>
              <a:cs typeface="Times New Roman" panose="02020603050405020304" pitchFamily="18" charset="0"/>
            </a:rPr>
            <a:t>Stakeholder Communication: Keep stakeholders informed and engaged throughout the project</a:t>
          </a:r>
        </a:p>
      </dgm:t>
    </dgm:pt>
    <dgm:pt modelId="{5DC03111-3216-491D-9FEF-AE1BECB15ABB}" type="parTrans" cxnId="{B9A2DE2F-E20C-4E5B-827E-F695A417566E}">
      <dgm:prSet/>
      <dgm:spPr/>
      <dgm:t>
        <a:bodyPr/>
        <a:lstStyle/>
        <a:p>
          <a:endParaRPr lang="en-IN"/>
        </a:p>
      </dgm:t>
    </dgm:pt>
    <dgm:pt modelId="{5C59822F-CA4E-467E-9CFF-F4DA06BE35E1}" type="sibTrans" cxnId="{B9A2DE2F-E20C-4E5B-827E-F695A417566E}">
      <dgm:prSet/>
      <dgm:spPr/>
      <dgm:t>
        <a:bodyPr/>
        <a:lstStyle/>
        <a:p>
          <a:endParaRPr lang="en-IN"/>
        </a:p>
      </dgm:t>
    </dgm:pt>
    <dgm:pt modelId="{4054B8DF-2FEA-48AE-8465-ECBE6368BD0D}">
      <dgm:prSet/>
      <dgm:spPr/>
      <dgm:t>
        <a:bodyPr/>
        <a:lstStyle/>
        <a:p>
          <a:r>
            <a:rPr lang="en-IN">
              <a:latin typeface="Times New Roman" panose="02020603050405020304" pitchFamily="18" charset="0"/>
              <a:cs typeface="Times New Roman" panose="02020603050405020304" pitchFamily="18" charset="0"/>
            </a:rPr>
            <a:t>Functional Testing: Verify that the analytics functions as intended.</a:t>
          </a:r>
        </a:p>
      </dgm:t>
    </dgm:pt>
    <dgm:pt modelId="{39C633A5-4340-4005-B706-BB4F791863D8}" type="parTrans" cxnId="{BC021E95-A53F-455B-88DD-4A8FA4A4A416}">
      <dgm:prSet/>
      <dgm:spPr/>
      <dgm:t>
        <a:bodyPr/>
        <a:lstStyle/>
        <a:p>
          <a:endParaRPr lang="en-IN"/>
        </a:p>
      </dgm:t>
    </dgm:pt>
    <dgm:pt modelId="{DE5D9980-F204-46BE-BA93-9E9A8B570B04}" type="sibTrans" cxnId="{BC021E95-A53F-455B-88DD-4A8FA4A4A416}">
      <dgm:prSet/>
      <dgm:spPr/>
      <dgm:t>
        <a:bodyPr/>
        <a:lstStyle/>
        <a:p>
          <a:endParaRPr lang="en-IN"/>
        </a:p>
      </dgm:t>
    </dgm:pt>
    <dgm:pt modelId="{C68F3BF6-2305-4A2F-B59C-7EF225915A1A}">
      <dgm:prSet/>
      <dgm:spPr/>
      <dgm:t>
        <a:bodyPr/>
        <a:lstStyle/>
        <a:p>
          <a:r>
            <a:rPr lang="en-IN">
              <a:latin typeface="Times New Roman" panose="02020603050405020304" pitchFamily="18" charset="0"/>
              <a:cs typeface="Times New Roman" panose="02020603050405020304" pitchFamily="18" charset="0"/>
            </a:rPr>
            <a:t>User Acceptance Testing (UAT): Ensure the system meets user requirements and expectations.</a:t>
          </a:r>
        </a:p>
      </dgm:t>
    </dgm:pt>
    <dgm:pt modelId="{FE97EA26-5FFE-40A6-AC0C-61EE8D1E11DA}" type="parTrans" cxnId="{AC72DF5C-AF52-479F-914E-9A2B13E8EA30}">
      <dgm:prSet/>
      <dgm:spPr/>
      <dgm:t>
        <a:bodyPr/>
        <a:lstStyle/>
        <a:p>
          <a:endParaRPr lang="en-IN"/>
        </a:p>
      </dgm:t>
    </dgm:pt>
    <dgm:pt modelId="{34A2C701-FD5F-4BE3-A899-4F9C3F0F7FC0}" type="sibTrans" cxnId="{AC72DF5C-AF52-479F-914E-9A2B13E8EA30}">
      <dgm:prSet/>
      <dgm:spPr/>
      <dgm:t>
        <a:bodyPr/>
        <a:lstStyle/>
        <a:p>
          <a:endParaRPr lang="en-IN"/>
        </a:p>
      </dgm:t>
    </dgm:pt>
    <dgm:pt modelId="{E16069A5-76BE-4F8D-9B87-523FF9F66056}">
      <dgm:prSet/>
      <dgm:spPr/>
      <dgm:t>
        <a:bodyPr/>
        <a:lstStyle/>
        <a:p>
          <a:r>
            <a:rPr lang="en-IN">
              <a:latin typeface="Times New Roman" panose="02020603050405020304" pitchFamily="18" charset="0"/>
              <a:cs typeface="Times New Roman" panose="02020603050405020304" pitchFamily="18" charset="0"/>
            </a:rPr>
            <a:t>Performance Testing: Test the system’s performance under various conditions.</a:t>
          </a:r>
        </a:p>
      </dgm:t>
    </dgm:pt>
    <dgm:pt modelId="{FAB464B5-3475-4ABF-AEC8-29DA469DE796}" type="parTrans" cxnId="{05A40DA3-444F-4E18-93A9-115D46E6DC7F}">
      <dgm:prSet/>
      <dgm:spPr/>
      <dgm:t>
        <a:bodyPr/>
        <a:lstStyle/>
        <a:p>
          <a:endParaRPr lang="en-IN"/>
        </a:p>
      </dgm:t>
    </dgm:pt>
    <dgm:pt modelId="{A3696C26-AC4A-4685-A2E5-FF4D78511433}" type="sibTrans" cxnId="{05A40DA3-444F-4E18-93A9-115D46E6DC7F}">
      <dgm:prSet/>
      <dgm:spPr/>
      <dgm:t>
        <a:bodyPr/>
        <a:lstStyle/>
        <a:p>
          <a:endParaRPr lang="en-IN"/>
        </a:p>
      </dgm:t>
    </dgm:pt>
    <dgm:pt modelId="{04E7B96C-0BA1-4D61-BDD3-5A16CB9062DB}">
      <dgm:prSet/>
      <dgm:spPr/>
      <dgm:t>
        <a:bodyPr/>
        <a:lstStyle/>
        <a:p>
          <a:r>
            <a:rPr lang="en-IN">
              <a:latin typeface="Times New Roman" panose="02020603050405020304" pitchFamily="18" charset="0"/>
              <a:cs typeface="Times New Roman" panose="02020603050405020304" pitchFamily="18" charset="0"/>
            </a:rPr>
            <a:t>Security Testing: Assess the system’s security measures to protect sensitive patient data.</a:t>
          </a:r>
        </a:p>
      </dgm:t>
    </dgm:pt>
    <dgm:pt modelId="{A5216A57-0FDB-4E7D-9D8D-1050B475BCDE}" type="parTrans" cxnId="{067D8597-B1B9-4E35-A247-18FA84E3CAA3}">
      <dgm:prSet/>
      <dgm:spPr/>
      <dgm:t>
        <a:bodyPr/>
        <a:lstStyle/>
        <a:p>
          <a:endParaRPr lang="en-IN"/>
        </a:p>
      </dgm:t>
    </dgm:pt>
    <dgm:pt modelId="{6DCC7A43-C432-4D5A-AADF-012F4F96CBC5}" type="sibTrans" cxnId="{067D8597-B1B9-4E35-A247-18FA84E3CAA3}">
      <dgm:prSet/>
      <dgm:spPr/>
      <dgm:t>
        <a:bodyPr/>
        <a:lstStyle/>
        <a:p>
          <a:endParaRPr lang="en-IN"/>
        </a:p>
      </dgm:t>
    </dgm:pt>
    <dgm:pt modelId="{433EF222-F82D-4CE4-BC00-C3CEC8CCD324}">
      <dgm:prSet/>
      <dgm:spPr/>
      <dgm:t>
        <a:bodyPr/>
        <a:lstStyle/>
        <a:p>
          <a:endParaRPr lang="en-IN">
            <a:latin typeface="Times New Roman" panose="02020603050405020304" pitchFamily="18" charset="0"/>
            <a:cs typeface="Times New Roman" panose="02020603050405020304" pitchFamily="18" charset="0"/>
          </a:endParaRPr>
        </a:p>
      </dgm:t>
    </dgm:pt>
    <dgm:pt modelId="{D64B6AC9-A935-40F0-A562-5A8944AAFF2C}" type="parTrans" cxnId="{12C2AE62-5CC8-4E4F-BBC2-C38E623DA65C}">
      <dgm:prSet/>
      <dgm:spPr/>
      <dgm:t>
        <a:bodyPr/>
        <a:lstStyle/>
        <a:p>
          <a:endParaRPr lang="en-IN"/>
        </a:p>
      </dgm:t>
    </dgm:pt>
    <dgm:pt modelId="{B45FA550-403F-4CC8-B30B-5C0326E4AFA8}" type="sibTrans" cxnId="{12C2AE62-5CC8-4E4F-BBC2-C38E623DA65C}">
      <dgm:prSet/>
      <dgm:spPr/>
      <dgm:t>
        <a:bodyPr/>
        <a:lstStyle/>
        <a:p>
          <a:endParaRPr lang="en-IN"/>
        </a:p>
      </dgm:t>
    </dgm:pt>
    <dgm:pt modelId="{C250ADD8-AFE9-4711-8D16-EAC2C5BC5CF2}">
      <dgm:prSet/>
      <dgm:spPr/>
      <dgm:t>
        <a:bodyPr/>
        <a:lstStyle/>
        <a:p>
          <a:r>
            <a:rPr lang="en-IN">
              <a:latin typeface="Times New Roman" panose="02020603050405020304" pitchFamily="18" charset="0"/>
              <a:cs typeface="Times New Roman" panose="02020603050405020304" pitchFamily="18" charset="0"/>
            </a:rPr>
            <a:t>Prepare Deployment Plan: Develop a detailed plan for deploying the analytics system.</a:t>
          </a:r>
        </a:p>
      </dgm:t>
    </dgm:pt>
    <dgm:pt modelId="{17C6817E-49D1-4F95-AB14-D43DB3C07BA5}" type="parTrans" cxnId="{445307AA-8ED5-4111-A983-6A11E8BC3BCC}">
      <dgm:prSet/>
      <dgm:spPr/>
      <dgm:t>
        <a:bodyPr/>
        <a:lstStyle/>
        <a:p>
          <a:endParaRPr lang="en-IN"/>
        </a:p>
      </dgm:t>
    </dgm:pt>
    <dgm:pt modelId="{20FE15F3-74C5-4947-84FA-ED116F5CC998}" type="sibTrans" cxnId="{445307AA-8ED5-4111-A983-6A11E8BC3BCC}">
      <dgm:prSet/>
      <dgm:spPr/>
      <dgm:t>
        <a:bodyPr/>
        <a:lstStyle/>
        <a:p>
          <a:endParaRPr lang="en-IN"/>
        </a:p>
      </dgm:t>
    </dgm:pt>
    <dgm:pt modelId="{A7899F1C-A861-41DD-894D-7FC999B2C2E5}">
      <dgm:prSet/>
      <dgm:spPr/>
      <dgm:t>
        <a:bodyPr/>
        <a:lstStyle/>
        <a:p>
          <a:r>
            <a:rPr lang="en-IN">
              <a:latin typeface="Times New Roman" panose="02020603050405020304" pitchFamily="18" charset="0"/>
              <a:cs typeface="Times New Roman" panose="02020603050405020304" pitchFamily="18" charset="0"/>
            </a:rPr>
            <a:t>System Implementation: Deploy the system in the production environment.</a:t>
          </a:r>
        </a:p>
      </dgm:t>
    </dgm:pt>
    <dgm:pt modelId="{6C02C484-2531-49BC-9097-3151335671D1}" type="parTrans" cxnId="{6EBC4A5B-CBCF-4E37-AFE7-1C096E8819DA}">
      <dgm:prSet/>
      <dgm:spPr/>
      <dgm:t>
        <a:bodyPr/>
        <a:lstStyle/>
        <a:p>
          <a:endParaRPr lang="en-IN"/>
        </a:p>
      </dgm:t>
    </dgm:pt>
    <dgm:pt modelId="{61EB4B31-073A-42F2-8F88-3D5AF330B2A0}" type="sibTrans" cxnId="{6EBC4A5B-CBCF-4E37-AFE7-1C096E8819DA}">
      <dgm:prSet/>
      <dgm:spPr/>
      <dgm:t>
        <a:bodyPr/>
        <a:lstStyle/>
        <a:p>
          <a:endParaRPr lang="en-IN"/>
        </a:p>
      </dgm:t>
    </dgm:pt>
    <dgm:pt modelId="{FDEC87F0-1A9A-42DF-9942-143A6835BD02}">
      <dgm:prSet/>
      <dgm:spPr/>
      <dgm:t>
        <a:bodyPr/>
        <a:lstStyle/>
        <a:p>
          <a:r>
            <a:rPr lang="en-IN">
              <a:latin typeface="Times New Roman" panose="02020603050405020304" pitchFamily="18" charset="0"/>
              <a:cs typeface="Times New Roman" panose="02020603050405020304" pitchFamily="18" charset="0"/>
            </a:rPr>
            <a:t>User Training: Train medical and administrative staff on how to use the new system.</a:t>
          </a:r>
        </a:p>
      </dgm:t>
    </dgm:pt>
    <dgm:pt modelId="{5AB2F9FB-CABB-4685-BF65-1A8183A7DB64}" type="parTrans" cxnId="{1D583224-58B8-4AF1-BF78-429001ADE8FC}">
      <dgm:prSet/>
      <dgm:spPr/>
      <dgm:t>
        <a:bodyPr/>
        <a:lstStyle/>
        <a:p>
          <a:endParaRPr lang="en-IN"/>
        </a:p>
      </dgm:t>
    </dgm:pt>
    <dgm:pt modelId="{3FF520F3-3CAF-40B7-A1B6-1D11141C32C7}" type="sibTrans" cxnId="{1D583224-58B8-4AF1-BF78-429001ADE8FC}">
      <dgm:prSet/>
      <dgm:spPr/>
      <dgm:t>
        <a:bodyPr/>
        <a:lstStyle/>
        <a:p>
          <a:endParaRPr lang="en-IN"/>
        </a:p>
      </dgm:t>
    </dgm:pt>
    <dgm:pt modelId="{E279AD09-90FB-4E07-A962-36DA5DCD2780}">
      <dgm:prSet/>
      <dgm:spPr/>
      <dgm:t>
        <a:bodyPr/>
        <a:lstStyle/>
        <a:p>
          <a:r>
            <a:rPr lang="en-IN">
              <a:latin typeface="Times New Roman" panose="02020603050405020304" pitchFamily="18" charset="0"/>
              <a:cs typeface="Times New Roman" panose="02020603050405020304" pitchFamily="18" charset="0"/>
            </a:rPr>
            <a:t>Go-Live: Officially launch the analytics system for use.</a:t>
          </a:r>
        </a:p>
      </dgm:t>
    </dgm:pt>
    <dgm:pt modelId="{369F19B5-EC4D-4FB5-9040-49831CAC94D7}" type="parTrans" cxnId="{1059FE17-62BA-41A3-A3F5-9C8203838CDA}">
      <dgm:prSet/>
      <dgm:spPr/>
      <dgm:t>
        <a:bodyPr/>
        <a:lstStyle/>
        <a:p>
          <a:endParaRPr lang="en-IN"/>
        </a:p>
      </dgm:t>
    </dgm:pt>
    <dgm:pt modelId="{14C76386-283A-4F7B-B433-C95E9DF657A9}" type="sibTrans" cxnId="{1059FE17-62BA-41A3-A3F5-9C8203838CDA}">
      <dgm:prSet/>
      <dgm:spPr/>
      <dgm:t>
        <a:bodyPr/>
        <a:lstStyle/>
        <a:p>
          <a:endParaRPr lang="en-IN"/>
        </a:p>
      </dgm:t>
    </dgm:pt>
    <dgm:pt modelId="{39ECD0AC-9781-4663-9D7D-8D04E37600E1}">
      <dgm:prSet/>
      <dgm:spPr/>
      <dgm:t>
        <a:bodyPr/>
        <a:lstStyle/>
        <a:p>
          <a:r>
            <a:rPr lang="en-IN">
              <a:latin typeface="Times New Roman" panose="02020603050405020304" pitchFamily="18" charset="0"/>
              <a:cs typeface="Times New Roman" panose="02020603050405020304" pitchFamily="18" charset="0"/>
            </a:rPr>
            <a:t>Monitor Performance: Continuously track the system’s performance and data accuracy.</a:t>
          </a:r>
        </a:p>
      </dgm:t>
    </dgm:pt>
    <dgm:pt modelId="{27A05C96-FDE5-4A9D-9433-BFF6586A5F90}" type="sibTrans" cxnId="{0E64D9C5-6640-4346-A7DC-35825AC0F4A3}">
      <dgm:prSet/>
      <dgm:spPr/>
      <dgm:t>
        <a:bodyPr/>
        <a:lstStyle/>
        <a:p>
          <a:endParaRPr lang="en-IN"/>
        </a:p>
      </dgm:t>
    </dgm:pt>
    <dgm:pt modelId="{E1A788BE-5AA2-4631-84A5-90B95DC6B3E2}" type="parTrans" cxnId="{0E64D9C5-6640-4346-A7DC-35825AC0F4A3}">
      <dgm:prSet/>
      <dgm:spPr/>
      <dgm:t>
        <a:bodyPr/>
        <a:lstStyle/>
        <a:p>
          <a:endParaRPr lang="en-IN"/>
        </a:p>
      </dgm:t>
    </dgm:pt>
    <dgm:pt modelId="{3CE4E9AD-AA7C-439E-8D41-DEC599407C1A}">
      <dgm:prSet/>
      <dgm:spPr/>
      <dgm:t>
        <a:bodyPr/>
        <a:lstStyle/>
        <a:p>
          <a:r>
            <a:rPr lang="en-IN">
              <a:latin typeface="Times New Roman" panose="02020603050405020304" pitchFamily="18" charset="0"/>
              <a:cs typeface="Times New Roman" panose="02020603050405020304" pitchFamily="18" charset="0"/>
            </a:rPr>
            <a:t>Gather User Feedback: Collect feedback from users to identify areas for improvement.</a:t>
          </a:r>
        </a:p>
      </dgm:t>
    </dgm:pt>
    <dgm:pt modelId="{B0814F41-4A69-4258-951A-386B5AE0CF64}" type="sibTrans" cxnId="{C9285726-AD05-4744-9C14-8C839C041909}">
      <dgm:prSet/>
      <dgm:spPr/>
      <dgm:t>
        <a:bodyPr/>
        <a:lstStyle/>
        <a:p>
          <a:endParaRPr lang="en-IN"/>
        </a:p>
      </dgm:t>
    </dgm:pt>
    <dgm:pt modelId="{102326EC-8A43-424D-A2B8-59D2F36FDE82}" type="parTrans" cxnId="{C9285726-AD05-4744-9C14-8C839C041909}">
      <dgm:prSet/>
      <dgm:spPr/>
      <dgm:t>
        <a:bodyPr/>
        <a:lstStyle/>
        <a:p>
          <a:endParaRPr lang="en-IN"/>
        </a:p>
      </dgm:t>
    </dgm:pt>
    <dgm:pt modelId="{114BD972-8500-4705-AD7E-9CD53DD7A920}">
      <dgm:prSet/>
      <dgm:spPr/>
      <dgm:t>
        <a:bodyPr/>
        <a:lstStyle/>
        <a:p>
          <a:r>
            <a:rPr lang="en-IN">
              <a:latin typeface="Times New Roman" panose="02020603050405020304" pitchFamily="18" charset="0"/>
              <a:cs typeface="Times New Roman" panose="02020603050405020304" pitchFamily="18" charset="0"/>
            </a:rPr>
            <a:t>Implement Enhancements: Make necessary enhancements based on feedback and performance data.</a:t>
          </a:r>
        </a:p>
      </dgm:t>
    </dgm:pt>
    <dgm:pt modelId="{339B8BD3-A95A-4C57-979D-DA83D50689C2}" type="sibTrans" cxnId="{B3DB1ED6-6B10-4D3F-B6D9-BDC402D539B2}">
      <dgm:prSet/>
      <dgm:spPr/>
      <dgm:t>
        <a:bodyPr/>
        <a:lstStyle/>
        <a:p>
          <a:endParaRPr lang="en-IN"/>
        </a:p>
      </dgm:t>
    </dgm:pt>
    <dgm:pt modelId="{B5392C5B-6FF4-465E-98FB-D88FE2BF2875}" type="parTrans" cxnId="{B3DB1ED6-6B10-4D3F-B6D9-BDC402D539B2}">
      <dgm:prSet/>
      <dgm:spPr/>
      <dgm:t>
        <a:bodyPr/>
        <a:lstStyle/>
        <a:p>
          <a:endParaRPr lang="en-IN"/>
        </a:p>
      </dgm:t>
    </dgm:pt>
    <dgm:pt modelId="{1996EC74-B22B-45D7-971F-0B98D8CC6E8C}">
      <dgm:prSet/>
      <dgm:spPr/>
      <dgm:t>
        <a:bodyPr/>
        <a:lstStyle/>
        <a:p>
          <a:r>
            <a:rPr lang="en-IN">
              <a:latin typeface="Times New Roman" panose="02020603050405020304" pitchFamily="18" charset="0"/>
              <a:cs typeface="Times New Roman" panose="02020603050405020304" pitchFamily="18" charset="0"/>
            </a:rPr>
            <a:t>Report Progress: Provide regular updates on the project’s status and outcomes.</a:t>
          </a:r>
        </a:p>
      </dgm:t>
    </dgm:pt>
    <dgm:pt modelId="{D3FAFF2C-7EF3-4AD6-B881-F4E7CE7787A9}" type="sibTrans" cxnId="{EE8CDC22-2FE0-48F0-B0E7-5A74FC1B5A6F}">
      <dgm:prSet/>
      <dgm:spPr/>
      <dgm:t>
        <a:bodyPr/>
        <a:lstStyle/>
        <a:p>
          <a:endParaRPr lang="en-IN"/>
        </a:p>
      </dgm:t>
    </dgm:pt>
    <dgm:pt modelId="{C8F855E8-D0EF-4651-B1A1-018D25B47BAE}" type="parTrans" cxnId="{EE8CDC22-2FE0-48F0-B0E7-5A74FC1B5A6F}">
      <dgm:prSet/>
      <dgm:spPr/>
      <dgm:t>
        <a:bodyPr/>
        <a:lstStyle/>
        <a:p>
          <a:endParaRPr lang="en-IN"/>
        </a:p>
      </dgm:t>
    </dgm:pt>
    <dgm:pt modelId="{D6371BA6-FB16-489C-B406-0F29A46FF48E}">
      <dgm:prSet phldrT="[Text]"/>
      <dgm:spPr/>
      <dgm:t>
        <a:bodyPr/>
        <a:lstStyle/>
        <a:p>
          <a:r>
            <a:rPr lang="en-IN">
              <a:latin typeface="Times New Roman" panose="02020603050405020304" pitchFamily="18" charset="0"/>
              <a:cs typeface="Times New Roman" panose="02020603050405020304" pitchFamily="18" charset="0"/>
            </a:rPr>
            <a:t>5. Deployment Phase</a:t>
          </a:r>
        </a:p>
      </dgm:t>
    </dgm:pt>
    <dgm:pt modelId="{08E35BEB-683B-497E-B61E-361D679B79FF}" type="parTrans" cxnId="{88BB80F5-52B9-4D7E-AD73-45C065A37D79}">
      <dgm:prSet/>
      <dgm:spPr/>
      <dgm:t>
        <a:bodyPr/>
        <a:lstStyle/>
        <a:p>
          <a:endParaRPr lang="en-IN"/>
        </a:p>
      </dgm:t>
    </dgm:pt>
    <dgm:pt modelId="{C5823BDC-1307-4B14-A451-6E23F66EE86B}" type="sibTrans" cxnId="{88BB80F5-52B9-4D7E-AD73-45C065A37D79}">
      <dgm:prSet/>
      <dgm:spPr/>
      <dgm:t>
        <a:bodyPr/>
        <a:lstStyle/>
        <a:p>
          <a:endParaRPr lang="en-IN"/>
        </a:p>
      </dgm:t>
    </dgm:pt>
    <dgm:pt modelId="{29CE62E4-6CEB-4A50-9951-312AD99E0EA7}">
      <dgm:prSet phldrT="[Text]"/>
      <dgm:spPr/>
      <dgm:t>
        <a:bodyPr/>
        <a:lstStyle/>
        <a:p>
          <a:r>
            <a:rPr lang="en-IN"/>
            <a:t>7. Closure Phase</a:t>
          </a:r>
        </a:p>
      </dgm:t>
    </dgm:pt>
    <dgm:pt modelId="{8702E084-4030-41C8-92CD-28C2F0A60F19}" type="parTrans" cxnId="{0BB78742-AE8B-4268-9241-17AF969FE276}">
      <dgm:prSet/>
      <dgm:spPr/>
      <dgm:t>
        <a:bodyPr/>
        <a:lstStyle/>
        <a:p>
          <a:endParaRPr lang="en-IN"/>
        </a:p>
      </dgm:t>
    </dgm:pt>
    <dgm:pt modelId="{DA3C6A1C-BD45-4B6A-A88C-E71E70C23042}" type="sibTrans" cxnId="{0BB78742-AE8B-4268-9241-17AF969FE276}">
      <dgm:prSet/>
      <dgm:spPr/>
      <dgm:t>
        <a:bodyPr/>
        <a:lstStyle/>
        <a:p>
          <a:endParaRPr lang="en-IN"/>
        </a:p>
      </dgm:t>
    </dgm:pt>
    <dgm:pt modelId="{BE7105DF-3544-4373-BD55-D771CEEC2BA2}">
      <dgm:prSet/>
      <dgm:spPr/>
      <dgm:t>
        <a:bodyPr/>
        <a:lstStyle/>
        <a:p>
          <a:r>
            <a:rPr lang="en-IN">
              <a:latin typeface="Times New Roman" panose="02020603050405020304" pitchFamily="18" charset="0"/>
              <a:cs typeface="Times New Roman" panose="02020603050405020304" pitchFamily="18" charset="0"/>
            </a:rPr>
            <a:t>Final Review: Conduct a comprehensive review of the project and its outcomes.</a:t>
          </a:r>
        </a:p>
      </dgm:t>
    </dgm:pt>
    <dgm:pt modelId="{785FA2E6-2C5C-4C56-B141-44D6C214B88F}" type="parTrans" cxnId="{8BAD9D4A-8D87-451E-B114-0A49520DB12E}">
      <dgm:prSet/>
      <dgm:spPr/>
      <dgm:t>
        <a:bodyPr/>
        <a:lstStyle/>
        <a:p>
          <a:endParaRPr lang="en-IN"/>
        </a:p>
      </dgm:t>
    </dgm:pt>
    <dgm:pt modelId="{427B97EF-53C0-4E06-8170-1F1EC2E9C3B3}" type="sibTrans" cxnId="{8BAD9D4A-8D87-451E-B114-0A49520DB12E}">
      <dgm:prSet/>
      <dgm:spPr/>
      <dgm:t>
        <a:bodyPr/>
        <a:lstStyle/>
        <a:p>
          <a:endParaRPr lang="en-IN"/>
        </a:p>
      </dgm:t>
    </dgm:pt>
    <dgm:pt modelId="{861394CC-D25F-4A1A-85BC-7D6A6773B06F}">
      <dgm:prSet/>
      <dgm:spPr/>
      <dgm:t>
        <a:bodyPr/>
        <a:lstStyle/>
        <a:p>
          <a:r>
            <a:rPr lang="en-IN">
              <a:latin typeface="Times New Roman" panose="02020603050405020304" pitchFamily="18" charset="0"/>
              <a:cs typeface="Times New Roman" panose="02020603050405020304" pitchFamily="18" charset="0"/>
            </a:rPr>
            <a:t>Formal Handover: Transfer ownership of the analytics system to the relevant stakeholders.</a:t>
          </a:r>
        </a:p>
      </dgm:t>
    </dgm:pt>
    <dgm:pt modelId="{81AEE74D-70E2-4239-9AA8-413FC86F5B79}" type="parTrans" cxnId="{09AA50C5-C6AD-4E63-976E-C2B310823707}">
      <dgm:prSet/>
      <dgm:spPr/>
      <dgm:t>
        <a:bodyPr/>
        <a:lstStyle/>
        <a:p>
          <a:endParaRPr lang="en-IN"/>
        </a:p>
      </dgm:t>
    </dgm:pt>
    <dgm:pt modelId="{2993030D-F064-4960-8D2C-3E2A1C8D7779}" type="sibTrans" cxnId="{09AA50C5-C6AD-4E63-976E-C2B310823707}">
      <dgm:prSet/>
      <dgm:spPr/>
      <dgm:t>
        <a:bodyPr/>
        <a:lstStyle/>
        <a:p>
          <a:endParaRPr lang="en-IN"/>
        </a:p>
      </dgm:t>
    </dgm:pt>
    <dgm:pt modelId="{2CC6248A-E129-4624-823D-12596D2BCEAD}">
      <dgm:prSet/>
      <dgm:spPr/>
      <dgm:t>
        <a:bodyPr/>
        <a:lstStyle/>
        <a:p>
          <a:r>
            <a:rPr lang="en-IN">
              <a:latin typeface="Times New Roman" panose="02020603050405020304" pitchFamily="18" charset="0"/>
              <a:cs typeface="Times New Roman" panose="02020603050405020304" pitchFamily="18" charset="0"/>
            </a:rPr>
            <a:t>Project Closure: Officially close the project, documenting lessons learned and best practices.</a:t>
          </a:r>
        </a:p>
      </dgm:t>
    </dgm:pt>
    <dgm:pt modelId="{6291DDF9-A0BC-45CD-93D4-8956EC74F0D2}" type="parTrans" cxnId="{CD93A9C7-AB80-4D82-A512-5F888116B249}">
      <dgm:prSet/>
      <dgm:spPr/>
      <dgm:t>
        <a:bodyPr/>
        <a:lstStyle/>
        <a:p>
          <a:endParaRPr lang="en-IN"/>
        </a:p>
      </dgm:t>
    </dgm:pt>
    <dgm:pt modelId="{6D8A3754-9F8C-4B68-AB25-0BBCDFFB1D0C}" type="sibTrans" cxnId="{CD93A9C7-AB80-4D82-A512-5F888116B249}">
      <dgm:prSet/>
      <dgm:spPr/>
      <dgm:t>
        <a:bodyPr/>
        <a:lstStyle/>
        <a:p>
          <a:endParaRPr lang="en-IN"/>
        </a:p>
      </dgm:t>
    </dgm:pt>
    <dgm:pt modelId="{B0D03280-86B9-4217-A126-A29E18E5F6B3}" type="pres">
      <dgm:prSet presAssocID="{8072F25B-FA50-4042-97D4-2D53F9DBF9A2}" presName="linear" presStyleCnt="0">
        <dgm:presLayoutVars>
          <dgm:dir/>
          <dgm:animLvl val="lvl"/>
          <dgm:resizeHandles val="exact"/>
        </dgm:presLayoutVars>
      </dgm:prSet>
      <dgm:spPr/>
    </dgm:pt>
    <dgm:pt modelId="{DCFAC73D-4C84-4DA1-B3BF-57F10BBF6F06}" type="pres">
      <dgm:prSet presAssocID="{1869FC11-A046-4BA1-AF07-BFF8C4A0C9EC}" presName="parentLin" presStyleCnt="0"/>
      <dgm:spPr/>
    </dgm:pt>
    <dgm:pt modelId="{D7ACDC2F-7514-4C70-A1B0-9C085D6666E9}" type="pres">
      <dgm:prSet presAssocID="{1869FC11-A046-4BA1-AF07-BFF8C4A0C9EC}" presName="parentLeftMargin" presStyleLbl="node1" presStyleIdx="0" presStyleCnt="7"/>
      <dgm:spPr/>
    </dgm:pt>
    <dgm:pt modelId="{E576B27E-AA2A-45D2-A0E9-18AA5F77A91F}" type="pres">
      <dgm:prSet presAssocID="{1869FC11-A046-4BA1-AF07-BFF8C4A0C9EC}" presName="parentText" presStyleLbl="node1" presStyleIdx="0" presStyleCnt="7" custLinFactNeighborX="3402" custLinFactNeighborY="-4516">
        <dgm:presLayoutVars>
          <dgm:chMax val="0"/>
          <dgm:bulletEnabled val="1"/>
        </dgm:presLayoutVars>
      </dgm:prSet>
      <dgm:spPr/>
    </dgm:pt>
    <dgm:pt modelId="{37A486A0-CA3A-40EF-8B6F-7EEF3AABAC78}" type="pres">
      <dgm:prSet presAssocID="{1869FC11-A046-4BA1-AF07-BFF8C4A0C9EC}" presName="negativeSpace" presStyleCnt="0"/>
      <dgm:spPr/>
    </dgm:pt>
    <dgm:pt modelId="{7CBBA4DD-6CDC-4831-9DB5-C7FE1DA0A1C3}" type="pres">
      <dgm:prSet presAssocID="{1869FC11-A046-4BA1-AF07-BFF8C4A0C9EC}" presName="childText" presStyleLbl="conFgAcc1" presStyleIdx="0" presStyleCnt="7">
        <dgm:presLayoutVars>
          <dgm:bulletEnabled val="1"/>
        </dgm:presLayoutVars>
      </dgm:prSet>
      <dgm:spPr/>
    </dgm:pt>
    <dgm:pt modelId="{A869C9F3-74C9-484B-81E5-7F1FB6D119EF}" type="pres">
      <dgm:prSet presAssocID="{232FB332-D696-4D72-868C-372989AAEA1C}" presName="spaceBetweenRectangles" presStyleCnt="0"/>
      <dgm:spPr/>
    </dgm:pt>
    <dgm:pt modelId="{112237E8-24E2-43B2-9ED6-9BE29B3C2FA2}" type="pres">
      <dgm:prSet presAssocID="{78C8CF69-AE66-4EE7-B31D-47B7A3984371}" presName="parentLin" presStyleCnt="0"/>
      <dgm:spPr/>
    </dgm:pt>
    <dgm:pt modelId="{56B9358C-9C3B-4032-8512-C495649BB59A}" type="pres">
      <dgm:prSet presAssocID="{78C8CF69-AE66-4EE7-B31D-47B7A3984371}" presName="parentLeftMargin" presStyleLbl="node1" presStyleIdx="0" presStyleCnt="7"/>
      <dgm:spPr/>
    </dgm:pt>
    <dgm:pt modelId="{C24E7B7B-245C-471B-85B8-4E1143A6FA5E}" type="pres">
      <dgm:prSet presAssocID="{78C8CF69-AE66-4EE7-B31D-47B7A3984371}" presName="parentText" presStyleLbl="node1" presStyleIdx="1" presStyleCnt="7">
        <dgm:presLayoutVars>
          <dgm:chMax val="0"/>
          <dgm:bulletEnabled val="1"/>
        </dgm:presLayoutVars>
      </dgm:prSet>
      <dgm:spPr/>
    </dgm:pt>
    <dgm:pt modelId="{175D1FE9-31DD-4B30-8417-CBE900E4B83A}" type="pres">
      <dgm:prSet presAssocID="{78C8CF69-AE66-4EE7-B31D-47B7A3984371}" presName="negativeSpace" presStyleCnt="0"/>
      <dgm:spPr/>
    </dgm:pt>
    <dgm:pt modelId="{2E00EE36-402C-41C6-9699-C1F476C36044}" type="pres">
      <dgm:prSet presAssocID="{78C8CF69-AE66-4EE7-B31D-47B7A3984371}" presName="childText" presStyleLbl="conFgAcc1" presStyleIdx="1" presStyleCnt="7">
        <dgm:presLayoutVars>
          <dgm:bulletEnabled val="1"/>
        </dgm:presLayoutVars>
      </dgm:prSet>
      <dgm:spPr/>
    </dgm:pt>
    <dgm:pt modelId="{495AC042-6775-4C05-A1AA-292F1A9434A4}" type="pres">
      <dgm:prSet presAssocID="{5BD4EB87-0650-4E51-919C-84F118614A62}" presName="spaceBetweenRectangles" presStyleCnt="0"/>
      <dgm:spPr/>
    </dgm:pt>
    <dgm:pt modelId="{EAAC166F-E898-4FEB-B4DC-8A00414CFE1D}" type="pres">
      <dgm:prSet presAssocID="{BD67DC5B-92ED-4362-BED3-69D0C58C2BD0}" presName="parentLin" presStyleCnt="0"/>
      <dgm:spPr/>
    </dgm:pt>
    <dgm:pt modelId="{91B5F2B2-60B4-4D3D-9751-FE5AAF5FC5C3}" type="pres">
      <dgm:prSet presAssocID="{BD67DC5B-92ED-4362-BED3-69D0C58C2BD0}" presName="parentLeftMargin" presStyleLbl="node1" presStyleIdx="1" presStyleCnt="7"/>
      <dgm:spPr/>
    </dgm:pt>
    <dgm:pt modelId="{3F4A757E-D082-4C2F-8902-1ABBA8FF8A84}" type="pres">
      <dgm:prSet presAssocID="{BD67DC5B-92ED-4362-BED3-69D0C58C2BD0}" presName="parentText" presStyleLbl="node1" presStyleIdx="2" presStyleCnt="7">
        <dgm:presLayoutVars>
          <dgm:chMax val="0"/>
          <dgm:bulletEnabled val="1"/>
        </dgm:presLayoutVars>
      </dgm:prSet>
      <dgm:spPr/>
    </dgm:pt>
    <dgm:pt modelId="{AF2104E2-2F8E-4BB0-95F8-FDB86279DCC1}" type="pres">
      <dgm:prSet presAssocID="{BD67DC5B-92ED-4362-BED3-69D0C58C2BD0}" presName="negativeSpace" presStyleCnt="0"/>
      <dgm:spPr/>
    </dgm:pt>
    <dgm:pt modelId="{3EF7613E-74E2-4F78-8DF9-1CD1192B02F7}" type="pres">
      <dgm:prSet presAssocID="{BD67DC5B-92ED-4362-BED3-69D0C58C2BD0}" presName="childText" presStyleLbl="conFgAcc1" presStyleIdx="2" presStyleCnt="7">
        <dgm:presLayoutVars>
          <dgm:bulletEnabled val="1"/>
        </dgm:presLayoutVars>
      </dgm:prSet>
      <dgm:spPr/>
    </dgm:pt>
    <dgm:pt modelId="{46146F01-1BA5-476E-9E7C-B1CA859E72DF}" type="pres">
      <dgm:prSet presAssocID="{7791CABF-437F-4ECE-8EB8-C71A4AF2D58A}" presName="spaceBetweenRectangles" presStyleCnt="0"/>
      <dgm:spPr/>
    </dgm:pt>
    <dgm:pt modelId="{57D8DDF7-1D68-474A-9DB2-7D366C82483A}" type="pres">
      <dgm:prSet presAssocID="{B231446E-EA8F-4111-871C-8F3CB3F881DC}" presName="parentLin" presStyleCnt="0"/>
      <dgm:spPr/>
    </dgm:pt>
    <dgm:pt modelId="{88539C85-88DC-4C6F-AA1F-9BDD71CCCD71}" type="pres">
      <dgm:prSet presAssocID="{B231446E-EA8F-4111-871C-8F3CB3F881DC}" presName="parentLeftMargin" presStyleLbl="node1" presStyleIdx="2" presStyleCnt="7"/>
      <dgm:spPr/>
    </dgm:pt>
    <dgm:pt modelId="{EFEBF093-C316-4F35-9F0C-65FFA5F3C22F}" type="pres">
      <dgm:prSet presAssocID="{B231446E-EA8F-4111-871C-8F3CB3F881DC}" presName="parentText" presStyleLbl="node1" presStyleIdx="3" presStyleCnt="7">
        <dgm:presLayoutVars>
          <dgm:chMax val="0"/>
          <dgm:bulletEnabled val="1"/>
        </dgm:presLayoutVars>
      </dgm:prSet>
      <dgm:spPr/>
    </dgm:pt>
    <dgm:pt modelId="{6087E863-607E-4759-B041-E85484F3B6AD}" type="pres">
      <dgm:prSet presAssocID="{B231446E-EA8F-4111-871C-8F3CB3F881DC}" presName="negativeSpace" presStyleCnt="0"/>
      <dgm:spPr/>
    </dgm:pt>
    <dgm:pt modelId="{F0BE27DA-F20D-43CA-A13D-3DF68C9AB259}" type="pres">
      <dgm:prSet presAssocID="{B231446E-EA8F-4111-871C-8F3CB3F881DC}" presName="childText" presStyleLbl="conFgAcc1" presStyleIdx="3" presStyleCnt="7">
        <dgm:presLayoutVars>
          <dgm:bulletEnabled val="1"/>
        </dgm:presLayoutVars>
      </dgm:prSet>
      <dgm:spPr/>
    </dgm:pt>
    <dgm:pt modelId="{CB44AEEF-578D-41E5-8607-6DF113105518}" type="pres">
      <dgm:prSet presAssocID="{0B830D3D-CD20-4CA8-B850-E3BB1B32A753}" presName="spaceBetweenRectangles" presStyleCnt="0"/>
      <dgm:spPr/>
    </dgm:pt>
    <dgm:pt modelId="{85123BF4-A0BD-4DC2-B282-07AB351137E2}" type="pres">
      <dgm:prSet presAssocID="{6BF9C7F5-E4C1-43C3-AD11-6F97832014CD}" presName="parentLin" presStyleCnt="0"/>
      <dgm:spPr/>
    </dgm:pt>
    <dgm:pt modelId="{9860A547-EF83-46EB-8CB1-3681D8A4234C}" type="pres">
      <dgm:prSet presAssocID="{6BF9C7F5-E4C1-43C3-AD11-6F97832014CD}" presName="parentLeftMargin" presStyleLbl="node1" presStyleIdx="3" presStyleCnt="7"/>
      <dgm:spPr/>
    </dgm:pt>
    <dgm:pt modelId="{0B3EF321-ADFD-4E5E-9A44-CECF714A1C48}" type="pres">
      <dgm:prSet presAssocID="{6BF9C7F5-E4C1-43C3-AD11-6F97832014CD}" presName="parentText" presStyleLbl="node1" presStyleIdx="4" presStyleCnt="7">
        <dgm:presLayoutVars>
          <dgm:chMax val="0"/>
          <dgm:bulletEnabled val="1"/>
        </dgm:presLayoutVars>
      </dgm:prSet>
      <dgm:spPr/>
    </dgm:pt>
    <dgm:pt modelId="{E1EEBEF9-37BA-4262-807D-5B47EE3285B1}" type="pres">
      <dgm:prSet presAssocID="{6BF9C7F5-E4C1-43C3-AD11-6F97832014CD}" presName="negativeSpace" presStyleCnt="0"/>
      <dgm:spPr/>
    </dgm:pt>
    <dgm:pt modelId="{3C394635-E287-48B4-9BD8-E672B906F1A7}" type="pres">
      <dgm:prSet presAssocID="{6BF9C7F5-E4C1-43C3-AD11-6F97832014CD}" presName="childText" presStyleLbl="conFgAcc1" presStyleIdx="4" presStyleCnt="7">
        <dgm:presLayoutVars>
          <dgm:bulletEnabled val="1"/>
        </dgm:presLayoutVars>
      </dgm:prSet>
      <dgm:spPr/>
    </dgm:pt>
    <dgm:pt modelId="{C0D623B0-2447-49A5-AECE-A1B348DD2794}" type="pres">
      <dgm:prSet presAssocID="{CD551059-B90E-4375-B0AD-B547A60861FB}" presName="spaceBetweenRectangles" presStyleCnt="0"/>
      <dgm:spPr/>
    </dgm:pt>
    <dgm:pt modelId="{BC306F93-0352-49A3-93F6-2C028080D674}" type="pres">
      <dgm:prSet presAssocID="{E651B478-E6B6-4BA7-8839-140C2ED5C090}" presName="parentLin" presStyleCnt="0"/>
      <dgm:spPr/>
    </dgm:pt>
    <dgm:pt modelId="{6F36F639-4426-4D17-A917-80E1232A4443}" type="pres">
      <dgm:prSet presAssocID="{E651B478-E6B6-4BA7-8839-140C2ED5C090}" presName="parentLeftMargin" presStyleLbl="node1" presStyleIdx="4" presStyleCnt="7"/>
      <dgm:spPr/>
    </dgm:pt>
    <dgm:pt modelId="{A95F9614-FA61-4ADF-9D23-354BEF48EE3B}" type="pres">
      <dgm:prSet presAssocID="{E651B478-E6B6-4BA7-8839-140C2ED5C090}" presName="parentText" presStyleLbl="node1" presStyleIdx="5" presStyleCnt="7">
        <dgm:presLayoutVars>
          <dgm:chMax val="0"/>
          <dgm:bulletEnabled val="1"/>
        </dgm:presLayoutVars>
      </dgm:prSet>
      <dgm:spPr/>
    </dgm:pt>
    <dgm:pt modelId="{88380461-24B1-4D41-9F70-1A76847982A2}" type="pres">
      <dgm:prSet presAssocID="{E651B478-E6B6-4BA7-8839-140C2ED5C090}" presName="negativeSpace" presStyleCnt="0"/>
      <dgm:spPr/>
    </dgm:pt>
    <dgm:pt modelId="{A45D08A4-3FCC-4C97-B743-5796AA10FBA0}" type="pres">
      <dgm:prSet presAssocID="{E651B478-E6B6-4BA7-8839-140C2ED5C090}" presName="childText" presStyleLbl="conFgAcc1" presStyleIdx="5" presStyleCnt="7">
        <dgm:presLayoutVars>
          <dgm:bulletEnabled val="1"/>
        </dgm:presLayoutVars>
      </dgm:prSet>
      <dgm:spPr/>
    </dgm:pt>
    <dgm:pt modelId="{F961FAAC-6D38-4728-BFB9-A933A53EF062}" type="pres">
      <dgm:prSet presAssocID="{208CC165-1D4A-4B59-AB73-BDBA56719498}" presName="spaceBetweenRectangles" presStyleCnt="0"/>
      <dgm:spPr/>
    </dgm:pt>
    <dgm:pt modelId="{AE829833-CA38-4AA9-BE30-0EF1A295EE78}" type="pres">
      <dgm:prSet presAssocID="{29CE62E4-6CEB-4A50-9951-312AD99E0EA7}" presName="parentLin" presStyleCnt="0"/>
      <dgm:spPr/>
    </dgm:pt>
    <dgm:pt modelId="{C5C8037F-9637-4BA7-A21C-C5DA736E11DF}" type="pres">
      <dgm:prSet presAssocID="{29CE62E4-6CEB-4A50-9951-312AD99E0EA7}" presName="parentLeftMargin" presStyleLbl="node1" presStyleIdx="5" presStyleCnt="7"/>
      <dgm:spPr/>
    </dgm:pt>
    <dgm:pt modelId="{8B9C2C6B-19DC-4241-8210-17C6C7813D70}" type="pres">
      <dgm:prSet presAssocID="{29CE62E4-6CEB-4A50-9951-312AD99E0EA7}" presName="parentText" presStyleLbl="node1" presStyleIdx="6" presStyleCnt="7">
        <dgm:presLayoutVars>
          <dgm:chMax val="0"/>
          <dgm:bulletEnabled val="1"/>
        </dgm:presLayoutVars>
      </dgm:prSet>
      <dgm:spPr/>
    </dgm:pt>
    <dgm:pt modelId="{2D4F3097-0F20-4A2D-A0CA-E41FEF3E1D6A}" type="pres">
      <dgm:prSet presAssocID="{29CE62E4-6CEB-4A50-9951-312AD99E0EA7}" presName="negativeSpace" presStyleCnt="0"/>
      <dgm:spPr/>
    </dgm:pt>
    <dgm:pt modelId="{E6C9B203-E551-4F09-898D-82672A6AF5FE}" type="pres">
      <dgm:prSet presAssocID="{29CE62E4-6CEB-4A50-9951-312AD99E0EA7}" presName="childText" presStyleLbl="conFgAcc1" presStyleIdx="6" presStyleCnt="7">
        <dgm:presLayoutVars>
          <dgm:bulletEnabled val="1"/>
        </dgm:presLayoutVars>
      </dgm:prSet>
      <dgm:spPr/>
    </dgm:pt>
  </dgm:ptLst>
  <dgm:cxnLst>
    <dgm:cxn modelId="{4FF52C00-3DCD-4840-8B11-1B9910437CD7}" srcId="{BD67DC5B-92ED-4362-BED3-69D0C58C2BD0}" destId="{005B53A8-F7E5-4BF4-BBB4-F070393CF6F5}" srcOrd="3" destOrd="0" parTransId="{FCB4250D-4A4C-4063-99F1-D9F100473892}" sibTransId="{60EDD0FE-7B4C-4489-8115-23B4D97D282E}"/>
    <dgm:cxn modelId="{89EBD802-BF43-479C-9D64-247D5C0376C7}" type="presOf" srcId="{E651B478-E6B6-4BA7-8839-140C2ED5C090}" destId="{6F36F639-4426-4D17-A917-80E1232A4443}" srcOrd="0" destOrd="0" presId="urn:microsoft.com/office/officeart/2005/8/layout/list1"/>
    <dgm:cxn modelId="{CE8D0505-B7E1-48A4-A672-2305D4A84316}" type="presOf" srcId="{005B53A8-F7E5-4BF4-BBB4-F070393CF6F5}" destId="{3EF7613E-74E2-4F78-8DF9-1CD1192B02F7}" srcOrd="0" destOrd="3" presId="urn:microsoft.com/office/officeart/2005/8/layout/list1"/>
    <dgm:cxn modelId="{5DD8BE06-EFFD-4E6A-AEDD-3CFC856E53F2}" type="presOf" srcId="{3CE4E9AD-AA7C-439E-8D41-DEC599407C1A}" destId="{A45D08A4-3FCC-4C97-B743-5796AA10FBA0}" srcOrd="0" destOrd="2" presId="urn:microsoft.com/office/officeart/2005/8/layout/list1"/>
    <dgm:cxn modelId="{55540D13-C051-4D58-8FCF-339B76DDF210}" type="presOf" srcId="{29CE62E4-6CEB-4A50-9951-312AD99E0EA7}" destId="{8B9C2C6B-19DC-4241-8210-17C6C7813D70}" srcOrd="1" destOrd="0" presId="urn:microsoft.com/office/officeart/2005/8/layout/list1"/>
    <dgm:cxn modelId="{F57BF914-EA27-422A-84B3-52000F0A4A40}" type="presOf" srcId="{1996EC74-B22B-45D7-971F-0B98D8CC6E8C}" destId="{A45D08A4-3FCC-4C97-B743-5796AA10FBA0}" srcOrd="0" destOrd="4" presId="urn:microsoft.com/office/officeart/2005/8/layout/list1"/>
    <dgm:cxn modelId="{1059FE17-62BA-41A3-A3F5-9C8203838CDA}" srcId="{6BF9C7F5-E4C1-43C3-AD11-6F97832014CD}" destId="{E279AD09-90FB-4E07-A962-36DA5DCD2780}" srcOrd="4" destOrd="0" parTransId="{369F19B5-EC4D-4FB5-9040-49831CAC94D7}" sibTransId="{14C76386-283A-4F7B-B433-C95E9DF657A9}"/>
    <dgm:cxn modelId="{F5F50E1D-1815-49A5-8060-60FD88EA6514}" type="presOf" srcId="{F4BC53CD-D829-42A5-B188-F5E266873544}" destId="{2E00EE36-402C-41C6-9699-C1F476C36044}" srcOrd="0" destOrd="1" presId="urn:microsoft.com/office/officeart/2005/8/layout/list1"/>
    <dgm:cxn modelId="{EE8CDC22-2FE0-48F0-B0E7-5A74FC1B5A6F}" srcId="{E651B478-E6B6-4BA7-8839-140C2ED5C090}" destId="{1996EC74-B22B-45D7-971F-0B98D8CC6E8C}" srcOrd="4" destOrd="0" parTransId="{C8F855E8-D0EF-4651-B1A1-018D25B47BAE}" sibTransId="{D3FAFF2C-7EF3-4AD6-B881-F4E7CE7787A9}"/>
    <dgm:cxn modelId="{1D583224-58B8-4AF1-BF78-429001ADE8FC}" srcId="{6BF9C7F5-E4C1-43C3-AD11-6F97832014CD}" destId="{FDEC87F0-1A9A-42DF-9942-143A6835BD02}" srcOrd="3" destOrd="0" parTransId="{5AB2F9FB-CABB-4685-BF65-1A8183A7DB64}" sibTransId="{3FF520F3-3CAF-40B7-A1B6-1D11141C32C7}"/>
    <dgm:cxn modelId="{C9285726-AD05-4744-9C14-8C839C041909}" srcId="{E651B478-E6B6-4BA7-8839-140C2ED5C090}" destId="{3CE4E9AD-AA7C-439E-8D41-DEC599407C1A}" srcOrd="2" destOrd="0" parTransId="{102326EC-8A43-424D-A2B8-59D2F36FDE82}" sibTransId="{B0814F41-4A69-4258-951A-386B5AE0CF64}"/>
    <dgm:cxn modelId="{95FF9526-156A-4CA6-A9F3-A30F419C1AB2}" srcId="{1869FC11-A046-4BA1-AF07-BFF8C4A0C9EC}" destId="{0AD1D9B2-6186-4693-B367-9FD528B807E0}" srcOrd="2" destOrd="0" parTransId="{36360F62-355C-4650-B246-8159817321F1}" sibTransId="{BFFB39B9-57D8-4F27-971A-D5E2BC66A401}"/>
    <dgm:cxn modelId="{434EB526-F31C-4C88-8C8E-5B23CB5B81C9}" srcId="{1869FC11-A046-4BA1-AF07-BFF8C4A0C9EC}" destId="{7D2BBB9E-AA9B-43E5-AA31-AA3711DD96FC}" srcOrd="1" destOrd="0" parTransId="{FB99BD91-6733-4FE4-B425-5DD8F9AC4B68}" sibTransId="{9E3161BE-1FC7-4CE7-8AB4-825683AD8A9A}"/>
    <dgm:cxn modelId="{CB13A228-18E7-400C-B756-202A20BAE657}" srcId="{8072F25B-FA50-4042-97D4-2D53F9DBF9A2}" destId="{6BF9C7F5-E4C1-43C3-AD11-6F97832014CD}" srcOrd="4" destOrd="0" parTransId="{18AAAFA0-A914-4FCF-91C0-AB920C0690B4}" sibTransId="{CD551059-B90E-4375-B0AD-B547A60861FB}"/>
    <dgm:cxn modelId="{9F47242F-51D8-4222-BE7E-984B9B2D6939}" type="presOf" srcId="{C0BFF1C4-EEE4-45C2-BDE9-1BB86480EEC3}" destId="{3EF7613E-74E2-4F78-8DF9-1CD1192B02F7}" srcOrd="0" destOrd="4" presId="urn:microsoft.com/office/officeart/2005/8/layout/list1"/>
    <dgm:cxn modelId="{B9A2DE2F-E20C-4E5B-827E-F695A417566E}" srcId="{BD67DC5B-92ED-4362-BED3-69D0C58C2BD0}" destId="{561CCD01-6859-4E80-81E9-F9E72924FA0F}" srcOrd="5" destOrd="0" parTransId="{5DC03111-3216-491D-9FEF-AE1BECB15ABB}" sibTransId="{5C59822F-CA4E-467E-9CFF-F4DA06BE35E1}"/>
    <dgm:cxn modelId="{7823E72F-2A4E-4DAE-92B3-12766797E45B}" type="presOf" srcId="{3A85ABCF-6AEE-42C7-B21C-16A52ACF80A1}" destId="{2E00EE36-402C-41C6-9699-C1F476C36044}" srcOrd="0" destOrd="0" presId="urn:microsoft.com/office/officeart/2005/8/layout/list1"/>
    <dgm:cxn modelId="{E1071B33-3750-41E5-86B4-6F9786BCE318}" srcId="{BD67DC5B-92ED-4362-BED3-69D0C58C2BD0}" destId="{C1E5F084-FC16-42A2-86E8-068177CF8731}" srcOrd="0" destOrd="0" parTransId="{E4545641-3EA9-4361-AD3C-D4525C8B6854}" sibTransId="{E9B99958-530E-4FB0-B675-9ED0B0C57717}"/>
    <dgm:cxn modelId="{73C28234-3B25-4EAB-8A4B-578BD2922802}" srcId="{8072F25B-FA50-4042-97D4-2D53F9DBF9A2}" destId="{B231446E-EA8F-4111-871C-8F3CB3F881DC}" srcOrd="3" destOrd="0" parTransId="{96EB11C0-C987-4312-B179-56C381BE8A77}" sibTransId="{0B830D3D-CD20-4CA8-B850-E3BB1B32A753}"/>
    <dgm:cxn modelId="{3541B137-DB7F-411A-B053-65C91CCCCBB2}" srcId="{1869FC11-A046-4BA1-AF07-BFF8C4A0C9EC}" destId="{9A1B1DB2-181F-4521-A565-560279F55D10}" srcOrd="0" destOrd="0" parTransId="{A9A03F6C-0358-4BAB-B530-B34599F078EA}" sibTransId="{656FCF4A-509E-49D4-8CED-E69B6FED9FFB}"/>
    <dgm:cxn modelId="{EFFBC739-D47A-46BE-9D5A-D8019F8D7621}" type="presOf" srcId="{B231446E-EA8F-4111-871C-8F3CB3F881DC}" destId="{88539C85-88DC-4C6F-AA1F-9BDD71CCCD71}" srcOrd="0" destOrd="0" presId="urn:microsoft.com/office/officeart/2005/8/layout/list1"/>
    <dgm:cxn modelId="{A27D5A3C-00B1-4C08-AE78-43A7647C89E4}" srcId="{78C8CF69-AE66-4EE7-B31D-47B7A3984371}" destId="{1A1853A1-E8A8-4DBE-B937-13A9A70E5DE4}" srcOrd="3" destOrd="0" parTransId="{869AF54B-64C0-45FD-A41A-79C4A6C53F4C}" sibTransId="{32D4FF38-965B-48E3-A77C-BBB0263A1A84}"/>
    <dgm:cxn modelId="{D1C42F3D-80D4-40D3-B1F4-C786B0FED61B}" type="presOf" srcId="{1869FC11-A046-4BA1-AF07-BFF8C4A0C9EC}" destId="{E576B27E-AA2A-45D2-A0E9-18AA5F77A91F}" srcOrd="1" destOrd="0" presId="urn:microsoft.com/office/officeart/2005/8/layout/list1"/>
    <dgm:cxn modelId="{8329A53E-6EE8-4407-974D-11CBAF8D0A5C}" type="presOf" srcId="{8072F25B-FA50-4042-97D4-2D53F9DBF9A2}" destId="{B0D03280-86B9-4217-A126-A29E18E5F6B3}" srcOrd="0" destOrd="0" presId="urn:microsoft.com/office/officeart/2005/8/layout/list1"/>
    <dgm:cxn modelId="{6EBC4A5B-CBCF-4E37-AFE7-1C096E8819DA}" srcId="{6BF9C7F5-E4C1-43C3-AD11-6F97832014CD}" destId="{A7899F1C-A861-41DD-894D-7FC999B2C2E5}" srcOrd="2" destOrd="0" parTransId="{6C02C484-2531-49BC-9097-3151335671D1}" sibTransId="{61EB4B31-073A-42F2-8F88-3D5AF330B2A0}"/>
    <dgm:cxn modelId="{AC72DF5C-AF52-479F-914E-9A2B13E8EA30}" srcId="{B231446E-EA8F-4111-871C-8F3CB3F881DC}" destId="{C68F3BF6-2305-4A2F-B59C-7EF225915A1A}" srcOrd="1" destOrd="0" parTransId="{FE97EA26-5FFE-40A6-AC0C-61EE8D1E11DA}" sibTransId="{34A2C701-FD5F-4BE3-A899-4F9C3F0F7FC0}"/>
    <dgm:cxn modelId="{0BB78742-AE8B-4268-9241-17AF969FE276}" srcId="{8072F25B-FA50-4042-97D4-2D53F9DBF9A2}" destId="{29CE62E4-6CEB-4A50-9951-312AD99E0EA7}" srcOrd="6" destOrd="0" parTransId="{8702E084-4030-41C8-92CD-28C2F0A60F19}" sibTransId="{DA3C6A1C-BD45-4B6A-A88C-E71E70C23042}"/>
    <dgm:cxn modelId="{12C2AE62-5CC8-4E4F-BBC2-C38E623DA65C}" srcId="{6BF9C7F5-E4C1-43C3-AD11-6F97832014CD}" destId="{433EF222-F82D-4CE4-BC00-C3CEC8CCD324}" srcOrd="0" destOrd="0" parTransId="{D64B6AC9-A935-40F0-A562-5A8944AAFF2C}" sibTransId="{B45FA550-403F-4CC8-B30B-5C0326E4AFA8}"/>
    <dgm:cxn modelId="{5B8D1E64-86FC-45C7-8A29-4E54C027D7FC}" type="presOf" srcId="{E651B478-E6B6-4BA7-8839-140C2ED5C090}" destId="{A95F9614-FA61-4ADF-9D23-354BEF48EE3B}" srcOrd="1" destOrd="0" presId="urn:microsoft.com/office/officeart/2005/8/layout/list1"/>
    <dgm:cxn modelId="{C63AC164-D420-47D5-BE84-16125172E0C9}" type="presOf" srcId="{861394CC-D25F-4A1A-85BC-7D6A6773B06F}" destId="{E6C9B203-E551-4F09-898D-82672A6AF5FE}" srcOrd="0" destOrd="1" presId="urn:microsoft.com/office/officeart/2005/8/layout/list1"/>
    <dgm:cxn modelId="{32D36146-4F1C-4FAF-A88E-6CC0057F89D3}" type="presOf" srcId="{78C8CF69-AE66-4EE7-B31D-47B7A3984371}" destId="{C24E7B7B-245C-471B-85B8-4E1143A6FA5E}" srcOrd="1" destOrd="0" presId="urn:microsoft.com/office/officeart/2005/8/layout/list1"/>
    <dgm:cxn modelId="{8BAD9D4A-8D87-451E-B114-0A49520DB12E}" srcId="{29CE62E4-6CEB-4A50-9951-312AD99E0EA7}" destId="{BE7105DF-3544-4373-BD55-D771CEEC2BA2}" srcOrd="0" destOrd="0" parTransId="{785FA2E6-2C5C-4C56-B141-44D6C214B88F}" sibTransId="{427B97EF-53C0-4E06-8170-1F1EC2E9C3B3}"/>
    <dgm:cxn modelId="{FE3FDD50-BC12-4B0B-B8A8-23BADFA3FF46}" type="presOf" srcId="{BD67DC5B-92ED-4362-BED3-69D0C58C2BD0}" destId="{3F4A757E-D082-4C2F-8902-1ABBA8FF8A84}" srcOrd="1" destOrd="0" presId="urn:microsoft.com/office/officeart/2005/8/layout/list1"/>
    <dgm:cxn modelId="{7A6CCB72-8007-4981-A415-840FD5A72A04}" srcId="{8072F25B-FA50-4042-97D4-2D53F9DBF9A2}" destId="{78C8CF69-AE66-4EE7-B31D-47B7A3984371}" srcOrd="1" destOrd="0" parTransId="{BB2AC12B-E63C-4214-AAB0-A4756CE85442}" sibTransId="{5BD4EB87-0650-4E51-919C-84F118614A62}"/>
    <dgm:cxn modelId="{2AC49058-96C6-43AF-BF8A-C100DB403A6C}" type="presOf" srcId="{A34D3FD7-881D-40F9-B85F-F50966AD4033}" destId="{3EF7613E-74E2-4F78-8DF9-1CD1192B02F7}" srcOrd="0" destOrd="1" presId="urn:microsoft.com/office/officeart/2005/8/layout/list1"/>
    <dgm:cxn modelId="{83409759-1E2A-446B-8CE7-46E56F0B1915}" type="presOf" srcId="{E16069A5-76BE-4F8D-9B87-523FF9F66056}" destId="{F0BE27DA-F20D-43CA-A13D-3DF68C9AB259}" srcOrd="0" destOrd="2" presId="urn:microsoft.com/office/officeart/2005/8/layout/list1"/>
    <dgm:cxn modelId="{206ADD82-E2F3-42BF-9A30-53263D255E68}" type="presOf" srcId="{D6371BA6-FB16-489C-B406-0F29A46FF48E}" destId="{A45D08A4-3FCC-4C97-B743-5796AA10FBA0}" srcOrd="0" destOrd="1" presId="urn:microsoft.com/office/officeart/2005/8/layout/list1"/>
    <dgm:cxn modelId="{BFEB628A-E262-40A1-9E90-E7523E32CC11}" type="presOf" srcId="{78C8CF69-AE66-4EE7-B31D-47B7A3984371}" destId="{56B9358C-9C3B-4032-8512-C495649BB59A}" srcOrd="0" destOrd="0" presId="urn:microsoft.com/office/officeart/2005/8/layout/list1"/>
    <dgm:cxn modelId="{2C9F268C-A088-4E0D-BC38-B07033C5796B}" type="presOf" srcId="{6BF9C7F5-E4C1-43C3-AD11-6F97832014CD}" destId="{0B3EF321-ADFD-4E5E-9A44-CECF714A1C48}" srcOrd="1" destOrd="0" presId="urn:microsoft.com/office/officeart/2005/8/layout/list1"/>
    <dgm:cxn modelId="{CFB29590-E885-4DD0-BEDA-6BFB17283079}" type="presOf" srcId="{4054B8DF-2FEA-48AE-8465-ECBE6368BD0D}" destId="{F0BE27DA-F20D-43CA-A13D-3DF68C9AB259}" srcOrd="0" destOrd="0" presId="urn:microsoft.com/office/officeart/2005/8/layout/list1"/>
    <dgm:cxn modelId="{576F7F91-52E5-49D0-BDD2-B49F2520EBC2}" srcId="{BD67DC5B-92ED-4362-BED3-69D0C58C2BD0}" destId="{59FAFD70-4F2C-48FF-AA16-DD702EAD2593}" srcOrd="2" destOrd="0" parTransId="{7A46E0C8-5D3C-4CA0-9B47-7BAC3863CFD1}" sibTransId="{3461FA1B-7388-438E-932F-7CF0B38F3035}"/>
    <dgm:cxn modelId="{31429D91-5CF7-43BF-BCB2-BCA893DC33EB}" type="presOf" srcId="{56E7CC05-0AE9-451D-A426-085AB8DF0690}" destId="{2E00EE36-402C-41C6-9699-C1F476C36044}" srcOrd="0" destOrd="2" presId="urn:microsoft.com/office/officeart/2005/8/layout/list1"/>
    <dgm:cxn modelId="{6B5ECA91-4145-4308-87FF-DBAFCB6EAC06}" type="presOf" srcId="{FDEC87F0-1A9A-42DF-9942-143A6835BD02}" destId="{3C394635-E287-48B4-9BD8-E672B906F1A7}" srcOrd="0" destOrd="3" presId="urn:microsoft.com/office/officeart/2005/8/layout/list1"/>
    <dgm:cxn modelId="{BC021E95-A53F-455B-88DD-4A8FA4A4A416}" srcId="{B231446E-EA8F-4111-871C-8F3CB3F881DC}" destId="{4054B8DF-2FEA-48AE-8465-ECBE6368BD0D}" srcOrd="0" destOrd="0" parTransId="{39C633A5-4340-4005-B706-BB4F791863D8}" sibTransId="{DE5D9980-F204-46BE-BA93-9E9A8B570B04}"/>
    <dgm:cxn modelId="{067D8597-B1B9-4E35-A247-18FA84E3CAA3}" srcId="{B231446E-EA8F-4111-871C-8F3CB3F881DC}" destId="{04E7B96C-0BA1-4D61-BDD3-5A16CB9062DB}" srcOrd="3" destOrd="0" parTransId="{A5216A57-0FDB-4E7D-9D8D-1050B475BCDE}" sibTransId="{6DCC7A43-C432-4D5A-AADF-012F4F96CBC5}"/>
    <dgm:cxn modelId="{FE3A0898-F488-4397-89B1-03C0CEB21A11}" type="presOf" srcId="{C68F3BF6-2305-4A2F-B59C-7EF225915A1A}" destId="{F0BE27DA-F20D-43CA-A13D-3DF68C9AB259}" srcOrd="0" destOrd="1" presId="urn:microsoft.com/office/officeart/2005/8/layout/list1"/>
    <dgm:cxn modelId="{24BA499B-2825-4094-981B-C48DFB5EFD03}" type="presOf" srcId="{6BF9C7F5-E4C1-43C3-AD11-6F97832014CD}" destId="{9860A547-EF83-46EB-8CB1-3681D8A4234C}" srcOrd="0" destOrd="0" presId="urn:microsoft.com/office/officeart/2005/8/layout/list1"/>
    <dgm:cxn modelId="{C088779C-BEC1-4801-BB80-0211FCE67B40}" type="presOf" srcId="{7DC15FA9-68C6-4D8E-B738-E0B34D97D7FD}" destId="{2E00EE36-402C-41C6-9699-C1F476C36044}" srcOrd="0" destOrd="4" presId="urn:microsoft.com/office/officeart/2005/8/layout/list1"/>
    <dgm:cxn modelId="{A018EC9C-2D4E-4BFD-B73D-C1B958997274}" srcId="{8072F25B-FA50-4042-97D4-2D53F9DBF9A2}" destId="{E651B478-E6B6-4BA7-8839-140C2ED5C090}" srcOrd="5" destOrd="0" parTransId="{C3FEE4AD-C761-4E5F-B42B-D3CB25285AE3}" sibTransId="{208CC165-1D4A-4B59-AB73-BDBA56719498}"/>
    <dgm:cxn modelId="{02BBA2A1-CD42-4B01-908F-01F740D45662}" srcId="{78C8CF69-AE66-4EE7-B31D-47B7A3984371}" destId="{7DC15FA9-68C6-4D8E-B738-E0B34D97D7FD}" srcOrd="4" destOrd="0" parTransId="{6A370E4F-651E-4E78-9F68-7338E5ACEE62}" sibTransId="{84A60385-66AC-4654-8946-23058E325ACE}"/>
    <dgm:cxn modelId="{16EFA9A2-4384-4A2C-B07A-32896B01473E}" type="presOf" srcId="{7D2BBB9E-AA9B-43E5-AA31-AA3711DD96FC}" destId="{7CBBA4DD-6CDC-4831-9DB5-C7FE1DA0A1C3}" srcOrd="0" destOrd="1" presId="urn:microsoft.com/office/officeart/2005/8/layout/list1"/>
    <dgm:cxn modelId="{05A40DA3-444F-4E18-93A9-115D46E6DC7F}" srcId="{B231446E-EA8F-4111-871C-8F3CB3F881DC}" destId="{E16069A5-76BE-4F8D-9B87-523FF9F66056}" srcOrd="2" destOrd="0" parTransId="{FAB464B5-3475-4ABF-AEC8-29DA469DE796}" sibTransId="{A3696C26-AC4A-4685-A2E5-FF4D78511433}"/>
    <dgm:cxn modelId="{D059A9A3-987E-4ED6-A58B-8C25932C2B37}" srcId="{BD67DC5B-92ED-4362-BED3-69D0C58C2BD0}" destId="{A34D3FD7-881D-40F9-B85F-F50966AD4033}" srcOrd="1" destOrd="0" parTransId="{F8C0A25E-A620-4258-8DA7-F03D9D79900D}" sibTransId="{E9F07CC2-4A9D-4A2B-801E-CAAD5F4C6F36}"/>
    <dgm:cxn modelId="{294648A6-E20E-46F5-B9B7-A743E5EC70A9}" srcId="{8072F25B-FA50-4042-97D4-2D53F9DBF9A2}" destId="{BD67DC5B-92ED-4362-BED3-69D0C58C2BD0}" srcOrd="2" destOrd="0" parTransId="{BA0B6B60-B3F2-46F4-9FF0-38AA02837824}" sibTransId="{7791CABF-437F-4ECE-8EB8-C71A4AF2D58A}"/>
    <dgm:cxn modelId="{55B52CA9-BB10-4DE5-95AC-1BF76AFC16FB}" srcId="{BD67DC5B-92ED-4362-BED3-69D0C58C2BD0}" destId="{C0BFF1C4-EEE4-45C2-BDE9-1BB86480EEC3}" srcOrd="4" destOrd="0" parTransId="{7E2151E7-DC88-4D7F-BBE1-6CF7CC0F3A6A}" sibTransId="{676DC45B-26CA-43A2-92B6-EBDDAD23BCC5}"/>
    <dgm:cxn modelId="{445307AA-8ED5-4111-A983-6A11E8BC3BCC}" srcId="{6BF9C7F5-E4C1-43C3-AD11-6F97832014CD}" destId="{C250ADD8-AFE9-4711-8D16-EAC2C5BC5CF2}" srcOrd="1" destOrd="0" parTransId="{17C6817E-49D1-4F95-AB14-D43DB3C07BA5}" sibTransId="{20FE15F3-74C5-4947-84FA-ED116F5CC998}"/>
    <dgm:cxn modelId="{62ABB4AD-4B45-43A8-AE62-F74FF60B0B81}" type="presOf" srcId="{B231446E-EA8F-4111-871C-8F3CB3F881DC}" destId="{EFEBF093-C316-4F35-9F0C-65FFA5F3C22F}" srcOrd="1" destOrd="0" presId="urn:microsoft.com/office/officeart/2005/8/layout/list1"/>
    <dgm:cxn modelId="{9EFC2BB2-8C20-44AF-971B-BDBF24CA50C6}" type="presOf" srcId="{9A1B1DB2-181F-4521-A565-560279F55D10}" destId="{7CBBA4DD-6CDC-4831-9DB5-C7FE1DA0A1C3}" srcOrd="0" destOrd="0" presId="urn:microsoft.com/office/officeart/2005/8/layout/list1"/>
    <dgm:cxn modelId="{2B2594B7-4081-4D12-8FCC-CBE3F14B4105}" type="presOf" srcId="{433EF222-F82D-4CE4-BC00-C3CEC8CCD324}" destId="{3C394635-E287-48B4-9BD8-E672B906F1A7}" srcOrd="0" destOrd="0" presId="urn:microsoft.com/office/officeart/2005/8/layout/list1"/>
    <dgm:cxn modelId="{811FA3B7-9E77-4210-985E-EC5B56063AC2}" type="presOf" srcId="{C1E5F084-FC16-42A2-86E8-068177CF8731}" destId="{3EF7613E-74E2-4F78-8DF9-1CD1192B02F7}" srcOrd="0" destOrd="0" presId="urn:microsoft.com/office/officeart/2005/8/layout/list1"/>
    <dgm:cxn modelId="{FBDA5CBD-C1EC-4DF6-98E3-CC7A8200123D}" srcId="{78C8CF69-AE66-4EE7-B31D-47B7A3984371}" destId="{F4BC53CD-D829-42A5-B188-F5E266873544}" srcOrd="1" destOrd="0" parTransId="{965D242E-2DB4-4EE9-9C26-F3FBDA3FC1C7}" sibTransId="{1E369425-9509-4878-899D-35031E154197}"/>
    <dgm:cxn modelId="{C90B96C3-D414-4530-8A3F-BE313B401123}" type="presOf" srcId="{39ECD0AC-9781-4663-9D7D-8D04E37600E1}" destId="{A45D08A4-3FCC-4C97-B743-5796AA10FBA0}" srcOrd="0" destOrd="0" presId="urn:microsoft.com/office/officeart/2005/8/layout/list1"/>
    <dgm:cxn modelId="{09AA50C5-C6AD-4E63-976E-C2B310823707}" srcId="{29CE62E4-6CEB-4A50-9951-312AD99E0EA7}" destId="{861394CC-D25F-4A1A-85BC-7D6A6773B06F}" srcOrd="1" destOrd="0" parTransId="{81AEE74D-70E2-4239-9AA8-413FC86F5B79}" sibTransId="{2993030D-F064-4960-8D2C-3E2A1C8D7779}"/>
    <dgm:cxn modelId="{0E64D9C5-6640-4346-A7DC-35825AC0F4A3}" srcId="{E651B478-E6B6-4BA7-8839-140C2ED5C090}" destId="{39ECD0AC-9781-4663-9D7D-8D04E37600E1}" srcOrd="0" destOrd="0" parTransId="{E1A788BE-5AA2-4631-84A5-90B95DC6B3E2}" sibTransId="{27A05C96-FDE5-4A9D-9433-BFF6586A5F90}"/>
    <dgm:cxn modelId="{CD93A9C7-AB80-4D82-A512-5F888116B249}" srcId="{29CE62E4-6CEB-4A50-9951-312AD99E0EA7}" destId="{2CC6248A-E129-4624-823D-12596D2BCEAD}" srcOrd="2" destOrd="0" parTransId="{6291DDF9-A0BC-45CD-93D4-8956EC74F0D2}" sibTransId="{6D8A3754-9F8C-4B68-AB25-0BBCDFFB1D0C}"/>
    <dgm:cxn modelId="{1ED1C3C7-D224-4F3C-8A5E-2934A668FE0D}" type="presOf" srcId="{59FAFD70-4F2C-48FF-AA16-DD702EAD2593}" destId="{3EF7613E-74E2-4F78-8DF9-1CD1192B02F7}" srcOrd="0" destOrd="2" presId="urn:microsoft.com/office/officeart/2005/8/layout/list1"/>
    <dgm:cxn modelId="{5F755CCA-E7A8-46CA-B2C7-3BF0435D8192}" type="presOf" srcId="{BD67DC5B-92ED-4362-BED3-69D0C58C2BD0}" destId="{91B5F2B2-60B4-4D3D-9751-FE5AAF5FC5C3}" srcOrd="0" destOrd="0" presId="urn:microsoft.com/office/officeart/2005/8/layout/list1"/>
    <dgm:cxn modelId="{F78FEBCA-7030-4402-8DC5-173EA3CD29EE}" type="presOf" srcId="{561CCD01-6859-4E80-81E9-F9E72924FA0F}" destId="{3EF7613E-74E2-4F78-8DF9-1CD1192B02F7}" srcOrd="0" destOrd="5" presId="urn:microsoft.com/office/officeart/2005/8/layout/list1"/>
    <dgm:cxn modelId="{8435F3CD-CD97-4D94-8DD6-4206E0C28674}" type="presOf" srcId="{0AD1D9B2-6186-4693-B367-9FD528B807E0}" destId="{7CBBA4DD-6CDC-4831-9DB5-C7FE1DA0A1C3}" srcOrd="0" destOrd="2" presId="urn:microsoft.com/office/officeart/2005/8/layout/list1"/>
    <dgm:cxn modelId="{9525DED3-2401-4FF8-9F81-CB09826B4C0F}" srcId="{78C8CF69-AE66-4EE7-B31D-47B7A3984371}" destId="{56E7CC05-0AE9-451D-A426-085AB8DF0690}" srcOrd="2" destOrd="0" parTransId="{33A4DA24-9920-4562-A7AF-CA084AD8813B}" sibTransId="{1B3E32AD-41BD-4E04-A734-BD285AB28F17}"/>
    <dgm:cxn modelId="{EC18F3D4-707D-4299-AC46-0734BBDDE6EB}" type="presOf" srcId="{BE7105DF-3544-4373-BD55-D771CEEC2BA2}" destId="{E6C9B203-E551-4F09-898D-82672A6AF5FE}" srcOrd="0" destOrd="0" presId="urn:microsoft.com/office/officeart/2005/8/layout/list1"/>
    <dgm:cxn modelId="{B3DB1ED6-6B10-4D3F-B6D9-BDC402D539B2}" srcId="{E651B478-E6B6-4BA7-8839-140C2ED5C090}" destId="{114BD972-8500-4705-AD7E-9CD53DD7A920}" srcOrd="3" destOrd="0" parTransId="{B5392C5B-6FF4-465E-98FB-D88FE2BF2875}" sibTransId="{339B8BD3-A95A-4C57-979D-DA83D50689C2}"/>
    <dgm:cxn modelId="{6E2537DE-3EE4-4A0E-8306-EB7A8CE1E5D6}" type="presOf" srcId="{E279AD09-90FB-4E07-A962-36DA5DCD2780}" destId="{3C394635-E287-48B4-9BD8-E672B906F1A7}" srcOrd="0" destOrd="4" presId="urn:microsoft.com/office/officeart/2005/8/layout/list1"/>
    <dgm:cxn modelId="{45A242E0-CFBE-4035-A380-8A0D8BA67593}" type="presOf" srcId="{C250ADD8-AFE9-4711-8D16-EAC2C5BC5CF2}" destId="{3C394635-E287-48B4-9BD8-E672B906F1A7}" srcOrd="0" destOrd="1" presId="urn:microsoft.com/office/officeart/2005/8/layout/list1"/>
    <dgm:cxn modelId="{06C859E2-4ABF-424A-B270-BB69C44DFFA6}" type="presOf" srcId="{04E7B96C-0BA1-4D61-BDD3-5A16CB9062DB}" destId="{F0BE27DA-F20D-43CA-A13D-3DF68C9AB259}" srcOrd="0" destOrd="3" presId="urn:microsoft.com/office/officeart/2005/8/layout/list1"/>
    <dgm:cxn modelId="{16D915E4-A2D8-4BF6-8901-ECD43F8B4861}" type="presOf" srcId="{1A1853A1-E8A8-4DBE-B937-13A9A70E5DE4}" destId="{2E00EE36-402C-41C6-9699-C1F476C36044}" srcOrd="0" destOrd="3" presId="urn:microsoft.com/office/officeart/2005/8/layout/list1"/>
    <dgm:cxn modelId="{3CE5D6E7-022A-42D3-9C01-B59BB785AFF3}" type="presOf" srcId="{2CC6248A-E129-4624-823D-12596D2BCEAD}" destId="{E6C9B203-E551-4F09-898D-82672A6AF5FE}" srcOrd="0" destOrd="2" presId="urn:microsoft.com/office/officeart/2005/8/layout/list1"/>
    <dgm:cxn modelId="{2CA6E4E7-FCB0-4429-9D48-355B3A4E5B8E}" srcId="{78C8CF69-AE66-4EE7-B31D-47B7A3984371}" destId="{3A85ABCF-6AEE-42C7-B21C-16A52ACF80A1}" srcOrd="0" destOrd="0" parTransId="{74522D72-E354-43B9-9707-8605FFA8E4AE}" sibTransId="{C131D6E7-4611-4792-9387-57F4B197A8D7}"/>
    <dgm:cxn modelId="{A5A532E9-03B5-4654-8A0C-7EA72C9607A1}" type="presOf" srcId="{F61332F6-7E91-48F3-AF29-9F325684CC1B}" destId="{7CBBA4DD-6CDC-4831-9DB5-C7FE1DA0A1C3}" srcOrd="0" destOrd="3" presId="urn:microsoft.com/office/officeart/2005/8/layout/list1"/>
    <dgm:cxn modelId="{E69D45EB-4EFC-42A4-A4FC-521D013D08CC}" srcId="{1869FC11-A046-4BA1-AF07-BFF8C4A0C9EC}" destId="{F61332F6-7E91-48F3-AF29-9F325684CC1B}" srcOrd="3" destOrd="0" parTransId="{52CF0658-B82A-417C-9FF2-8490C977F113}" sibTransId="{D49C4D10-631A-4438-9AD4-7370CEA78343}"/>
    <dgm:cxn modelId="{52BC51EC-1D13-4172-99E7-F640A6940029}" type="presOf" srcId="{1869FC11-A046-4BA1-AF07-BFF8C4A0C9EC}" destId="{D7ACDC2F-7514-4C70-A1B0-9C085D6666E9}" srcOrd="0" destOrd="0" presId="urn:microsoft.com/office/officeart/2005/8/layout/list1"/>
    <dgm:cxn modelId="{D15186F1-E80F-4B65-8370-637EE117FC4E}" type="presOf" srcId="{A7899F1C-A861-41DD-894D-7FC999B2C2E5}" destId="{3C394635-E287-48B4-9BD8-E672B906F1A7}" srcOrd="0" destOrd="2" presId="urn:microsoft.com/office/officeart/2005/8/layout/list1"/>
    <dgm:cxn modelId="{5CC6A8F4-0442-4767-9681-9A53C8285C92}" type="presOf" srcId="{114BD972-8500-4705-AD7E-9CD53DD7A920}" destId="{A45D08A4-3FCC-4C97-B743-5796AA10FBA0}" srcOrd="0" destOrd="3" presId="urn:microsoft.com/office/officeart/2005/8/layout/list1"/>
    <dgm:cxn modelId="{88BB80F5-52B9-4D7E-AD73-45C065A37D79}" srcId="{E651B478-E6B6-4BA7-8839-140C2ED5C090}" destId="{D6371BA6-FB16-489C-B406-0F29A46FF48E}" srcOrd="1" destOrd="0" parTransId="{08E35BEB-683B-497E-B61E-361D679B79FF}" sibTransId="{C5823BDC-1307-4B14-A451-6E23F66EE86B}"/>
    <dgm:cxn modelId="{45C6A6FB-A4C2-4A3F-8DAC-4E08766AC1F1}" srcId="{8072F25B-FA50-4042-97D4-2D53F9DBF9A2}" destId="{1869FC11-A046-4BA1-AF07-BFF8C4A0C9EC}" srcOrd="0" destOrd="0" parTransId="{B6E1271A-264B-4C08-8B35-7FC81D7B481F}" sibTransId="{232FB332-D696-4D72-868C-372989AAEA1C}"/>
    <dgm:cxn modelId="{7E7705FF-CD91-4B1F-9E21-47860C681FDB}" type="presOf" srcId="{29CE62E4-6CEB-4A50-9951-312AD99E0EA7}" destId="{C5C8037F-9637-4BA7-A21C-C5DA736E11DF}" srcOrd="0" destOrd="0" presId="urn:microsoft.com/office/officeart/2005/8/layout/list1"/>
    <dgm:cxn modelId="{565661F4-94AE-45C0-B51D-AF42B09FAFC2}" type="presParOf" srcId="{B0D03280-86B9-4217-A126-A29E18E5F6B3}" destId="{DCFAC73D-4C84-4DA1-B3BF-57F10BBF6F06}" srcOrd="0" destOrd="0" presId="urn:microsoft.com/office/officeart/2005/8/layout/list1"/>
    <dgm:cxn modelId="{A66918B0-93E1-4E8D-9D1A-FA7BB3F40365}" type="presParOf" srcId="{DCFAC73D-4C84-4DA1-B3BF-57F10BBF6F06}" destId="{D7ACDC2F-7514-4C70-A1B0-9C085D6666E9}" srcOrd="0" destOrd="0" presId="urn:microsoft.com/office/officeart/2005/8/layout/list1"/>
    <dgm:cxn modelId="{16F72F00-C044-4C2B-AA16-6324CFD5F664}" type="presParOf" srcId="{DCFAC73D-4C84-4DA1-B3BF-57F10BBF6F06}" destId="{E576B27E-AA2A-45D2-A0E9-18AA5F77A91F}" srcOrd="1" destOrd="0" presId="urn:microsoft.com/office/officeart/2005/8/layout/list1"/>
    <dgm:cxn modelId="{480BF172-1292-4F69-8471-12111ED3415F}" type="presParOf" srcId="{B0D03280-86B9-4217-A126-A29E18E5F6B3}" destId="{37A486A0-CA3A-40EF-8B6F-7EEF3AABAC78}" srcOrd="1" destOrd="0" presId="urn:microsoft.com/office/officeart/2005/8/layout/list1"/>
    <dgm:cxn modelId="{536FC673-3A70-45D5-89C3-DF38DF98A995}" type="presParOf" srcId="{B0D03280-86B9-4217-A126-A29E18E5F6B3}" destId="{7CBBA4DD-6CDC-4831-9DB5-C7FE1DA0A1C3}" srcOrd="2" destOrd="0" presId="urn:microsoft.com/office/officeart/2005/8/layout/list1"/>
    <dgm:cxn modelId="{66067EA1-EE0A-4BCA-A199-9BBEC1BC0A76}" type="presParOf" srcId="{B0D03280-86B9-4217-A126-A29E18E5F6B3}" destId="{A869C9F3-74C9-484B-81E5-7F1FB6D119EF}" srcOrd="3" destOrd="0" presId="urn:microsoft.com/office/officeart/2005/8/layout/list1"/>
    <dgm:cxn modelId="{4373185E-45AF-429B-8EE8-AE5D4E5CC371}" type="presParOf" srcId="{B0D03280-86B9-4217-A126-A29E18E5F6B3}" destId="{112237E8-24E2-43B2-9ED6-9BE29B3C2FA2}" srcOrd="4" destOrd="0" presId="urn:microsoft.com/office/officeart/2005/8/layout/list1"/>
    <dgm:cxn modelId="{6D3A11EF-206E-45D2-AF5D-12F56A1AB766}" type="presParOf" srcId="{112237E8-24E2-43B2-9ED6-9BE29B3C2FA2}" destId="{56B9358C-9C3B-4032-8512-C495649BB59A}" srcOrd="0" destOrd="0" presId="urn:microsoft.com/office/officeart/2005/8/layout/list1"/>
    <dgm:cxn modelId="{CEA61A0D-83DA-486B-8C29-C4CDFA0532FD}" type="presParOf" srcId="{112237E8-24E2-43B2-9ED6-9BE29B3C2FA2}" destId="{C24E7B7B-245C-471B-85B8-4E1143A6FA5E}" srcOrd="1" destOrd="0" presId="urn:microsoft.com/office/officeart/2005/8/layout/list1"/>
    <dgm:cxn modelId="{F744CF09-42B4-4BDB-BA16-D1C7F58D0D6A}" type="presParOf" srcId="{B0D03280-86B9-4217-A126-A29E18E5F6B3}" destId="{175D1FE9-31DD-4B30-8417-CBE900E4B83A}" srcOrd="5" destOrd="0" presId="urn:microsoft.com/office/officeart/2005/8/layout/list1"/>
    <dgm:cxn modelId="{1E3CF340-D92E-4477-9658-E72AEE3C5842}" type="presParOf" srcId="{B0D03280-86B9-4217-A126-A29E18E5F6B3}" destId="{2E00EE36-402C-41C6-9699-C1F476C36044}" srcOrd="6" destOrd="0" presId="urn:microsoft.com/office/officeart/2005/8/layout/list1"/>
    <dgm:cxn modelId="{9BBD328A-A26F-4A89-9AFC-D98A7DA2A69D}" type="presParOf" srcId="{B0D03280-86B9-4217-A126-A29E18E5F6B3}" destId="{495AC042-6775-4C05-A1AA-292F1A9434A4}" srcOrd="7" destOrd="0" presId="urn:microsoft.com/office/officeart/2005/8/layout/list1"/>
    <dgm:cxn modelId="{602B2259-A5B0-4DA1-BC1A-26383DD1944D}" type="presParOf" srcId="{B0D03280-86B9-4217-A126-A29E18E5F6B3}" destId="{EAAC166F-E898-4FEB-B4DC-8A00414CFE1D}" srcOrd="8" destOrd="0" presId="urn:microsoft.com/office/officeart/2005/8/layout/list1"/>
    <dgm:cxn modelId="{F3B46631-2F68-4613-A65D-CEB8EEB0C59A}" type="presParOf" srcId="{EAAC166F-E898-4FEB-B4DC-8A00414CFE1D}" destId="{91B5F2B2-60B4-4D3D-9751-FE5AAF5FC5C3}" srcOrd="0" destOrd="0" presId="urn:microsoft.com/office/officeart/2005/8/layout/list1"/>
    <dgm:cxn modelId="{052BCE12-986D-47CB-B9C2-DC1A425EDECE}" type="presParOf" srcId="{EAAC166F-E898-4FEB-B4DC-8A00414CFE1D}" destId="{3F4A757E-D082-4C2F-8902-1ABBA8FF8A84}" srcOrd="1" destOrd="0" presId="urn:microsoft.com/office/officeart/2005/8/layout/list1"/>
    <dgm:cxn modelId="{55DC544D-2CE9-4646-BBBB-141339FB31C4}" type="presParOf" srcId="{B0D03280-86B9-4217-A126-A29E18E5F6B3}" destId="{AF2104E2-2F8E-4BB0-95F8-FDB86279DCC1}" srcOrd="9" destOrd="0" presId="urn:microsoft.com/office/officeart/2005/8/layout/list1"/>
    <dgm:cxn modelId="{71182076-C3ED-4AF6-BFEC-5D55F68D5222}" type="presParOf" srcId="{B0D03280-86B9-4217-A126-A29E18E5F6B3}" destId="{3EF7613E-74E2-4F78-8DF9-1CD1192B02F7}" srcOrd="10" destOrd="0" presId="urn:microsoft.com/office/officeart/2005/8/layout/list1"/>
    <dgm:cxn modelId="{2546D549-9515-405C-B62F-1E714725EEF4}" type="presParOf" srcId="{B0D03280-86B9-4217-A126-A29E18E5F6B3}" destId="{46146F01-1BA5-476E-9E7C-B1CA859E72DF}" srcOrd="11" destOrd="0" presId="urn:microsoft.com/office/officeart/2005/8/layout/list1"/>
    <dgm:cxn modelId="{5FDFFA1A-37FA-451B-B841-F40CF0A2085D}" type="presParOf" srcId="{B0D03280-86B9-4217-A126-A29E18E5F6B3}" destId="{57D8DDF7-1D68-474A-9DB2-7D366C82483A}" srcOrd="12" destOrd="0" presId="urn:microsoft.com/office/officeart/2005/8/layout/list1"/>
    <dgm:cxn modelId="{F2254FD9-0AE5-4090-8325-8D23A8C4BB2F}" type="presParOf" srcId="{57D8DDF7-1D68-474A-9DB2-7D366C82483A}" destId="{88539C85-88DC-4C6F-AA1F-9BDD71CCCD71}" srcOrd="0" destOrd="0" presId="urn:microsoft.com/office/officeart/2005/8/layout/list1"/>
    <dgm:cxn modelId="{0588ECEF-2FFF-4866-AC08-8E083822DBE9}" type="presParOf" srcId="{57D8DDF7-1D68-474A-9DB2-7D366C82483A}" destId="{EFEBF093-C316-4F35-9F0C-65FFA5F3C22F}" srcOrd="1" destOrd="0" presId="urn:microsoft.com/office/officeart/2005/8/layout/list1"/>
    <dgm:cxn modelId="{F2C2AB5A-A232-4490-B795-2FE9E1645468}" type="presParOf" srcId="{B0D03280-86B9-4217-A126-A29E18E5F6B3}" destId="{6087E863-607E-4759-B041-E85484F3B6AD}" srcOrd="13" destOrd="0" presId="urn:microsoft.com/office/officeart/2005/8/layout/list1"/>
    <dgm:cxn modelId="{3C364646-DF7A-450E-9D33-8159E7A0350C}" type="presParOf" srcId="{B0D03280-86B9-4217-A126-A29E18E5F6B3}" destId="{F0BE27DA-F20D-43CA-A13D-3DF68C9AB259}" srcOrd="14" destOrd="0" presId="urn:microsoft.com/office/officeart/2005/8/layout/list1"/>
    <dgm:cxn modelId="{B6C32434-BBD9-4A08-8D7F-95C80FE2F5C1}" type="presParOf" srcId="{B0D03280-86B9-4217-A126-A29E18E5F6B3}" destId="{CB44AEEF-578D-41E5-8607-6DF113105518}" srcOrd="15" destOrd="0" presId="urn:microsoft.com/office/officeart/2005/8/layout/list1"/>
    <dgm:cxn modelId="{D264D7D7-E6AC-4786-8AD9-1B387350CD51}" type="presParOf" srcId="{B0D03280-86B9-4217-A126-A29E18E5F6B3}" destId="{85123BF4-A0BD-4DC2-B282-07AB351137E2}" srcOrd="16" destOrd="0" presId="urn:microsoft.com/office/officeart/2005/8/layout/list1"/>
    <dgm:cxn modelId="{3634928B-F668-40E1-BD1F-FE22D5086934}" type="presParOf" srcId="{85123BF4-A0BD-4DC2-B282-07AB351137E2}" destId="{9860A547-EF83-46EB-8CB1-3681D8A4234C}" srcOrd="0" destOrd="0" presId="urn:microsoft.com/office/officeart/2005/8/layout/list1"/>
    <dgm:cxn modelId="{90D2600F-713C-4859-92AC-97FDE2CDBBF1}" type="presParOf" srcId="{85123BF4-A0BD-4DC2-B282-07AB351137E2}" destId="{0B3EF321-ADFD-4E5E-9A44-CECF714A1C48}" srcOrd="1" destOrd="0" presId="urn:microsoft.com/office/officeart/2005/8/layout/list1"/>
    <dgm:cxn modelId="{89C90758-4623-4CC5-A47E-5B1EDC312F18}" type="presParOf" srcId="{B0D03280-86B9-4217-A126-A29E18E5F6B3}" destId="{E1EEBEF9-37BA-4262-807D-5B47EE3285B1}" srcOrd="17" destOrd="0" presId="urn:microsoft.com/office/officeart/2005/8/layout/list1"/>
    <dgm:cxn modelId="{3D44A3E5-201E-43F1-AB15-3DB50B0F2F90}" type="presParOf" srcId="{B0D03280-86B9-4217-A126-A29E18E5F6B3}" destId="{3C394635-E287-48B4-9BD8-E672B906F1A7}" srcOrd="18" destOrd="0" presId="urn:microsoft.com/office/officeart/2005/8/layout/list1"/>
    <dgm:cxn modelId="{7D4F1E35-AE32-4D92-8234-07D0C2B2804F}" type="presParOf" srcId="{B0D03280-86B9-4217-A126-A29E18E5F6B3}" destId="{C0D623B0-2447-49A5-AECE-A1B348DD2794}" srcOrd="19" destOrd="0" presId="urn:microsoft.com/office/officeart/2005/8/layout/list1"/>
    <dgm:cxn modelId="{90A915AB-4BB3-4D1B-86CF-FCA3766E2B3A}" type="presParOf" srcId="{B0D03280-86B9-4217-A126-A29E18E5F6B3}" destId="{BC306F93-0352-49A3-93F6-2C028080D674}" srcOrd="20" destOrd="0" presId="urn:microsoft.com/office/officeart/2005/8/layout/list1"/>
    <dgm:cxn modelId="{1EFAA2A6-16F6-42A6-A321-0979E75642FE}" type="presParOf" srcId="{BC306F93-0352-49A3-93F6-2C028080D674}" destId="{6F36F639-4426-4D17-A917-80E1232A4443}" srcOrd="0" destOrd="0" presId="urn:microsoft.com/office/officeart/2005/8/layout/list1"/>
    <dgm:cxn modelId="{3DDFFF8C-5C57-4505-AE5E-42D0C4B3E5AA}" type="presParOf" srcId="{BC306F93-0352-49A3-93F6-2C028080D674}" destId="{A95F9614-FA61-4ADF-9D23-354BEF48EE3B}" srcOrd="1" destOrd="0" presId="urn:microsoft.com/office/officeart/2005/8/layout/list1"/>
    <dgm:cxn modelId="{53E742B4-6916-4F6A-9AC5-5A43A8D61D4C}" type="presParOf" srcId="{B0D03280-86B9-4217-A126-A29E18E5F6B3}" destId="{88380461-24B1-4D41-9F70-1A76847982A2}" srcOrd="21" destOrd="0" presId="urn:microsoft.com/office/officeart/2005/8/layout/list1"/>
    <dgm:cxn modelId="{3477CD38-A639-4048-951D-B69D0D20807B}" type="presParOf" srcId="{B0D03280-86B9-4217-A126-A29E18E5F6B3}" destId="{A45D08A4-3FCC-4C97-B743-5796AA10FBA0}" srcOrd="22" destOrd="0" presId="urn:microsoft.com/office/officeart/2005/8/layout/list1"/>
    <dgm:cxn modelId="{76444FA1-EAED-470C-8F32-04D78667614E}" type="presParOf" srcId="{B0D03280-86B9-4217-A126-A29E18E5F6B3}" destId="{F961FAAC-6D38-4728-BFB9-A933A53EF062}" srcOrd="23" destOrd="0" presId="urn:microsoft.com/office/officeart/2005/8/layout/list1"/>
    <dgm:cxn modelId="{67F6C994-B498-4F57-A633-359B480EB494}" type="presParOf" srcId="{B0D03280-86B9-4217-A126-A29E18E5F6B3}" destId="{AE829833-CA38-4AA9-BE30-0EF1A295EE78}" srcOrd="24" destOrd="0" presId="urn:microsoft.com/office/officeart/2005/8/layout/list1"/>
    <dgm:cxn modelId="{FF6AD829-60F0-43DE-98E1-C2D2C731747D}" type="presParOf" srcId="{AE829833-CA38-4AA9-BE30-0EF1A295EE78}" destId="{C5C8037F-9637-4BA7-A21C-C5DA736E11DF}" srcOrd="0" destOrd="0" presId="urn:microsoft.com/office/officeart/2005/8/layout/list1"/>
    <dgm:cxn modelId="{492E5163-8ACA-46FD-A0E5-7C17AA2458C9}" type="presParOf" srcId="{AE829833-CA38-4AA9-BE30-0EF1A295EE78}" destId="{8B9C2C6B-19DC-4241-8210-17C6C7813D70}" srcOrd="1" destOrd="0" presId="urn:microsoft.com/office/officeart/2005/8/layout/list1"/>
    <dgm:cxn modelId="{0667197E-9348-4730-8BAF-9CAA5A3F628C}" type="presParOf" srcId="{B0D03280-86B9-4217-A126-A29E18E5F6B3}" destId="{2D4F3097-0F20-4A2D-A0CA-E41FEF3E1D6A}" srcOrd="25" destOrd="0" presId="urn:microsoft.com/office/officeart/2005/8/layout/list1"/>
    <dgm:cxn modelId="{CCA4DC0A-BA00-4B15-851A-BDC713CF53F6}" type="presParOf" srcId="{B0D03280-86B9-4217-A126-A29E18E5F6B3}" destId="{E6C9B203-E551-4F09-898D-82672A6AF5FE}" srcOrd="26"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BA4DD-6CDC-4831-9DB5-C7FE1DA0A1C3}">
      <dsp:nvSpPr>
        <dsp:cNvPr id="0" name=""/>
        <dsp:cNvSpPr/>
      </dsp:nvSpPr>
      <dsp:spPr>
        <a:xfrm>
          <a:off x="0" y="197050"/>
          <a:ext cx="5661660" cy="856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t>Define Project Objectives: Establish the goals for analyzing and organizing data related to IVF costs and time to conceive.</a:t>
          </a:r>
        </a:p>
        <a:p>
          <a:pPr marL="57150" lvl="1" indent="-57150" algn="l" defTabSz="355600">
            <a:lnSpc>
              <a:spcPct val="90000"/>
            </a:lnSpc>
            <a:spcBef>
              <a:spcPct val="0"/>
            </a:spcBef>
            <a:spcAft>
              <a:spcPct val="15000"/>
            </a:spcAft>
            <a:buChar char="•"/>
          </a:pPr>
          <a:r>
            <a:rPr lang="en-IN" sz="800" kern="1200"/>
            <a:t>Identify Stakeholders: Determine key stakeholders, including medical staff, administrators, and IT personnel.</a:t>
          </a:r>
        </a:p>
        <a:p>
          <a:pPr marL="57150" lvl="1" indent="-57150" algn="l" defTabSz="355600">
            <a:lnSpc>
              <a:spcPct val="90000"/>
            </a:lnSpc>
            <a:spcBef>
              <a:spcPct val="0"/>
            </a:spcBef>
            <a:spcAft>
              <a:spcPct val="15000"/>
            </a:spcAft>
            <a:buChar char="•"/>
          </a:pPr>
          <a:r>
            <a:rPr lang="en-IN" sz="800" kern="1200"/>
            <a:t>Conduct Feasibility Study: Assess the feasibility of implementing the data analysis and dashboard project.</a:t>
          </a:r>
        </a:p>
        <a:p>
          <a:pPr marL="57150" lvl="1" indent="-57150" algn="l" defTabSz="355600">
            <a:lnSpc>
              <a:spcPct val="90000"/>
            </a:lnSpc>
            <a:spcBef>
              <a:spcPct val="0"/>
            </a:spcBef>
            <a:spcAft>
              <a:spcPct val="15000"/>
            </a:spcAft>
            <a:buChar char="•"/>
          </a:pPr>
          <a:r>
            <a:rPr lang="en-IN" sz="800" kern="1200"/>
            <a:t>Obtain Project Approval: Secure formal approval to proceed with the project</a:t>
          </a:r>
        </a:p>
      </dsp:txBody>
      <dsp:txXfrm>
        <a:off x="0" y="197050"/>
        <a:ext cx="5661660" cy="856800"/>
      </dsp:txXfrm>
    </dsp:sp>
    <dsp:sp modelId="{E576B27E-AA2A-45D2-A0E9-18AA5F77A91F}">
      <dsp:nvSpPr>
        <dsp:cNvPr id="0" name=""/>
        <dsp:cNvSpPr/>
      </dsp:nvSpPr>
      <dsp:spPr>
        <a:xfrm>
          <a:off x="292713" y="68305"/>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1. Initiation Phase</a:t>
          </a:r>
        </a:p>
      </dsp:txBody>
      <dsp:txXfrm>
        <a:off x="304241" y="79833"/>
        <a:ext cx="3940106" cy="213104"/>
      </dsp:txXfrm>
    </dsp:sp>
    <dsp:sp modelId="{2E00EE36-402C-41C6-9699-C1F476C36044}">
      <dsp:nvSpPr>
        <dsp:cNvPr id="0" name=""/>
        <dsp:cNvSpPr/>
      </dsp:nvSpPr>
      <dsp:spPr>
        <a:xfrm>
          <a:off x="0" y="1215130"/>
          <a:ext cx="5661660" cy="932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Develop Project Plan: Outline the roadmap for the data analysis and dashboard project, including timelines and milestones.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Define Requirements: Specify the functional and non-functional requirements for the analytics system.</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Create Data Management Strategy: Plan how patient and operational data will be collected, stored, and managed.</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Risk Assessment: Identify potential risks and develop mitigation strategies.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Finalize Project Schedule and Budget: Confirm the timeline and allocate the budget.</a:t>
          </a:r>
        </a:p>
      </dsp:txBody>
      <dsp:txXfrm>
        <a:off x="0" y="1215130"/>
        <a:ext cx="5661660" cy="932400"/>
      </dsp:txXfrm>
    </dsp:sp>
    <dsp:sp modelId="{C24E7B7B-245C-471B-85B8-4E1143A6FA5E}">
      <dsp:nvSpPr>
        <dsp:cNvPr id="0" name=""/>
        <dsp:cNvSpPr/>
      </dsp:nvSpPr>
      <dsp:spPr>
        <a:xfrm>
          <a:off x="283083" y="109705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2. Planning Phase</a:t>
          </a:r>
        </a:p>
      </dsp:txBody>
      <dsp:txXfrm>
        <a:off x="294611" y="1108578"/>
        <a:ext cx="3940106" cy="213104"/>
      </dsp:txXfrm>
    </dsp:sp>
    <dsp:sp modelId="{3EF7613E-74E2-4F78-8DF9-1CD1192B02F7}">
      <dsp:nvSpPr>
        <dsp:cNvPr id="0" name=""/>
        <dsp:cNvSpPr/>
      </dsp:nvSpPr>
      <dsp:spPr>
        <a:xfrm>
          <a:off x="0" y="2308810"/>
          <a:ext cx="5661660" cy="1058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Data Collection: Gather necessary data from various sources, including patient records and operational databases.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Data Cleaning and Preparation: Process and format the data for analysis, ensuring accuracy and consistency.</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Data Analysis: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Time to Conceive: Calculate the average time taken for patients to conceive using their own Oocytes (Self-Cycles) and donor Oocytes (Donor Cycles).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Dashboard Development: Create dashboards to visualize data and findings for easy interpretation.</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Stakeholder Communication: Keep stakeholders informed and engaged throughout the project</a:t>
          </a:r>
        </a:p>
      </dsp:txBody>
      <dsp:txXfrm>
        <a:off x="0" y="2308810"/>
        <a:ext cx="5661660" cy="1058400"/>
      </dsp:txXfrm>
    </dsp:sp>
    <dsp:sp modelId="{3F4A757E-D082-4C2F-8902-1ABBA8FF8A84}">
      <dsp:nvSpPr>
        <dsp:cNvPr id="0" name=""/>
        <dsp:cNvSpPr/>
      </dsp:nvSpPr>
      <dsp:spPr>
        <a:xfrm>
          <a:off x="283083" y="219073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3. Execution Phase</a:t>
          </a:r>
        </a:p>
      </dsp:txBody>
      <dsp:txXfrm>
        <a:off x="294611" y="2202258"/>
        <a:ext cx="3940106" cy="213104"/>
      </dsp:txXfrm>
    </dsp:sp>
    <dsp:sp modelId="{F0BE27DA-F20D-43CA-A13D-3DF68C9AB259}">
      <dsp:nvSpPr>
        <dsp:cNvPr id="0" name=""/>
        <dsp:cNvSpPr/>
      </dsp:nvSpPr>
      <dsp:spPr>
        <a:xfrm>
          <a:off x="0" y="3528490"/>
          <a:ext cx="5661660" cy="705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Functional Testing: Verify that the analytics functions as intended.</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User Acceptance Testing (UAT): Ensure the system meets user requirements and expectations.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Performance Testing: Test the system’s performance under various conditions.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Security Testing: Assess the system’s security measures to protect sensitive patient data.</a:t>
          </a:r>
        </a:p>
      </dsp:txBody>
      <dsp:txXfrm>
        <a:off x="0" y="3528490"/>
        <a:ext cx="5661660" cy="705600"/>
      </dsp:txXfrm>
    </dsp:sp>
    <dsp:sp modelId="{EFEBF093-C316-4F35-9F0C-65FFA5F3C22F}">
      <dsp:nvSpPr>
        <dsp:cNvPr id="0" name=""/>
        <dsp:cNvSpPr/>
      </dsp:nvSpPr>
      <dsp:spPr>
        <a:xfrm>
          <a:off x="283083" y="341041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4. Testing Phase</a:t>
          </a:r>
        </a:p>
      </dsp:txBody>
      <dsp:txXfrm>
        <a:off x="294611" y="3421938"/>
        <a:ext cx="3940106" cy="213104"/>
      </dsp:txXfrm>
    </dsp:sp>
    <dsp:sp modelId="{3C394635-E287-48B4-9BD8-E672B906F1A7}">
      <dsp:nvSpPr>
        <dsp:cNvPr id="0" name=""/>
        <dsp:cNvSpPr/>
      </dsp:nvSpPr>
      <dsp:spPr>
        <a:xfrm>
          <a:off x="0" y="4395370"/>
          <a:ext cx="5661660" cy="831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endParaRPr lang="en-IN"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Prepare Deployment Plan: Develop a detailed plan for deploying the analytics system.</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System Implementation: Deploy the system in the production environment.</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User Training: Train medical and administrative staff on how to use the new system.</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Go-Live: Officially launch the analytics system for use.</a:t>
          </a:r>
        </a:p>
      </dsp:txBody>
      <dsp:txXfrm>
        <a:off x="0" y="4395370"/>
        <a:ext cx="5661660" cy="831600"/>
      </dsp:txXfrm>
    </dsp:sp>
    <dsp:sp modelId="{0B3EF321-ADFD-4E5E-9A44-CECF714A1C48}">
      <dsp:nvSpPr>
        <dsp:cNvPr id="0" name=""/>
        <dsp:cNvSpPr/>
      </dsp:nvSpPr>
      <dsp:spPr>
        <a:xfrm>
          <a:off x="283083" y="427729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5. Deployment Phase</a:t>
          </a:r>
        </a:p>
      </dsp:txBody>
      <dsp:txXfrm>
        <a:off x="294611" y="4288818"/>
        <a:ext cx="3940106" cy="213104"/>
      </dsp:txXfrm>
    </dsp:sp>
    <dsp:sp modelId="{A45D08A4-3FCC-4C97-B743-5796AA10FBA0}">
      <dsp:nvSpPr>
        <dsp:cNvPr id="0" name=""/>
        <dsp:cNvSpPr/>
      </dsp:nvSpPr>
      <dsp:spPr>
        <a:xfrm>
          <a:off x="0" y="5388250"/>
          <a:ext cx="5661660" cy="831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Monitor Performance: Continuously track the system’s performance and data accuracy.</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5. Deployment Phase</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Gather User Feedback: Collect feedback from users to identify areas for improvement.</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Implement Enhancements: Make necessary enhancements based on feedback and performance data.</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Report Progress: Provide regular updates on the project’s status and outcomes.</a:t>
          </a:r>
        </a:p>
      </dsp:txBody>
      <dsp:txXfrm>
        <a:off x="0" y="5388250"/>
        <a:ext cx="5661660" cy="831600"/>
      </dsp:txXfrm>
    </dsp:sp>
    <dsp:sp modelId="{A95F9614-FA61-4ADF-9D23-354BEF48EE3B}">
      <dsp:nvSpPr>
        <dsp:cNvPr id="0" name=""/>
        <dsp:cNvSpPr/>
      </dsp:nvSpPr>
      <dsp:spPr>
        <a:xfrm>
          <a:off x="283083" y="527017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6. Monitoring and Control Phase</a:t>
          </a:r>
        </a:p>
      </dsp:txBody>
      <dsp:txXfrm>
        <a:off x="294611" y="5281698"/>
        <a:ext cx="3940106" cy="213104"/>
      </dsp:txXfrm>
    </dsp:sp>
    <dsp:sp modelId="{E6C9B203-E551-4F09-898D-82672A6AF5FE}">
      <dsp:nvSpPr>
        <dsp:cNvPr id="0" name=""/>
        <dsp:cNvSpPr/>
      </dsp:nvSpPr>
      <dsp:spPr>
        <a:xfrm>
          <a:off x="0" y="6381130"/>
          <a:ext cx="5661660" cy="579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9408" tIns="166624" rIns="439408" bIns="56896" numCol="1" spcCol="1270" anchor="t" anchorCtr="0">
          <a:noAutofit/>
        </a:bodyPr>
        <a:lstStyle/>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Final Review: Conduct a comprehensive review of the project and its outcomes.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Formal Handover: Transfer ownership of the analytics system to the relevant stakeholders.</a:t>
          </a:r>
        </a:p>
        <a:p>
          <a:pPr marL="57150" lvl="1" indent="-57150" algn="l" defTabSz="355600">
            <a:lnSpc>
              <a:spcPct val="90000"/>
            </a:lnSpc>
            <a:spcBef>
              <a:spcPct val="0"/>
            </a:spcBef>
            <a:spcAft>
              <a:spcPct val="15000"/>
            </a:spcAft>
            <a:buChar char="•"/>
          </a:pPr>
          <a:r>
            <a:rPr lang="en-IN" sz="800" kern="1200">
              <a:latin typeface="Times New Roman" panose="02020603050405020304" pitchFamily="18" charset="0"/>
              <a:cs typeface="Times New Roman" panose="02020603050405020304" pitchFamily="18" charset="0"/>
            </a:rPr>
            <a:t>Project Closure: Officially close the project, documenting lessons learned and best practices.</a:t>
          </a:r>
        </a:p>
      </dsp:txBody>
      <dsp:txXfrm>
        <a:off x="0" y="6381130"/>
        <a:ext cx="5661660" cy="579600"/>
      </dsp:txXfrm>
    </dsp:sp>
    <dsp:sp modelId="{8B9C2C6B-19DC-4241-8210-17C6C7813D70}">
      <dsp:nvSpPr>
        <dsp:cNvPr id="0" name=""/>
        <dsp:cNvSpPr/>
      </dsp:nvSpPr>
      <dsp:spPr>
        <a:xfrm>
          <a:off x="283083" y="6263050"/>
          <a:ext cx="3963162"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9798" tIns="0" rIns="149798" bIns="0" numCol="1" spcCol="1270" anchor="ctr" anchorCtr="0">
          <a:noAutofit/>
        </a:bodyPr>
        <a:lstStyle/>
        <a:p>
          <a:pPr marL="0" lvl="0" indent="0" algn="l" defTabSz="355600">
            <a:lnSpc>
              <a:spcPct val="90000"/>
            </a:lnSpc>
            <a:spcBef>
              <a:spcPct val="0"/>
            </a:spcBef>
            <a:spcAft>
              <a:spcPct val="35000"/>
            </a:spcAft>
            <a:buNone/>
          </a:pPr>
          <a:r>
            <a:rPr lang="en-IN" sz="800" kern="1200"/>
            <a:t>7. Closure Phase</a:t>
          </a:r>
        </a:p>
      </dsp:txBody>
      <dsp:txXfrm>
        <a:off x="294611" y="6274578"/>
        <a:ext cx="3940106"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2E09F-358D-4F66-BF8F-D3F7898F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Internship Project</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MBA BA                               I Year II Trimester</dc:creator>
  <cp:lastModifiedBy>APOORVA VELATI</cp:lastModifiedBy>
  <cp:revision>3</cp:revision>
  <cp:lastPrinted>2025-04-13T03:59:00Z</cp:lastPrinted>
  <dcterms:created xsi:type="dcterms:W3CDTF">2025-05-19T04:33:00Z</dcterms:created>
  <dcterms:modified xsi:type="dcterms:W3CDTF">2025-05-19T04:35:00Z</dcterms:modified>
</cp:coreProperties>
</file>