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Я имею право выбирать — но что будет потом?</w:t>
      </w:r>
    </w:p>
    <w:p>
      <w:r>
        <w:t>Пособие для учителя воскресной школы. План, сценарий с репликами, подготовка и полный текст притчи о двух сыновьях. Участники рассматривают решения героев и проверяют современные планы на последствия.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126480" cy="3447977"/>
            <wp:docPr id="1" name="Picture 1" descr="Младший сын уходит из дом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Краткий паспорт урока</w:t>
      </w:r>
    </w:p>
    <w:p>
      <w:r>
        <w:rPr>
          <w:b/>
        </w:rPr>
        <w:t xml:space="preserve">Возраст: </w:t>
      </w:r>
      <w:r>
        <w:t>14–16 лет</w:t>
      </w:r>
    </w:p>
    <w:p>
      <w:r>
        <w:rPr>
          <w:b/>
        </w:rPr>
        <w:t xml:space="preserve">Время: </w:t>
      </w:r>
      <w:r>
        <w:t>45 минут</w:t>
      </w:r>
    </w:p>
    <w:p>
      <w:r>
        <w:rPr>
          <w:b/>
        </w:rPr>
        <w:t xml:space="preserve">Группа: </w:t>
      </w:r>
      <w:r>
        <w:t>8–20 человек, пары, тройки и команды по четыре</w:t>
      </w:r>
    </w:p>
    <w:p>
      <w:r>
        <w:rPr>
          <w:b/>
        </w:rPr>
        <w:t xml:space="preserve">Библейская основа: </w:t>
      </w:r>
      <w:r>
        <w:t>Лк. 15:11–32, Синодальный перевод</w:t>
      </w:r>
    </w:p>
    <w:p>
      <w:r>
        <w:rPr>
          <w:b/>
        </w:rPr>
        <w:t xml:space="preserve">Цель: </w:t>
      </w:r>
      <w:r>
        <w:t>Помочь подросткам связывать свободу выбора с ответственностью, учитывать последствия для других и видеть возможность покаяния и нового шага к Богу.</w:t>
      </w:r>
    </w:p>
    <w:p>
      <w:r>
        <w:rPr>
          <w:b/>
        </w:rPr>
        <w:t xml:space="preserve">Главная мысль: </w:t>
      </w:r>
      <w:r>
        <w:t>Мой выбор затрагивает других. После ошибки я могу признать её и изменить следующий шаг; милость Бога открывает путь возвращения.</w:t>
      </w:r>
    </w:p>
    <w:p>
      <w:r>
        <w:t>Результаты: различать выбор и обстоятельство, учитывать последствия для других, пересматривать план по новой информации, предлагать честную альтернативу и конкретный шаг исправления.</w:t>
      </w:r>
    </w:p>
    <w:p>
      <w:r>
        <w:br w:type="page"/>
      </w:r>
    </w:p>
    <w:p>
      <w:pPr>
        <w:pStyle w:val="Heading1"/>
      </w:pPr>
      <w:r>
        <w:t>План урока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143000" cy="643279"/>
                  <wp:docPr id="2" name="Picture 2" descr="Каждый сообщает своё услови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643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92"/>
            <w:vAlign w:val="center"/>
          </w:tcPr>
          <w:p>
            <w:r>
              <w:t>45 минут. Весь евангельский текст, сразу сценка, затем обсуждение и задания. Новое обстоятельство раскрывается только после первого командного решения.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3240"/>
        <w:gridCol w:w="4392"/>
        <w:gridCol w:w="1296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DED4"/>
          </w:tcPr>
          <w:p>
            <w:pPr>
              <w:spacing w:after="100" w:line="240" w:lineRule="auto"/>
            </w:pPr>
            <w:r>
              <w:rPr>
                <w:b/>
                <w:sz w:val="19"/>
              </w:rPr>
              <w:t>Минуты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DED4"/>
          </w:tcPr>
          <w:p>
            <w:pPr>
              <w:spacing w:after="100" w:line="240" w:lineRule="auto"/>
            </w:pPr>
            <w:r>
              <w:rPr>
                <w:b/>
                <w:sz w:val="19"/>
              </w:rPr>
              <w:t>Этап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DED4"/>
          </w:tcPr>
          <w:p>
            <w:pPr>
              <w:spacing w:after="100" w:line="240" w:lineRule="auto"/>
            </w:pPr>
            <w:r>
              <w:rPr>
                <w:b/>
                <w:sz w:val="19"/>
              </w:rPr>
              <w:t>Что делают подростки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DED4"/>
          </w:tcPr>
          <w:p>
            <w:pPr>
              <w:spacing w:after="100" w:line="240" w:lineRule="auto"/>
            </w:pPr>
            <w:r>
              <w:rPr>
                <w:b/>
                <w:sz w:val="19"/>
              </w:rPr>
              <w:t>Слайды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0–1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Право выбирать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Слушают вступление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1–6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Слушаем всю притчу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Слушают Лк. 15:11–32 целиком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6–12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Сценка Два сына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Показывают притчу, зрители следят за выбором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12–16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Выбор или обстоятельство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В парах сортируют шесть карточек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16–19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Три голоса и открытый конец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В тройках сопоставляют три точки зрения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5–6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19–26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Командный выбор Четыре условия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Обмениваются четырьмя условиями и выбирают план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26–30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А если обстоятельства изменились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Пересматривают план после нового обстоятельства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30–34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Разговор под давлением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Говорят в парах, меняясь ролями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34–37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Если ошибка уже сделана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Собирают четыре шага исправления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37–40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Обещание которое можно проверить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Представляют сообщение и уточняют его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11–12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40–43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Мой выбор на неделю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Записывают личный выбор на неделю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43–45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Могу изменить следующий шаг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Проверяют понимание и молятся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14</w:t>
            </w:r>
          </w:p>
        </w:tc>
      </w:tr>
    </w:tbl>
    <w:p>
      <w:pPr>
        <w:spacing w:before="120"/>
      </w:pPr>
      <w:r>
        <w:t>Проверка понимания: назвать выбор и обстоятельство, объяснить изменение плана, предложить выполнимое действие вместо общего обещания.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01 Право выбирать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22960" cy="463161"/>
                  <wp:docPr id="3" name="Picture 3" descr="Уход младшего сын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46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center"/>
          </w:tcPr>
          <w:p>
            <w:r>
              <w:t>1 мин. Период 0–1 мин. Слайды 1.</w:t>
            </w:r>
          </w:p>
        </w:tc>
      </w:tr>
    </w:tbl>
    <w:p>
      <w:r>
        <w:rPr>
          <w:b/>
        </w:rPr>
        <w:t xml:space="preserve">Реплика учителя: </w:t>
      </w:r>
      <w:r>
        <w:t>Сегодня посмотрим, как выбор меняет отношения и что можно сделать после ошибки. Сначала послушаем притчу, затем покажем её.</w:t>
      </w:r>
    </w:p>
    <w:p>
      <w:r>
        <w:rPr>
          <w:b/>
        </w:rPr>
        <w:t xml:space="preserve">Как провести: </w:t>
      </w:r>
      <w:r>
        <w:t>Назовите тему. Роли предложите желающим до начала занятия. Здесь вопросов и обсуждения пока нет.</w:t>
      </w:r>
    </w:p>
    <w:p>
      <w:r>
        <w:rPr>
          <w:b/>
        </w:rPr>
        <w:t xml:space="preserve">Вопрос: </w:t>
      </w:r>
      <w:r>
        <w:t>Вопросы отложены до сценки.</w:t>
      </w:r>
    </w:p>
    <w:p>
      <w:r>
        <w:rPr>
          <w:b/>
        </w:rPr>
        <w:t xml:space="preserve">Ориентир: </w:t>
      </w:r>
      <w:r>
        <w:t>Задача вступления — направить внимание на весь рассказ, включая старшего сына.</w:t>
      </w:r>
    </w:p>
    <w:p>
      <w:r>
        <w:rPr>
          <w:b/>
        </w:rPr>
        <w:t xml:space="preserve">Ритм: </w:t>
      </w:r>
      <w:r>
        <w:t>1 мин на вступление.</w:t>
      </w:r>
    </w:p>
    <w:p>
      <w:pPr>
        <w:pStyle w:val="Heading2"/>
      </w:pPr>
      <w:r>
        <w:t>02 Слушаем всю притчу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22960" cy="463161"/>
                  <wp:docPr id="4" name="Picture 4" descr="Чтение Евангел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46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center"/>
          </w:tcPr>
          <w:p>
            <w:r>
              <w:t>5 мин. Период 1–6 мин. Слайды 2.</w:t>
            </w:r>
          </w:p>
        </w:tc>
      </w:tr>
    </w:tbl>
    <w:p>
      <w:r>
        <w:rPr>
          <w:b/>
        </w:rPr>
        <w:t xml:space="preserve">Реплика учителя: </w:t>
      </w:r>
      <w:r>
        <w:t>В рассказе два сына. Послушайте, какие решения принимает каждый и как к ним обращается отец.</w:t>
      </w:r>
    </w:p>
    <w:p>
      <w:r>
        <w:rPr>
          <w:b/>
        </w:rPr>
        <w:t xml:space="preserve">Как провести: </w:t>
      </w:r>
      <w:r>
        <w:t>Прочитайте Лк. 15:11–32 целиком по страницам библейского текста. До чтения поясните: имение — имущество; наёмник — работник за плату; рожки — стручки рожкового дерева. После чтения сразу переходите к сценке.</w:t>
      </w:r>
    </w:p>
    <w:p>
      <w:r>
        <w:rPr>
          <w:b/>
        </w:rPr>
        <w:t xml:space="preserve">Вопрос: </w:t>
      </w:r>
      <w:r>
        <w:t>Без вопросов между чтением и сценкой.</w:t>
      </w:r>
    </w:p>
    <w:p>
      <w:r>
        <w:rPr>
          <w:b/>
        </w:rPr>
        <w:t xml:space="preserve">Ориентир: </w:t>
      </w:r>
      <w:r>
        <w:t>Полный рассказ включает уход, возвращение и разговор отца со старшим сыном.</w:t>
      </w:r>
    </w:p>
    <w:p>
      <w:r>
        <w:rPr>
          <w:b/>
        </w:rPr>
        <w:t xml:space="preserve">Ритм: </w:t>
      </w:r>
      <w:r>
        <w:t>Около 30 сек на слова, 4,5 мин на чтение.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  <w:spacing w:after="60"/>
      </w:pPr>
      <w:r>
        <w:t>03 Сценка Два сына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22960" cy="463161"/>
                  <wp:docPr id="5" name="Picture 5" descr="Сценка по притч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46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center"/>
          </w:tcPr>
          <w:p>
            <w:r>
              <w:t>6 мин. Период 6–12 мин. Слайды 3.</w:t>
            </w:r>
          </w:p>
        </w:tc>
      </w:tr>
    </w:tbl>
    <w:p>
      <w:pPr>
        <w:spacing w:after="60"/>
      </w:pPr>
      <w:r>
        <w:rPr>
          <w:b/>
        </w:rPr>
        <w:t xml:space="preserve">Реплика учителя: </w:t>
      </w:r>
      <w:r>
        <w:t>Покажем услышанное. Зрители следят за моментами, когда герой делает выбор; поговорим после сцены.</w:t>
      </w:r>
    </w:p>
    <w:p>
      <w:pPr>
        <w:spacing w:after="60"/>
      </w:pPr>
      <w:r>
        <w:rPr>
          <w:b/>
        </w:rPr>
        <w:t xml:space="preserve">Как провести: </w:t>
      </w:r>
      <w:r>
        <w:t>Пять ролей: рассказчик, младший сын, отец, старший сын, слуга. Раздайте страницу 1. Используйте реплики ниже и полный текст. Сумка обозначает уход, два места — дальнюю страну и дом. Переходы объявляет рассказчик. Зрители отмечают один выбор мысленно. Финал не дописываем.</w:t>
      </w:r>
    </w:p>
    <w:p>
      <w:pPr>
        <w:spacing w:after="60"/>
      </w:pPr>
      <w:r>
        <w:rPr>
          <w:b/>
        </w:rPr>
        <w:t xml:space="preserve">Вопрос: </w:t>
      </w:r>
      <w:r>
        <w:t>Обсуждение начинается на следующем этапе.</w:t>
      </w:r>
    </w:p>
    <w:p>
      <w:pPr>
        <w:spacing w:after="60"/>
      </w:pPr>
      <w:r>
        <w:rPr>
          <w:b/>
        </w:rPr>
        <w:t xml:space="preserve">Ориентир: </w:t>
      </w:r>
      <w:r>
        <w:t>Актёры сохраняют слова притчи и открытый конец. На рисунке показан фрагмент с четырьмя актёрами; слуга появляется позже.</w:t>
      </w:r>
    </w:p>
    <w:p>
      <w:pPr>
        <w:spacing w:after="60"/>
      </w:pPr>
      <w:r>
        <w:rPr>
          <w:b/>
        </w:rPr>
        <w:t xml:space="preserve">Ритм: </w:t>
      </w:r>
      <w:r>
        <w:t>1 мин на роли, 5 мин на сценку.</w:t>
      </w:r>
    </w:p>
    <w:p>
      <w:pPr>
        <w:spacing w:after="60"/>
      </w:pPr>
      <w:r>
        <w:rPr>
          <w:b/>
        </w:rPr>
        <w:t xml:space="preserve">Рассказчик: </w:t>
      </w:r>
      <w:r>
        <w:t>Кратко сообщает события стихов 11–17: сын просит долю, уходит, тратит имущество; наступает голод. Сын садится и затем встаёт.</w:t>
      </w:r>
    </w:p>
    <w:p>
      <w:pPr>
        <w:spacing w:after="60"/>
      </w:pPr>
      <w:r>
        <w:rPr>
          <w:b/>
        </w:rPr>
        <w:t xml:space="preserve">Младший сын: </w:t>
      </w:r>
      <w:r>
        <w:t>«Встану, пойду к отцу моему» (ст. 18). Подходит к отцу: «Отче! я согрешил против неба и пред тобою и уже недостоин называться сыном твоим» (ст. 21).</w:t>
      </w:r>
    </w:p>
    <w:p>
      <w:pPr>
        <w:spacing w:after="60"/>
      </w:pPr>
      <w:r>
        <w:rPr>
          <w:b/>
        </w:rPr>
        <w:t xml:space="preserve">Отец: </w:t>
      </w:r>
      <w:r>
        <w:t>Встречает сына открытыми руками. Читает стихи 22–24 по полному тексту; рассказчик сообщает о начале праздника.</w:t>
      </w:r>
    </w:p>
    <w:p>
      <w:pPr>
        <w:spacing w:after="60"/>
      </w:pPr>
      <w:r>
        <w:rPr>
          <w:b/>
        </w:rPr>
        <w:t xml:space="preserve">Старший сын и слуга: </w:t>
      </w:r>
      <w:r>
        <w:t>Старший подходит с другой стороны: «Что это такое?» (ст. 26). Слуга читает ответ из стиха 27. Старший остаётся за порогом.</w:t>
      </w:r>
    </w:p>
    <w:p>
      <w:pPr>
        <w:spacing w:after="60"/>
      </w:pPr>
      <w:r>
        <w:rPr>
          <w:b/>
        </w:rPr>
        <w:t xml:space="preserve">Рассказчик и старший сын: </w:t>
      </w:r>
      <w:r>
        <w:t>Рассказчик читает стих 28. Старший читает слова из стихов 29–30, выражая обиду.</w:t>
      </w:r>
    </w:p>
    <w:p>
      <w:pPr>
        <w:spacing w:after="60"/>
      </w:pPr>
      <w:r>
        <w:rPr>
          <w:b/>
        </w:rPr>
        <w:t xml:space="preserve">Отец: </w:t>
      </w:r>
      <w:r>
        <w:t>Читает ответ из стихов 31–32. На этом сценка заканчивается; старший сын остаётся перед выбором.</w:t>
      </w:r>
    </w:p>
    <w:p>
      <w:pPr>
        <w:pStyle w:val="Heading2"/>
        <w:spacing w:after="60"/>
      </w:pPr>
      <w:r>
        <w:t>04 Выбор или обстоятельство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22960" cy="463161"/>
                  <wp:docPr id="6" name="Picture 6" descr="Нужда у свине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46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center"/>
          </w:tcPr>
          <w:p>
            <w:r>
              <w:t>4 мин. Период 12–16 мин. Слайды 4.</w:t>
            </w:r>
          </w:p>
        </w:tc>
      </w:tr>
    </w:tbl>
    <w:p>
      <w:pPr>
        <w:spacing w:after="60"/>
      </w:pPr>
      <w:r>
        <w:rPr>
          <w:b/>
        </w:rPr>
        <w:t xml:space="preserve">Реплика учителя: </w:t>
      </w:r>
      <w:r>
        <w:t>Не всё случившееся человек выбирает. Отделим поступки героя от того, что произошло вокруг него.</w:t>
      </w:r>
    </w:p>
    <w:p>
      <w:pPr>
        <w:spacing w:after="60"/>
      </w:pPr>
      <w:r>
        <w:rPr>
          <w:b/>
        </w:rPr>
        <w:t xml:space="preserve">Как провести: </w:t>
      </w:r>
      <w:r>
        <w:t>Пары получают шесть карточек со страницы 2. Разделяют их на выбор младшего, выбор старшего и внешнее обстоятельство. Один раскладывает, другой проверяет по тексту, затем меняются. Разберите спорные места вместе.</w:t>
      </w:r>
    </w:p>
    <w:p>
      <w:pPr>
        <w:spacing w:after="60"/>
      </w:pPr>
      <w:r>
        <w:rPr>
          <w:b/>
        </w:rPr>
        <w:t xml:space="preserve">Вопрос: </w:t>
      </w:r>
      <w:r>
        <w:t>Сам ли младший сын вызвал голод? Какой новый выбор он сделал в нужде?</w:t>
      </w:r>
    </w:p>
    <w:p>
      <w:pPr>
        <w:spacing w:after="60"/>
      </w:pPr>
      <w:r>
        <w:rPr>
          <w:b/>
        </w:rPr>
        <w:t xml:space="preserve">Ориентир: </w:t>
      </w:r>
      <w:r>
        <w:t>Младший просит долю, тратит имущество, решает вернуться и идёт. Наступивший в стране голод — внешнее обстоятельство. Старший сердится и не хочет войти. Нужда связана и с растратой, и с голодом.</w:t>
      </w:r>
    </w:p>
    <w:p>
      <w:pPr>
        <w:spacing w:after="60"/>
      </w:pPr>
      <w:r>
        <w:rPr>
          <w:b/>
        </w:rPr>
        <w:t xml:space="preserve">Ритм: </w:t>
      </w:r>
      <w:r>
        <w:t>2 мин на сортировку и смену, 2 мин на проверку.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  <w:spacing w:after="60"/>
      </w:pPr>
      <w:r>
        <w:t>05 Три голоса и открытый конец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22960" cy="463161"/>
                  <wp:docPr id="7" name="Picture 7" descr="Отец приглашает старшег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46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center"/>
          </w:tcPr>
          <w:p>
            <w:r>
              <w:t>3 мин. Период 16–19 мин. Слайды 5–6.</w:t>
            </w:r>
          </w:p>
        </w:tc>
      </w:tr>
    </w:tbl>
    <w:p>
      <w:pPr>
        <w:spacing w:after="60"/>
      </w:pPr>
      <w:r>
        <w:rPr>
          <w:b/>
        </w:rPr>
        <w:t xml:space="preserve">Реплика учителя: </w:t>
      </w:r>
      <w:r>
        <w:t>Младший признаёт свою вину. Отец принимает его и выходит к старшему. Старшему тоже предстоит выбор.</w:t>
      </w:r>
    </w:p>
    <w:p>
      <w:pPr>
        <w:spacing w:after="60"/>
      </w:pPr>
      <w:r>
        <w:rPr>
          <w:b/>
        </w:rPr>
        <w:t xml:space="preserve">Как провести: </w:t>
      </w:r>
      <w:r>
        <w:t>В тройках каждый берёт одну точку зрения: младший, отец, старший. Назовите одну реплику из текста и стоящее за ней действие. Обсудите сначала приглашение старшему, затем возвращение младшего. Уточните, что рисунок 03 соединяет темы двух разных эпизодов.</w:t>
      </w:r>
    </w:p>
    <w:p>
      <w:pPr>
        <w:spacing w:after="60"/>
      </w:pPr>
      <w:r>
        <w:rPr>
          <w:b/>
        </w:rPr>
        <w:t xml:space="preserve">Вопрос: </w:t>
      </w:r>
      <w:r>
        <w:t>Что может выбрать старший? Отменяет ли принятие сына всё, что произошло раньше?</w:t>
      </w:r>
    </w:p>
    <w:p>
      <w:pPr>
        <w:spacing w:after="60"/>
      </w:pPr>
      <w:r>
        <w:rPr>
          <w:b/>
        </w:rPr>
        <w:t xml:space="preserve">Ориентир: </w:t>
      </w:r>
      <w:r>
        <w:t>Конец не сообщает, вошёл ли старший. Отец ищет отношений с обоими. Имущество уже растрачено; новая доля младшему в тексте не обещана. Образ милосердного отца помогает говорить о покаянии и возвращении к Богу.</w:t>
      </w:r>
    </w:p>
    <w:p>
      <w:pPr>
        <w:spacing w:after="60"/>
      </w:pPr>
      <w:r>
        <w:rPr>
          <w:b/>
        </w:rPr>
        <w:t xml:space="preserve">Ритм: </w:t>
      </w:r>
      <w:r>
        <w:t>1,5 мин на три голоса, 1,5 мин на общий разговор.</w:t>
      </w:r>
    </w:p>
    <w:p>
      <w:pPr>
        <w:pStyle w:val="Heading2"/>
        <w:spacing w:after="60"/>
      </w:pPr>
      <w:r>
        <w:t>06 Командный выбор Четыре условия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22960" cy="463161"/>
                  <wp:docPr id="8" name="Picture 8" descr="Четыре услов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46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center"/>
          </w:tcPr>
          <w:p>
            <w:r>
              <w:t>7 мин. Период 19–26 мин. Слайды 7.</w:t>
            </w:r>
          </w:p>
        </w:tc>
      </w:tr>
    </w:tbl>
    <w:p>
      <w:pPr>
        <w:spacing w:after="60"/>
      </w:pPr>
      <w:r>
        <w:rPr>
          <w:b/>
        </w:rPr>
        <w:t xml:space="preserve">Реплика учителя: </w:t>
      </w:r>
      <w:r>
        <w:t>Илья обещал часть общего макета. Он хочет пойти играть, но работа ещё не готова. Решение затронет всю команду. У каждого из вас своё условие.</w:t>
      </w:r>
    </w:p>
    <w:p>
      <w:pPr>
        <w:spacing w:after="60"/>
      </w:pPr>
      <w:r>
        <w:rPr>
          <w:b/>
        </w:rPr>
        <w:t xml:space="preserve">Как провести: </w:t>
      </w:r>
      <w:r>
        <w:t>Раздайте страницу 3 по одному комплекту на четверых. Каждый получает одну карточку и сообщает условие. Команда сравнивает два варианта по вопросам «сейчас», «завтра», «кого затронет». Выбирает план с объёмом и сроком. Учитель отвечает от имени команды: «Как мы узнаем, что часть готова?» Уточните проверку. Все четыре условия должны войти в план.</w:t>
      </w:r>
    </w:p>
    <w:p>
      <w:pPr>
        <w:spacing w:after="60"/>
      </w:pPr>
      <w:r>
        <w:rPr>
          <w:b/>
        </w:rPr>
        <w:t xml:space="preserve">Вопрос: </w:t>
      </w:r>
      <w:r>
        <w:t>Как изменилось решение после того, как вы услышали каждого?</w:t>
      </w:r>
    </w:p>
    <w:p>
      <w:pPr>
        <w:spacing w:after="60"/>
      </w:pPr>
      <w:r>
        <w:rPr>
          <w:b/>
        </w:rPr>
        <w:t xml:space="preserve">Ориентир: </w:t>
      </w:r>
      <w:r>
        <w:t>Илья может закончить свою часть за 40 минут и передать до 19:00; на проверку нужны ещё 10 минут. Игра начинается в 18:30, выбирать можно и частичное участие после договорённости. Допустим другой выполнимый план с согласием команды. Прятать проблему или перекладывать работу без согласия — недостаточно.</w:t>
      </w:r>
    </w:p>
    <w:p>
      <w:pPr>
        <w:spacing w:after="60"/>
      </w:pPr>
      <w:r>
        <w:rPr>
          <w:b/>
        </w:rPr>
        <w:t xml:space="preserve">Ритм: </w:t>
      </w:r>
      <w:r>
        <w:t>1 мин на случай, 2 мин на обмен, 2 мин на сравнение, 2 мин на план и проверку.</w:t>
      </w:r>
    </w:p>
    <w:p>
      <w:pPr>
        <w:spacing w:after="60"/>
      </w:pPr>
      <w:r>
        <w:rPr>
          <w:b/>
        </w:rPr>
        <w:t xml:space="preserve">Условия у учителя: </w:t>
      </w:r>
      <w:r>
        <w:t>18:00 сейчас; работа 40 минут; передача 5 минут; проверка 10 минут; общий срок 19:00; игра с 18:30. Все материалы у Ильи. Новый факт на следующем этапе: уход в 18:20, возвращение в 19:10.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07 А если обстоятельства изменились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22960" cy="463161"/>
                  <wp:docPr id="9" name="Picture 9" descr="Незавершённая работ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46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center"/>
          </w:tcPr>
          <w:p>
            <w:r>
              <w:t>4 мин. Период 26–30 мин. Слайды 8.</w:t>
            </w:r>
          </w:p>
        </w:tc>
      </w:tr>
    </w:tbl>
    <w:p>
      <w:r>
        <w:rPr>
          <w:b/>
        </w:rPr>
        <w:t xml:space="preserve">Реплика учителя: </w:t>
      </w:r>
      <w:r>
        <w:t>Неожиданно Илье нужно уйти из дома в 18:20 и вернуться в 19:10. Это вымышленное новое обстоятельство. Пересмотрите решение.</w:t>
      </w:r>
    </w:p>
    <w:p>
      <w:r>
        <w:rPr>
          <w:b/>
        </w:rPr>
        <w:t xml:space="preserve">Как провести: </w:t>
      </w:r>
      <w:r>
        <w:t>Прочитайте новое условие только сейчас. Команды сохраняют первый план и рядом записывают второй. В 18:00 Илья может работать ещё 20 минут, но всей части за это время не завершит. Обсудите раннее сообщение, передачу доступной работы и просьбу о согласованном изменении. Отделите известные факты от прогнозов.</w:t>
      </w:r>
    </w:p>
    <w:p>
      <w:r>
        <w:rPr>
          <w:b/>
        </w:rPr>
        <w:t xml:space="preserve">Вопрос: </w:t>
      </w:r>
      <w:r>
        <w:t>Что зависит от Ильи сейчас? Какие последствия возможны, но не гарантированы?</w:t>
      </w:r>
    </w:p>
    <w:p>
      <w:r>
        <w:rPr>
          <w:b/>
        </w:rPr>
        <w:t xml:space="preserve">Ориентир: </w:t>
      </w:r>
      <w:r>
        <w:t>Сообщить сразу, объяснить остаток, передать материалы, предложить реалистичный срок или помощь с согласия других. Реакция команды неизвестна. Прогноз «могут не успеть» обоснован; «все перестанут дружить» текстом случая не подтверждён.</w:t>
      </w:r>
    </w:p>
    <w:p>
      <w:r>
        <w:rPr>
          <w:b/>
        </w:rPr>
        <w:t xml:space="preserve">Ритм: </w:t>
      </w:r>
      <w:r>
        <w:t>1 мин на условие, 2 мин на новый план, 1 мин на различение факта и прогноза.</w:t>
      </w:r>
    </w:p>
    <w:p>
      <w:pPr>
        <w:pStyle w:val="Heading2"/>
      </w:pPr>
      <w:r>
        <w:t>08 Разговор под давлением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22960" cy="463161"/>
                  <wp:docPr id="10" name="Picture 10" descr="Честный ответ друг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46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center"/>
          </w:tcPr>
          <w:p>
            <w:r>
              <w:t>4 мин. Период 30–34 мин. Слайды 9.</w:t>
            </w:r>
          </w:p>
        </w:tc>
      </w:tr>
    </w:tbl>
    <w:p>
      <w:r>
        <w:rPr>
          <w:b/>
        </w:rPr>
        <w:t xml:space="preserve">Реплика учителя: </w:t>
      </w:r>
      <w:r>
        <w:t>Друг говорит: «Дай списать, иначе ты мне не друг». Можно сохранить дружелюбие и предложить честную помощь.</w:t>
      </w:r>
    </w:p>
    <w:p>
      <w:r>
        <w:rPr>
          <w:b/>
        </w:rPr>
        <w:t xml:space="preserve">Как провести: </w:t>
      </w:r>
      <w:r>
        <w:t>Пары берут одну ситуацию со страницы 4. А предлагает поспешный выбор, Б отвечает: граница и альтернатива. Затем меняются ролями и карточками. Нельзя требовать реальных признаний. Каждый слушатель повторяет, какую альтернативу услышал.</w:t>
      </w:r>
    </w:p>
    <w:p>
      <w:r>
        <w:rPr>
          <w:b/>
        </w:rPr>
        <w:t xml:space="preserve">Вопрос: </w:t>
      </w:r>
      <w:r>
        <w:t>Как ответить ясно и без унижения другого?</w:t>
      </w:r>
    </w:p>
    <w:p>
      <w:r>
        <w:rPr>
          <w:b/>
        </w:rPr>
        <w:t xml:space="preserve">Ориентир: </w:t>
      </w:r>
      <w:r>
        <w:t>Например: «Списывать не дам. Могу объяснить один пример, дальше решишь сам». Для чужого фото: «Без согласия не пересылаю. Давай сначала спросим». Оцениваем ясность ответа и конкретность помощи.</w:t>
      </w:r>
    </w:p>
    <w:p>
      <w:r>
        <w:rPr>
          <w:b/>
        </w:rPr>
        <w:t xml:space="preserve">Ритм: </w:t>
      </w:r>
      <w:r>
        <w:t>30 сек на пример, по 1 мин на два разговора, 1,5 мин на обратную связь.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09 Если ошибка уже сделана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22960" cy="463161"/>
                  <wp:docPr id="11" name="Picture 11" descr="Чужая фотограф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46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center"/>
          </w:tcPr>
          <w:p>
            <w:r>
              <w:t>3 мин. Период 34–37 мин. Слайды 10.</w:t>
            </w:r>
          </w:p>
        </w:tc>
      </w:tr>
    </w:tbl>
    <w:p>
      <w:r>
        <w:rPr>
          <w:b/>
        </w:rPr>
        <w:t xml:space="preserve">Реплика учителя: </w:t>
      </w:r>
      <w:r>
        <w:t>Личный снимок уже переслан без согласия. Какой следующий выбор может уменьшить вред?</w:t>
      </w:r>
    </w:p>
    <w:p>
      <w:r>
        <w:rPr>
          <w:b/>
        </w:rPr>
        <w:t xml:space="preserve">Как провести: </w:t>
      </w:r>
      <w:r>
        <w:t>На странице 5 пары раскладывают четыре шага и называют первое действие. Партнёр проверяет: остановлено ли распространение и есть ли конкретное исправление? Объясните, что удаление своей копии не гарантирует исчезновения всех копий.</w:t>
      </w:r>
    </w:p>
    <w:p>
      <w:r>
        <w:rPr>
          <w:b/>
        </w:rPr>
        <w:t xml:space="preserve">Вопрос: </w:t>
      </w:r>
      <w:r>
        <w:t>Чем отличается извинение от оправдания? Что можно сделать сегодня?</w:t>
      </w:r>
    </w:p>
    <w:p>
      <w:r>
        <w:rPr>
          <w:b/>
        </w:rPr>
        <w:t xml:space="preserve">Ориентир: </w:t>
      </w:r>
      <w:r>
        <w:t>Остановить дальнейшую пересылку, попросить получателей удалить; признать поступок перед человеком, спросить о нужной помощи, выполнить договор. «Я переслал без твоего согласия» — признание; «все пересылают» — оправдание. Немедленное восстановление доверия не обещаем.</w:t>
      </w:r>
    </w:p>
    <w:p>
      <w:r>
        <w:rPr>
          <w:b/>
        </w:rPr>
        <w:t xml:space="preserve">Ритм: </w:t>
      </w:r>
      <w:r>
        <w:t>1 мин на порядок, 1 мин на фразу, 1 мин на проверку действия.</w:t>
      </w:r>
    </w:p>
    <w:p>
      <w:pPr>
        <w:pStyle w:val="Heading2"/>
      </w:pPr>
      <w:r>
        <w:t>10 Обещание которое можно проверить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22960" cy="463161"/>
                  <wp:docPr id="12" name="Picture 12" descr="Обещанная часть проект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46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center"/>
          </w:tcPr>
          <w:p>
            <w:r>
              <w:t>3 мин. Период 37–40 мин. Слайды 11–12.</w:t>
            </w:r>
          </w:p>
        </w:tc>
      </w:tr>
    </w:tbl>
    <w:p>
      <w:r>
        <w:rPr>
          <w:b/>
        </w:rPr>
        <w:t xml:space="preserve">Реплика учителя: </w:t>
      </w:r>
      <w:r>
        <w:t>Вернёмся к команде Ильи. Подготовьте сообщение, после которого будет понятно, что вы сделаете и когда.</w:t>
      </w:r>
    </w:p>
    <w:p>
      <w:r>
        <w:rPr>
          <w:b/>
        </w:rPr>
        <w:t xml:space="preserve">Как провести: </w:t>
      </w:r>
      <w:r>
        <w:t>Команда произносит сообщение из четырёх частей: факт, ответственность, выполнимое предложение, проверка. Соседняя команда задаёт один уточняющий вопрос. Исправьте сообщение после ответа. На слайде 12 напомните, что следующий шаг — выполнить договор.</w:t>
      </w:r>
    </w:p>
    <w:p>
      <w:r>
        <w:rPr>
          <w:b/>
        </w:rPr>
        <w:t xml:space="preserve">Вопрос: </w:t>
      </w:r>
      <w:r>
        <w:t>Какой срок и результат можно проверить?</w:t>
      </w:r>
    </w:p>
    <w:p>
      <w:r>
        <w:rPr>
          <w:b/>
        </w:rPr>
        <w:t xml:space="preserve">Ориентир: </w:t>
      </w:r>
      <w:r>
        <w:t>«Я не закончил часть. До 18:20 передам готовые детали и список остатка. Сможем согласовать, что реально успеем? В 19:10 снова свяжусь». Новый срок принимают совместно. Действие важнее обещания «больше никогда».</w:t>
      </w:r>
    </w:p>
    <w:p>
      <w:r>
        <w:rPr>
          <w:b/>
        </w:rPr>
        <w:t xml:space="preserve">Ритм: </w:t>
      </w:r>
      <w:r>
        <w:t>1 мин на сообщение, 1 мин на вопрос, 1 мин на улучшение.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11 Мой выбор на неделю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22960" cy="463161"/>
                  <wp:docPr id="13" name="Picture 13" descr="Личный пла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46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center"/>
          </w:tcPr>
          <w:p>
            <w:r>
              <w:t>3 мин. Период 40–43 мин. Слайды 13.</w:t>
            </w:r>
          </w:p>
        </w:tc>
      </w:tr>
    </w:tbl>
    <w:p>
      <w:r>
        <w:rPr>
          <w:b/>
        </w:rPr>
        <w:t xml:space="preserve">Реплика учителя: </w:t>
      </w:r>
      <w:r>
        <w:t>Выбери одно решение, которое можно обдумать заранее. Можно продолжить вымышленную историю. Лист останется у тебя.</w:t>
      </w:r>
    </w:p>
    <w:p>
      <w:r>
        <w:rPr>
          <w:b/>
        </w:rPr>
        <w:t xml:space="preserve">Как провести: </w:t>
      </w:r>
      <w:r>
        <w:t>Раздайте страницу 6 каждому. Запишите действие, людей, возможные последствия, альтернативу, первый шаг и срок проверки. В паре по желанию проверьте только конкретность шага. На следующей встрече предложите рассказать, что получилось и что пришлось пересмотреть.</w:t>
      </w:r>
    </w:p>
    <w:p>
      <w:r>
        <w:rPr>
          <w:b/>
        </w:rPr>
        <w:t xml:space="preserve">Вопрос: </w:t>
      </w:r>
      <w:r>
        <w:t>Что именно я сделаю первым и когда?</w:t>
      </w:r>
    </w:p>
    <w:p>
      <w:r>
        <w:rPr>
          <w:b/>
        </w:rPr>
        <w:t xml:space="preserve">Ориентир: </w:t>
      </w:r>
      <w:r>
        <w:t>Личный план содержит действие и время. Человек различает свою ответственность, внешние обстоятельства и неизвестную реакцию других.</w:t>
      </w:r>
    </w:p>
    <w:p>
      <w:r>
        <w:rPr>
          <w:b/>
        </w:rPr>
        <w:t xml:space="preserve">Ритм: </w:t>
      </w:r>
      <w:r>
        <w:t>2 мин на личный лист, 1 мин на уточнение шага.</w:t>
      </w:r>
    </w:p>
    <w:p>
      <w:pPr>
        <w:pStyle w:val="Heading2"/>
      </w:pPr>
      <w:r>
        <w:t>12 Могу изменить следующий шаг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22960" cy="463161"/>
                  <wp:docPr id="14" name="Picture 14" descr="Молитва о добром выбор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46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center"/>
          </w:tcPr>
          <w:p>
            <w:r>
              <w:t>2 мин. Период 43–45 мин. Слайды 14.</w:t>
            </w:r>
          </w:p>
        </w:tc>
      </w:tr>
    </w:tbl>
    <w:p>
      <w:r>
        <w:rPr>
          <w:b/>
        </w:rPr>
        <w:t xml:space="preserve">Реплика учителя: </w:t>
      </w:r>
      <w:r>
        <w:t>Назови партнёру один выбор героя и одно обстоятельство. Затем закончи: «Перед решением я спрошу себя…». Попросим Бога помочь нам выбирать добро и признавать ошибки.</w:t>
      </w:r>
    </w:p>
    <w:p>
      <w:r>
        <w:rPr>
          <w:b/>
        </w:rPr>
        <w:t xml:space="preserve">Как провести: </w:t>
      </w:r>
      <w:r>
        <w:t>30 сек на ответы партнёру, 30 сек на два общих ответа. Прочитайте авторскую молитву: «Господи Иисусе Христе, помоги мне видеть последствия своих поступков, признавать ошибки и выбирать добро. Дай смелость вернуться к Тебе и начать исправление. Аминь». Можно молча слушать.</w:t>
      </w:r>
    </w:p>
    <w:p>
      <w:r>
        <w:rPr>
          <w:b/>
        </w:rPr>
        <w:t xml:space="preserve">Вопрос: </w:t>
      </w:r>
      <w:r>
        <w:t>Какой новый выбор остаётся после ошибки?</w:t>
      </w:r>
    </w:p>
    <w:p>
      <w:r>
        <w:rPr>
          <w:b/>
        </w:rPr>
        <w:t xml:space="preserve">Ориентир: </w:t>
      </w:r>
      <w:r>
        <w:t>Признать ответственность, уменьшить вред, обратиться к Богу и человеку, начать посильное исправление. Милость открывает путь возвращения.</w:t>
      </w:r>
    </w:p>
    <w:p>
      <w:r>
        <w:rPr>
          <w:b/>
        </w:rPr>
        <w:t xml:space="preserve">Ритм: </w:t>
      </w:r>
      <w:r>
        <w:t>1 мин на обратную связь, 1 мин на молитву и завершение.</w:t>
      </w:r>
    </w:p>
    <w:p>
      <w:r>
        <w:br w:type="page"/>
      </w:r>
    </w:p>
    <w:p>
      <w:pPr>
        <w:pStyle w:val="Heading1"/>
      </w:pPr>
      <w:r>
        <w:t>Материалы для учителя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914400" cy="514623"/>
                  <wp:docPr id="15" name="Picture 15" descr="Подросток выполняет обещанную работ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  <w:vAlign w:val="center"/>
          </w:tcPr>
          <w:p>
            <w:r>
              <w:t>Подготовьте иллюстрированную раздатку и сохраните новое обстоятельство до этапа 7. Все сроки задачи вымышлены, их можно записать на доске.</w:t>
            </w:r>
          </w:p>
        </w:tc>
      </w:tr>
    </w:tbl>
    <w:p>
      <w:pPr>
        <w:pStyle w:val="Heading2"/>
      </w:pPr>
      <w:r>
        <w:t>Что подготовить</w:t>
      </w:r>
    </w:p>
    <w:p>
      <w:r>
        <w:t>Библия или полный текст Лк. 15:11–32 из пособия; PowerPoint, экран, карандаши, листы. При отсутствии проектора используйте PNG как большие распечатки.</w:t>
      </w:r>
    </w:p>
    <w:p>
      <w:r>
        <w:t>До начала предложите пять ролей желающим. Страница 1 раздатки — один комплект из пяти карточек; сумка для ухода, два условных места для дома и дальней страны. Роли можно читать.</w:t>
      </w:r>
    </w:p>
    <w:p>
      <w:r>
        <w:t>Страница 2 — один комплект шести карточек на пару. Страница 3 — один комплект четырёх разных условий и общий лист на команду из четырёх. При другом числе участников один читает две карточки или двое делят одну.</w:t>
      </w:r>
    </w:p>
    <w:p>
      <w:r>
        <w:t>Страница 4 — четыре ситуации на две пары. Страница 5 — один лист на пару: четыре шага исправления и место для двух разговоров. Страница 6 — каждому для личного плана.</w:t>
      </w:r>
    </w:p>
    <w:p>
      <w:r>
        <w:t>Новое обстоятельство этапа 7 оставьте у себя до раскрытия. В заметках PowerPoint находятся порядок, реплики и ориентиры; на слайдах — задания подросткам.</w:t>
      </w:r>
    </w:p>
    <w:p>
      <w:pPr>
        <w:pStyle w:val="Heading2"/>
      </w:pPr>
      <w:r>
        <w:t>Основные подсказки</w:t>
      </w:r>
    </w:p>
    <w:p>
      <w:r>
        <w:t>Читайте всю притчу, включая старшего сына. Сразу после чтения — сценка; вопросы начинаются после неё. Притча о возвращении к Богу и милости Отца помогает осмыслить ответственность.</w:t>
      </w:r>
    </w:p>
    <w:p>
      <w:r>
        <w:t>Не придумывайте итог за старшего брата: в тексте не сказано, вошёл ли он. Образ 03 соединяет возвращение младшего и реакцию старшего; в тексте это последовательные эпизоды.</w:t>
      </w:r>
    </w:p>
    <w:p>
      <w:r>
        <w:t>Сын растратил имущество; голод в стране был внешним обстоятельством. Нельзя объявлять любую нужду или беду наказанием за ошибку. Прогнозы современных случаев называйте возможными, а не неизбежными.</w:t>
      </w:r>
    </w:p>
    <w:p>
      <w:r>
        <w:t>Отец принимает сына прежде, чем тот успеет заслужить принятие работой. Покаяние включает признание и изменение направления. Притча не обещает новую долю наследства или исчезновение всех последствий.</w:t>
      </w:r>
    </w:p>
    <w:p>
      <w:r>
        <w:t>Илья и все современные случаи вымышлены. Обсуждайте действия героев; личные семейные истории и ошибки подросток может оставить при себе. Пример милости отца не обязывает обращаться к человеку, рядом с которым небезопасно.</w:t>
      </w:r>
    </w:p>
    <w:p>
      <w:r>
        <w:t>В командной задаче учитывайте 40 минут работы, 5 минут передачи и 10 минут проверки. Начало в 18:00 позволяет передать к 18:45 и закончить проверку к 18:55. Новое обстоятельство делает этот вариант невыполнимым — нужен честный новый договор.</w:t>
      </w:r>
    </w:p>
    <w:p>
      <w:r>
        <w:t>Хвалите конкретную работу: услышанное условие, уточнённый прогноз, выполнимый шаг. Исправление вреда не гарантирует мгновенного прощения и доверия. Сокращайте общие выступления, сохраняя чтение, сценку и смену ролей.</w:t>
      </w:r>
    </w:p>
    <w:p>
      <w:r>
        <w:br w:type="page"/>
      </w:r>
    </w:p>
    <w:p>
      <w:pPr>
        <w:pStyle w:val="Heading1"/>
      </w:pPr>
      <w:r>
        <w:t>Библейский текст для чтения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914400" cy="514623"/>
                  <wp:docPr id="16" name="Picture 16" descr="Притча о двух сыновья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  <w:vAlign w:val="center"/>
          </w:tcPr>
          <w:p>
            <w:r>
              <w:t>Лк. 15:11–21. Синодальный перевод. Прочитайте обе страницы целиком перед сценкой.</w:t>
            </w:r>
          </w:p>
        </w:tc>
      </w:tr>
    </w:tbl>
    <w:p>
      <w:r>
        <w:t>11 Ещё сказал: у некоторого человека было два сына;</w:t>
      </w:r>
    </w:p>
    <w:p>
      <w:r>
        <w:t>12 и сказал младший из них отцу: «отче! дай мне следующую мне часть имения». И отец разделил им имение.</w:t>
      </w:r>
    </w:p>
    <w:p>
      <w:r>
        <w:t>13 По прошествии немногих дней младший сын, собрав всё, пошёл в дальнюю сторону и там расточил имение своё, живя распутно.</w:t>
      </w:r>
    </w:p>
    <w:p>
      <w:r>
        <w:t>14 Когда же он прожил всё, настал великий голод в той стране, и он начал нуждаться;</w:t>
      </w:r>
    </w:p>
    <w:p>
      <w:r>
        <w:t>15 и пошёл, пристал к одному из жителей страны той, а тот послал его на поля свои пасти свиней;</w:t>
      </w:r>
    </w:p>
    <w:p>
      <w:r>
        <w:t>16 и он рад был наполнить чрево своё рожками, которые ели свиньи, но никто не давал ему.</w:t>
      </w:r>
    </w:p>
    <w:p>
      <w:r>
        <w:t>17 Придя же в себя, сказал: «сколько наёмников у отца моего избыточествуют хлебом, а я умираю от голода;</w:t>
      </w:r>
    </w:p>
    <w:p>
      <w:r>
        <w:t>18 встану, пойду к отцу моему и скажу ему: отче! я согрешил против неба и пред тобою</w:t>
      </w:r>
    </w:p>
    <w:p>
      <w:r>
        <w:t>19 и уже недостоин называться сыном твоим; прими меня в число наёмников твоих».</w:t>
      </w:r>
    </w:p>
    <w:p>
      <w:r>
        <w:t>20 Встал и пошёл к отцу своему. И когда он был ещё далеко, увидел его отец его и сжалился; и, побежав, пал ему на шею и целовал его.</w:t>
      </w:r>
    </w:p>
    <w:p>
      <w:r>
        <w:t>21 Сын же сказал ему: «отче! я согрешил против неба и пред тобою и уже недостоин называться сыном твоим».</w:t>
      </w:r>
    </w:p>
    <w:p>
      <w:r>
        <w:t>Источник: https://bible.by/syn/42/15/ . Синодальный перевод находится в общественном достоянии.</w:t>
      </w:r>
    </w:p>
    <w:p>
      <w:r>
        <w:t>Имение — имущество. Наёмники — работники за плату. Рожки — стручки рожкового дерева. Эти слова поясняем перед чтением.</w:t>
      </w:r>
    </w:p>
    <w:p>
      <w:r>
        <w:br w:type="page"/>
      </w:r>
    </w:p>
    <w:p>
      <w:pPr>
        <w:pStyle w:val="Heading1"/>
      </w:pPr>
      <w:r>
        <w:t>Библейский текст для чтения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914400" cy="514623"/>
                  <wp:docPr id="17" name="Picture 17" descr="Притча о двух сыновья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  <w:vAlign w:val="center"/>
          </w:tcPr>
          <w:p>
            <w:r>
              <w:t>Лк. 15:22–32. Синодальный перевод. Продолжение притчи. После стиха 32 сразу переходите к сценке.</w:t>
            </w:r>
          </w:p>
        </w:tc>
      </w:tr>
    </w:tbl>
    <w:p>
      <w:r>
        <w:t>22 А отец сказал рабам своим: «принесите лучшую одежду и оденьте его, и дайте перстень на руку его и обувь на ноги;</w:t>
      </w:r>
    </w:p>
    <w:p>
      <w:r>
        <w:t>23 и приведите откормленного телёнка, и заколите; станем есть и веселиться!</w:t>
      </w:r>
    </w:p>
    <w:p>
      <w:r>
        <w:t>24 Ибо этот сын мой был мёртв и ожил, пропадал и нашёлся». И начали веселиться.</w:t>
      </w:r>
    </w:p>
    <w:p>
      <w:r>
        <w:t>25 Старший же сын его был на поле; и, возвращаясь, когда приблизился к дому, услышал пение и ликование;</w:t>
      </w:r>
    </w:p>
    <w:p>
      <w:r>
        <w:t>26 и, призвав одного из слуг, спросил: «что это такое?»</w:t>
      </w:r>
    </w:p>
    <w:p>
      <w:r>
        <w:t>27 Он сказал ему: «брат твой пришёл, и отец твой заколол откормленного телёнка, потому что принял его здоровым».</w:t>
      </w:r>
    </w:p>
    <w:p>
      <w:r>
        <w:t>28 Он осердился и не хотел войти. Отец же его, выйдя, звал его.</w:t>
      </w:r>
    </w:p>
    <w:p>
      <w:r>
        <w:t>29 Но он сказал в ответ отцу: «вот, я столько лет служу тебе и никогда не преступал приказания твоего, но ты никогда не дал мне и козлёнка, чтобы мне повеселиться с друзьями моими;</w:t>
      </w:r>
    </w:p>
    <w:p>
      <w:r>
        <w:t>30 а когда этот сын твой, расточивший имение своё с блудницами, пришёл, ты заколол для него откормленного телёнка».</w:t>
      </w:r>
    </w:p>
    <w:p>
      <w:r>
        <w:t>31 Он же сказал ему: «сын мой! ты всегда со мною, и всё моё твоё,</w:t>
      </w:r>
    </w:p>
    <w:p>
      <w:r>
        <w:t>32 а о том надобно было радоваться и веселиться, что брат твой сей был мёртв, и ожил, пропадал, и нашёлся».</w:t>
      </w:r>
    </w:p>
    <w:p>
      <w:r>
        <w:t>Источник: https://bible.by/syn/42/15/ . Синодальный перевод находится в общественном достоянии.</w:t>
      </w:r>
    </w:p>
    <w:p>
      <w:r>
        <w:t>Не дописывайте финал: Евангелие не сообщает, вошёл ли старший на праздник. Младший уже принят; отец выходит и к старшему.</w:t>
      </w:r>
    </w:p>
    <w:p>
      <w:r>
        <w:br w:type="page"/>
      </w:r>
    </w:p>
    <w:p>
      <w:pPr>
        <w:pStyle w:val="Heading1"/>
      </w:pPr>
      <w:r>
        <w:t>Изображения и описание для сайта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914400" cy="514623"/>
                  <wp:docPr id="18" name="Picture 18" descr="Современная команда обсуждает обещанную работ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  <w:vAlign w:val="center"/>
          </w:tcPr>
          <w:p>
            <w:r>
              <w:t>14 рисунков сопровождают рассказ и задания. 01–04 сохранены из прежнего комплекта, 05–14 созданы для этого урока. Современные герои вымышлены.</w:t>
            </w:r>
          </w:p>
        </w:tc>
      </w:tr>
    </w:tbl>
    <w:p>
      <w:r>
        <w:t>01. Уход младшего сына. Обложка и выбор героя; исходный рисунок.</w:t>
      </w:r>
    </w:p>
    <w:p>
      <w:r>
        <w:t>02. Нужда у свиней. Выбор и внешние обстоятельства; исходный рисунок.</w:t>
      </w:r>
    </w:p>
    <w:p>
      <w:r>
        <w:t>03. Возвращение и реакция старшего. Условное соединение двух эпизодов притчи; исходный рисунок.</w:t>
      </w:r>
    </w:p>
    <w:p>
      <w:r>
        <w:t>04. Обещанная часть проекта. Современная вымышленная команда; исходный рисунок.</w:t>
      </w:r>
    </w:p>
    <w:p>
      <w:r>
        <w:t>05. Чтение Евангелия. Учитель и пять подростков слушают весь рассказ.</w:t>
      </w:r>
    </w:p>
    <w:p>
      <w:r>
        <w:t>06. Сценка по притче. Четыре актёра в одном фрагменте; роль слуги отдельная.</w:t>
      </w:r>
    </w:p>
    <w:p>
      <w:r>
        <w:t>07. Отец приглашает старшего. Два персонажа; открытый конец притчи.</w:t>
      </w:r>
    </w:p>
    <w:p>
      <w:r>
        <w:t>08. Четыре условия. Каждый сообщает свою часть сведений.</w:t>
      </w:r>
    </w:p>
    <w:p>
      <w:r>
        <w:t>09. Незавершённая работа. Выбор сейчас и возможные последствия.</w:t>
      </w:r>
    </w:p>
    <w:p>
      <w:r>
        <w:t>10. Честный ответ другу. Разговор под давлением со сменой ролей.</w:t>
      </w:r>
    </w:p>
    <w:p>
      <w:r>
        <w:t>11. Чужая фотография. Остановка пересылки без согласия.</w:t>
      </w:r>
    </w:p>
    <w:p>
      <w:r>
        <w:t>12. Исправление делом. Подросток доделывает обещанную часть.</w:t>
      </w:r>
    </w:p>
    <w:p>
      <w:r>
        <w:t>13. Личный план. Решение, срок и способ проверки.</w:t>
      </w:r>
    </w:p>
    <w:p>
      <w:r>
        <w:t>14. Молитва о добром выборе. Тихое завершение занятия; православный восьмиконечный крест.</w:t>
      </w:r>
    </w:p>
    <w:p>
      <w:pPr>
        <w:pStyle w:val="Heading2"/>
      </w:pPr>
      <w:r>
        <w:t>Короткое описание для страницы сайта</w:t>
      </w:r>
    </w:p>
    <w:p>
      <w:r>
        <w:t>Что приятно сейчас — и что будет потом? На примере притчи о двух сыновьях подростки 14–16 лет исследуют свободу, последствия и возможность возвращения. В программе — евангельская сценка, командная задача с разными условиями, пересмотр решения после нового обстоятельства и разговоры в парах. Каждый составит план ответственного выбора на неделю. 45 минут, Лк. 15:11–32.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9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9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9" w:lineRule="auto" w:before="160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Выбор Полный урок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