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Карточки действий для пары</w:t>
      </w:r>
    </w:p>
    <w:p>
      <w:r>
        <w:t>Разрежьте на четыре карточки и перемешайте. На этапе 7 выберите порядок действий и объясните решение. Если вред продолжается, сначала остановите его.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" name="Picture 1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ПРИЗНАТЬ ПОСТУПОК</w:t>
                    <w:br/>
                    <w:t>Я называю, что сделал, и не перекладываю вину.</w:t>
                    <w:br/>
                    <w:t>Наш пример:</w:t>
                    <w:br/>
                    <w:t>________________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" name="Picture 2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ПОПРОСИТЬ ПРОЩЕНИЯ</w:t>
                    <w:br/>
                    <w:t>Я признаю, что причинил вред, и прошу прощения.</w:t>
                    <w:br/>
                    <w:t>Наш пример:</w:t>
                    <w:br/>
                    <w:t>________________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" name="Picture 3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ИСПРАВИТЬ ВРЕД</w:t>
                    <w:br/>
                    <w:t>Я спрашиваю, что поможет, и предлагаю посильное действие.</w:t>
                    <w:br/>
                    <w:t>Наш пример:</w:t>
                    <w:br/>
                    <w:t>________________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4" name="Picture 4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6"/>
                    </w:rPr>
                    <w:t>ПОСТУПИТЬ ИНАЧЕ</w:t>
                    <w:br/>
                    <w:t>Я решаю, что изменю в следующей похожей ситуации.</w:t>
                    <w:br/>
                    <w:t>Наш пример:</w:t>
                    <w:br/>
                    <w:t>________________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Рабочий лист участника</w:t>
      </w:r>
    </w:p>
    <w:p>
      <w:r>
        <w:t>Можно писать про вымышленного героя. Лист остаётся у участника, личные ответы вслух читать необязательно.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097280" cy="617548"/>
                  <wp:docPr id="5" name="Picture 5" descr="Диалог после ошиб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  <w:vAlign w:val="center"/>
          </w:tcPr>
          <w:p>
            <w:r>
              <w:t>Герой выдал рисунок Саши за свой. Учитель его похвалил. Другой герой порвал страницу чужой книги. Обсудите, как исправить вред.</w:t>
            </w:r>
          </w:p>
        </w:tc>
      </w:tr>
    </w:tbl>
    <w:p>
      <w:pPr>
        <w:pStyle w:val="Heading2"/>
      </w:pPr>
      <w:r>
        <w:t>Чужой рисунок</w:t>
      </w:r>
    </w:p>
    <w:p>
      <w:r>
        <w:t>Что сказать учителю?</w:t>
      </w:r>
    </w:p>
    <w:p>
      <w:pPr>
        <w:spacing w:after="180"/>
      </w:pPr>
      <w:r>
        <w:t>__________________________________________________________________</w:t>
      </w:r>
    </w:p>
    <w:p>
      <w:r>
        <w:t>Что сказать Саше?</w:t>
      </w:r>
    </w:p>
    <w:p>
      <w:pPr>
        <w:spacing w:after="180"/>
      </w:pPr>
      <w:r>
        <w:t>__________________________________________________________________</w:t>
      </w:r>
    </w:p>
    <w:p>
      <w:r>
        <w:t>Как вернуть Саше признание?</w:t>
      </w:r>
    </w:p>
    <w:p>
      <w:pPr>
        <w:spacing w:after="180"/>
      </w:pPr>
      <w:r>
        <w:t>__________________________________________________________________</w:t>
      </w:r>
    </w:p>
    <w:p>
      <w:pPr>
        <w:pStyle w:val="Heading2"/>
      </w:pPr>
      <w:r>
        <w:t>Испорченная книга</w:t>
      </w:r>
    </w:p>
    <w:p>
      <w:r>
        <w:t>Я признаю свой поступок: ________________________</w:t>
      </w:r>
    </w:p>
    <w:p>
      <w:r>
        <w:t>Я прошу прощения: ________________________</w:t>
      </w:r>
    </w:p>
    <w:p>
      <w:r>
        <w:t>Я предлагаю и спрашиваю: ________________________</w:t>
      </w:r>
    </w:p>
    <w:p>
      <w:r>
        <w:t>Ответ владельца книги: ________________________</w:t>
      </w:r>
    </w:p>
    <w:p>
      <w:pPr>
        <w:pStyle w:val="Heading2"/>
      </w:pPr>
      <w:r>
        <w:t>Один шаг на неделю</w:t>
      </w:r>
    </w:p>
    <w:p>
      <w:r>
        <w:t>Что я или мой герой сделает: _____________________________________</w:t>
      </w:r>
    </w:p>
    <w:p>
      <w:r>
        <w:t>Когда: ________________ Кто сможет помочь: ______________________</w:t>
      </w:r>
    </w:p>
    <w:p>
      <w:r>
        <w:t>Исправление обсуждают с тем, кому причинили вред. Доверие другого человека нельзя потребовать.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Закхей: иллюстрированные материалы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