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186"/>
        <w:tblW w:w="1048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"/>
        <w:gridCol w:w="1567"/>
        <w:gridCol w:w="1183"/>
        <w:gridCol w:w="2194"/>
        <w:gridCol w:w="1099"/>
        <w:gridCol w:w="1859"/>
        <w:gridCol w:w="2058"/>
      </w:tblGrid>
      <w:tr w:rsidR="00F843AC" w:rsidRPr="00FD1305" w:rsidTr="00210F72">
        <w:trPr>
          <w:cantSplit/>
          <w:trHeight w:hRule="exact" w:val="436"/>
        </w:trPr>
        <w:tc>
          <w:tcPr>
            <w:tcW w:w="10485" w:type="dxa"/>
            <w:gridSpan w:val="7"/>
            <w:shd w:val="clear" w:color="auto" w:fill="37A535"/>
            <w:vAlign w:val="center"/>
          </w:tcPr>
          <w:p w:rsidR="00F843AC" w:rsidRPr="00BC6D1E" w:rsidRDefault="0058146A" w:rsidP="00F843AC">
            <w:pPr>
              <w:pStyle w:val="Normale3"/>
              <w:jc w:val="center"/>
              <w:rPr>
                <w:rFonts w:ascii="Calibri Light" w:hAnsi="Calibri Light" w:cs="Calibri Light"/>
                <w:b/>
                <w:bCs/>
                <w:color w:val="FF0000"/>
                <w:spacing w:val="30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  <w:spacing w:val="30"/>
                <w:sz w:val="28"/>
                <w:szCs w:val="28"/>
              </w:rPr>
              <w:t>NOME AZIENDA</w:t>
            </w:r>
          </w:p>
        </w:tc>
      </w:tr>
      <w:tr w:rsidR="00F843AC" w:rsidRPr="00FD1305" w:rsidTr="00E673A8">
        <w:trPr>
          <w:trHeight w:hRule="exact" w:val="561"/>
        </w:trPr>
        <w:tc>
          <w:tcPr>
            <w:tcW w:w="525" w:type="dxa"/>
            <w:shd w:val="clear" w:color="auto" w:fill="auto"/>
            <w:vAlign w:val="center"/>
          </w:tcPr>
          <w:p w:rsidR="00F843AC" w:rsidRPr="00BC6D1E" w:rsidRDefault="00F843AC" w:rsidP="00F843AC">
            <w:pPr>
              <w:pStyle w:val="Normale3"/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</w:pPr>
            <w:r w:rsidRPr="00BC6D1E"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  <w:t>Rev.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F843AC" w:rsidRPr="00BC6D1E" w:rsidRDefault="00F843AC" w:rsidP="00F843AC">
            <w:pPr>
              <w:pStyle w:val="Normale3"/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</w:pPr>
            <w:r w:rsidRPr="00BC6D1E"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  <w:t>Stato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F843AC" w:rsidRPr="00BC6D1E" w:rsidRDefault="00F843AC" w:rsidP="00F843AC">
            <w:pPr>
              <w:pStyle w:val="Normale3"/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</w:pPr>
            <w:r w:rsidRPr="00BC6D1E"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  <w:t>Valido fino al</w:t>
            </w:r>
          </w:p>
        </w:tc>
        <w:tc>
          <w:tcPr>
            <w:tcW w:w="7210" w:type="dxa"/>
            <w:gridSpan w:val="4"/>
            <w:shd w:val="clear" w:color="auto" w:fill="auto"/>
            <w:vAlign w:val="center"/>
          </w:tcPr>
          <w:p w:rsidR="00F843AC" w:rsidRPr="00BC6D1E" w:rsidRDefault="00F843AC" w:rsidP="00F843AC">
            <w:pPr>
              <w:pStyle w:val="Normale3"/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</w:pPr>
            <w:r w:rsidRPr="00BC6D1E"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  <w:t>Tipo documento</w:t>
            </w:r>
          </w:p>
        </w:tc>
      </w:tr>
      <w:tr w:rsidR="00F843AC" w:rsidRPr="00FD1305" w:rsidTr="00E673A8">
        <w:trPr>
          <w:trHeight w:hRule="exact" w:val="340"/>
        </w:trPr>
        <w:tc>
          <w:tcPr>
            <w:tcW w:w="525" w:type="dxa"/>
            <w:shd w:val="clear" w:color="auto" w:fill="auto"/>
            <w:tcMar>
              <w:top w:w="57" w:type="dxa"/>
              <w:bottom w:w="57" w:type="dxa"/>
              <w:right w:w="0" w:type="dxa"/>
            </w:tcMar>
            <w:vAlign w:val="center"/>
          </w:tcPr>
          <w:p w:rsidR="00F843AC" w:rsidRPr="00BC6D1E" w:rsidRDefault="00F843AC" w:rsidP="00F843AC">
            <w:pPr>
              <w:pStyle w:val="Normale3"/>
              <w:jc w:val="center"/>
              <w:rPr>
                <w:rFonts w:ascii="Myriad Pro" w:hAnsi="Myriad Pro"/>
                <w:sz w:val="18"/>
              </w:rPr>
            </w:pPr>
            <w:r w:rsidRPr="00BC6D1E">
              <w:rPr>
                <w:rFonts w:ascii="Myriad Pro" w:hAnsi="Myriad Pro"/>
                <w:sz w:val="18"/>
              </w:rPr>
              <w:t>1.4</w:t>
            </w:r>
          </w:p>
        </w:tc>
        <w:tc>
          <w:tcPr>
            <w:tcW w:w="1567" w:type="dxa"/>
            <w:shd w:val="clear" w:color="auto" w:fill="auto"/>
            <w:tcMar>
              <w:top w:w="57" w:type="dxa"/>
              <w:bottom w:w="57" w:type="dxa"/>
              <w:right w:w="0" w:type="dxa"/>
            </w:tcMar>
            <w:vAlign w:val="center"/>
          </w:tcPr>
          <w:p w:rsidR="00F843AC" w:rsidRPr="00BC6D1E" w:rsidRDefault="00F843AC" w:rsidP="00F843AC">
            <w:pPr>
              <w:pStyle w:val="Normale3"/>
              <w:jc w:val="center"/>
              <w:rPr>
                <w:rFonts w:ascii="Myriad Pro" w:hAnsi="Myriad Pro"/>
                <w:sz w:val="18"/>
              </w:rPr>
            </w:pPr>
            <w:r w:rsidRPr="00BC6D1E">
              <w:rPr>
                <w:rFonts w:ascii="Myriad Pro" w:hAnsi="Myriad Pro"/>
                <w:sz w:val="18"/>
              </w:rPr>
              <w:t>bozza</w:t>
            </w:r>
          </w:p>
        </w:tc>
        <w:tc>
          <w:tcPr>
            <w:tcW w:w="1183" w:type="dxa"/>
            <w:shd w:val="clear" w:color="auto" w:fill="auto"/>
            <w:tcMar>
              <w:top w:w="57" w:type="dxa"/>
              <w:bottom w:w="57" w:type="dxa"/>
              <w:right w:w="0" w:type="dxa"/>
            </w:tcMar>
            <w:vAlign w:val="center"/>
          </w:tcPr>
          <w:p w:rsidR="00F843AC" w:rsidRPr="00BC6D1E" w:rsidRDefault="00F843AC" w:rsidP="00F843AC">
            <w:pPr>
              <w:pStyle w:val="Normale3"/>
              <w:jc w:val="center"/>
              <w:rPr>
                <w:rFonts w:ascii="Myriad Pro" w:hAnsi="Myriad Pro"/>
                <w:sz w:val="18"/>
              </w:rPr>
            </w:pPr>
          </w:p>
        </w:tc>
        <w:tc>
          <w:tcPr>
            <w:tcW w:w="7210" w:type="dxa"/>
            <w:gridSpan w:val="4"/>
            <w:shd w:val="clear" w:color="auto" w:fill="auto"/>
            <w:tcMar>
              <w:top w:w="57" w:type="dxa"/>
              <w:bottom w:w="57" w:type="dxa"/>
              <w:right w:w="0" w:type="dxa"/>
            </w:tcMar>
            <w:vAlign w:val="center"/>
          </w:tcPr>
          <w:p w:rsidR="00F843AC" w:rsidRPr="00BC6D1E" w:rsidRDefault="00F843AC" w:rsidP="00F843AC">
            <w:pPr>
              <w:pStyle w:val="Normale3"/>
              <w:rPr>
                <w:rFonts w:ascii="Myriad Pro" w:hAnsi="Myriad Pro"/>
                <w:sz w:val="18"/>
              </w:rPr>
            </w:pPr>
            <w:r>
              <w:rPr>
                <w:rFonts w:ascii="Myriad Pro" w:hAnsi="Myriad Pro"/>
                <w:sz w:val="18"/>
              </w:rPr>
              <w:t xml:space="preserve"> </w:t>
            </w:r>
            <w:r w:rsidR="00C97117">
              <w:rPr>
                <w:rFonts w:ascii="Myriad Pro" w:hAnsi="Myriad Pro"/>
                <w:sz w:val="18"/>
              </w:rPr>
              <w:t xml:space="preserve">ZSI – </w:t>
            </w:r>
            <w:r w:rsidR="00056632">
              <w:rPr>
                <w:rFonts w:ascii="Myriad Pro" w:hAnsi="Myriad Pro"/>
                <w:sz w:val="18"/>
              </w:rPr>
              <w:t xml:space="preserve">DOCUMENTAZIONE </w:t>
            </w:r>
            <w:bookmarkStart w:id="0" w:name="_GoBack"/>
            <w:bookmarkEnd w:id="0"/>
            <w:r w:rsidR="00C97117">
              <w:rPr>
                <w:rFonts w:ascii="Myriad Pro" w:hAnsi="Myriad Pro"/>
                <w:sz w:val="18"/>
              </w:rPr>
              <w:t>INTEGRAZIONE VTECRM - METODO</w:t>
            </w:r>
          </w:p>
        </w:tc>
      </w:tr>
      <w:tr w:rsidR="00F843AC" w:rsidRPr="00FD1305" w:rsidTr="00E673A8">
        <w:trPr>
          <w:trHeight w:hRule="exact" w:val="255"/>
        </w:trPr>
        <w:tc>
          <w:tcPr>
            <w:tcW w:w="2092" w:type="dxa"/>
            <w:gridSpan w:val="2"/>
            <w:shd w:val="clear" w:color="auto" w:fill="auto"/>
            <w:vAlign w:val="center"/>
          </w:tcPr>
          <w:p w:rsidR="00F843AC" w:rsidRPr="00BC6D1E" w:rsidRDefault="00F843AC" w:rsidP="00F843AC">
            <w:pPr>
              <w:pStyle w:val="Normale3"/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</w:pPr>
            <w:r w:rsidRPr="00BC6D1E"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  <w:t xml:space="preserve">Redatto da: 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F843AC" w:rsidRPr="00BC6D1E" w:rsidRDefault="00F843AC" w:rsidP="00F843AC">
            <w:pPr>
              <w:pStyle w:val="Normale3"/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</w:pPr>
            <w:r w:rsidRPr="00BC6D1E"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  <w:t xml:space="preserve">Data </w:t>
            </w:r>
          </w:p>
        </w:tc>
        <w:tc>
          <w:tcPr>
            <w:tcW w:w="2194" w:type="dxa"/>
            <w:shd w:val="clear" w:color="auto" w:fill="auto"/>
            <w:vAlign w:val="center"/>
          </w:tcPr>
          <w:p w:rsidR="00F843AC" w:rsidRPr="00BC6D1E" w:rsidRDefault="00F843AC" w:rsidP="00F843AC">
            <w:pPr>
              <w:pStyle w:val="Normale3"/>
              <w:rPr>
                <w:rFonts w:ascii="Myriad Pro" w:hAnsi="Myriad Pro"/>
                <w:b/>
                <w:bCs/>
                <w:iCs/>
                <w:color w:val="808080"/>
                <w:sz w:val="16"/>
              </w:rPr>
            </w:pPr>
            <w:r w:rsidRPr="00BC6D1E"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  <w:t>Verificato da:</w:t>
            </w:r>
            <w:r w:rsidRPr="00BC6D1E">
              <w:rPr>
                <w:rFonts w:ascii="Myriad Pro" w:hAnsi="Myriad Pro"/>
                <w:b/>
                <w:bCs/>
                <w:iCs/>
                <w:color w:val="808080"/>
                <w:sz w:val="16"/>
              </w:rPr>
              <w:t xml:space="preserve"> 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F843AC" w:rsidRPr="00BC6D1E" w:rsidRDefault="00F843AC" w:rsidP="00F843AC">
            <w:pPr>
              <w:pStyle w:val="Normale3"/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</w:pPr>
            <w:r w:rsidRPr="00BC6D1E"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  <w:t xml:space="preserve">Data </w:t>
            </w:r>
          </w:p>
        </w:tc>
        <w:tc>
          <w:tcPr>
            <w:tcW w:w="1859" w:type="dxa"/>
            <w:shd w:val="clear" w:color="auto" w:fill="auto"/>
            <w:vAlign w:val="center"/>
          </w:tcPr>
          <w:p w:rsidR="00F843AC" w:rsidRPr="00BC6D1E" w:rsidRDefault="00F843AC" w:rsidP="00F843AC">
            <w:pPr>
              <w:pStyle w:val="Normale3"/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</w:pPr>
            <w:r w:rsidRPr="00BC6D1E"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  <w:t>Approvato da: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F843AC" w:rsidRPr="00BC6D1E" w:rsidRDefault="00F843AC" w:rsidP="00F843AC">
            <w:pPr>
              <w:pStyle w:val="Normale3"/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</w:pPr>
            <w:r w:rsidRPr="00BC6D1E"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  <w:t>Data</w:t>
            </w:r>
          </w:p>
        </w:tc>
      </w:tr>
      <w:tr w:rsidR="00F843AC" w:rsidRPr="00FD1305" w:rsidTr="00E673A8">
        <w:trPr>
          <w:trHeight w:hRule="exact" w:val="473"/>
        </w:trPr>
        <w:tc>
          <w:tcPr>
            <w:tcW w:w="2092" w:type="dxa"/>
            <w:gridSpan w:val="2"/>
            <w:shd w:val="clear" w:color="auto" w:fill="auto"/>
            <w:vAlign w:val="center"/>
          </w:tcPr>
          <w:p w:rsidR="00F843AC" w:rsidRPr="00BC6D1E" w:rsidRDefault="00C97117" w:rsidP="00F843AC">
            <w:pPr>
              <w:pStyle w:val="Normale3"/>
              <w:jc w:val="center"/>
              <w:rPr>
                <w:rFonts w:ascii="Myriad Pro" w:hAnsi="Myriad Pro"/>
                <w:sz w:val="18"/>
              </w:rPr>
            </w:pPr>
            <w:r>
              <w:rPr>
                <w:rFonts w:ascii="Myriad Pro" w:hAnsi="Myriad Pro"/>
                <w:sz w:val="18"/>
              </w:rPr>
              <w:t>Alfredo De Angelo</w:t>
            </w:r>
            <w:r w:rsidR="00F843AC">
              <w:rPr>
                <w:rFonts w:ascii="Myriad Pro" w:hAnsi="Myriad Pro"/>
                <w:sz w:val="18"/>
              </w:rPr>
              <w:t xml:space="preserve"> </w:t>
            </w:r>
          </w:p>
        </w:tc>
        <w:tc>
          <w:tcPr>
            <w:tcW w:w="1183" w:type="dxa"/>
            <w:shd w:val="clear" w:color="auto" w:fill="auto"/>
            <w:tcMar>
              <w:top w:w="57" w:type="dxa"/>
              <w:bottom w:w="57" w:type="dxa"/>
              <w:right w:w="0" w:type="dxa"/>
            </w:tcMar>
            <w:vAlign w:val="center"/>
          </w:tcPr>
          <w:p w:rsidR="00F843AC" w:rsidRPr="00BC6D1E" w:rsidRDefault="00C97117" w:rsidP="00F843AC">
            <w:pPr>
              <w:pStyle w:val="Normale3"/>
              <w:jc w:val="center"/>
              <w:rPr>
                <w:rFonts w:ascii="Myriad Pro" w:hAnsi="Myriad Pro"/>
                <w:sz w:val="18"/>
              </w:rPr>
            </w:pPr>
            <w:r>
              <w:rPr>
                <w:rFonts w:ascii="Myriad Pro" w:hAnsi="Myriad Pro"/>
                <w:sz w:val="18"/>
              </w:rPr>
              <w:t>02/08</w:t>
            </w:r>
            <w:r w:rsidR="00F843AC" w:rsidRPr="00BC6D1E">
              <w:rPr>
                <w:rFonts w:ascii="Myriad Pro" w:hAnsi="Myriad Pro"/>
                <w:sz w:val="18"/>
              </w:rPr>
              <w:t>/2017</w:t>
            </w:r>
          </w:p>
        </w:tc>
        <w:tc>
          <w:tcPr>
            <w:tcW w:w="2194" w:type="dxa"/>
            <w:shd w:val="clear" w:color="auto" w:fill="auto"/>
            <w:tcMar>
              <w:top w:w="57" w:type="dxa"/>
              <w:bottom w:w="57" w:type="dxa"/>
              <w:right w:w="0" w:type="dxa"/>
            </w:tcMar>
            <w:vAlign w:val="center"/>
          </w:tcPr>
          <w:p w:rsidR="00F843AC" w:rsidRPr="00BC6D1E" w:rsidRDefault="00F843AC" w:rsidP="00F843AC">
            <w:pPr>
              <w:pStyle w:val="Normale3"/>
              <w:jc w:val="center"/>
              <w:rPr>
                <w:rFonts w:ascii="Myriad Pro" w:hAnsi="Myriad Pro"/>
                <w:sz w:val="18"/>
              </w:rPr>
            </w:pPr>
          </w:p>
        </w:tc>
        <w:tc>
          <w:tcPr>
            <w:tcW w:w="1099" w:type="dxa"/>
            <w:shd w:val="clear" w:color="auto" w:fill="auto"/>
            <w:tcMar>
              <w:top w:w="57" w:type="dxa"/>
              <w:bottom w:w="57" w:type="dxa"/>
              <w:right w:w="0" w:type="dxa"/>
            </w:tcMar>
            <w:vAlign w:val="center"/>
          </w:tcPr>
          <w:p w:rsidR="00F843AC" w:rsidRPr="00BC6D1E" w:rsidRDefault="00F843AC" w:rsidP="00F843AC">
            <w:pPr>
              <w:pStyle w:val="Normale3"/>
              <w:jc w:val="center"/>
              <w:rPr>
                <w:rFonts w:ascii="Myriad Pro" w:hAnsi="Myriad Pro"/>
                <w:sz w:val="18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 w:rsidR="00F843AC" w:rsidRPr="00BC6D1E" w:rsidRDefault="00F843AC" w:rsidP="00F843AC">
            <w:pPr>
              <w:pStyle w:val="Normale3"/>
              <w:jc w:val="center"/>
              <w:rPr>
                <w:rFonts w:ascii="Myriad Pro" w:hAnsi="Myriad Pro"/>
                <w:sz w:val="18"/>
              </w:rPr>
            </w:pPr>
          </w:p>
        </w:tc>
        <w:tc>
          <w:tcPr>
            <w:tcW w:w="2058" w:type="dxa"/>
            <w:shd w:val="clear" w:color="auto" w:fill="auto"/>
            <w:vAlign w:val="center"/>
          </w:tcPr>
          <w:p w:rsidR="00F843AC" w:rsidRPr="00BC6D1E" w:rsidRDefault="00F843AC" w:rsidP="00F843AC">
            <w:pPr>
              <w:pStyle w:val="Normale3"/>
              <w:jc w:val="center"/>
              <w:rPr>
                <w:rFonts w:ascii="Myriad Pro" w:hAnsi="Myriad Pro"/>
                <w:sz w:val="18"/>
              </w:rPr>
            </w:pPr>
          </w:p>
        </w:tc>
      </w:tr>
    </w:tbl>
    <w:p w:rsidR="00C93570" w:rsidRDefault="007D1EF9" w:rsidP="00F258F5">
      <w:pPr>
        <w:ind w:left="-426"/>
      </w:pPr>
      <w:r>
        <w:rPr>
          <w:noProof/>
          <w:lang w:eastAsia="it-I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180975</wp:posOffset>
            </wp:positionV>
            <wp:extent cx="6645910" cy="9398000"/>
            <wp:effectExtent l="0" t="0" r="254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ULO 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449209668"/>
        <w:docPartObj>
          <w:docPartGallery w:val="Cover Pages"/>
          <w:docPartUnique/>
        </w:docPartObj>
      </w:sdtPr>
      <w:sdtEndPr/>
      <w:sdtContent>
        <w:p w:rsidR="004172D7" w:rsidRDefault="004172D7" w:rsidP="00F258F5">
          <w:pPr>
            <w:ind w:left="-426"/>
            <w:rPr>
              <w:noProof/>
              <w:lang w:eastAsia="it-IT"/>
            </w:rPr>
          </w:pPr>
        </w:p>
        <w:p w:rsidR="00AA18F7" w:rsidRDefault="00AA18F7" w:rsidP="00F258F5">
          <w:pPr>
            <w:ind w:left="-426"/>
            <w:rPr>
              <w:noProof/>
              <w:lang w:eastAsia="it-IT"/>
            </w:rPr>
          </w:pPr>
        </w:p>
        <w:p w:rsidR="00833306" w:rsidRDefault="00C93570">
          <w:r>
            <w:rPr>
              <w:noProof/>
              <w:lang w:eastAsia="it-IT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>
                    <wp:simplePos x="0" y="0"/>
                    <wp:positionH relativeFrom="column">
                      <wp:posOffset>226695</wp:posOffset>
                    </wp:positionH>
                    <wp:positionV relativeFrom="paragraph">
                      <wp:posOffset>2716530</wp:posOffset>
                    </wp:positionV>
                    <wp:extent cx="2360930" cy="1404620"/>
                    <wp:effectExtent l="0" t="0" r="2540" b="0"/>
                    <wp:wrapSquare wrapText="bothSides"/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0F54" w:rsidRDefault="00C97117">
                                <w:r>
                                  <w:t>ZSI – INTEGRAZIONE VTECRM – METODO OLAP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style="position:absolute;margin-left:17.85pt;margin-top:213.9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" stroked="f">
                    <v:textbox style="mso-fit-shape-to-text:t">
                      <w:txbxContent>
                        <w:p w:rsidR="00750F54" w:rsidRDefault="00C97117">
                          <w:r>
                            <w:t>ZSI – INTEGRAZIONE VTECRM – METODO OLAP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33306">
            <w:br w:type="page"/>
          </w:r>
        </w:p>
      </w:sdtContent>
    </w:sdt>
    <w:p w:rsidR="00E673A8" w:rsidRDefault="004274BC" w:rsidP="004274BC">
      <w:pPr>
        <w:pStyle w:val="Titolo"/>
      </w:pPr>
      <w:r>
        <w:lastRenderedPageBreak/>
        <w:t>Integrazione VTECRM – Metodo</w:t>
      </w:r>
    </w:p>
    <w:p w:rsidR="004274BC" w:rsidRDefault="004274BC" w:rsidP="004274BC">
      <w:pPr>
        <w:pStyle w:val="Titolo1"/>
      </w:pPr>
      <w:r>
        <w:t>Dati clienti e articoli gestiti nel CRM.</w:t>
      </w:r>
    </w:p>
    <w:p w:rsidR="008847E7" w:rsidRDefault="004274BC" w:rsidP="004274BC">
      <w:r>
        <w:t xml:space="preserve">I clienti e gli articoli sono esportati con delle procedure schedulate sul server database (SRV2K8) in file </w:t>
      </w:r>
      <w:proofErr w:type="spellStart"/>
      <w:r>
        <w:t>csv</w:t>
      </w:r>
      <w:proofErr w:type="spellEnd"/>
      <w:r>
        <w:t xml:space="preserve"> concordati</w:t>
      </w:r>
      <w:r w:rsidR="008847E7">
        <w:t>,</w:t>
      </w:r>
      <w:r>
        <w:t xml:space="preserve"> verificati ed implementati con il fornitore del CRM VTE. Tali file vengono processati dal CRM che provvede ad aggiornare i propri archivi</w:t>
      </w:r>
      <w:r w:rsidR="008847E7">
        <w:t xml:space="preserve"> ogni notte (per i dettagli di schedulazione contattare i fornitori del CRM)</w:t>
      </w:r>
      <w:r>
        <w:t>.</w:t>
      </w:r>
    </w:p>
    <w:p w:rsidR="004274BC" w:rsidRDefault="004274BC" w:rsidP="004274BC">
      <w:r>
        <w:t xml:space="preserve"> Alcuni dati sono gestiti esclusivamente dal CRM, pertanto si è preferito mantenerli solo su VTE e creare dei “connettori” per poterli visualizza</w:t>
      </w:r>
      <w:r w:rsidR="008847E7">
        <w:t>re</w:t>
      </w:r>
      <w:r>
        <w:t xml:space="preserve"> in Metodo.</w:t>
      </w:r>
    </w:p>
    <w:p w:rsidR="004274BC" w:rsidRDefault="004274BC" w:rsidP="004274BC">
      <w:r>
        <w:t>I connettori sono due, uno per gli articoli ed uno per i clienti</w:t>
      </w:r>
      <w:r w:rsidR="00EB5AE0">
        <w:t xml:space="preserve">, si tratta </w:t>
      </w:r>
      <w:r w:rsidR="008847E7">
        <w:t>delle</w:t>
      </w:r>
      <w:r w:rsidR="00EB5AE0">
        <w:t xml:space="preserve"> seguenti viste che si appoggiano ad un </w:t>
      </w:r>
      <w:proofErr w:type="spellStart"/>
      <w:r w:rsidR="00EB5AE0">
        <w:t>linked</w:t>
      </w:r>
      <w:proofErr w:type="spellEnd"/>
      <w:r w:rsidR="00EB5AE0">
        <w:t xml:space="preserve"> server sulla base dati del CRM</w:t>
      </w:r>
      <w:r>
        <w:t>:</w:t>
      </w:r>
    </w:p>
    <w:p w:rsidR="004274BC" w:rsidRDefault="004274BC" w:rsidP="004274BC">
      <w:r>
        <w:rPr>
          <w:noProof/>
          <w:lang w:eastAsia="it-IT"/>
        </w:rPr>
        <w:drawing>
          <wp:inline distT="0" distB="0" distL="0" distR="0" wp14:anchorId="608CDDA9" wp14:editId="7E818323">
            <wp:extent cx="2476500" cy="22288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19" t="19699" r="80616" b="56197"/>
                    <a:stretch/>
                  </pic:blipFill>
                  <pic:spPr bwMode="auto">
                    <a:xfrm>
                      <a:off x="0" y="0"/>
                      <a:ext cx="247650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47E7" w:rsidRDefault="008847E7" w:rsidP="004274BC">
      <w:r>
        <w:t>I campi con finale “CRM” sono quelli gestiti esclusivamente dal CRM.</w:t>
      </w:r>
    </w:p>
    <w:p w:rsidR="008847E7" w:rsidRDefault="008847E7" w:rsidP="004274BC">
      <w:r>
        <w:t>Tramite il primo campo sono collegabili rispettivamente al codice articolo e al codice cliente.</w:t>
      </w:r>
    </w:p>
    <w:p w:rsidR="008847E7" w:rsidRPr="004274BC" w:rsidRDefault="008847E7" w:rsidP="004274BC">
      <w:r>
        <w:t>Queste due viste sono disponibili in Metodo OLAP per poter aggiungere i campi del CRM nelle statistiche. Il riferimento per la parte di impostazione dei campi e dei filtri in Metodo OLAP è Maurizio Pasini.</w:t>
      </w:r>
    </w:p>
    <w:p w:rsidR="00E673A8" w:rsidRDefault="00E673A8" w:rsidP="00E673A8">
      <w:pPr>
        <w:rPr>
          <w:rFonts w:ascii="Arial" w:hAnsi="Arial"/>
        </w:rPr>
      </w:pPr>
      <w:r>
        <w:br w:type="page"/>
      </w:r>
      <w:r>
        <w:lastRenderedPageBreak/>
        <w:t>G</w:t>
      </w:r>
      <w:r>
        <w:rPr>
          <w:rFonts w:ascii="Arial" w:hAnsi="Arial"/>
        </w:rPr>
        <w:t>entile Cliente</w:t>
      </w:r>
    </w:p>
    <w:p w:rsidR="00E673A8" w:rsidRDefault="00E673A8" w:rsidP="00E673A8">
      <w:pPr>
        <w:ind w:left="426" w:right="424"/>
        <w:rPr>
          <w:rFonts w:ascii="Arial" w:hAnsi="Arial"/>
        </w:rPr>
      </w:pPr>
    </w:p>
    <w:p w:rsidR="00E673A8" w:rsidRDefault="00E673A8" w:rsidP="00E673A8">
      <w:pPr>
        <w:ind w:left="426" w:right="424"/>
        <w:rPr>
          <w:rFonts w:ascii="Arial" w:hAnsi="Arial"/>
        </w:rPr>
      </w:pPr>
      <w:r>
        <w:rPr>
          <w:rFonts w:ascii="Arial" w:hAnsi="Arial"/>
        </w:rPr>
        <w:t xml:space="preserve">è con viva soddisfazione che Vi ringraziamo per avere scelto </w:t>
      </w:r>
      <w:proofErr w:type="spellStart"/>
      <w:r>
        <w:rPr>
          <w:rFonts w:ascii="Arial" w:hAnsi="Arial"/>
        </w:rPr>
        <w:t>Italcom</w:t>
      </w:r>
      <w:proofErr w:type="spellEnd"/>
      <w:r>
        <w:rPr>
          <w:rFonts w:ascii="Arial" w:hAnsi="Arial"/>
        </w:rPr>
        <w:t xml:space="preserve"> come Vostro Partner, delegando ad esso l’incarico di </w:t>
      </w:r>
      <w:proofErr w:type="spellStart"/>
      <w:r>
        <w:rPr>
          <w:rFonts w:ascii="Arial" w:hAnsi="Arial"/>
        </w:rPr>
        <w:t>garantirVi</w:t>
      </w:r>
      <w:proofErr w:type="spellEnd"/>
      <w:r>
        <w:rPr>
          <w:rFonts w:ascii="Arial" w:hAnsi="Arial"/>
        </w:rPr>
        <w:t xml:space="preserve"> il supporto più qualificato e più professionale per ottenere il miglior utilizzo del Sistema Informativo Aziendale.</w:t>
      </w:r>
    </w:p>
    <w:p w:rsidR="00E673A8" w:rsidRDefault="00E673A8" w:rsidP="00E673A8">
      <w:pPr>
        <w:ind w:left="426" w:right="424"/>
        <w:rPr>
          <w:rFonts w:ascii="Arial" w:hAnsi="Arial"/>
        </w:rPr>
      </w:pPr>
    </w:p>
    <w:p w:rsidR="00E673A8" w:rsidRDefault="00E673A8" w:rsidP="00E673A8">
      <w:pPr>
        <w:ind w:left="426" w:right="424"/>
        <w:rPr>
          <w:rFonts w:ascii="Arial" w:hAnsi="Arial"/>
        </w:rPr>
      </w:pPr>
      <w:r>
        <w:rPr>
          <w:rFonts w:ascii="Arial" w:hAnsi="Arial"/>
        </w:rPr>
        <w:t>Questo documento sintetizza le modalità con cui verrà condotto il progetto regolamentando un rapporto di lavoro che, per sua natura, è molto complesso ed articolato.</w:t>
      </w:r>
    </w:p>
    <w:p w:rsidR="00E673A8" w:rsidRDefault="00E673A8" w:rsidP="00E673A8">
      <w:pPr>
        <w:ind w:left="426" w:right="424"/>
        <w:rPr>
          <w:rFonts w:ascii="Arial" w:hAnsi="Arial"/>
        </w:rPr>
      </w:pPr>
    </w:p>
    <w:p w:rsidR="00E673A8" w:rsidRDefault="00E673A8" w:rsidP="00E673A8">
      <w:pPr>
        <w:ind w:left="426" w:right="424"/>
        <w:rPr>
          <w:rFonts w:ascii="Arial" w:hAnsi="Arial"/>
        </w:rPr>
      </w:pPr>
      <w:r>
        <w:rPr>
          <w:rFonts w:ascii="Arial" w:hAnsi="Arial"/>
        </w:rPr>
        <w:t xml:space="preserve">Tutto </w:t>
      </w:r>
      <w:proofErr w:type="spellStart"/>
      <w:r>
        <w:rPr>
          <w:rFonts w:ascii="Arial" w:hAnsi="Arial"/>
        </w:rPr>
        <w:t>cio’</w:t>
      </w:r>
      <w:proofErr w:type="spellEnd"/>
      <w:r>
        <w:rPr>
          <w:rFonts w:ascii="Arial" w:hAnsi="Arial"/>
        </w:rPr>
        <w:t xml:space="preserve"> che contiene questo documento è la base di un rapporto di collaborazione improntato alla chiarezza, alla correttezza ed alla massima professionalità, che ha per obiettivo la soddisfazione delle reciproche aspettative nei tempi e nei modi concordati</w:t>
      </w:r>
      <w:r w:rsidRPr="003348B1">
        <w:rPr>
          <w:rFonts w:ascii="Arial" w:hAnsi="Arial"/>
        </w:rPr>
        <w:t>. Per questo Vi preghiamo di visionare con estrema attenzione il suo contenuto</w:t>
      </w:r>
      <w:r w:rsidRPr="00E01F18"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invitandoVi</w:t>
      </w:r>
      <w:proofErr w:type="spellEnd"/>
      <w:r>
        <w:rPr>
          <w:rFonts w:ascii="Arial" w:hAnsi="Arial"/>
        </w:rPr>
        <w:t>, in caso di necessità a richiedere chiarimenti o approfondimenti.</w:t>
      </w:r>
    </w:p>
    <w:p w:rsidR="00E673A8" w:rsidRDefault="00E673A8" w:rsidP="00E673A8">
      <w:pPr>
        <w:ind w:left="426" w:right="424"/>
        <w:rPr>
          <w:rFonts w:ascii="Arial" w:hAnsi="Arial"/>
        </w:rPr>
      </w:pPr>
    </w:p>
    <w:p w:rsidR="00E673A8" w:rsidRDefault="00E673A8" w:rsidP="00E673A8">
      <w:pPr>
        <w:ind w:left="426" w:right="424"/>
        <w:rPr>
          <w:rFonts w:ascii="Arial" w:hAnsi="Arial"/>
        </w:rPr>
      </w:pPr>
    </w:p>
    <w:p w:rsidR="00E673A8" w:rsidRDefault="00E673A8" w:rsidP="00E673A8">
      <w:pPr>
        <w:ind w:left="426" w:right="424"/>
        <w:rPr>
          <w:rFonts w:ascii="Arial" w:hAnsi="Arial"/>
        </w:rPr>
      </w:pPr>
      <w:proofErr w:type="spellStart"/>
      <w:r>
        <w:rPr>
          <w:rFonts w:ascii="Arial" w:hAnsi="Arial"/>
        </w:rPr>
        <w:t>Italcom</w:t>
      </w:r>
      <w:proofErr w:type="spellEnd"/>
      <w:r>
        <w:rPr>
          <w:rFonts w:ascii="Arial" w:hAnsi="Arial"/>
        </w:rPr>
        <w:t xml:space="preserve"> S.p.A.</w:t>
      </w:r>
    </w:p>
    <w:p w:rsidR="00FA59BD" w:rsidRDefault="00FA59BD" w:rsidP="00E673A8">
      <w:pPr>
        <w:ind w:left="426" w:right="424"/>
        <w:rPr>
          <w:rFonts w:ascii="Arial" w:hAnsi="Arial"/>
        </w:rPr>
      </w:pPr>
    </w:p>
    <w:p w:rsidR="00FA59BD" w:rsidRDefault="00FA59BD" w:rsidP="00E673A8">
      <w:pPr>
        <w:ind w:left="426" w:right="424"/>
        <w:rPr>
          <w:rFonts w:ascii="Arial" w:hAnsi="Arial"/>
        </w:rPr>
      </w:pPr>
    </w:p>
    <w:p w:rsidR="003B3A4E" w:rsidRDefault="003B3A4E" w:rsidP="00E673A8">
      <w:pPr>
        <w:ind w:left="426" w:right="424"/>
        <w:rPr>
          <w:rFonts w:ascii="Arial" w:hAnsi="Arial"/>
        </w:rPr>
      </w:pPr>
    </w:p>
    <w:p w:rsidR="003B3A4E" w:rsidRDefault="003B3A4E" w:rsidP="00E673A8">
      <w:pPr>
        <w:ind w:left="426" w:right="424"/>
        <w:rPr>
          <w:rFonts w:ascii="Arial" w:hAnsi="Arial"/>
        </w:rPr>
      </w:pPr>
    </w:p>
    <w:p w:rsidR="00C16786" w:rsidRDefault="00C16786" w:rsidP="00E673A8">
      <w:pPr>
        <w:ind w:left="426" w:right="424"/>
        <w:rPr>
          <w:rFonts w:ascii="Arial" w:hAnsi="Arial"/>
        </w:rPr>
      </w:pPr>
    </w:p>
    <w:p w:rsidR="00C16786" w:rsidRDefault="00C16786" w:rsidP="00E673A8">
      <w:pPr>
        <w:ind w:left="426" w:right="424"/>
        <w:rPr>
          <w:rFonts w:ascii="Arial" w:hAnsi="Arial"/>
        </w:rPr>
      </w:pPr>
    </w:p>
    <w:p w:rsidR="00E673A8" w:rsidRPr="00C03389" w:rsidRDefault="00E673A8" w:rsidP="00E673A8">
      <w:pPr>
        <w:pStyle w:val="Titolo4"/>
        <w:spacing w:before="0" w:after="0"/>
        <w:jc w:val="center"/>
        <w:rPr>
          <w:rFonts w:ascii="Tahoma" w:hAnsi="Tahoma" w:cs="Tahoma"/>
          <w:sz w:val="24"/>
          <w:szCs w:val="24"/>
        </w:rPr>
      </w:pPr>
      <w:r w:rsidRPr="00C03389">
        <w:rPr>
          <w:rFonts w:ascii="Tahoma" w:hAnsi="Tahoma" w:cs="Tahoma"/>
          <w:sz w:val="24"/>
          <w:szCs w:val="24"/>
        </w:rPr>
        <w:lastRenderedPageBreak/>
        <w:t>TEAM DI PROGETTO</w:t>
      </w:r>
    </w:p>
    <w:tbl>
      <w:tblPr>
        <w:tblpPr w:leftFromText="141" w:rightFromText="141" w:vertAnchor="page" w:horzAnchor="margin" w:tblpX="-39" w:tblpY="3065"/>
        <w:tblW w:w="10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37"/>
        <w:gridCol w:w="4432"/>
      </w:tblGrid>
      <w:tr w:rsidR="00E673A8" w:rsidRPr="00AB1CF0" w:rsidTr="0062374C">
        <w:trPr>
          <w:trHeight w:val="340"/>
        </w:trPr>
        <w:tc>
          <w:tcPr>
            <w:tcW w:w="6337" w:type="dxa"/>
            <w:shd w:val="clear" w:color="auto" w:fill="00CCFF"/>
            <w:vAlign w:val="center"/>
          </w:tcPr>
          <w:p w:rsidR="00E673A8" w:rsidRPr="00AB1CF0" w:rsidRDefault="00E673A8" w:rsidP="0062374C">
            <w:pPr>
              <w:pStyle w:val="Titolo4"/>
              <w:spacing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AB1CF0">
              <w:rPr>
                <w:rFonts w:ascii="Tahoma" w:hAnsi="Tahoma" w:cs="Tahoma"/>
                <w:sz w:val="16"/>
                <w:szCs w:val="16"/>
              </w:rPr>
              <w:t>ADDETTO CLIENTE</w:t>
            </w:r>
          </w:p>
        </w:tc>
        <w:tc>
          <w:tcPr>
            <w:tcW w:w="4432" w:type="dxa"/>
            <w:shd w:val="clear" w:color="auto" w:fill="00CCFF"/>
            <w:vAlign w:val="center"/>
          </w:tcPr>
          <w:p w:rsidR="00E673A8" w:rsidRPr="00AB1CF0" w:rsidRDefault="00E673A8" w:rsidP="0062374C">
            <w:pPr>
              <w:pStyle w:val="Titolo4"/>
              <w:spacing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AB1CF0">
              <w:rPr>
                <w:rFonts w:ascii="Tahoma" w:hAnsi="Tahoma" w:cs="Tahoma"/>
                <w:sz w:val="16"/>
                <w:szCs w:val="16"/>
              </w:rPr>
              <w:t>FUNZIONE</w:t>
            </w:r>
          </w:p>
        </w:tc>
      </w:tr>
      <w:tr w:rsidR="00E673A8" w:rsidRPr="00AB1CF0" w:rsidTr="0062374C">
        <w:trPr>
          <w:trHeight w:val="340"/>
        </w:trPr>
        <w:tc>
          <w:tcPr>
            <w:tcW w:w="6337" w:type="dxa"/>
            <w:vAlign w:val="center"/>
          </w:tcPr>
          <w:p w:rsidR="00E673A8" w:rsidRPr="00AB1CF0" w:rsidRDefault="008847E7" w:rsidP="0062374C">
            <w:pPr>
              <w:pStyle w:val="Titolo4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MATTEO SIMONCINI</w:t>
            </w:r>
          </w:p>
        </w:tc>
        <w:tc>
          <w:tcPr>
            <w:tcW w:w="4432" w:type="dxa"/>
            <w:vAlign w:val="center"/>
          </w:tcPr>
          <w:p w:rsidR="00E673A8" w:rsidRPr="00AB1CF0" w:rsidRDefault="00E673A8" w:rsidP="0062374C">
            <w:pPr>
              <w:pStyle w:val="Titolo4"/>
              <w:spacing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673A8" w:rsidRPr="00AB1CF0" w:rsidTr="0062374C">
        <w:trPr>
          <w:trHeight w:val="340"/>
        </w:trPr>
        <w:tc>
          <w:tcPr>
            <w:tcW w:w="6337" w:type="dxa"/>
            <w:vAlign w:val="center"/>
          </w:tcPr>
          <w:p w:rsidR="00E673A8" w:rsidRPr="00AB1CF0" w:rsidRDefault="008847E7" w:rsidP="0062374C">
            <w:pPr>
              <w:pStyle w:val="Titolo4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MONICA MICHIELETTI</w:t>
            </w:r>
          </w:p>
        </w:tc>
        <w:tc>
          <w:tcPr>
            <w:tcW w:w="4432" w:type="dxa"/>
            <w:vAlign w:val="center"/>
          </w:tcPr>
          <w:p w:rsidR="00E673A8" w:rsidRPr="00AB1CF0" w:rsidRDefault="00E673A8" w:rsidP="0062374C">
            <w:pPr>
              <w:pStyle w:val="Titolo4"/>
              <w:spacing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673A8" w:rsidRPr="00AB1CF0" w:rsidTr="0062374C">
        <w:trPr>
          <w:trHeight w:val="340"/>
        </w:trPr>
        <w:tc>
          <w:tcPr>
            <w:tcW w:w="6337" w:type="dxa"/>
            <w:vAlign w:val="center"/>
          </w:tcPr>
          <w:p w:rsidR="00E673A8" w:rsidRPr="00AB1CF0" w:rsidRDefault="00E673A8" w:rsidP="0062374C">
            <w:pPr>
              <w:pStyle w:val="Titolo4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32" w:type="dxa"/>
            <w:vAlign w:val="center"/>
          </w:tcPr>
          <w:p w:rsidR="00E673A8" w:rsidRPr="00AB1CF0" w:rsidRDefault="00E673A8" w:rsidP="0062374C">
            <w:pPr>
              <w:pStyle w:val="Titolo4"/>
              <w:spacing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673A8" w:rsidRPr="00AB1CF0" w:rsidTr="0062374C">
        <w:trPr>
          <w:trHeight w:val="340"/>
        </w:trPr>
        <w:tc>
          <w:tcPr>
            <w:tcW w:w="6337" w:type="dxa"/>
            <w:vAlign w:val="center"/>
          </w:tcPr>
          <w:p w:rsidR="00E673A8" w:rsidRPr="00AB1CF0" w:rsidRDefault="00E673A8" w:rsidP="0062374C">
            <w:pPr>
              <w:pStyle w:val="Titolo4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32" w:type="dxa"/>
            <w:vAlign w:val="center"/>
          </w:tcPr>
          <w:p w:rsidR="00E673A8" w:rsidRPr="00AB1CF0" w:rsidRDefault="00E673A8" w:rsidP="0062374C">
            <w:pPr>
              <w:pStyle w:val="Titolo4"/>
              <w:spacing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673A8" w:rsidRPr="00AB1CF0" w:rsidTr="0062374C">
        <w:trPr>
          <w:trHeight w:val="340"/>
        </w:trPr>
        <w:tc>
          <w:tcPr>
            <w:tcW w:w="6337" w:type="dxa"/>
            <w:tcBorders>
              <w:bottom w:val="single" w:sz="4" w:space="0" w:color="auto"/>
            </w:tcBorders>
            <w:vAlign w:val="center"/>
          </w:tcPr>
          <w:p w:rsidR="00E673A8" w:rsidRPr="00AB1CF0" w:rsidRDefault="00E673A8" w:rsidP="0062374C">
            <w:pPr>
              <w:pStyle w:val="Titolo4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32" w:type="dxa"/>
            <w:tcBorders>
              <w:bottom w:val="single" w:sz="4" w:space="0" w:color="auto"/>
            </w:tcBorders>
            <w:vAlign w:val="center"/>
          </w:tcPr>
          <w:p w:rsidR="00E673A8" w:rsidRPr="00AB1CF0" w:rsidRDefault="00E673A8" w:rsidP="0062374C">
            <w:pPr>
              <w:pStyle w:val="Titolo4"/>
              <w:spacing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673A8" w:rsidRPr="00AB1CF0" w:rsidTr="0062374C">
        <w:trPr>
          <w:trHeight w:val="340"/>
        </w:trPr>
        <w:tc>
          <w:tcPr>
            <w:tcW w:w="6337" w:type="dxa"/>
            <w:shd w:val="clear" w:color="auto" w:fill="99CCFF"/>
            <w:vAlign w:val="center"/>
          </w:tcPr>
          <w:p w:rsidR="00E673A8" w:rsidRPr="00AB1CF0" w:rsidRDefault="00E673A8" w:rsidP="0062374C">
            <w:pPr>
              <w:pStyle w:val="Titolo4"/>
              <w:spacing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AB1CF0">
              <w:rPr>
                <w:rFonts w:ascii="Tahoma" w:hAnsi="Tahoma" w:cs="Tahoma"/>
                <w:sz w:val="16"/>
                <w:szCs w:val="16"/>
              </w:rPr>
              <w:t>ADDETTO ITALCOM</w:t>
            </w:r>
          </w:p>
        </w:tc>
        <w:tc>
          <w:tcPr>
            <w:tcW w:w="4432" w:type="dxa"/>
            <w:shd w:val="clear" w:color="auto" w:fill="99CCFF"/>
            <w:vAlign w:val="center"/>
          </w:tcPr>
          <w:p w:rsidR="00E673A8" w:rsidRPr="00AB1CF0" w:rsidRDefault="00E673A8" w:rsidP="0062374C">
            <w:pPr>
              <w:pStyle w:val="Titolo4"/>
              <w:spacing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AB1CF0">
              <w:rPr>
                <w:rFonts w:ascii="Tahoma" w:hAnsi="Tahoma" w:cs="Tahoma"/>
                <w:sz w:val="16"/>
                <w:szCs w:val="16"/>
              </w:rPr>
              <w:t>FUNZIONE</w:t>
            </w:r>
          </w:p>
        </w:tc>
      </w:tr>
      <w:tr w:rsidR="00E673A8" w:rsidRPr="00AB1CF0" w:rsidTr="0062374C">
        <w:trPr>
          <w:trHeight w:val="340"/>
        </w:trPr>
        <w:tc>
          <w:tcPr>
            <w:tcW w:w="6337" w:type="dxa"/>
            <w:vAlign w:val="center"/>
          </w:tcPr>
          <w:p w:rsidR="00E673A8" w:rsidRPr="00AB1CF0" w:rsidRDefault="008847E7" w:rsidP="0062374C">
            <w:pPr>
              <w:pStyle w:val="Titolo4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ALFREDO DE ANGELO</w:t>
            </w:r>
          </w:p>
        </w:tc>
        <w:tc>
          <w:tcPr>
            <w:tcW w:w="4432" w:type="dxa"/>
            <w:vAlign w:val="center"/>
          </w:tcPr>
          <w:p w:rsidR="00E673A8" w:rsidRPr="00AB1CF0" w:rsidRDefault="00E673A8" w:rsidP="0062374C">
            <w:pPr>
              <w:pStyle w:val="Titolo4"/>
              <w:spacing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AB1CF0">
              <w:rPr>
                <w:rFonts w:ascii="Tahoma" w:hAnsi="Tahoma" w:cs="Tahoma"/>
                <w:sz w:val="16"/>
                <w:szCs w:val="16"/>
              </w:rPr>
              <w:t>PM – PROJECT MANAGER</w:t>
            </w:r>
          </w:p>
        </w:tc>
      </w:tr>
      <w:tr w:rsidR="00E673A8" w:rsidRPr="00AB1CF0" w:rsidTr="0062374C">
        <w:trPr>
          <w:trHeight w:val="340"/>
        </w:trPr>
        <w:tc>
          <w:tcPr>
            <w:tcW w:w="6337" w:type="dxa"/>
            <w:vAlign w:val="center"/>
          </w:tcPr>
          <w:p w:rsidR="00E673A8" w:rsidRPr="00AB1CF0" w:rsidRDefault="008847E7" w:rsidP="0062374C">
            <w:pPr>
              <w:pStyle w:val="Titolo4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MAURIZIO PASINI</w:t>
            </w:r>
          </w:p>
        </w:tc>
        <w:tc>
          <w:tcPr>
            <w:tcW w:w="4432" w:type="dxa"/>
            <w:vAlign w:val="center"/>
          </w:tcPr>
          <w:p w:rsidR="00E673A8" w:rsidRPr="00AB1CF0" w:rsidRDefault="00E673A8" w:rsidP="0062374C">
            <w:pPr>
              <w:pStyle w:val="Titolo4"/>
              <w:spacing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AB1CF0">
              <w:rPr>
                <w:rFonts w:ascii="Tahoma" w:hAnsi="Tahoma" w:cs="Tahoma"/>
                <w:sz w:val="16"/>
                <w:szCs w:val="16"/>
              </w:rPr>
              <w:t>SA – SOLUTION ADVISOR</w:t>
            </w:r>
          </w:p>
        </w:tc>
      </w:tr>
      <w:tr w:rsidR="00E673A8" w:rsidRPr="00AB1CF0" w:rsidTr="0062374C">
        <w:trPr>
          <w:trHeight w:val="340"/>
        </w:trPr>
        <w:tc>
          <w:tcPr>
            <w:tcW w:w="6337" w:type="dxa"/>
            <w:vAlign w:val="center"/>
          </w:tcPr>
          <w:p w:rsidR="00E673A8" w:rsidRPr="00AB1CF0" w:rsidRDefault="00E673A8" w:rsidP="0062374C">
            <w:pPr>
              <w:pStyle w:val="Titolo4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32" w:type="dxa"/>
            <w:vAlign w:val="center"/>
          </w:tcPr>
          <w:p w:rsidR="00E673A8" w:rsidRPr="00AB1CF0" w:rsidRDefault="00E673A8" w:rsidP="0062374C">
            <w:pPr>
              <w:pStyle w:val="Titolo4"/>
              <w:spacing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673A8" w:rsidRPr="00AB1CF0" w:rsidTr="0062374C">
        <w:trPr>
          <w:trHeight w:val="340"/>
        </w:trPr>
        <w:tc>
          <w:tcPr>
            <w:tcW w:w="6337" w:type="dxa"/>
            <w:vAlign w:val="center"/>
          </w:tcPr>
          <w:p w:rsidR="00E673A8" w:rsidRPr="00AB1CF0" w:rsidRDefault="00E673A8" w:rsidP="0062374C">
            <w:pPr>
              <w:pStyle w:val="Titolo4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32" w:type="dxa"/>
            <w:vAlign w:val="center"/>
          </w:tcPr>
          <w:p w:rsidR="00E673A8" w:rsidRPr="00AB1CF0" w:rsidRDefault="00E673A8" w:rsidP="0062374C">
            <w:pPr>
              <w:pStyle w:val="Titolo4"/>
              <w:spacing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FA59BD" w:rsidRDefault="00FA59BD" w:rsidP="00FA59BD">
      <w:pPr>
        <w:rPr>
          <w:lang w:eastAsia="it-IT"/>
        </w:rPr>
      </w:pPr>
    </w:p>
    <w:p w:rsidR="00FA59BD" w:rsidRDefault="00FA59BD" w:rsidP="00FA59BD">
      <w:pPr>
        <w:rPr>
          <w:lang w:eastAsia="it-IT"/>
        </w:rPr>
      </w:pPr>
    </w:p>
    <w:p w:rsidR="00FA59BD" w:rsidRDefault="00FA59BD" w:rsidP="00FA59BD">
      <w:pPr>
        <w:rPr>
          <w:lang w:eastAsia="it-IT"/>
        </w:rPr>
      </w:pPr>
    </w:p>
    <w:p w:rsidR="00FA59BD" w:rsidRDefault="00FA59BD" w:rsidP="00FA59BD">
      <w:pPr>
        <w:rPr>
          <w:lang w:eastAsia="it-IT"/>
        </w:rPr>
      </w:pPr>
    </w:p>
    <w:p w:rsidR="00FA59BD" w:rsidRDefault="00FA59BD" w:rsidP="00FA59BD">
      <w:pPr>
        <w:rPr>
          <w:lang w:eastAsia="it-IT"/>
        </w:rPr>
      </w:pPr>
    </w:p>
    <w:p w:rsidR="00FA59BD" w:rsidRDefault="00FA59BD" w:rsidP="00FA59BD">
      <w:pPr>
        <w:rPr>
          <w:lang w:eastAsia="it-IT"/>
        </w:rPr>
      </w:pPr>
    </w:p>
    <w:p w:rsidR="00FA59BD" w:rsidRDefault="00FA59BD" w:rsidP="00FA59BD">
      <w:pPr>
        <w:rPr>
          <w:lang w:eastAsia="it-IT"/>
        </w:rPr>
      </w:pPr>
    </w:p>
    <w:p w:rsidR="00FA59BD" w:rsidRDefault="00FA59BD" w:rsidP="00FA59BD">
      <w:pPr>
        <w:rPr>
          <w:lang w:eastAsia="it-IT"/>
        </w:rPr>
      </w:pPr>
    </w:p>
    <w:p w:rsidR="00C16786" w:rsidRDefault="00C16786" w:rsidP="00FA59BD">
      <w:pPr>
        <w:rPr>
          <w:lang w:eastAsia="it-IT"/>
        </w:rPr>
      </w:pPr>
    </w:p>
    <w:p w:rsidR="00C16786" w:rsidRDefault="00C16786" w:rsidP="00FA59BD">
      <w:pPr>
        <w:rPr>
          <w:lang w:eastAsia="it-IT"/>
        </w:rPr>
      </w:pPr>
    </w:p>
    <w:p w:rsidR="00C16786" w:rsidRDefault="00C16786" w:rsidP="00FA59BD">
      <w:pPr>
        <w:rPr>
          <w:lang w:eastAsia="it-IT"/>
        </w:rPr>
      </w:pPr>
    </w:p>
    <w:p w:rsidR="00C16786" w:rsidRDefault="00C16786" w:rsidP="00FA59BD">
      <w:pPr>
        <w:rPr>
          <w:lang w:eastAsia="it-IT"/>
        </w:rPr>
      </w:pPr>
    </w:p>
    <w:p w:rsidR="00C16786" w:rsidRDefault="00C16786" w:rsidP="00FA59BD">
      <w:pPr>
        <w:rPr>
          <w:lang w:eastAsia="it-IT"/>
        </w:rPr>
      </w:pPr>
    </w:p>
    <w:p w:rsidR="003B3A4E" w:rsidRDefault="003B3A4E" w:rsidP="00FA59BD">
      <w:pPr>
        <w:rPr>
          <w:lang w:eastAsia="it-IT"/>
        </w:rPr>
      </w:pPr>
    </w:p>
    <w:p w:rsidR="003B3A4E" w:rsidRDefault="003B3A4E" w:rsidP="00FA59BD">
      <w:pPr>
        <w:rPr>
          <w:lang w:eastAsia="it-IT"/>
        </w:rPr>
      </w:pPr>
    </w:p>
    <w:p w:rsidR="00FA59BD" w:rsidRDefault="00FA59BD" w:rsidP="00FA59BD">
      <w:pPr>
        <w:rPr>
          <w:lang w:eastAsia="it-IT"/>
        </w:rPr>
      </w:pPr>
    </w:p>
    <w:p w:rsidR="00FA59BD" w:rsidRDefault="00FA59BD" w:rsidP="00FA59BD">
      <w:pPr>
        <w:rPr>
          <w:lang w:eastAsia="it-IT"/>
        </w:rPr>
      </w:pPr>
    </w:p>
    <w:p w:rsidR="00FA59BD" w:rsidRPr="00FA59BD" w:rsidRDefault="00FA59BD" w:rsidP="00FA59BD">
      <w:pPr>
        <w:rPr>
          <w:lang w:eastAsia="it-IT"/>
        </w:rPr>
      </w:pPr>
    </w:p>
    <w:p w:rsidR="00E673A8" w:rsidRDefault="00E673A8" w:rsidP="00E673A8">
      <w:pPr>
        <w:pStyle w:val="Titolo4"/>
        <w:ind w:left="142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PROJECT MANAGEMENT</w:t>
      </w:r>
    </w:p>
    <w:p w:rsidR="00E673A8" w:rsidRDefault="00E673A8" w:rsidP="00E673A8"/>
    <w:p w:rsidR="00E673A8" w:rsidRPr="00090A0E" w:rsidRDefault="00E673A8" w:rsidP="00E673A8">
      <w:pPr>
        <w:rPr>
          <w:sz w:val="20"/>
        </w:rPr>
      </w:pPr>
      <w:r w:rsidRPr="00090A0E">
        <w:rPr>
          <w:sz w:val="20"/>
        </w:rPr>
        <w:t xml:space="preserve">L’implementazione di un sistema ERP rappresenta un progetto complesso in quanto comporta la combinazione di molteplici Risorse e variabili, spesso difficili da governare. Per questo </w:t>
      </w:r>
      <w:proofErr w:type="spellStart"/>
      <w:r w:rsidRPr="00090A0E">
        <w:rPr>
          <w:sz w:val="20"/>
        </w:rPr>
        <w:t>Italcom</w:t>
      </w:r>
      <w:proofErr w:type="spellEnd"/>
      <w:r w:rsidRPr="00090A0E">
        <w:rPr>
          <w:sz w:val="20"/>
        </w:rPr>
        <w:t xml:space="preserve"> considera determinante, ai fini del buon esito del progetto, che venga istituzionalizzata una adeguata attività di </w:t>
      </w:r>
      <w:proofErr w:type="spellStart"/>
      <w:r w:rsidRPr="00090A0E">
        <w:rPr>
          <w:sz w:val="20"/>
        </w:rPr>
        <w:t>project</w:t>
      </w:r>
      <w:proofErr w:type="spellEnd"/>
      <w:r w:rsidRPr="00090A0E">
        <w:rPr>
          <w:sz w:val="20"/>
        </w:rPr>
        <w:t xml:space="preserve"> management.</w:t>
      </w:r>
      <w:r w:rsidRPr="00090A0E">
        <w:rPr>
          <w:sz w:val="20"/>
        </w:rPr>
        <w:br/>
        <w:t xml:space="preserve">Questo di fatto comporta la nomina di un Team di progetto che avrà la missione di garantire nei tempi stabiliti il raggiungimento degli obiettivi prefissati per la </w:t>
      </w:r>
      <w:r w:rsidRPr="00090A0E">
        <w:rPr>
          <w:sz w:val="20"/>
          <w:u w:val="single"/>
        </w:rPr>
        <w:t>massima tutela degli interessi del Cliente</w:t>
      </w:r>
      <w:r w:rsidRPr="00090A0E">
        <w:rPr>
          <w:sz w:val="20"/>
        </w:rPr>
        <w:t xml:space="preserve">. </w:t>
      </w:r>
    </w:p>
    <w:tbl>
      <w:tblPr>
        <w:tblW w:w="1076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92"/>
        <w:gridCol w:w="3969"/>
        <w:gridCol w:w="3804"/>
      </w:tblGrid>
      <w:tr w:rsidR="00E673A8" w:rsidRPr="00090A0E" w:rsidTr="00FA59BD">
        <w:trPr>
          <w:trHeight w:val="210"/>
          <w:tblCellSpacing w:w="0" w:type="dxa"/>
        </w:trPr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</w:tcPr>
          <w:p w:rsidR="00E673A8" w:rsidRPr="00090A0E" w:rsidRDefault="00E673A8" w:rsidP="00F638CC">
            <w:pPr>
              <w:ind w:left="142"/>
              <w:rPr>
                <w:sz w:val="20"/>
              </w:rPr>
            </w:pPr>
            <w:r w:rsidRPr="00090A0E">
              <w:rPr>
                <w:b/>
                <w:bCs/>
                <w:sz w:val="20"/>
              </w:rPr>
              <w:t>Area di intervento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</w:tcPr>
          <w:p w:rsidR="00E673A8" w:rsidRPr="00090A0E" w:rsidRDefault="00E673A8" w:rsidP="00F638CC">
            <w:pPr>
              <w:ind w:left="127"/>
              <w:rPr>
                <w:sz w:val="20"/>
              </w:rPr>
            </w:pPr>
            <w:r w:rsidRPr="00090A0E">
              <w:rPr>
                <w:b/>
                <w:bCs/>
                <w:sz w:val="20"/>
              </w:rPr>
              <w:t>Descrizione</w:t>
            </w:r>
          </w:p>
        </w:tc>
        <w:tc>
          <w:tcPr>
            <w:tcW w:w="3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</w:tcPr>
          <w:p w:rsidR="00E673A8" w:rsidRPr="00090A0E" w:rsidRDefault="00E673A8" w:rsidP="00F638CC">
            <w:pPr>
              <w:ind w:left="127"/>
              <w:rPr>
                <w:sz w:val="20"/>
              </w:rPr>
            </w:pPr>
            <w:r w:rsidRPr="00090A0E">
              <w:rPr>
                <w:b/>
                <w:bCs/>
                <w:sz w:val="20"/>
              </w:rPr>
              <w:t>Attori</w:t>
            </w:r>
          </w:p>
        </w:tc>
      </w:tr>
      <w:tr w:rsidR="00E673A8" w:rsidRPr="00090A0E" w:rsidTr="00FA59BD">
        <w:trPr>
          <w:trHeight w:val="540"/>
          <w:tblCellSpacing w:w="0" w:type="dxa"/>
        </w:trPr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73A8" w:rsidRPr="00090A0E" w:rsidRDefault="00E673A8" w:rsidP="00F638CC">
            <w:pPr>
              <w:ind w:left="142"/>
              <w:rPr>
                <w:sz w:val="20"/>
              </w:rPr>
            </w:pPr>
            <w:r w:rsidRPr="00090A0E">
              <w:rPr>
                <w:sz w:val="20"/>
              </w:rPr>
              <w:t>Definizione dell’oggetto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73A8" w:rsidRPr="00090A0E" w:rsidRDefault="00E673A8" w:rsidP="00F638CC">
            <w:pPr>
              <w:ind w:left="127"/>
              <w:rPr>
                <w:sz w:val="20"/>
              </w:rPr>
            </w:pPr>
            <w:r w:rsidRPr="00090A0E">
              <w:rPr>
                <w:sz w:val="20"/>
              </w:rPr>
              <w:t xml:space="preserve">Documenti di </w:t>
            </w:r>
            <w:proofErr w:type="spellStart"/>
            <w:r w:rsidRPr="00090A0E">
              <w:rPr>
                <w:sz w:val="20"/>
              </w:rPr>
              <w:t>Pametrizzazione</w:t>
            </w:r>
            <w:proofErr w:type="spellEnd"/>
            <w:r w:rsidRPr="00090A0E">
              <w:rPr>
                <w:sz w:val="20"/>
              </w:rPr>
              <w:t xml:space="preserve"> logica e Analisi Funzionale</w:t>
            </w:r>
          </w:p>
        </w:tc>
        <w:tc>
          <w:tcPr>
            <w:tcW w:w="3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73A8" w:rsidRPr="00090A0E" w:rsidRDefault="00E673A8" w:rsidP="00F638CC">
            <w:pPr>
              <w:ind w:left="127"/>
              <w:rPr>
                <w:sz w:val="20"/>
              </w:rPr>
            </w:pPr>
            <w:proofErr w:type="spellStart"/>
            <w:r w:rsidRPr="00090A0E">
              <w:rPr>
                <w:sz w:val="20"/>
              </w:rPr>
              <w:t>Italcom</w:t>
            </w:r>
            <w:proofErr w:type="spellEnd"/>
            <w:r w:rsidRPr="00090A0E">
              <w:rPr>
                <w:sz w:val="20"/>
              </w:rPr>
              <w:t>:</w:t>
            </w:r>
          </w:p>
          <w:p w:rsidR="00E673A8" w:rsidRPr="00090A0E" w:rsidRDefault="00E673A8" w:rsidP="00F638CC">
            <w:pPr>
              <w:ind w:left="127"/>
              <w:rPr>
                <w:sz w:val="20"/>
              </w:rPr>
            </w:pPr>
            <w:r w:rsidRPr="00090A0E">
              <w:rPr>
                <w:sz w:val="20"/>
              </w:rPr>
              <w:t>- Project Manager</w:t>
            </w:r>
          </w:p>
          <w:p w:rsidR="00E673A8" w:rsidRPr="00090A0E" w:rsidRDefault="00E673A8" w:rsidP="00F638CC">
            <w:pPr>
              <w:ind w:left="127"/>
              <w:rPr>
                <w:sz w:val="20"/>
              </w:rPr>
            </w:pPr>
            <w:r w:rsidRPr="00090A0E">
              <w:rPr>
                <w:sz w:val="20"/>
              </w:rPr>
              <w:t>Cliente:</w:t>
            </w:r>
          </w:p>
          <w:p w:rsidR="00E673A8" w:rsidRPr="00090A0E" w:rsidRDefault="00E673A8" w:rsidP="00F638CC">
            <w:pPr>
              <w:ind w:left="127"/>
              <w:rPr>
                <w:sz w:val="20"/>
              </w:rPr>
            </w:pPr>
            <w:r w:rsidRPr="00090A0E">
              <w:rPr>
                <w:sz w:val="20"/>
              </w:rPr>
              <w:t>- Responsabili di Area</w:t>
            </w:r>
          </w:p>
        </w:tc>
      </w:tr>
      <w:tr w:rsidR="00E673A8" w:rsidRPr="00090A0E" w:rsidTr="00FA59BD">
        <w:trPr>
          <w:trHeight w:val="645"/>
          <w:tblCellSpacing w:w="0" w:type="dxa"/>
        </w:trPr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73A8" w:rsidRPr="00090A0E" w:rsidRDefault="00E673A8" w:rsidP="00F638CC">
            <w:pPr>
              <w:ind w:left="142"/>
              <w:rPr>
                <w:sz w:val="20"/>
              </w:rPr>
            </w:pPr>
            <w:r w:rsidRPr="00090A0E">
              <w:rPr>
                <w:sz w:val="20"/>
              </w:rPr>
              <w:t>Formalizzazione del Team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73A8" w:rsidRPr="00090A0E" w:rsidRDefault="00E673A8" w:rsidP="00F638CC">
            <w:pPr>
              <w:ind w:left="127"/>
              <w:rPr>
                <w:sz w:val="20"/>
              </w:rPr>
            </w:pPr>
            <w:r w:rsidRPr="00090A0E">
              <w:rPr>
                <w:sz w:val="20"/>
              </w:rPr>
              <w:t>Introduzione di un documento formale che identifica i riferimenti del cliente ed i relativi ruoli</w:t>
            </w:r>
          </w:p>
        </w:tc>
        <w:tc>
          <w:tcPr>
            <w:tcW w:w="3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73A8" w:rsidRPr="00090A0E" w:rsidRDefault="00E673A8" w:rsidP="00F638CC">
            <w:pPr>
              <w:ind w:left="127"/>
              <w:rPr>
                <w:sz w:val="20"/>
              </w:rPr>
            </w:pPr>
            <w:proofErr w:type="spellStart"/>
            <w:r w:rsidRPr="00090A0E">
              <w:rPr>
                <w:sz w:val="20"/>
              </w:rPr>
              <w:t>Italcom</w:t>
            </w:r>
            <w:proofErr w:type="spellEnd"/>
            <w:r w:rsidRPr="00090A0E">
              <w:rPr>
                <w:sz w:val="20"/>
              </w:rPr>
              <w:t>:</w:t>
            </w:r>
          </w:p>
          <w:p w:rsidR="00E673A8" w:rsidRPr="00090A0E" w:rsidRDefault="00E673A8" w:rsidP="00F638CC">
            <w:pPr>
              <w:ind w:left="127"/>
              <w:rPr>
                <w:sz w:val="20"/>
              </w:rPr>
            </w:pPr>
            <w:r w:rsidRPr="00090A0E">
              <w:rPr>
                <w:sz w:val="20"/>
              </w:rPr>
              <w:t>- Project Manager</w:t>
            </w:r>
          </w:p>
          <w:p w:rsidR="00E673A8" w:rsidRPr="00090A0E" w:rsidRDefault="00E673A8" w:rsidP="00F638CC">
            <w:pPr>
              <w:ind w:left="127"/>
              <w:rPr>
                <w:sz w:val="20"/>
              </w:rPr>
            </w:pPr>
            <w:r w:rsidRPr="00090A0E">
              <w:rPr>
                <w:sz w:val="20"/>
              </w:rPr>
              <w:t>Cliente:</w:t>
            </w:r>
          </w:p>
          <w:p w:rsidR="00E673A8" w:rsidRPr="00090A0E" w:rsidRDefault="00E673A8" w:rsidP="00F638CC">
            <w:pPr>
              <w:ind w:left="127"/>
              <w:rPr>
                <w:sz w:val="20"/>
              </w:rPr>
            </w:pPr>
            <w:r w:rsidRPr="00090A0E">
              <w:rPr>
                <w:sz w:val="20"/>
              </w:rPr>
              <w:t>- Direzione</w:t>
            </w:r>
          </w:p>
          <w:p w:rsidR="00E673A8" w:rsidRPr="00090A0E" w:rsidRDefault="00E673A8" w:rsidP="00F638CC">
            <w:pPr>
              <w:ind w:left="127"/>
              <w:rPr>
                <w:sz w:val="20"/>
              </w:rPr>
            </w:pPr>
            <w:r w:rsidRPr="00090A0E">
              <w:rPr>
                <w:sz w:val="20"/>
              </w:rPr>
              <w:t>- Responsabili di Area</w:t>
            </w:r>
          </w:p>
        </w:tc>
      </w:tr>
      <w:tr w:rsidR="00E673A8" w:rsidRPr="00090A0E" w:rsidTr="00FA59BD">
        <w:trPr>
          <w:trHeight w:val="315"/>
          <w:tblCellSpacing w:w="0" w:type="dxa"/>
        </w:trPr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73A8" w:rsidRPr="00090A0E" w:rsidRDefault="00E673A8" w:rsidP="00F638CC">
            <w:pPr>
              <w:ind w:left="142"/>
              <w:rPr>
                <w:sz w:val="20"/>
              </w:rPr>
            </w:pPr>
            <w:r w:rsidRPr="00090A0E">
              <w:rPr>
                <w:sz w:val="20"/>
              </w:rPr>
              <w:t>Pianificazione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73A8" w:rsidRPr="00090A0E" w:rsidRDefault="00E673A8" w:rsidP="00F638CC">
            <w:pPr>
              <w:ind w:left="127"/>
              <w:rPr>
                <w:sz w:val="20"/>
              </w:rPr>
            </w:pPr>
            <w:r w:rsidRPr="00090A0E">
              <w:rPr>
                <w:sz w:val="20"/>
              </w:rPr>
              <w:t xml:space="preserve">Redazione del </w:t>
            </w:r>
            <w:proofErr w:type="spellStart"/>
            <w:r w:rsidRPr="00090A0E">
              <w:rPr>
                <w:sz w:val="20"/>
              </w:rPr>
              <w:t>project</w:t>
            </w:r>
            <w:proofErr w:type="spellEnd"/>
            <w:r w:rsidRPr="00090A0E">
              <w:rPr>
                <w:sz w:val="20"/>
              </w:rPr>
              <w:t xml:space="preserve"> </w:t>
            </w:r>
            <w:proofErr w:type="spellStart"/>
            <w:r w:rsidRPr="00090A0E">
              <w:rPr>
                <w:sz w:val="20"/>
              </w:rPr>
              <w:t>plan</w:t>
            </w:r>
            <w:proofErr w:type="spellEnd"/>
          </w:p>
        </w:tc>
        <w:tc>
          <w:tcPr>
            <w:tcW w:w="3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73A8" w:rsidRPr="00090A0E" w:rsidRDefault="00E673A8" w:rsidP="00F638CC">
            <w:pPr>
              <w:ind w:left="127"/>
              <w:rPr>
                <w:sz w:val="20"/>
              </w:rPr>
            </w:pPr>
            <w:proofErr w:type="spellStart"/>
            <w:r w:rsidRPr="00090A0E">
              <w:rPr>
                <w:sz w:val="20"/>
              </w:rPr>
              <w:t>Italcom</w:t>
            </w:r>
            <w:proofErr w:type="spellEnd"/>
            <w:r w:rsidRPr="00090A0E">
              <w:rPr>
                <w:sz w:val="20"/>
              </w:rPr>
              <w:t>:</w:t>
            </w:r>
          </w:p>
          <w:p w:rsidR="00E673A8" w:rsidRPr="00090A0E" w:rsidRDefault="00E673A8" w:rsidP="00F638CC">
            <w:pPr>
              <w:ind w:left="127"/>
              <w:rPr>
                <w:sz w:val="20"/>
              </w:rPr>
            </w:pPr>
            <w:r w:rsidRPr="00090A0E">
              <w:rPr>
                <w:sz w:val="20"/>
              </w:rPr>
              <w:t>- Project Manager</w:t>
            </w:r>
          </w:p>
        </w:tc>
      </w:tr>
      <w:tr w:rsidR="00E673A8" w:rsidRPr="00090A0E" w:rsidTr="00FA59BD">
        <w:trPr>
          <w:trHeight w:val="645"/>
          <w:tblCellSpacing w:w="0" w:type="dxa"/>
        </w:trPr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73A8" w:rsidRPr="00090A0E" w:rsidRDefault="00E673A8" w:rsidP="00F638CC">
            <w:pPr>
              <w:ind w:left="142"/>
              <w:rPr>
                <w:sz w:val="20"/>
              </w:rPr>
            </w:pPr>
            <w:r w:rsidRPr="00090A0E">
              <w:rPr>
                <w:sz w:val="20"/>
              </w:rPr>
              <w:t>Kick-off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73A8" w:rsidRPr="00090A0E" w:rsidRDefault="00E673A8" w:rsidP="00F638CC">
            <w:pPr>
              <w:ind w:left="127"/>
              <w:rPr>
                <w:sz w:val="20"/>
              </w:rPr>
            </w:pPr>
            <w:r w:rsidRPr="00090A0E">
              <w:rPr>
                <w:sz w:val="20"/>
              </w:rPr>
              <w:t xml:space="preserve">Meeting di condivisione degli obiettivi e del </w:t>
            </w:r>
            <w:proofErr w:type="spellStart"/>
            <w:r w:rsidRPr="00090A0E">
              <w:rPr>
                <w:sz w:val="20"/>
              </w:rPr>
              <w:t>project</w:t>
            </w:r>
            <w:proofErr w:type="spellEnd"/>
            <w:r w:rsidRPr="00090A0E">
              <w:rPr>
                <w:sz w:val="20"/>
              </w:rPr>
              <w:t xml:space="preserve"> </w:t>
            </w:r>
            <w:proofErr w:type="spellStart"/>
            <w:r w:rsidRPr="00090A0E">
              <w:rPr>
                <w:sz w:val="20"/>
              </w:rPr>
              <w:t>plan</w:t>
            </w:r>
            <w:proofErr w:type="spellEnd"/>
          </w:p>
        </w:tc>
        <w:tc>
          <w:tcPr>
            <w:tcW w:w="3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73A8" w:rsidRPr="00090A0E" w:rsidRDefault="00E673A8" w:rsidP="00F638CC">
            <w:pPr>
              <w:ind w:left="127"/>
              <w:rPr>
                <w:sz w:val="20"/>
              </w:rPr>
            </w:pPr>
            <w:proofErr w:type="spellStart"/>
            <w:r w:rsidRPr="00090A0E">
              <w:rPr>
                <w:sz w:val="20"/>
              </w:rPr>
              <w:t>Italcom</w:t>
            </w:r>
            <w:proofErr w:type="spellEnd"/>
            <w:r w:rsidRPr="00090A0E">
              <w:rPr>
                <w:sz w:val="20"/>
              </w:rPr>
              <w:t>:</w:t>
            </w:r>
          </w:p>
          <w:p w:rsidR="00E673A8" w:rsidRPr="00090A0E" w:rsidRDefault="00E673A8" w:rsidP="00F638CC">
            <w:pPr>
              <w:ind w:left="127"/>
              <w:rPr>
                <w:sz w:val="20"/>
              </w:rPr>
            </w:pPr>
            <w:r w:rsidRPr="00090A0E">
              <w:rPr>
                <w:sz w:val="20"/>
              </w:rPr>
              <w:t>- Project Manager</w:t>
            </w:r>
          </w:p>
          <w:p w:rsidR="00E673A8" w:rsidRPr="00090A0E" w:rsidRDefault="00E673A8" w:rsidP="00F638CC">
            <w:pPr>
              <w:ind w:left="127"/>
              <w:rPr>
                <w:sz w:val="20"/>
              </w:rPr>
            </w:pPr>
            <w:r w:rsidRPr="00090A0E">
              <w:rPr>
                <w:sz w:val="20"/>
              </w:rPr>
              <w:t>Cliente:</w:t>
            </w:r>
          </w:p>
          <w:p w:rsidR="00E673A8" w:rsidRPr="00090A0E" w:rsidRDefault="00E673A8" w:rsidP="00F638CC">
            <w:pPr>
              <w:ind w:left="127"/>
              <w:rPr>
                <w:sz w:val="20"/>
              </w:rPr>
            </w:pPr>
            <w:r w:rsidRPr="00090A0E">
              <w:rPr>
                <w:sz w:val="20"/>
              </w:rPr>
              <w:t>- Direzione</w:t>
            </w:r>
          </w:p>
          <w:p w:rsidR="00E673A8" w:rsidRPr="00090A0E" w:rsidRDefault="00E673A8" w:rsidP="00F638CC">
            <w:pPr>
              <w:ind w:left="127"/>
              <w:rPr>
                <w:sz w:val="20"/>
              </w:rPr>
            </w:pPr>
            <w:r w:rsidRPr="00090A0E">
              <w:rPr>
                <w:sz w:val="20"/>
              </w:rPr>
              <w:t>- Responsabili di Area</w:t>
            </w:r>
          </w:p>
        </w:tc>
      </w:tr>
      <w:tr w:rsidR="00E673A8" w:rsidRPr="00090A0E" w:rsidTr="00FA59BD">
        <w:trPr>
          <w:trHeight w:val="645"/>
          <w:tblCellSpacing w:w="0" w:type="dxa"/>
        </w:trPr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73A8" w:rsidRPr="00090A0E" w:rsidRDefault="00E673A8" w:rsidP="00F638CC">
            <w:pPr>
              <w:ind w:left="142"/>
              <w:rPr>
                <w:sz w:val="20"/>
              </w:rPr>
            </w:pPr>
            <w:r w:rsidRPr="00090A0E">
              <w:rPr>
                <w:sz w:val="20"/>
              </w:rPr>
              <w:t>SAL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73A8" w:rsidRPr="00090A0E" w:rsidRDefault="00E673A8" w:rsidP="00F638CC">
            <w:pPr>
              <w:ind w:left="127"/>
              <w:rPr>
                <w:sz w:val="20"/>
              </w:rPr>
            </w:pPr>
            <w:r w:rsidRPr="00090A0E">
              <w:rPr>
                <w:sz w:val="20"/>
              </w:rPr>
              <w:t>Meeting di stato avanzamento lavori</w:t>
            </w:r>
          </w:p>
        </w:tc>
        <w:tc>
          <w:tcPr>
            <w:tcW w:w="3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73A8" w:rsidRPr="00090A0E" w:rsidRDefault="00E673A8" w:rsidP="00F638CC">
            <w:pPr>
              <w:ind w:left="127"/>
              <w:rPr>
                <w:sz w:val="20"/>
              </w:rPr>
            </w:pPr>
            <w:proofErr w:type="spellStart"/>
            <w:r w:rsidRPr="00090A0E">
              <w:rPr>
                <w:sz w:val="20"/>
              </w:rPr>
              <w:t>Italcom</w:t>
            </w:r>
            <w:proofErr w:type="spellEnd"/>
            <w:r w:rsidRPr="00090A0E">
              <w:rPr>
                <w:sz w:val="20"/>
              </w:rPr>
              <w:t>:</w:t>
            </w:r>
          </w:p>
          <w:p w:rsidR="00E673A8" w:rsidRPr="00090A0E" w:rsidRDefault="00E673A8" w:rsidP="00F638CC">
            <w:pPr>
              <w:ind w:left="127"/>
              <w:rPr>
                <w:sz w:val="20"/>
              </w:rPr>
            </w:pPr>
            <w:r w:rsidRPr="00090A0E">
              <w:rPr>
                <w:sz w:val="20"/>
              </w:rPr>
              <w:t>- Project Manager</w:t>
            </w:r>
          </w:p>
          <w:p w:rsidR="00E673A8" w:rsidRPr="00090A0E" w:rsidRDefault="00E673A8" w:rsidP="00F638CC">
            <w:pPr>
              <w:ind w:left="127"/>
              <w:rPr>
                <w:sz w:val="20"/>
              </w:rPr>
            </w:pPr>
            <w:r w:rsidRPr="00090A0E">
              <w:rPr>
                <w:sz w:val="20"/>
              </w:rPr>
              <w:t>Cliente:</w:t>
            </w:r>
          </w:p>
          <w:p w:rsidR="00E673A8" w:rsidRPr="00090A0E" w:rsidRDefault="00E673A8" w:rsidP="00F638CC">
            <w:pPr>
              <w:ind w:left="127"/>
              <w:rPr>
                <w:sz w:val="20"/>
              </w:rPr>
            </w:pPr>
            <w:r w:rsidRPr="00090A0E">
              <w:rPr>
                <w:sz w:val="20"/>
              </w:rPr>
              <w:t>- Direzione</w:t>
            </w:r>
          </w:p>
          <w:p w:rsidR="00E673A8" w:rsidRPr="00090A0E" w:rsidRDefault="00E673A8" w:rsidP="00F638CC">
            <w:pPr>
              <w:ind w:left="127"/>
              <w:rPr>
                <w:sz w:val="20"/>
              </w:rPr>
            </w:pPr>
            <w:r w:rsidRPr="00090A0E">
              <w:rPr>
                <w:sz w:val="20"/>
              </w:rPr>
              <w:t>- Responsabili di Area</w:t>
            </w:r>
          </w:p>
        </w:tc>
      </w:tr>
    </w:tbl>
    <w:p w:rsidR="00E673A8" w:rsidRPr="00C03389" w:rsidRDefault="00E673A8" w:rsidP="00E673A8">
      <w:pPr>
        <w:pStyle w:val="Titolo4"/>
        <w:jc w:val="center"/>
        <w:rPr>
          <w:rFonts w:ascii="Tahoma" w:hAnsi="Tahoma" w:cs="Tahoma"/>
          <w:sz w:val="24"/>
          <w:szCs w:val="24"/>
        </w:rPr>
      </w:pPr>
      <w:r w:rsidRPr="00C03389">
        <w:rPr>
          <w:rFonts w:ascii="Tahoma" w:hAnsi="Tahoma" w:cs="Tahoma"/>
          <w:sz w:val="24"/>
          <w:szCs w:val="24"/>
        </w:rPr>
        <w:lastRenderedPageBreak/>
        <w:t>MODALITA’ DI VERBALIZZAZIONE DEI MEETINGS DI STATO AVANZAMENTO LAVORI</w:t>
      </w:r>
    </w:p>
    <w:p w:rsidR="00E673A8" w:rsidRPr="00D745DF" w:rsidRDefault="00E673A8" w:rsidP="00E673A8">
      <w:pPr>
        <w:ind w:left="142"/>
      </w:pPr>
    </w:p>
    <w:p w:rsidR="00E673A8" w:rsidRPr="00316E28" w:rsidRDefault="00E673A8" w:rsidP="00E673A8">
      <w:pPr>
        <w:ind w:left="142"/>
        <w:rPr>
          <w:sz w:val="20"/>
        </w:rPr>
      </w:pPr>
      <w:r w:rsidRPr="00316E28">
        <w:rPr>
          <w:sz w:val="20"/>
        </w:rPr>
        <w:t>Tutte le riunioni di Stato Avanzamento Lavori (SAL) saranno verbalizzate secondo lo schema:</w:t>
      </w:r>
    </w:p>
    <w:p w:rsidR="00E673A8" w:rsidRPr="00316E28" w:rsidRDefault="00E673A8" w:rsidP="00E673A8">
      <w:pPr>
        <w:numPr>
          <w:ilvl w:val="0"/>
          <w:numId w:val="1"/>
        </w:numPr>
        <w:spacing w:after="0" w:line="240" w:lineRule="auto"/>
        <w:ind w:left="426" w:hanging="284"/>
        <w:jc w:val="both"/>
        <w:rPr>
          <w:sz w:val="20"/>
        </w:rPr>
      </w:pPr>
      <w:r w:rsidRPr="00316E28">
        <w:rPr>
          <w:sz w:val="20"/>
        </w:rPr>
        <w:t>resoconto dei temi trattati;</w:t>
      </w:r>
    </w:p>
    <w:p w:rsidR="00E673A8" w:rsidRPr="00316E28" w:rsidRDefault="00E673A8" w:rsidP="00E673A8">
      <w:pPr>
        <w:numPr>
          <w:ilvl w:val="0"/>
          <w:numId w:val="1"/>
        </w:numPr>
        <w:spacing w:after="0" w:line="240" w:lineRule="auto"/>
        <w:ind w:left="426" w:hanging="284"/>
        <w:jc w:val="both"/>
        <w:rPr>
          <w:sz w:val="20"/>
        </w:rPr>
      </w:pPr>
      <w:r w:rsidRPr="00316E28">
        <w:rPr>
          <w:sz w:val="20"/>
        </w:rPr>
        <w:t>riepilogo delle criticità emerse;</w:t>
      </w:r>
    </w:p>
    <w:p w:rsidR="00E673A8" w:rsidRPr="00316E28" w:rsidRDefault="00E673A8" w:rsidP="00E673A8">
      <w:pPr>
        <w:numPr>
          <w:ilvl w:val="0"/>
          <w:numId w:val="1"/>
        </w:numPr>
        <w:spacing w:after="0" w:line="240" w:lineRule="auto"/>
        <w:ind w:left="426" w:hanging="284"/>
        <w:jc w:val="both"/>
        <w:rPr>
          <w:sz w:val="20"/>
        </w:rPr>
      </w:pPr>
      <w:r w:rsidRPr="00316E28">
        <w:rPr>
          <w:sz w:val="20"/>
        </w:rPr>
        <w:t>riepilogo delle decisioni prese;</w:t>
      </w:r>
    </w:p>
    <w:p w:rsidR="00E673A8" w:rsidRPr="00316E28" w:rsidRDefault="00E673A8" w:rsidP="00E673A8">
      <w:pPr>
        <w:numPr>
          <w:ilvl w:val="0"/>
          <w:numId w:val="1"/>
        </w:numPr>
        <w:spacing w:after="0" w:line="240" w:lineRule="auto"/>
        <w:ind w:left="426" w:hanging="284"/>
        <w:jc w:val="both"/>
        <w:rPr>
          <w:sz w:val="20"/>
        </w:rPr>
      </w:pPr>
      <w:r w:rsidRPr="00316E28">
        <w:rPr>
          <w:sz w:val="20"/>
        </w:rPr>
        <w:t>attività pianificate per il periodo successivo.</w:t>
      </w:r>
    </w:p>
    <w:p w:rsidR="00E673A8" w:rsidRPr="00316E28" w:rsidRDefault="00E673A8" w:rsidP="00E673A8">
      <w:pPr>
        <w:ind w:left="142"/>
        <w:rPr>
          <w:sz w:val="20"/>
        </w:rPr>
      </w:pPr>
    </w:p>
    <w:p w:rsidR="00E673A8" w:rsidRDefault="00E673A8" w:rsidP="00E673A8">
      <w:pPr>
        <w:ind w:left="142"/>
        <w:rPr>
          <w:sz w:val="20"/>
        </w:rPr>
      </w:pPr>
      <w:r w:rsidRPr="00316E28">
        <w:rPr>
          <w:sz w:val="20"/>
        </w:rPr>
        <w:t>Il verbale verrà redatto dal Project Manager ITALCOM ed inviato a tutti i presenti al SAL via posta elettronica entro il secondo giorno lavorativo successivo alla riunione.</w:t>
      </w:r>
    </w:p>
    <w:p w:rsidR="00E673A8" w:rsidRDefault="00E673A8" w:rsidP="00E673A8">
      <w:pPr>
        <w:ind w:left="142"/>
        <w:rPr>
          <w:sz w:val="20"/>
        </w:rPr>
      </w:pPr>
      <w:r>
        <w:rPr>
          <w:sz w:val="20"/>
        </w:rPr>
        <w:t>Le riunioni di SAL sono pianificate secondo il seguente calendario: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3402"/>
      </w:tblGrid>
      <w:tr w:rsidR="00E673A8" w:rsidRPr="00AB1CF0" w:rsidTr="00F638CC">
        <w:tc>
          <w:tcPr>
            <w:tcW w:w="3544" w:type="dxa"/>
          </w:tcPr>
          <w:p w:rsidR="00E673A8" w:rsidRPr="00AB1CF0" w:rsidRDefault="00E673A8" w:rsidP="00F638CC">
            <w:pPr>
              <w:ind w:left="142"/>
              <w:jc w:val="center"/>
              <w:rPr>
                <w:sz w:val="20"/>
              </w:rPr>
            </w:pPr>
            <w:r w:rsidRPr="00AB1CF0">
              <w:rPr>
                <w:sz w:val="20"/>
              </w:rPr>
              <w:t>Data/Periodo</w:t>
            </w:r>
          </w:p>
        </w:tc>
        <w:tc>
          <w:tcPr>
            <w:tcW w:w="3402" w:type="dxa"/>
          </w:tcPr>
          <w:p w:rsidR="00E673A8" w:rsidRPr="00AB1CF0" w:rsidRDefault="00E673A8" w:rsidP="00F638CC">
            <w:pPr>
              <w:ind w:left="142"/>
              <w:jc w:val="center"/>
              <w:rPr>
                <w:sz w:val="20"/>
              </w:rPr>
            </w:pPr>
            <w:r w:rsidRPr="00AB1CF0">
              <w:rPr>
                <w:sz w:val="20"/>
              </w:rPr>
              <w:t>Data/Periodo</w:t>
            </w:r>
          </w:p>
        </w:tc>
      </w:tr>
      <w:tr w:rsidR="00E673A8" w:rsidRPr="00AB1CF0" w:rsidTr="00F638CC">
        <w:tc>
          <w:tcPr>
            <w:tcW w:w="3544" w:type="dxa"/>
          </w:tcPr>
          <w:p w:rsidR="00E673A8" w:rsidRPr="00AB1CF0" w:rsidRDefault="00E673A8" w:rsidP="00F638CC">
            <w:pPr>
              <w:ind w:left="142"/>
              <w:rPr>
                <w:sz w:val="20"/>
              </w:rPr>
            </w:pPr>
          </w:p>
        </w:tc>
        <w:tc>
          <w:tcPr>
            <w:tcW w:w="3402" w:type="dxa"/>
          </w:tcPr>
          <w:p w:rsidR="00E673A8" w:rsidRPr="00AB1CF0" w:rsidRDefault="00E673A8" w:rsidP="00F638CC">
            <w:pPr>
              <w:ind w:left="142"/>
              <w:rPr>
                <w:sz w:val="20"/>
              </w:rPr>
            </w:pPr>
          </w:p>
        </w:tc>
      </w:tr>
      <w:tr w:rsidR="00E673A8" w:rsidRPr="00AB1CF0" w:rsidTr="00F638CC">
        <w:tc>
          <w:tcPr>
            <w:tcW w:w="3544" w:type="dxa"/>
          </w:tcPr>
          <w:p w:rsidR="00E673A8" w:rsidRPr="00AB1CF0" w:rsidRDefault="00E673A8" w:rsidP="00F638CC">
            <w:pPr>
              <w:ind w:left="142"/>
              <w:rPr>
                <w:sz w:val="20"/>
              </w:rPr>
            </w:pPr>
          </w:p>
        </w:tc>
        <w:tc>
          <w:tcPr>
            <w:tcW w:w="3402" w:type="dxa"/>
          </w:tcPr>
          <w:p w:rsidR="00E673A8" w:rsidRPr="00AB1CF0" w:rsidRDefault="00E673A8" w:rsidP="00F638CC">
            <w:pPr>
              <w:ind w:left="142"/>
              <w:rPr>
                <w:sz w:val="20"/>
              </w:rPr>
            </w:pPr>
          </w:p>
        </w:tc>
      </w:tr>
      <w:tr w:rsidR="00E673A8" w:rsidRPr="00AB1CF0" w:rsidTr="00F638CC">
        <w:tc>
          <w:tcPr>
            <w:tcW w:w="3544" w:type="dxa"/>
          </w:tcPr>
          <w:p w:rsidR="00E673A8" w:rsidRPr="00AB1CF0" w:rsidRDefault="00E673A8" w:rsidP="00F638CC">
            <w:pPr>
              <w:ind w:left="142"/>
              <w:rPr>
                <w:sz w:val="20"/>
              </w:rPr>
            </w:pPr>
          </w:p>
        </w:tc>
        <w:tc>
          <w:tcPr>
            <w:tcW w:w="3402" w:type="dxa"/>
          </w:tcPr>
          <w:p w:rsidR="00E673A8" w:rsidRPr="00AB1CF0" w:rsidRDefault="00E673A8" w:rsidP="00F638CC">
            <w:pPr>
              <w:ind w:left="142"/>
              <w:rPr>
                <w:sz w:val="20"/>
              </w:rPr>
            </w:pPr>
          </w:p>
        </w:tc>
      </w:tr>
      <w:tr w:rsidR="00E673A8" w:rsidRPr="00AB1CF0" w:rsidTr="00F638CC">
        <w:tc>
          <w:tcPr>
            <w:tcW w:w="3544" w:type="dxa"/>
          </w:tcPr>
          <w:p w:rsidR="00E673A8" w:rsidRPr="00AB1CF0" w:rsidRDefault="00E673A8" w:rsidP="00F638CC">
            <w:pPr>
              <w:ind w:left="142"/>
              <w:rPr>
                <w:sz w:val="20"/>
              </w:rPr>
            </w:pPr>
          </w:p>
        </w:tc>
        <w:tc>
          <w:tcPr>
            <w:tcW w:w="3402" w:type="dxa"/>
          </w:tcPr>
          <w:p w:rsidR="00E673A8" w:rsidRPr="00AB1CF0" w:rsidRDefault="00E673A8" w:rsidP="00F638CC">
            <w:pPr>
              <w:ind w:left="142"/>
              <w:rPr>
                <w:sz w:val="20"/>
              </w:rPr>
            </w:pPr>
          </w:p>
        </w:tc>
      </w:tr>
      <w:tr w:rsidR="00E673A8" w:rsidRPr="00AB1CF0" w:rsidTr="00F638CC">
        <w:tc>
          <w:tcPr>
            <w:tcW w:w="3544" w:type="dxa"/>
          </w:tcPr>
          <w:p w:rsidR="00E673A8" w:rsidRPr="00AB1CF0" w:rsidRDefault="00E673A8" w:rsidP="00F638CC">
            <w:pPr>
              <w:ind w:left="142"/>
              <w:rPr>
                <w:sz w:val="20"/>
              </w:rPr>
            </w:pPr>
          </w:p>
        </w:tc>
        <w:tc>
          <w:tcPr>
            <w:tcW w:w="3402" w:type="dxa"/>
          </w:tcPr>
          <w:p w:rsidR="00E673A8" w:rsidRPr="00AB1CF0" w:rsidRDefault="00E673A8" w:rsidP="00F638CC">
            <w:pPr>
              <w:ind w:left="142"/>
              <w:rPr>
                <w:sz w:val="20"/>
              </w:rPr>
            </w:pPr>
          </w:p>
        </w:tc>
      </w:tr>
    </w:tbl>
    <w:p w:rsidR="00E673A8" w:rsidRPr="00316E28" w:rsidRDefault="00E673A8" w:rsidP="00E673A8">
      <w:pPr>
        <w:ind w:left="142"/>
        <w:rPr>
          <w:sz w:val="20"/>
        </w:rPr>
      </w:pPr>
    </w:p>
    <w:p w:rsidR="00E673A8" w:rsidRPr="00316E28" w:rsidRDefault="00E673A8" w:rsidP="00E673A8">
      <w:pPr>
        <w:ind w:left="142"/>
        <w:rPr>
          <w:sz w:val="20"/>
        </w:rPr>
      </w:pPr>
    </w:p>
    <w:p w:rsidR="00E673A8" w:rsidRPr="00316E28" w:rsidRDefault="00E673A8" w:rsidP="00E673A8">
      <w:pPr>
        <w:ind w:left="142"/>
        <w:rPr>
          <w:sz w:val="20"/>
        </w:rPr>
      </w:pPr>
      <w:r w:rsidRPr="00316E28">
        <w:rPr>
          <w:sz w:val="20"/>
        </w:rPr>
        <w:t>L’archiviazione di ogni verbale verrà effettuata una volta ricevuti e chiariti tutti i commenti e le osservazioni dei destinatari del verbale.</w:t>
      </w:r>
    </w:p>
    <w:p w:rsidR="00E673A8" w:rsidRPr="00316E28" w:rsidRDefault="00E673A8" w:rsidP="00E673A8">
      <w:pPr>
        <w:ind w:left="142"/>
        <w:rPr>
          <w:sz w:val="20"/>
        </w:rPr>
      </w:pPr>
    </w:p>
    <w:p w:rsidR="00E673A8" w:rsidRPr="00316E28" w:rsidRDefault="00E673A8" w:rsidP="00E673A8">
      <w:pPr>
        <w:ind w:left="142"/>
        <w:rPr>
          <w:sz w:val="20"/>
        </w:rPr>
      </w:pPr>
      <w:r w:rsidRPr="00316E28">
        <w:rPr>
          <w:sz w:val="20"/>
        </w:rPr>
        <w:t>Nel caso di assenza di commenti/segnalazioni entro i 10 giorni successivi all’invio del messaggio di posta elettronica il verbale si considera automaticamente approvato e condiviso.</w:t>
      </w:r>
    </w:p>
    <w:p w:rsidR="00E673A8" w:rsidRDefault="00E673A8" w:rsidP="00E673A8">
      <w:pPr>
        <w:ind w:left="142"/>
      </w:pPr>
    </w:p>
    <w:p w:rsidR="00E673A8" w:rsidRPr="000C21A8" w:rsidRDefault="00E673A8" w:rsidP="00E673A8">
      <w:pPr>
        <w:ind w:left="142"/>
      </w:pPr>
      <w:r>
        <w:br w:type="page"/>
      </w:r>
    </w:p>
    <w:p w:rsidR="00E673A8" w:rsidRPr="0016196E" w:rsidRDefault="00E673A8" w:rsidP="00E673A8">
      <w:pPr>
        <w:ind w:left="142"/>
        <w:jc w:val="center"/>
        <w:rPr>
          <w:rFonts w:cs="Tahoma"/>
          <w:szCs w:val="24"/>
        </w:rPr>
      </w:pPr>
      <w:r w:rsidRPr="0016196E">
        <w:rPr>
          <w:rFonts w:cs="Tahoma"/>
          <w:b/>
          <w:szCs w:val="24"/>
        </w:rPr>
        <w:lastRenderedPageBreak/>
        <w:t>PIA</w:t>
      </w:r>
      <w:r w:rsidR="00C16786">
        <w:rPr>
          <w:rFonts w:cs="Tahoma"/>
          <w:b/>
          <w:szCs w:val="24"/>
        </w:rPr>
        <w:t>NO DI ATTIVAZIONE DEL PROGETTO</w:t>
      </w:r>
      <w:r w:rsidRPr="0016196E">
        <w:rPr>
          <w:rFonts w:cs="Tahoma"/>
          <w:b/>
          <w:szCs w:val="24"/>
        </w:rPr>
        <w:t xml:space="preserve"> </w:t>
      </w:r>
      <w:r>
        <w:rPr>
          <w:rFonts w:cs="Tahoma"/>
          <w:b/>
          <w:szCs w:val="24"/>
        </w:rPr>
        <w:t>(</w:t>
      </w:r>
      <w:r w:rsidRPr="0016196E">
        <w:rPr>
          <w:rFonts w:cs="Tahoma"/>
          <w:b/>
          <w:szCs w:val="24"/>
        </w:rPr>
        <w:t>CALENDARIO</w:t>
      </w:r>
      <w:r>
        <w:rPr>
          <w:rFonts w:cs="Tahoma"/>
          <w:b/>
          <w:szCs w:val="24"/>
        </w:rPr>
        <w:t xml:space="preserve"> INCONTRI)</w:t>
      </w:r>
    </w:p>
    <w:p w:rsidR="00E673A8" w:rsidRPr="002E1587" w:rsidRDefault="00E673A8" w:rsidP="00E673A8">
      <w:pPr>
        <w:ind w:left="142"/>
        <w:rPr>
          <w:rFonts w:ascii="Times New Roman" w:hAnsi="Times New Roman"/>
          <w:sz w:val="20"/>
        </w:rPr>
      </w:pPr>
    </w:p>
    <w:p w:rsidR="00E673A8" w:rsidRDefault="00E673A8" w:rsidP="00E673A8">
      <w:pPr>
        <w:ind w:left="142"/>
        <w:rPr>
          <w:rFonts w:cs="Tahoma"/>
          <w:sz w:val="20"/>
        </w:rPr>
      </w:pPr>
    </w:p>
    <w:p w:rsidR="00E673A8" w:rsidRDefault="00E673A8" w:rsidP="00E673A8">
      <w:pPr>
        <w:ind w:left="142"/>
        <w:rPr>
          <w:rFonts w:cs="Tahoma"/>
          <w:sz w:val="20"/>
        </w:rPr>
      </w:pPr>
    </w:p>
    <w:p w:rsidR="00E673A8" w:rsidRDefault="00E673A8" w:rsidP="00E673A8">
      <w:pPr>
        <w:ind w:left="142"/>
        <w:rPr>
          <w:rFonts w:cs="Tahoma"/>
          <w:sz w:val="20"/>
        </w:rPr>
      </w:pPr>
    </w:p>
    <w:p w:rsidR="00E673A8" w:rsidRPr="0016196E" w:rsidRDefault="00E673A8" w:rsidP="00E673A8">
      <w:pPr>
        <w:ind w:left="142"/>
        <w:jc w:val="center"/>
        <w:rPr>
          <w:rFonts w:cs="Tahoma"/>
          <w:b/>
          <w:szCs w:val="24"/>
        </w:rPr>
      </w:pPr>
      <w:r>
        <w:rPr>
          <w:rFonts w:cs="Tahoma"/>
          <w:b/>
          <w:szCs w:val="24"/>
        </w:rPr>
        <w:br w:type="page"/>
      </w:r>
      <w:r w:rsidRPr="0016196E">
        <w:rPr>
          <w:rFonts w:cs="Tahoma"/>
          <w:b/>
          <w:szCs w:val="24"/>
        </w:rPr>
        <w:lastRenderedPageBreak/>
        <w:t>IL SERVIZIO DI ASSISTENZA SOFTWARE</w:t>
      </w:r>
    </w:p>
    <w:p w:rsidR="00E673A8" w:rsidRDefault="00E673A8" w:rsidP="00E673A8">
      <w:pPr>
        <w:ind w:left="142"/>
        <w:jc w:val="center"/>
        <w:rPr>
          <w:rFonts w:ascii="Times New Roman" w:hAnsi="Times New Roman"/>
          <w:b/>
          <w:sz w:val="20"/>
        </w:rPr>
      </w:pPr>
    </w:p>
    <w:p w:rsidR="00E673A8" w:rsidRPr="00BB37D8" w:rsidRDefault="00E673A8" w:rsidP="00E673A8">
      <w:pPr>
        <w:tabs>
          <w:tab w:val="left" w:pos="2977"/>
        </w:tabs>
        <w:ind w:left="142"/>
        <w:rPr>
          <w:rFonts w:cs="Tahoma"/>
          <w:sz w:val="20"/>
        </w:rPr>
      </w:pPr>
      <w:r w:rsidRPr="00BB37D8">
        <w:rPr>
          <w:rFonts w:cs="Tahoma"/>
          <w:sz w:val="20"/>
        </w:rPr>
        <w:t>Il Servizio di Assistenza Software è regolamentato dalle clausole contrattuali da Voi sottoscritte. Per meglio comprendere le attività connesse a tale servizio e le relative modalità di somministrazione Vi preghiamo di consultare quanto segue:</w:t>
      </w:r>
    </w:p>
    <w:p w:rsidR="00E673A8" w:rsidRDefault="00E673A8" w:rsidP="00E673A8">
      <w:pPr>
        <w:tabs>
          <w:tab w:val="left" w:pos="2977"/>
        </w:tabs>
        <w:ind w:left="142"/>
        <w:rPr>
          <w:rFonts w:ascii="Arial" w:hAnsi="Arial"/>
        </w:rPr>
      </w:pPr>
    </w:p>
    <w:p w:rsidR="00E673A8" w:rsidRDefault="00E673A8" w:rsidP="00E673A8">
      <w:pPr>
        <w:tabs>
          <w:tab w:val="left" w:pos="2977"/>
        </w:tabs>
        <w:ind w:left="142"/>
        <w:rPr>
          <w:rFonts w:cs="Tahoma"/>
          <w:b/>
          <w:sz w:val="20"/>
        </w:rPr>
      </w:pPr>
    </w:p>
    <w:p w:rsidR="00E673A8" w:rsidRPr="0016196E" w:rsidRDefault="00E673A8" w:rsidP="00E673A8">
      <w:pPr>
        <w:tabs>
          <w:tab w:val="left" w:pos="2977"/>
        </w:tabs>
        <w:ind w:left="142"/>
        <w:rPr>
          <w:rFonts w:cs="Tahoma"/>
        </w:rPr>
      </w:pPr>
      <w:r w:rsidRPr="0016196E">
        <w:rPr>
          <w:rFonts w:cs="Tahoma"/>
          <w:b/>
          <w:sz w:val="20"/>
        </w:rPr>
        <w:t>IL CONTRATTO DI ASSISTENZA SOFTWARE PREVEDE</w:t>
      </w:r>
      <w:r w:rsidRPr="0016196E">
        <w:rPr>
          <w:rFonts w:cs="Tahoma"/>
          <w:b/>
        </w:rPr>
        <w:t>:</w:t>
      </w:r>
    </w:p>
    <w:p w:rsidR="00E673A8" w:rsidRDefault="00E673A8" w:rsidP="00E673A8">
      <w:pPr>
        <w:tabs>
          <w:tab w:val="left" w:pos="2977"/>
        </w:tabs>
        <w:ind w:left="142"/>
        <w:rPr>
          <w:rFonts w:ascii="Arial" w:hAnsi="Arial"/>
        </w:rPr>
      </w:pPr>
    </w:p>
    <w:p w:rsidR="00E673A8" w:rsidRPr="00BB37D8" w:rsidRDefault="00E673A8" w:rsidP="00E673A8">
      <w:pPr>
        <w:tabs>
          <w:tab w:val="left" w:pos="2977"/>
        </w:tabs>
        <w:ind w:left="142"/>
        <w:rPr>
          <w:rFonts w:cs="Tahoma"/>
          <w:b/>
          <w:sz w:val="20"/>
        </w:rPr>
      </w:pPr>
      <w:r w:rsidRPr="00BB37D8">
        <w:rPr>
          <w:rFonts w:cs="Tahoma"/>
          <w:b/>
          <w:sz w:val="20"/>
        </w:rPr>
        <w:t xml:space="preserve">1)  Servizio di </w:t>
      </w:r>
      <w:r>
        <w:rPr>
          <w:rFonts w:cs="Tahoma"/>
          <w:b/>
          <w:sz w:val="20"/>
        </w:rPr>
        <w:t xml:space="preserve">Hot Line </w:t>
      </w:r>
      <w:r w:rsidRPr="00BB37D8">
        <w:rPr>
          <w:rFonts w:cs="Tahoma"/>
          <w:b/>
          <w:sz w:val="20"/>
        </w:rPr>
        <w:t>per:</w:t>
      </w:r>
    </w:p>
    <w:p w:rsidR="00E673A8" w:rsidRDefault="00E673A8" w:rsidP="00E673A8">
      <w:pPr>
        <w:tabs>
          <w:tab w:val="left" w:pos="2977"/>
        </w:tabs>
        <w:ind w:left="142"/>
        <w:rPr>
          <w:rFonts w:ascii="Arial" w:hAnsi="Arial"/>
          <w:b/>
        </w:rPr>
      </w:pPr>
    </w:p>
    <w:p w:rsidR="00E673A8" w:rsidRPr="00BB37D8" w:rsidRDefault="00E673A8" w:rsidP="00E673A8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709" w:hanging="283"/>
        <w:jc w:val="both"/>
        <w:rPr>
          <w:rFonts w:cs="Tahoma"/>
          <w:sz w:val="20"/>
        </w:rPr>
      </w:pPr>
      <w:r w:rsidRPr="00BB37D8">
        <w:rPr>
          <w:rFonts w:cs="Tahoma"/>
          <w:sz w:val="20"/>
        </w:rPr>
        <w:t>Chiarimenti su eventuali dubbi che emergono nel corso dell’uso dei programmi.</w:t>
      </w:r>
    </w:p>
    <w:p w:rsidR="00E673A8" w:rsidRDefault="00E673A8" w:rsidP="00E673A8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709" w:hanging="283"/>
        <w:jc w:val="both"/>
        <w:rPr>
          <w:rFonts w:ascii="Arial" w:hAnsi="Arial"/>
        </w:rPr>
      </w:pPr>
      <w:r w:rsidRPr="00BB37D8">
        <w:rPr>
          <w:rFonts w:cs="Tahoma"/>
          <w:sz w:val="20"/>
        </w:rPr>
        <w:t>Richieste di guida alla rimozione di anomalie segnalate dal computer</w:t>
      </w:r>
      <w:r>
        <w:rPr>
          <w:rFonts w:ascii="Arial" w:hAnsi="Arial"/>
        </w:rPr>
        <w:t>.</w:t>
      </w:r>
    </w:p>
    <w:p w:rsidR="00E673A8" w:rsidRDefault="00E673A8" w:rsidP="00E673A8">
      <w:pPr>
        <w:tabs>
          <w:tab w:val="left" w:pos="284"/>
        </w:tabs>
        <w:ind w:left="142"/>
        <w:rPr>
          <w:rFonts w:ascii="Arial" w:hAnsi="Arial"/>
        </w:rPr>
      </w:pPr>
      <w:r>
        <w:rPr>
          <w:rFonts w:ascii="Arial" w:hAnsi="Arial"/>
        </w:rPr>
        <w:tab/>
      </w:r>
    </w:p>
    <w:p w:rsidR="00E673A8" w:rsidRDefault="00E673A8" w:rsidP="00E673A8">
      <w:pPr>
        <w:tabs>
          <w:tab w:val="left" w:pos="284"/>
        </w:tabs>
        <w:ind w:left="426"/>
        <w:rPr>
          <w:rFonts w:cs="Tahoma"/>
          <w:sz w:val="20"/>
        </w:rPr>
      </w:pPr>
      <w:r w:rsidRPr="00BB37D8">
        <w:rPr>
          <w:rFonts w:cs="Tahoma"/>
          <w:sz w:val="20"/>
        </w:rPr>
        <w:t xml:space="preserve">Il servizio di Hot Line è accessibile </w:t>
      </w:r>
      <w:r>
        <w:rPr>
          <w:rFonts w:cs="Tahoma"/>
          <w:sz w:val="20"/>
        </w:rPr>
        <w:t xml:space="preserve">accedendo all’area riservata  del sito </w:t>
      </w:r>
      <w:hyperlink r:id="rId10" w:history="1">
        <w:r w:rsidR="00935560" w:rsidRPr="00935560">
          <w:rPr>
            <w:rStyle w:val="Collegamentoipertestuale"/>
            <w:rFonts w:cs="Tahoma"/>
            <w:sz w:val="20"/>
          </w:rPr>
          <w:t>www.italcom.it</w:t>
        </w:r>
      </w:hyperlink>
      <w:r w:rsidR="00935560">
        <w:rPr>
          <w:rFonts w:cs="Tahoma"/>
          <w:sz w:val="20"/>
        </w:rPr>
        <w:t xml:space="preserve"> </w:t>
      </w:r>
      <w:r>
        <w:rPr>
          <w:rFonts w:cs="Tahoma"/>
          <w:sz w:val="20"/>
        </w:rPr>
        <w:t>con i vostri</w:t>
      </w:r>
    </w:p>
    <w:p w:rsidR="00E673A8" w:rsidRDefault="00E673A8" w:rsidP="00E673A8">
      <w:pPr>
        <w:tabs>
          <w:tab w:val="left" w:pos="284"/>
          <w:tab w:val="left" w:pos="426"/>
        </w:tabs>
        <w:ind w:left="284"/>
        <w:rPr>
          <w:rFonts w:cs="Tahoma"/>
          <w:sz w:val="20"/>
        </w:rPr>
      </w:pPr>
      <w:r>
        <w:rPr>
          <w:rFonts w:cs="Tahoma"/>
          <w:sz w:val="20"/>
        </w:rPr>
        <w:tab/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2693"/>
      </w:tblGrid>
      <w:tr w:rsidR="00E673A8" w:rsidRPr="00AB1CF0" w:rsidTr="00F638CC">
        <w:tc>
          <w:tcPr>
            <w:tcW w:w="1417" w:type="dxa"/>
            <w:shd w:val="clear" w:color="auto" w:fill="E0E0E0"/>
          </w:tcPr>
          <w:p w:rsidR="00E673A8" w:rsidRPr="00AB1CF0" w:rsidRDefault="00E673A8" w:rsidP="00F638CC">
            <w:pPr>
              <w:tabs>
                <w:tab w:val="left" w:pos="284"/>
                <w:tab w:val="left" w:pos="426"/>
              </w:tabs>
              <w:rPr>
                <w:rFonts w:cs="Tahoma"/>
                <w:b/>
                <w:sz w:val="20"/>
              </w:rPr>
            </w:pPr>
            <w:r w:rsidRPr="00AB1CF0">
              <w:rPr>
                <w:rFonts w:cs="Tahoma"/>
                <w:b/>
                <w:sz w:val="20"/>
              </w:rPr>
              <w:t>Login</w:t>
            </w:r>
          </w:p>
        </w:tc>
        <w:tc>
          <w:tcPr>
            <w:tcW w:w="2693" w:type="dxa"/>
          </w:tcPr>
          <w:p w:rsidR="00E673A8" w:rsidRPr="00AB1CF0" w:rsidRDefault="00E673A8" w:rsidP="00F638CC">
            <w:pPr>
              <w:tabs>
                <w:tab w:val="left" w:pos="284"/>
                <w:tab w:val="left" w:pos="426"/>
              </w:tabs>
              <w:rPr>
                <w:rFonts w:cs="Tahoma"/>
                <w:sz w:val="20"/>
              </w:rPr>
            </w:pPr>
          </w:p>
        </w:tc>
      </w:tr>
      <w:tr w:rsidR="00E673A8" w:rsidRPr="00AB1CF0" w:rsidTr="00F638CC">
        <w:tc>
          <w:tcPr>
            <w:tcW w:w="1417" w:type="dxa"/>
            <w:shd w:val="clear" w:color="auto" w:fill="E0E0E0"/>
          </w:tcPr>
          <w:p w:rsidR="00E673A8" w:rsidRPr="00AB1CF0" w:rsidRDefault="00E673A8" w:rsidP="00F638CC">
            <w:pPr>
              <w:tabs>
                <w:tab w:val="left" w:pos="284"/>
                <w:tab w:val="left" w:pos="426"/>
              </w:tabs>
              <w:rPr>
                <w:rFonts w:cs="Tahoma"/>
                <w:b/>
                <w:sz w:val="20"/>
              </w:rPr>
            </w:pPr>
            <w:r w:rsidRPr="00AB1CF0">
              <w:rPr>
                <w:rFonts w:cs="Tahoma"/>
                <w:b/>
                <w:sz w:val="20"/>
              </w:rPr>
              <w:t>Password</w:t>
            </w:r>
          </w:p>
        </w:tc>
        <w:tc>
          <w:tcPr>
            <w:tcW w:w="2693" w:type="dxa"/>
          </w:tcPr>
          <w:p w:rsidR="00E673A8" w:rsidRPr="00AB1CF0" w:rsidRDefault="00E673A8" w:rsidP="00F638CC">
            <w:pPr>
              <w:tabs>
                <w:tab w:val="left" w:pos="284"/>
                <w:tab w:val="left" w:pos="426"/>
              </w:tabs>
              <w:rPr>
                <w:rFonts w:cs="Tahoma"/>
                <w:sz w:val="20"/>
              </w:rPr>
            </w:pPr>
          </w:p>
        </w:tc>
      </w:tr>
    </w:tbl>
    <w:p w:rsidR="00E673A8" w:rsidRDefault="00E673A8" w:rsidP="00E673A8">
      <w:pPr>
        <w:tabs>
          <w:tab w:val="left" w:pos="284"/>
          <w:tab w:val="left" w:pos="426"/>
        </w:tabs>
        <w:ind w:left="284"/>
        <w:rPr>
          <w:rFonts w:cs="Tahoma"/>
          <w:sz w:val="20"/>
        </w:rPr>
      </w:pPr>
    </w:p>
    <w:p w:rsidR="00E673A8" w:rsidRPr="00BB37D8" w:rsidRDefault="00E673A8" w:rsidP="00E673A8">
      <w:pPr>
        <w:tabs>
          <w:tab w:val="left" w:pos="284"/>
        </w:tabs>
        <w:ind w:left="142"/>
        <w:rPr>
          <w:rFonts w:cs="Tahoma"/>
          <w:sz w:val="20"/>
        </w:rPr>
      </w:pPr>
      <w:r>
        <w:rPr>
          <w:rFonts w:cs="Tahoma"/>
          <w:sz w:val="20"/>
        </w:rPr>
        <w:tab/>
      </w:r>
    </w:p>
    <w:p w:rsidR="00E673A8" w:rsidRPr="00BB37D8" w:rsidRDefault="00E673A8" w:rsidP="00E673A8">
      <w:pPr>
        <w:tabs>
          <w:tab w:val="left" w:pos="284"/>
        </w:tabs>
        <w:ind w:left="142"/>
        <w:rPr>
          <w:rFonts w:cs="Tahoma"/>
        </w:rPr>
      </w:pPr>
    </w:p>
    <w:p w:rsidR="00E673A8" w:rsidRPr="00BB37D8" w:rsidRDefault="00E673A8" w:rsidP="00E673A8">
      <w:pPr>
        <w:tabs>
          <w:tab w:val="left" w:pos="284"/>
        </w:tabs>
        <w:ind w:left="142"/>
        <w:rPr>
          <w:rFonts w:cs="Tahoma"/>
          <w:sz w:val="20"/>
        </w:rPr>
      </w:pPr>
      <w:r w:rsidRPr="00BB37D8">
        <w:rPr>
          <w:rFonts w:cs="Tahoma"/>
          <w:b/>
          <w:sz w:val="20"/>
        </w:rPr>
        <w:t>2)  Aggiornamento programmi:</w:t>
      </w:r>
    </w:p>
    <w:p w:rsidR="00E673A8" w:rsidRDefault="00E673A8" w:rsidP="00E673A8">
      <w:pPr>
        <w:tabs>
          <w:tab w:val="left" w:pos="284"/>
        </w:tabs>
        <w:ind w:left="142"/>
        <w:rPr>
          <w:rFonts w:ascii="Arial" w:hAnsi="Arial"/>
        </w:rPr>
      </w:pPr>
    </w:p>
    <w:p w:rsidR="00E673A8" w:rsidRDefault="00E673A8" w:rsidP="00E673A8">
      <w:pPr>
        <w:tabs>
          <w:tab w:val="left" w:pos="284"/>
        </w:tabs>
        <w:ind w:left="426"/>
        <w:rPr>
          <w:rFonts w:cs="Tahoma"/>
          <w:sz w:val="20"/>
        </w:rPr>
      </w:pPr>
      <w:r w:rsidRPr="00BB37D8">
        <w:rPr>
          <w:rFonts w:cs="Tahoma"/>
          <w:sz w:val="20"/>
        </w:rPr>
        <w:t>Per aggiornamento programmi si intende l’attiv</w:t>
      </w:r>
      <w:r w:rsidR="00C16786">
        <w:rPr>
          <w:rFonts w:cs="Tahoma"/>
          <w:sz w:val="20"/>
        </w:rPr>
        <w:t>i</w:t>
      </w:r>
      <w:r w:rsidRPr="00BB37D8">
        <w:rPr>
          <w:rFonts w:cs="Tahoma"/>
          <w:sz w:val="20"/>
        </w:rPr>
        <w:t xml:space="preserve">tà svolta all’interno della </w:t>
      </w:r>
      <w:proofErr w:type="spellStart"/>
      <w:r w:rsidRPr="00BB37D8">
        <w:rPr>
          <w:rFonts w:cs="Tahoma"/>
          <w:sz w:val="20"/>
        </w:rPr>
        <w:t>Italcom</w:t>
      </w:r>
      <w:proofErr w:type="spellEnd"/>
      <w:r w:rsidR="00C16786">
        <w:rPr>
          <w:rFonts w:cs="Tahoma"/>
          <w:sz w:val="20"/>
        </w:rPr>
        <w:t xml:space="preserve"> rivolta a migliorare co</w:t>
      </w:r>
      <w:r w:rsidRPr="00BB37D8">
        <w:rPr>
          <w:rFonts w:cs="Tahoma"/>
          <w:sz w:val="20"/>
        </w:rPr>
        <w:t>stantemente le prestazioni dei programmi Standard anche a fronte di variazioni legislative che però non comportino la revisione strutturale delle procedure o degli archivi</w:t>
      </w:r>
    </w:p>
    <w:p w:rsidR="00E673A8" w:rsidRDefault="00E673A8" w:rsidP="00E673A8">
      <w:pPr>
        <w:tabs>
          <w:tab w:val="left" w:pos="284"/>
        </w:tabs>
        <w:ind w:left="426"/>
        <w:rPr>
          <w:rFonts w:ascii="Arial" w:hAnsi="Arial"/>
        </w:rPr>
      </w:pPr>
    </w:p>
    <w:p w:rsidR="00C16786" w:rsidRDefault="00C16786" w:rsidP="00E673A8">
      <w:pPr>
        <w:tabs>
          <w:tab w:val="left" w:pos="284"/>
        </w:tabs>
        <w:ind w:left="426"/>
        <w:rPr>
          <w:rFonts w:ascii="Arial" w:hAnsi="Arial"/>
        </w:rPr>
      </w:pPr>
    </w:p>
    <w:p w:rsidR="00C16786" w:rsidRDefault="00C16786" w:rsidP="00E673A8">
      <w:pPr>
        <w:tabs>
          <w:tab w:val="left" w:pos="284"/>
        </w:tabs>
        <w:ind w:left="426"/>
        <w:rPr>
          <w:rFonts w:ascii="Arial" w:hAnsi="Arial"/>
        </w:rPr>
      </w:pPr>
    </w:p>
    <w:p w:rsidR="00C16786" w:rsidRDefault="00C16786" w:rsidP="00E673A8">
      <w:pPr>
        <w:tabs>
          <w:tab w:val="left" w:pos="284"/>
        </w:tabs>
        <w:ind w:left="426"/>
        <w:rPr>
          <w:rFonts w:ascii="Arial" w:hAnsi="Arial"/>
        </w:rPr>
      </w:pPr>
    </w:p>
    <w:p w:rsidR="00E673A8" w:rsidRDefault="00E673A8" w:rsidP="00E673A8">
      <w:pPr>
        <w:tabs>
          <w:tab w:val="left" w:pos="284"/>
        </w:tabs>
        <w:ind w:left="142"/>
        <w:rPr>
          <w:rFonts w:cs="Tahoma"/>
          <w:b/>
          <w:sz w:val="20"/>
        </w:rPr>
      </w:pPr>
    </w:p>
    <w:p w:rsidR="00E673A8" w:rsidRPr="00BB37D8" w:rsidRDefault="00E673A8" w:rsidP="00E673A8">
      <w:pPr>
        <w:tabs>
          <w:tab w:val="left" w:pos="284"/>
        </w:tabs>
        <w:ind w:left="142"/>
        <w:rPr>
          <w:rFonts w:cs="Tahoma"/>
          <w:b/>
          <w:sz w:val="20"/>
        </w:rPr>
      </w:pPr>
      <w:r w:rsidRPr="00BB37D8">
        <w:rPr>
          <w:rFonts w:cs="Tahoma"/>
          <w:b/>
          <w:sz w:val="20"/>
        </w:rPr>
        <w:t>3)  Recupero archivi:</w:t>
      </w:r>
    </w:p>
    <w:p w:rsidR="00E673A8" w:rsidRDefault="00E673A8" w:rsidP="00E673A8">
      <w:pPr>
        <w:tabs>
          <w:tab w:val="left" w:pos="284"/>
        </w:tabs>
        <w:ind w:left="142"/>
        <w:rPr>
          <w:rFonts w:ascii="Arial" w:hAnsi="Arial"/>
          <w:b/>
        </w:rPr>
      </w:pPr>
    </w:p>
    <w:p w:rsidR="00E673A8" w:rsidRPr="00BB37D8" w:rsidRDefault="00E673A8" w:rsidP="00E673A8">
      <w:pPr>
        <w:tabs>
          <w:tab w:val="left" w:pos="284"/>
        </w:tabs>
        <w:ind w:left="426"/>
        <w:rPr>
          <w:rFonts w:cs="Tahoma"/>
          <w:sz w:val="20"/>
        </w:rPr>
      </w:pPr>
      <w:r w:rsidRPr="00BB37D8">
        <w:rPr>
          <w:rFonts w:cs="Tahoma"/>
          <w:sz w:val="20"/>
        </w:rPr>
        <w:t>Il recupero, se possibile, degli archivi magnetici acc</w:t>
      </w:r>
      <w:r w:rsidR="00C16786">
        <w:rPr>
          <w:rFonts w:cs="Tahoma"/>
          <w:sz w:val="20"/>
        </w:rPr>
        <w:t>i</w:t>
      </w:r>
      <w:r w:rsidRPr="00BB37D8">
        <w:rPr>
          <w:rFonts w:cs="Tahoma"/>
          <w:sz w:val="20"/>
        </w:rPr>
        <w:t>dentalmente deteriorati a causa di guasti tecnici o inconvenienti dovuti all’alimentazione. In questi casi il Cliente ha la possibilità di recapitarci la copia degli archivi danneggiati affinch</w:t>
      </w:r>
      <w:r w:rsidR="00C16786">
        <w:rPr>
          <w:rFonts w:cs="Tahoma"/>
          <w:sz w:val="20"/>
        </w:rPr>
        <w:t>é</w:t>
      </w:r>
      <w:r w:rsidRPr="00BB37D8">
        <w:rPr>
          <w:rFonts w:cs="Tahoma"/>
          <w:sz w:val="20"/>
        </w:rPr>
        <w:t xml:space="preserve"> un nostro Programmatore possa verificarne lo s</w:t>
      </w:r>
      <w:r>
        <w:rPr>
          <w:rFonts w:cs="Tahoma"/>
          <w:sz w:val="20"/>
        </w:rPr>
        <w:t>tato e, quando sia possibile pro</w:t>
      </w:r>
      <w:r w:rsidRPr="00BB37D8">
        <w:rPr>
          <w:rFonts w:cs="Tahoma"/>
          <w:sz w:val="20"/>
        </w:rPr>
        <w:t>vvedere al recupero.</w:t>
      </w:r>
    </w:p>
    <w:p w:rsidR="00E673A8" w:rsidRPr="00170A14" w:rsidRDefault="00E673A8" w:rsidP="00E673A8">
      <w:pPr>
        <w:ind w:left="142"/>
        <w:rPr>
          <w:rFonts w:cs="Tahoma"/>
          <w:sz w:val="20"/>
        </w:rPr>
      </w:pPr>
    </w:p>
    <w:p w:rsidR="00E673A8" w:rsidRDefault="00E673A8" w:rsidP="00E673A8">
      <w:pPr>
        <w:ind w:left="142"/>
        <w:rPr>
          <w:rFonts w:cs="Tahoma"/>
          <w:sz w:val="20"/>
        </w:rPr>
      </w:pPr>
    </w:p>
    <w:p w:rsidR="00E673A8" w:rsidRPr="002E1587" w:rsidRDefault="00E673A8" w:rsidP="00E673A8">
      <w:pPr>
        <w:ind w:left="142"/>
        <w:rPr>
          <w:rFonts w:cs="Tahoma"/>
          <w:sz w:val="20"/>
        </w:rPr>
      </w:pPr>
    </w:p>
    <w:p w:rsidR="00E673A8" w:rsidRDefault="00E673A8" w:rsidP="00E673A8">
      <w:pPr>
        <w:ind w:left="142"/>
        <w:rPr>
          <w:rFonts w:cs="Tahoma"/>
        </w:rPr>
      </w:pPr>
    </w:p>
    <w:p w:rsidR="00E673A8" w:rsidRDefault="00E673A8" w:rsidP="00E673A8">
      <w:pPr>
        <w:ind w:left="142"/>
        <w:rPr>
          <w:rFonts w:cs="Tahoma"/>
        </w:rPr>
      </w:pPr>
    </w:p>
    <w:p w:rsidR="00E673A8" w:rsidRDefault="00E673A8" w:rsidP="00E673A8">
      <w:pPr>
        <w:ind w:left="142"/>
        <w:rPr>
          <w:rFonts w:cs="Tahoma"/>
        </w:rPr>
      </w:pPr>
    </w:p>
    <w:p w:rsidR="00E673A8" w:rsidRDefault="00E673A8" w:rsidP="00E673A8">
      <w:pPr>
        <w:ind w:left="142" w:right="-1"/>
        <w:rPr>
          <w:rFonts w:cs="Tahoma"/>
        </w:rPr>
      </w:pPr>
    </w:p>
    <w:p w:rsidR="00E673A8" w:rsidRDefault="00E673A8" w:rsidP="00E673A8">
      <w:pPr>
        <w:ind w:left="426" w:right="424"/>
        <w:rPr>
          <w:rFonts w:ascii="Arial" w:hAnsi="Arial"/>
        </w:rPr>
      </w:pPr>
    </w:p>
    <w:p w:rsidR="00E673A8" w:rsidRDefault="00E673A8" w:rsidP="00E673A8">
      <w:pPr>
        <w:rPr>
          <w:rFonts w:ascii="Arial" w:hAnsi="Arial"/>
        </w:rPr>
      </w:pPr>
    </w:p>
    <w:p w:rsidR="00833306" w:rsidRDefault="00833306"/>
    <w:p w:rsidR="00833306" w:rsidRDefault="00833306"/>
    <w:sectPr w:rsidR="00833306" w:rsidSect="00910B8F">
      <w:headerReference w:type="default" r:id="rId11"/>
      <w:footerReference w:type="default" r:id="rId12"/>
      <w:pgSz w:w="11906" w:h="16838"/>
      <w:pgMar w:top="720" w:right="720" w:bottom="720" w:left="720" w:header="266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656" w:rsidRDefault="00AA6656" w:rsidP="00833306">
      <w:pPr>
        <w:spacing w:after="0" w:line="240" w:lineRule="auto"/>
      </w:pPr>
      <w:r>
        <w:separator/>
      </w:r>
    </w:p>
  </w:endnote>
  <w:endnote w:type="continuationSeparator" w:id="0">
    <w:p w:rsidR="00AA6656" w:rsidRDefault="00AA6656" w:rsidP="00833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1077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31"/>
      <w:gridCol w:w="2049"/>
      <w:gridCol w:w="1793"/>
      <w:gridCol w:w="2199"/>
      <w:gridCol w:w="2101"/>
    </w:tblGrid>
    <w:tr w:rsidR="00750F54" w:rsidTr="00C16786">
      <w:trPr>
        <w:trHeight w:val="987"/>
      </w:trPr>
      <w:tc>
        <w:tcPr>
          <w:tcW w:w="2410" w:type="dxa"/>
        </w:tcPr>
        <w:p w:rsidR="00750F54" w:rsidRDefault="00750F54" w:rsidP="0000713D">
          <w:pPr>
            <w:pStyle w:val="Pidipagina"/>
          </w:pPr>
          <w:r>
            <w:rPr>
              <w:noProof/>
              <w:lang w:eastAsia="it-IT"/>
            </w:rPr>
            <w:drawing>
              <wp:anchor distT="0" distB="0" distL="114300" distR="114300" simplePos="0" relativeHeight="251659264" behindDoc="1" locked="0" layoutInCell="1" allowOverlap="1" wp14:anchorId="4B1C9D3F" wp14:editId="23C94EA2">
                <wp:simplePos x="0" y="0"/>
                <wp:positionH relativeFrom="column">
                  <wp:posOffset>1905</wp:posOffset>
                </wp:positionH>
                <wp:positionV relativeFrom="page">
                  <wp:posOffset>115570</wp:posOffset>
                </wp:positionV>
                <wp:extent cx="1533600" cy="590400"/>
                <wp:effectExtent l="0" t="0" r="0" b="635"/>
                <wp:wrapTight wrapText="bothSides">
                  <wp:wrapPolygon edited="0">
                    <wp:start x="0" y="0"/>
                    <wp:lineTo x="0" y="20926"/>
                    <wp:lineTo x="21198" y="20926"/>
                    <wp:lineTo x="21198" y="0"/>
                    <wp:lineTo x="0" y="0"/>
                  </wp:wrapPolygon>
                </wp:wrapTight>
                <wp:docPr id="7" name="Immagine 7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6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126" w:type="dxa"/>
        </w:tcPr>
        <w:p w:rsidR="00750F54" w:rsidRDefault="00750F54" w:rsidP="0000713D">
          <w:pPr>
            <w:pStyle w:val="Pidipagina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br/>
          </w:r>
          <w:proofErr w:type="spellStart"/>
          <w:r w:rsidRPr="00EC37BA">
            <w:rPr>
              <w:rFonts w:ascii="Arial" w:hAnsi="Arial" w:cs="Arial"/>
              <w:b/>
              <w:sz w:val="16"/>
              <w:szCs w:val="16"/>
            </w:rPr>
            <w:t>Italcom</w:t>
          </w:r>
          <w:proofErr w:type="spellEnd"/>
          <w:r w:rsidRPr="00EC37BA">
            <w:rPr>
              <w:rFonts w:ascii="Arial" w:hAnsi="Arial" w:cs="Arial"/>
              <w:b/>
              <w:sz w:val="16"/>
              <w:szCs w:val="16"/>
            </w:rPr>
            <w:t xml:space="preserve"> spa</w:t>
          </w:r>
          <w:r>
            <w:rPr>
              <w:rFonts w:ascii="Arial" w:hAnsi="Arial" w:cs="Arial"/>
              <w:b/>
              <w:sz w:val="16"/>
              <w:szCs w:val="16"/>
            </w:rPr>
            <w:br/>
          </w:r>
        </w:p>
        <w:p w:rsidR="00750F54" w:rsidRPr="000B5641" w:rsidRDefault="00750F54" w:rsidP="0000713D">
          <w:pPr>
            <w:pStyle w:val="Pidipagina"/>
            <w:rPr>
              <w:rFonts w:ascii="Arial" w:hAnsi="Arial" w:cs="Arial"/>
              <w:sz w:val="13"/>
              <w:szCs w:val="13"/>
            </w:rPr>
          </w:pPr>
          <w:r w:rsidRPr="000B5641">
            <w:rPr>
              <w:rFonts w:ascii="Arial" w:hAnsi="Arial" w:cs="Arial"/>
              <w:sz w:val="13"/>
              <w:szCs w:val="13"/>
            </w:rPr>
            <w:t xml:space="preserve">c.s. </w:t>
          </w:r>
          <w:proofErr w:type="gramStart"/>
          <w:r w:rsidRPr="000B5641">
            <w:rPr>
              <w:rFonts w:ascii="Arial" w:hAnsi="Arial" w:cs="Arial"/>
              <w:sz w:val="13"/>
              <w:szCs w:val="13"/>
            </w:rPr>
            <w:t>€  642.618</w:t>
          </w:r>
          <w:proofErr w:type="gramEnd"/>
          <w:r w:rsidRPr="000B5641">
            <w:rPr>
              <w:rFonts w:ascii="Arial" w:hAnsi="Arial" w:cs="Arial"/>
              <w:sz w:val="13"/>
              <w:szCs w:val="13"/>
            </w:rPr>
            <w:t>,00</w:t>
          </w:r>
        </w:p>
        <w:p w:rsidR="00750F54" w:rsidRPr="000B5641" w:rsidRDefault="00750F54" w:rsidP="0000713D">
          <w:pPr>
            <w:pStyle w:val="Pidipagina"/>
            <w:rPr>
              <w:rFonts w:ascii="Arial" w:hAnsi="Arial" w:cs="Arial"/>
              <w:sz w:val="13"/>
              <w:szCs w:val="13"/>
            </w:rPr>
          </w:pPr>
          <w:r w:rsidRPr="000B5641">
            <w:rPr>
              <w:rFonts w:ascii="Arial" w:hAnsi="Arial" w:cs="Arial"/>
              <w:sz w:val="13"/>
              <w:szCs w:val="13"/>
            </w:rPr>
            <w:t>C.C.I.A.A. n. 129119</w:t>
          </w:r>
        </w:p>
        <w:p w:rsidR="00750F54" w:rsidRPr="00EC37BA" w:rsidRDefault="00750F54" w:rsidP="0000713D">
          <w:pPr>
            <w:pStyle w:val="Pidipagina"/>
            <w:rPr>
              <w:rFonts w:ascii="Arial" w:hAnsi="Arial" w:cs="Arial"/>
              <w:b/>
              <w:sz w:val="16"/>
              <w:szCs w:val="16"/>
            </w:rPr>
          </w:pPr>
          <w:r w:rsidRPr="000B5641">
            <w:rPr>
              <w:rFonts w:ascii="Arial" w:hAnsi="Arial" w:cs="Arial"/>
              <w:sz w:val="13"/>
              <w:szCs w:val="13"/>
            </w:rPr>
            <w:t>Tribunale AL n.7613</w:t>
          </w:r>
        </w:p>
      </w:tc>
      <w:tc>
        <w:tcPr>
          <w:tcW w:w="1843" w:type="dxa"/>
        </w:tcPr>
        <w:p w:rsidR="00750F54" w:rsidRDefault="00750F54" w:rsidP="0000713D">
          <w:pPr>
            <w:pStyle w:val="Pidipagina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br/>
          </w:r>
          <w:r w:rsidRPr="00EC37BA">
            <w:rPr>
              <w:rFonts w:ascii="Arial" w:hAnsi="Arial" w:cs="Arial"/>
              <w:b/>
              <w:sz w:val="16"/>
              <w:szCs w:val="16"/>
            </w:rPr>
            <w:t>Sede Legale</w:t>
          </w:r>
        </w:p>
        <w:p w:rsidR="00750F54" w:rsidRPr="000B5641" w:rsidRDefault="00750F54" w:rsidP="0000713D">
          <w:pPr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sz w:val="13"/>
              <w:szCs w:val="13"/>
            </w:rPr>
            <w:br/>
          </w:r>
          <w:r w:rsidRPr="000B5641">
            <w:rPr>
              <w:rFonts w:ascii="Arial" w:hAnsi="Arial" w:cs="Arial"/>
              <w:sz w:val="13"/>
              <w:szCs w:val="13"/>
            </w:rPr>
            <w:t>C.so Cento Cannoni, 8</w:t>
          </w:r>
        </w:p>
        <w:p w:rsidR="00750F54" w:rsidRPr="000B5641" w:rsidRDefault="00750F54" w:rsidP="0000713D">
          <w:pPr>
            <w:rPr>
              <w:rFonts w:ascii="Arial" w:hAnsi="Arial" w:cs="Arial"/>
              <w:sz w:val="13"/>
              <w:szCs w:val="13"/>
            </w:rPr>
          </w:pPr>
          <w:r w:rsidRPr="000B5641">
            <w:rPr>
              <w:rFonts w:ascii="Arial" w:hAnsi="Arial" w:cs="Arial"/>
              <w:sz w:val="13"/>
              <w:szCs w:val="13"/>
            </w:rPr>
            <w:t>15121 Alessandria</w:t>
          </w:r>
        </w:p>
        <w:p w:rsidR="00750F54" w:rsidRPr="000B5641" w:rsidRDefault="00750F54" w:rsidP="0000713D">
          <w:proofErr w:type="spellStart"/>
          <w:r w:rsidRPr="000B5641">
            <w:rPr>
              <w:rFonts w:ascii="Arial" w:hAnsi="Arial" w:cs="Arial"/>
              <w:sz w:val="13"/>
              <w:szCs w:val="13"/>
            </w:rPr>
            <w:t>P.Iva</w:t>
          </w:r>
          <w:proofErr w:type="spellEnd"/>
          <w:r w:rsidRPr="000B5641">
            <w:rPr>
              <w:rFonts w:ascii="Arial" w:hAnsi="Arial" w:cs="Arial"/>
              <w:sz w:val="13"/>
              <w:szCs w:val="13"/>
            </w:rPr>
            <w:t>/</w:t>
          </w:r>
          <w:proofErr w:type="spellStart"/>
          <w:r w:rsidRPr="000B5641">
            <w:rPr>
              <w:rFonts w:ascii="Arial" w:hAnsi="Arial" w:cs="Arial"/>
              <w:sz w:val="13"/>
              <w:szCs w:val="13"/>
            </w:rPr>
            <w:t>C.f.</w:t>
          </w:r>
          <w:proofErr w:type="spellEnd"/>
          <w:r w:rsidRPr="000B5641">
            <w:rPr>
              <w:rFonts w:ascii="Arial" w:hAnsi="Arial" w:cs="Arial"/>
              <w:sz w:val="13"/>
              <w:szCs w:val="13"/>
            </w:rPr>
            <w:t xml:space="preserve"> 00576810063</w:t>
          </w:r>
        </w:p>
      </w:tc>
      <w:tc>
        <w:tcPr>
          <w:tcW w:w="2268" w:type="dxa"/>
        </w:tcPr>
        <w:p w:rsidR="00750F54" w:rsidRPr="00DD05B1" w:rsidRDefault="00750F54" w:rsidP="0000713D">
          <w:pPr>
            <w:pStyle w:val="Pidipagina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br/>
          </w:r>
          <w:r w:rsidRPr="00DD05B1">
            <w:rPr>
              <w:rFonts w:ascii="Arial" w:hAnsi="Arial" w:cs="Arial"/>
              <w:sz w:val="16"/>
              <w:szCs w:val="16"/>
            </w:rPr>
            <w:t xml:space="preserve">Sedi </w:t>
          </w:r>
          <w:r>
            <w:rPr>
              <w:rFonts w:ascii="Arial" w:hAnsi="Arial" w:cs="Arial"/>
              <w:b/>
              <w:sz w:val="16"/>
              <w:szCs w:val="16"/>
            </w:rPr>
            <w:br/>
          </w:r>
          <w:r w:rsidRPr="00DD05B1">
            <w:rPr>
              <w:rFonts w:ascii="Arial" w:hAnsi="Arial" w:cs="Arial"/>
              <w:b/>
              <w:sz w:val="16"/>
              <w:szCs w:val="16"/>
            </w:rPr>
            <w:t>Alessandria</w:t>
          </w:r>
        </w:p>
        <w:p w:rsidR="00750F54" w:rsidRPr="000B5641" w:rsidRDefault="00750F54" w:rsidP="0000713D">
          <w:pPr>
            <w:rPr>
              <w:rFonts w:ascii="Arial" w:hAnsi="Arial" w:cs="Arial"/>
              <w:sz w:val="13"/>
              <w:szCs w:val="13"/>
            </w:rPr>
          </w:pPr>
          <w:r w:rsidRPr="000B5641">
            <w:rPr>
              <w:rFonts w:ascii="Arial" w:hAnsi="Arial" w:cs="Arial"/>
              <w:sz w:val="13"/>
              <w:szCs w:val="13"/>
            </w:rPr>
            <w:t>C.so Cento Cannoni, 8</w:t>
          </w:r>
        </w:p>
        <w:p w:rsidR="00750F54" w:rsidRPr="000B5641" w:rsidRDefault="00750F54" w:rsidP="0000713D">
          <w:pPr>
            <w:rPr>
              <w:rFonts w:ascii="Arial" w:hAnsi="Arial" w:cs="Arial"/>
              <w:sz w:val="13"/>
              <w:szCs w:val="13"/>
            </w:rPr>
          </w:pPr>
          <w:r w:rsidRPr="000B5641">
            <w:rPr>
              <w:rFonts w:ascii="Arial" w:hAnsi="Arial" w:cs="Arial"/>
              <w:sz w:val="13"/>
              <w:szCs w:val="13"/>
            </w:rPr>
            <w:t>15121 Alessandria</w:t>
          </w:r>
        </w:p>
        <w:p w:rsidR="00750F54" w:rsidRPr="00B605CC" w:rsidRDefault="00750F54" w:rsidP="0000713D">
          <w:pPr>
            <w:pStyle w:val="Pidipagina"/>
            <w:rPr>
              <w:rFonts w:ascii="Arial" w:hAnsi="Arial" w:cs="Arial"/>
              <w:sz w:val="13"/>
              <w:szCs w:val="13"/>
            </w:rPr>
          </w:pPr>
          <w:r w:rsidRPr="00DD05B1">
            <w:rPr>
              <w:rFonts w:ascii="Arial" w:hAnsi="Arial" w:cs="Arial"/>
              <w:b/>
              <w:sz w:val="16"/>
              <w:szCs w:val="16"/>
            </w:rPr>
            <w:t>Vigevano</w:t>
          </w:r>
          <w:r>
            <w:rPr>
              <w:rFonts w:ascii="Arial" w:hAnsi="Arial" w:cs="Arial"/>
              <w:sz w:val="13"/>
              <w:szCs w:val="13"/>
            </w:rPr>
            <w:br/>
          </w:r>
          <w:r w:rsidRPr="00B605CC">
            <w:rPr>
              <w:rFonts w:ascii="Arial" w:hAnsi="Arial" w:cs="Arial"/>
              <w:sz w:val="13"/>
              <w:szCs w:val="13"/>
            </w:rPr>
            <w:t xml:space="preserve">Via Perugino, 56/58 </w:t>
          </w:r>
        </w:p>
        <w:p w:rsidR="00750F54" w:rsidRPr="00EC37BA" w:rsidRDefault="00750F54" w:rsidP="0000713D">
          <w:pPr>
            <w:pStyle w:val="Pidipagina"/>
            <w:rPr>
              <w:rFonts w:ascii="Arial" w:hAnsi="Arial" w:cs="Arial"/>
              <w:b/>
              <w:sz w:val="16"/>
              <w:szCs w:val="16"/>
            </w:rPr>
          </w:pPr>
          <w:r w:rsidRPr="00B605CC">
            <w:rPr>
              <w:rFonts w:ascii="Arial" w:hAnsi="Arial" w:cs="Arial"/>
              <w:sz w:val="13"/>
              <w:szCs w:val="13"/>
            </w:rPr>
            <w:t>27029 Vigevano (PV)</w:t>
          </w:r>
        </w:p>
      </w:tc>
      <w:tc>
        <w:tcPr>
          <w:tcW w:w="2126" w:type="dxa"/>
        </w:tcPr>
        <w:p w:rsidR="00750F54" w:rsidRPr="005523D2" w:rsidRDefault="00750F54" w:rsidP="0000713D">
          <w:pPr>
            <w:pStyle w:val="Pidipagina"/>
            <w:tabs>
              <w:tab w:val="clear" w:pos="4819"/>
              <w:tab w:val="clear" w:pos="9638"/>
              <w:tab w:val="right" w:pos="8505"/>
            </w:tabs>
            <w:ind w:right="283"/>
            <w:rPr>
              <w:rFonts w:ascii="Arial" w:hAnsi="Arial" w:cs="Arial"/>
              <w:sz w:val="13"/>
              <w:szCs w:val="13"/>
              <w:lang w:val="fr-FR"/>
            </w:rPr>
          </w:pPr>
          <w:r>
            <w:rPr>
              <w:rFonts w:ascii="Arial" w:hAnsi="Arial" w:cs="Arial"/>
              <w:sz w:val="16"/>
              <w:szCs w:val="16"/>
            </w:rPr>
            <w:br/>
          </w:r>
          <w:r w:rsidRPr="00EC37BA">
            <w:rPr>
              <w:rFonts w:ascii="Arial" w:hAnsi="Arial" w:cs="Arial"/>
              <w:sz w:val="16"/>
              <w:szCs w:val="16"/>
            </w:rPr>
            <w:t xml:space="preserve">Contatti </w:t>
          </w:r>
          <w:r>
            <w:rPr>
              <w:rFonts w:ascii="Arial" w:hAnsi="Arial" w:cs="Arial"/>
              <w:sz w:val="16"/>
              <w:szCs w:val="16"/>
            </w:rPr>
            <w:br/>
          </w:r>
          <w:r>
            <w:rPr>
              <w:rFonts w:ascii="Arial" w:hAnsi="Arial" w:cs="Arial"/>
              <w:sz w:val="13"/>
              <w:szCs w:val="13"/>
              <w:lang w:val="fr-FR"/>
            </w:rPr>
            <w:br/>
          </w:r>
          <w:r w:rsidRPr="005523D2">
            <w:rPr>
              <w:rFonts w:ascii="Arial" w:hAnsi="Arial" w:cs="Arial"/>
              <w:sz w:val="13"/>
              <w:szCs w:val="13"/>
              <w:lang w:val="fr-FR"/>
            </w:rPr>
            <w:t>Tel 0131208801</w:t>
          </w:r>
        </w:p>
        <w:p w:rsidR="00750F54" w:rsidRPr="005523D2" w:rsidRDefault="00750F54" w:rsidP="0000713D">
          <w:pPr>
            <w:pStyle w:val="Pidipagina"/>
            <w:tabs>
              <w:tab w:val="clear" w:pos="4819"/>
              <w:tab w:val="clear" w:pos="9638"/>
              <w:tab w:val="right" w:pos="8505"/>
            </w:tabs>
            <w:ind w:right="283"/>
            <w:rPr>
              <w:rFonts w:ascii="Arial" w:hAnsi="Arial" w:cs="Arial"/>
              <w:sz w:val="13"/>
              <w:szCs w:val="13"/>
              <w:lang w:val="fr-FR"/>
            </w:rPr>
          </w:pPr>
          <w:r w:rsidRPr="005523D2">
            <w:rPr>
              <w:rFonts w:ascii="Arial" w:hAnsi="Arial" w:cs="Arial"/>
              <w:sz w:val="13"/>
              <w:szCs w:val="13"/>
              <w:lang w:val="fr-FR"/>
            </w:rPr>
            <w:t>Fax 0131264174</w:t>
          </w:r>
        </w:p>
        <w:p w:rsidR="00750F54" w:rsidRPr="005523D2" w:rsidRDefault="00750F54" w:rsidP="0000713D">
          <w:pPr>
            <w:pStyle w:val="Pidipagina"/>
            <w:tabs>
              <w:tab w:val="clear" w:pos="4819"/>
              <w:tab w:val="clear" w:pos="9638"/>
              <w:tab w:val="right" w:pos="8505"/>
            </w:tabs>
            <w:ind w:right="283"/>
            <w:rPr>
              <w:rFonts w:ascii="Arial" w:hAnsi="Arial" w:cs="Arial"/>
              <w:sz w:val="13"/>
              <w:szCs w:val="13"/>
              <w:u w:val="single"/>
              <w:lang w:val="fr-FR"/>
            </w:rPr>
          </w:pPr>
          <w:r>
            <w:rPr>
              <w:rFonts w:ascii="Arial" w:hAnsi="Arial" w:cs="Arial"/>
              <w:sz w:val="13"/>
              <w:szCs w:val="13"/>
              <w:lang w:val="fr-FR"/>
            </w:rPr>
            <w:t>marketing</w:t>
          </w:r>
          <w:r w:rsidRPr="009A4EE9">
            <w:rPr>
              <w:rFonts w:ascii="Arial" w:hAnsi="Arial" w:cs="Arial"/>
              <w:sz w:val="13"/>
              <w:szCs w:val="13"/>
              <w:lang w:val="fr-FR"/>
            </w:rPr>
            <w:t>@italcom.</w:t>
          </w:r>
          <w:r>
            <w:rPr>
              <w:rFonts w:ascii="Arial" w:hAnsi="Arial" w:cs="Arial"/>
              <w:sz w:val="13"/>
              <w:szCs w:val="13"/>
              <w:lang w:val="fr-FR"/>
            </w:rPr>
            <w:t>it</w:t>
          </w:r>
        </w:p>
        <w:p w:rsidR="00750F54" w:rsidRPr="00EC37BA" w:rsidRDefault="00AA6656" w:rsidP="009A4EE9">
          <w:pPr>
            <w:pStyle w:val="Pidipagina"/>
            <w:rPr>
              <w:rFonts w:ascii="Arial" w:hAnsi="Arial" w:cs="Arial"/>
              <w:sz w:val="16"/>
              <w:szCs w:val="16"/>
            </w:rPr>
          </w:pPr>
          <w:hyperlink r:id="rId2" w:history="1">
            <w:r w:rsidR="00750F54" w:rsidRPr="00C538FF">
              <w:rPr>
                <w:rStyle w:val="Collegamentoipertestuale"/>
                <w:rFonts w:ascii="Arial" w:hAnsi="Arial" w:cs="Arial"/>
                <w:sz w:val="13"/>
                <w:szCs w:val="13"/>
                <w:lang w:val="fr-FR"/>
              </w:rPr>
              <w:t>www.italcom.it</w:t>
            </w:r>
          </w:hyperlink>
          <w:r w:rsidR="00750F54">
            <w:rPr>
              <w:rFonts w:ascii="Arial" w:hAnsi="Arial" w:cs="Arial"/>
              <w:sz w:val="16"/>
              <w:szCs w:val="16"/>
            </w:rPr>
            <w:br/>
          </w:r>
          <w:r w:rsidR="00750F54">
            <w:rPr>
              <w:rFonts w:ascii="Arial" w:hAnsi="Arial" w:cs="Arial"/>
              <w:sz w:val="16"/>
              <w:szCs w:val="16"/>
            </w:rPr>
            <w:br/>
          </w:r>
        </w:p>
      </w:tc>
    </w:tr>
  </w:tbl>
  <w:p w:rsidR="00750F54" w:rsidRDefault="00750F5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656" w:rsidRDefault="00AA6656" w:rsidP="00833306">
      <w:pPr>
        <w:spacing w:after="0" w:line="240" w:lineRule="auto"/>
      </w:pPr>
      <w:r>
        <w:separator/>
      </w:r>
    </w:p>
  </w:footnote>
  <w:footnote w:type="continuationSeparator" w:id="0">
    <w:p w:rsidR="00AA6656" w:rsidRDefault="00AA6656" w:rsidP="00833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F54" w:rsidRDefault="00750F54">
    <w:pPr>
      <w:pStyle w:val="Intestazione"/>
    </w:pPr>
    <w:r>
      <w:t xml:space="preserve"> </w:t>
    </w:r>
  </w:p>
  <w:tbl>
    <w:tblPr>
      <w:tblW w:w="10773" w:type="dxa"/>
      <w:tblInd w:w="-5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ook w:val="0000" w:firstRow="0" w:lastRow="0" w:firstColumn="0" w:lastColumn="0" w:noHBand="0" w:noVBand="0"/>
    </w:tblPr>
    <w:tblGrid>
      <w:gridCol w:w="1390"/>
      <w:gridCol w:w="4787"/>
      <w:gridCol w:w="4596"/>
    </w:tblGrid>
    <w:tr w:rsidR="00E673A8" w:rsidTr="0062374C">
      <w:trPr>
        <w:cantSplit/>
        <w:trHeight w:val="274"/>
      </w:trPr>
      <w:tc>
        <w:tcPr>
          <w:tcW w:w="1390" w:type="dxa"/>
          <w:shd w:val="clear" w:color="auto" w:fill="E0E0E0"/>
          <w:vAlign w:val="center"/>
        </w:tcPr>
        <w:p w:rsidR="00E673A8" w:rsidRPr="008344D2" w:rsidRDefault="00E673A8" w:rsidP="00E673A8">
          <w:pPr>
            <w:pStyle w:val="Intestazione"/>
            <w:ind w:left="34"/>
            <w:jc w:val="center"/>
            <w:rPr>
              <w:rFonts w:cs="Tahoma"/>
              <w:sz w:val="16"/>
              <w:szCs w:val="16"/>
            </w:rPr>
          </w:pPr>
          <w:r w:rsidRPr="008344D2">
            <w:rPr>
              <w:rFonts w:cs="Tahoma"/>
              <w:sz w:val="16"/>
              <w:szCs w:val="16"/>
            </w:rPr>
            <w:t>Data</w:t>
          </w:r>
        </w:p>
      </w:tc>
      <w:tc>
        <w:tcPr>
          <w:tcW w:w="4787" w:type="dxa"/>
          <w:shd w:val="clear" w:color="auto" w:fill="E0E0E0"/>
          <w:vAlign w:val="center"/>
        </w:tcPr>
        <w:p w:rsidR="00E673A8" w:rsidRPr="008344D2" w:rsidRDefault="00E673A8" w:rsidP="00E673A8">
          <w:pPr>
            <w:pStyle w:val="Intestazione"/>
            <w:jc w:val="center"/>
            <w:rPr>
              <w:rFonts w:cs="Tahoma"/>
              <w:sz w:val="16"/>
              <w:szCs w:val="16"/>
            </w:rPr>
          </w:pPr>
          <w:r w:rsidRPr="008344D2">
            <w:rPr>
              <w:rFonts w:cs="Tahoma"/>
              <w:sz w:val="16"/>
              <w:szCs w:val="16"/>
            </w:rPr>
            <w:t>Cliente</w:t>
          </w:r>
        </w:p>
      </w:tc>
      <w:tc>
        <w:tcPr>
          <w:tcW w:w="4596" w:type="dxa"/>
          <w:vMerge w:val="restart"/>
          <w:vAlign w:val="center"/>
        </w:tcPr>
        <w:p w:rsidR="00E673A8" w:rsidRPr="003B3A4E" w:rsidRDefault="00E673A8" w:rsidP="003B3A4E">
          <w:pPr>
            <w:jc w:val="right"/>
            <w:rPr>
              <w:color w:val="000000"/>
            </w:rPr>
          </w:pPr>
          <w:r>
            <w:rPr>
              <w:noProof/>
              <w:lang w:eastAsia="it-IT"/>
            </w:rPr>
            <w:drawing>
              <wp:inline distT="0" distB="0" distL="0" distR="0" wp14:anchorId="10622A51" wp14:editId="20FE2F62">
                <wp:extent cx="1992577" cy="516857"/>
                <wp:effectExtent l="0" t="0" r="0" b="0"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Italco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1866" cy="534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hyperlink r:id="rId2" w:history="1"/>
        </w:p>
      </w:tc>
    </w:tr>
    <w:tr w:rsidR="00E673A8" w:rsidTr="003B3A4E">
      <w:trPr>
        <w:cantSplit/>
        <w:trHeight w:val="837"/>
      </w:trPr>
      <w:tc>
        <w:tcPr>
          <w:tcW w:w="1390" w:type="dxa"/>
          <w:vAlign w:val="center"/>
        </w:tcPr>
        <w:p w:rsidR="00E673A8" w:rsidRPr="008344D2" w:rsidRDefault="004274BC" w:rsidP="00E673A8">
          <w:pPr>
            <w:pStyle w:val="Intestazione"/>
            <w:ind w:left="34"/>
            <w:rPr>
              <w:rFonts w:cs="Tahoma"/>
              <w:b/>
            </w:rPr>
          </w:pPr>
          <w:r>
            <w:rPr>
              <w:rFonts w:cs="Tahoma"/>
              <w:b/>
            </w:rPr>
            <w:t>02/08/2017</w:t>
          </w:r>
        </w:p>
      </w:tc>
      <w:tc>
        <w:tcPr>
          <w:tcW w:w="4787" w:type="dxa"/>
          <w:vAlign w:val="center"/>
        </w:tcPr>
        <w:p w:rsidR="00E673A8" w:rsidRPr="008344D2" w:rsidRDefault="004274BC" w:rsidP="00E673A8">
          <w:pPr>
            <w:pStyle w:val="Intestazione"/>
            <w:rPr>
              <w:rFonts w:cs="Tahoma"/>
              <w:b/>
            </w:rPr>
          </w:pPr>
          <w:r>
            <w:rPr>
              <w:rFonts w:cs="Tahoma"/>
              <w:b/>
            </w:rPr>
            <w:t>Z.S.I.</w:t>
          </w:r>
        </w:p>
      </w:tc>
      <w:tc>
        <w:tcPr>
          <w:tcW w:w="4596" w:type="dxa"/>
          <w:vMerge/>
        </w:tcPr>
        <w:p w:rsidR="00E673A8" w:rsidRDefault="00E673A8" w:rsidP="00E673A8">
          <w:pPr>
            <w:pStyle w:val="Intestazione"/>
            <w:ind w:right="-1384"/>
          </w:pPr>
        </w:p>
      </w:tc>
    </w:tr>
    <w:tr w:rsidR="00E673A8" w:rsidRPr="008F724B" w:rsidTr="0062374C">
      <w:trPr>
        <w:cantSplit/>
        <w:trHeight w:val="390"/>
      </w:trPr>
      <w:tc>
        <w:tcPr>
          <w:tcW w:w="1390" w:type="dxa"/>
          <w:vAlign w:val="center"/>
        </w:tcPr>
        <w:p w:rsidR="00E673A8" w:rsidRPr="008344D2" w:rsidRDefault="00E673A8" w:rsidP="00E673A8">
          <w:pPr>
            <w:pStyle w:val="Intestazione"/>
            <w:ind w:left="34"/>
            <w:jc w:val="center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pagina</w:t>
          </w:r>
          <w:r w:rsidRPr="008344D2">
            <w:rPr>
              <w:rFonts w:cs="Tahoma"/>
              <w:sz w:val="16"/>
              <w:szCs w:val="16"/>
            </w:rPr>
            <w:t xml:space="preserve"> </w:t>
          </w:r>
          <w:r w:rsidRPr="008344D2">
            <w:rPr>
              <w:rFonts w:cs="Tahoma"/>
              <w:sz w:val="16"/>
              <w:szCs w:val="16"/>
            </w:rPr>
            <w:fldChar w:fldCharType="begin"/>
          </w:r>
          <w:r w:rsidRPr="008344D2">
            <w:rPr>
              <w:rFonts w:cs="Tahoma"/>
              <w:sz w:val="16"/>
              <w:szCs w:val="16"/>
            </w:rPr>
            <w:instrText xml:space="preserve"> PAGE  \* MERGEFORMAT </w:instrText>
          </w:r>
          <w:r w:rsidRPr="008344D2">
            <w:rPr>
              <w:rFonts w:cs="Tahoma"/>
              <w:sz w:val="16"/>
              <w:szCs w:val="16"/>
            </w:rPr>
            <w:fldChar w:fldCharType="separate"/>
          </w:r>
          <w:r w:rsidR="00056632">
            <w:rPr>
              <w:rFonts w:cs="Tahoma"/>
              <w:noProof/>
              <w:sz w:val="16"/>
              <w:szCs w:val="16"/>
            </w:rPr>
            <w:t>8</w:t>
          </w:r>
          <w:r w:rsidRPr="008344D2">
            <w:rPr>
              <w:rFonts w:cs="Tahoma"/>
              <w:sz w:val="16"/>
              <w:szCs w:val="16"/>
            </w:rPr>
            <w:fldChar w:fldCharType="end"/>
          </w:r>
          <w:r w:rsidRPr="008344D2">
            <w:rPr>
              <w:rFonts w:cs="Tahoma"/>
              <w:sz w:val="16"/>
              <w:szCs w:val="16"/>
            </w:rPr>
            <w:t xml:space="preserve"> di </w:t>
          </w:r>
          <w:r w:rsidRPr="008344D2">
            <w:rPr>
              <w:rFonts w:cs="Tahoma"/>
              <w:sz w:val="16"/>
              <w:szCs w:val="16"/>
            </w:rPr>
            <w:fldChar w:fldCharType="begin"/>
          </w:r>
          <w:r w:rsidRPr="008344D2">
            <w:rPr>
              <w:rFonts w:cs="Tahoma"/>
              <w:sz w:val="16"/>
              <w:szCs w:val="16"/>
            </w:rPr>
            <w:instrText xml:space="preserve"> NUMPAGES  \* MERGEFORMAT </w:instrText>
          </w:r>
          <w:r w:rsidRPr="008344D2">
            <w:rPr>
              <w:rFonts w:cs="Tahoma"/>
              <w:sz w:val="16"/>
              <w:szCs w:val="16"/>
            </w:rPr>
            <w:fldChar w:fldCharType="separate"/>
          </w:r>
          <w:r w:rsidR="00056632">
            <w:rPr>
              <w:rFonts w:cs="Tahoma"/>
              <w:noProof/>
              <w:sz w:val="16"/>
              <w:szCs w:val="16"/>
            </w:rPr>
            <w:t>8</w:t>
          </w:r>
          <w:r w:rsidRPr="008344D2">
            <w:rPr>
              <w:rFonts w:cs="Tahoma"/>
              <w:sz w:val="16"/>
              <w:szCs w:val="16"/>
            </w:rPr>
            <w:fldChar w:fldCharType="end"/>
          </w:r>
        </w:p>
      </w:tc>
      <w:tc>
        <w:tcPr>
          <w:tcW w:w="9383" w:type="dxa"/>
          <w:gridSpan w:val="2"/>
          <w:vAlign w:val="center"/>
        </w:tcPr>
        <w:p w:rsidR="00E673A8" w:rsidRPr="008344D2" w:rsidRDefault="00E673A8" w:rsidP="00E673A8">
          <w:pPr>
            <w:pStyle w:val="Intestazione"/>
            <w:tabs>
              <w:tab w:val="clear" w:pos="4819"/>
              <w:tab w:val="clear" w:pos="9638"/>
              <w:tab w:val="center" w:pos="4570"/>
              <w:tab w:val="right" w:pos="9281"/>
            </w:tabs>
            <w:ind w:right="-1384"/>
            <w:rPr>
              <w:rFonts w:cs="Tahoma"/>
              <w:b/>
              <w:szCs w:val="24"/>
            </w:rPr>
          </w:pPr>
          <w:r w:rsidRPr="008344D2">
            <w:rPr>
              <w:rFonts w:cs="Tahoma"/>
              <w:b/>
              <w:szCs w:val="24"/>
            </w:rPr>
            <w:t>DOCUMENTO DI PROGETTO</w:t>
          </w:r>
        </w:p>
      </w:tc>
    </w:tr>
  </w:tbl>
  <w:p w:rsidR="00750F54" w:rsidRDefault="00750F54" w:rsidP="00C851FD">
    <w:pPr>
      <w:pStyle w:val="Intestazion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F0F96"/>
    <w:multiLevelType w:val="hybridMultilevel"/>
    <w:tmpl w:val="1DC6B8E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201E9"/>
    <w:multiLevelType w:val="hybridMultilevel"/>
    <w:tmpl w:val="6E0C1A52"/>
    <w:lvl w:ilvl="0" w:tplc="88B884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06"/>
    <w:rsid w:val="0000713D"/>
    <w:rsid w:val="00056632"/>
    <w:rsid w:val="00080624"/>
    <w:rsid w:val="000C05DA"/>
    <w:rsid w:val="001F5BAC"/>
    <w:rsid w:val="00210F72"/>
    <w:rsid w:val="00212CC3"/>
    <w:rsid w:val="00254E4D"/>
    <w:rsid w:val="00365A32"/>
    <w:rsid w:val="00381B80"/>
    <w:rsid w:val="003B3A4E"/>
    <w:rsid w:val="004172D7"/>
    <w:rsid w:val="004274BC"/>
    <w:rsid w:val="00571062"/>
    <w:rsid w:val="0058146A"/>
    <w:rsid w:val="005E1589"/>
    <w:rsid w:val="00602064"/>
    <w:rsid w:val="006208F5"/>
    <w:rsid w:val="0062374C"/>
    <w:rsid w:val="006434AE"/>
    <w:rsid w:val="006A016F"/>
    <w:rsid w:val="006D0A16"/>
    <w:rsid w:val="006D2CD5"/>
    <w:rsid w:val="006F7F09"/>
    <w:rsid w:val="007073B6"/>
    <w:rsid w:val="00750F54"/>
    <w:rsid w:val="007D1EF9"/>
    <w:rsid w:val="00833306"/>
    <w:rsid w:val="0087352C"/>
    <w:rsid w:val="008847E7"/>
    <w:rsid w:val="00885EA2"/>
    <w:rsid w:val="00892BC6"/>
    <w:rsid w:val="008D17DF"/>
    <w:rsid w:val="00904218"/>
    <w:rsid w:val="00910B8F"/>
    <w:rsid w:val="00935560"/>
    <w:rsid w:val="009A4EE9"/>
    <w:rsid w:val="00A32F7F"/>
    <w:rsid w:val="00AA18F7"/>
    <w:rsid w:val="00AA6656"/>
    <w:rsid w:val="00C16786"/>
    <w:rsid w:val="00C2330F"/>
    <w:rsid w:val="00C66F61"/>
    <w:rsid w:val="00C851FD"/>
    <w:rsid w:val="00C93570"/>
    <w:rsid w:val="00C97117"/>
    <w:rsid w:val="00CE34E6"/>
    <w:rsid w:val="00D03C38"/>
    <w:rsid w:val="00E5473A"/>
    <w:rsid w:val="00E673A8"/>
    <w:rsid w:val="00EB5AE0"/>
    <w:rsid w:val="00EF3915"/>
    <w:rsid w:val="00F258F5"/>
    <w:rsid w:val="00F266E2"/>
    <w:rsid w:val="00F30245"/>
    <w:rsid w:val="00F843AC"/>
    <w:rsid w:val="00FA59BD"/>
    <w:rsid w:val="00FD0683"/>
    <w:rsid w:val="00FE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5DA659"/>
  <w15:chartTrackingRefBased/>
  <w15:docId w15:val="{6EEC10FA-8093-42B6-9A33-5D8BB386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27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qFormat/>
    <w:rsid w:val="00E673A8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8333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33306"/>
  </w:style>
  <w:style w:type="paragraph" w:styleId="Pidipagina">
    <w:name w:val="footer"/>
    <w:basedOn w:val="Normale"/>
    <w:link w:val="PidipaginaCarattere"/>
    <w:uiPriority w:val="99"/>
    <w:unhideWhenUsed/>
    <w:rsid w:val="008333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33306"/>
  </w:style>
  <w:style w:type="paragraph" w:customStyle="1" w:styleId="Normale1">
    <w:name w:val="Normale1"/>
    <w:rsid w:val="00AA18F7"/>
    <w:rPr>
      <w:rFonts w:ascii="Calibri" w:eastAsia="Times New Roman" w:hAnsi="Calibri" w:cs="Times New Roman"/>
      <w:lang w:bidi="it-IT"/>
    </w:rPr>
  </w:style>
  <w:style w:type="character" w:customStyle="1" w:styleId="StileMessaggioDiPostaElettronica20">
    <w:name w:val="StileMessaggioDiPostaElettronica20"/>
    <w:semiHidden/>
    <w:rsid w:val="00212CC3"/>
    <w:rPr>
      <w:color w:val="000000"/>
    </w:rPr>
  </w:style>
  <w:style w:type="table" w:styleId="Grigliatabella">
    <w:name w:val="Table Grid"/>
    <w:basedOn w:val="Tabellanormale"/>
    <w:uiPriority w:val="39"/>
    <w:rsid w:val="00007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uiPriority w:val="99"/>
    <w:rsid w:val="0000713D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071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0713D"/>
    <w:rPr>
      <w:rFonts w:ascii="Segoe UI" w:hAnsi="Segoe UI" w:cs="Segoe UI"/>
      <w:sz w:val="18"/>
      <w:szCs w:val="18"/>
    </w:rPr>
  </w:style>
  <w:style w:type="paragraph" w:customStyle="1" w:styleId="Normale2">
    <w:name w:val="Normale2"/>
    <w:rsid w:val="004172D7"/>
    <w:rPr>
      <w:rFonts w:ascii="Calibri" w:eastAsia="Times New Roman" w:hAnsi="Calibri" w:cs="Times New Roman"/>
      <w:lang w:bidi="it-IT"/>
    </w:rPr>
  </w:style>
  <w:style w:type="paragraph" w:customStyle="1" w:styleId="Normale3">
    <w:name w:val="Normale3"/>
    <w:rsid w:val="00750F54"/>
    <w:rPr>
      <w:rFonts w:ascii="Calibri" w:eastAsia="Times New Roman" w:hAnsi="Calibri" w:cs="Times New Roman"/>
      <w:lang w:bidi="it-IT"/>
    </w:rPr>
  </w:style>
  <w:style w:type="character" w:customStyle="1" w:styleId="StileMessaggioDiPostaElettronica27">
    <w:name w:val="StileMessaggioDiPostaElettronica27"/>
    <w:semiHidden/>
    <w:rsid w:val="00E673A8"/>
    <w:rPr>
      <w:color w:val="000000"/>
    </w:rPr>
  </w:style>
  <w:style w:type="character" w:customStyle="1" w:styleId="Titolo4Carattere">
    <w:name w:val="Titolo 4 Carattere"/>
    <w:basedOn w:val="Carpredefinitoparagrafo"/>
    <w:link w:val="Titolo4"/>
    <w:rsid w:val="00E673A8"/>
    <w:rPr>
      <w:rFonts w:ascii="Times New Roman" w:eastAsia="Times New Roman" w:hAnsi="Times New Roman" w:cs="Times New Roman"/>
      <w:b/>
      <w:bCs/>
      <w:sz w:val="28"/>
      <w:szCs w:val="28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4274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27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274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helpdesk.italcomspa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alcom.it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alcomspa.com/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08D97-B7AB-49C2-BBC4-B30AA2074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Avanzi</dc:creator>
  <cp:keywords/>
  <dc:description/>
  <cp:lastModifiedBy>Alfredo De Angelo</cp:lastModifiedBy>
  <cp:revision>3</cp:revision>
  <cp:lastPrinted>2017-06-05T15:21:00Z</cp:lastPrinted>
  <dcterms:created xsi:type="dcterms:W3CDTF">2017-08-02T14:52:00Z</dcterms:created>
  <dcterms:modified xsi:type="dcterms:W3CDTF">2017-08-02T14:53:00Z</dcterms:modified>
</cp:coreProperties>
</file>