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2571" w:rsidRDefault="00C9147A" w:rsidP="00C9147A">
      <w:pPr>
        <w:pStyle w:val="Titolo"/>
      </w:pPr>
      <w:r>
        <w:t>GESTIONE DELLE SPEDIZIONI</w:t>
      </w:r>
    </w:p>
    <w:p w:rsidR="00C9147A" w:rsidRPr="00C9147A" w:rsidRDefault="00C9147A" w:rsidP="00C9147A">
      <w:pPr>
        <w:pStyle w:val="Titolo1"/>
      </w:pPr>
      <w:r>
        <w:t>PREMESSA</w:t>
      </w:r>
    </w:p>
    <w:p w:rsidR="00C9147A" w:rsidRDefault="00C9147A" w:rsidP="00C9147A">
      <w:r>
        <w:t xml:space="preserve">Il programma realizzato per la Gestione delle Spedizioni degli ordini clienti, </w:t>
      </w:r>
      <w:r w:rsidR="00DB68E5">
        <w:t xml:space="preserve">è stato progettato per poter agevolare la comunicazione tra il reparto magazzino-spedizioni, il reparto commerciale e la produzione. Oggi questi reparti comunicano attraverso fogli di excel manutenuti manualmente dagli operatori e le informazioni non sono condivise attraverso il gestionale da cui i dati vengono estratti e inseriti manualmente nei fogli excel. </w:t>
      </w:r>
    </w:p>
    <w:p w:rsidR="00DB68E5" w:rsidRDefault="00DB68E5" w:rsidP="00C9147A">
      <w:r>
        <w:t xml:space="preserve">Esaminando le necessità di ogni reparto e cercando di mantenere i layout dei file di excel in uso, il programma permette di agire direttamente sulle righe documento di Metodo rendendo disponibili a tutti le informazioni relative allo stato di una riga. </w:t>
      </w:r>
    </w:p>
    <w:p w:rsidR="00DB68E5" w:rsidRDefault="00DB68E5" w:rsidP="00C9147A">
      <w:r>
        <w:t>Caratteristiche principali:</w:t>
      </w:r>
    </w:p>
    <w:p w:rsidR="00DB68E5" w:rsidRDefault="00DB68E5" w:rsidP="00DB68E5">
      <w:pPr>
        <w:pStyle w:val="Paragrafoelenco"/>
        <w:numPr>
          <w:ilvl w:val="0"/>
          <w:numId w:val="1"/>
        </w:numPr>
      </w:pPr>
      <w:r>
        <w:t>Non sarà più necessario inserire le caratteristiche delle righe documento inserite dal reparto commerciale e le si avranno disponibili appena inseriti gli ordini</w:t>
      </w:r>
    </w:p>
    <w:p w:rsidR="00DB68E5" w:rsidRDefault="00DB68E5" w:rsidP="00DB68E5">
      <w:pPr>
        <w:pStyle w:val="Paragrafoelenco"/>
        <w:numPr>
          <w:ilvl w:val="0"/>
          <w:numId w:val="1"/>
        </w:numPr>
      </w:pPr>
      <w:r>
        <w:t xml:space="preserve">Per ogni riga sono stati introdotti due </w:t>
      </w:r>
      <w:r w:rsidR="0029051A">
        <w:t>s</w:t>
      </w:r>
      <w:r>
        <w:t>tati, uno relativo all’evadibilità della medesima ed uno relativo allo stato di processo della riga da parte degli operatori che se ne devono occupare</w:t>
      </w:r>
    </w:p>
    <w:p w:rsidR="00DB68E5" w:rsidRDefault="00DB68E5" w:rsidP="00DB68E5">
      <w:pPr>
        <w:pStyle w:val="Paragrafoelenco"/>
        <w:numPr>
          <w:ilvl w:val="0"/>
          <w:numId w:val="1"/>
        </w:numPr>
      </w:pPr>
      <w:r>
        <w:t>I moduli per gli spedizionieri vengono prodotti automaticamente andando a selezionare le righe che si vogliono esportare</w:t>
      </w:r>
    </w:p>
    <w:p w:rsidR="00DB68E5" w:rsidRDefault="00DB68E5" w:rsidP="00DB68E5">
      <w:pPr>
        <w:pStyle w:val="Paragrafoelenco"/>
        <w:numPr>
          <w:ilvl w:val="0"/>
          <w:numId w:val="1"/>
        </w:numPr>
      </w:pPr>
      <w:r>
        <w:t>Il programma permette di raggruppare in base alle colonne desiderate dall’operatore e fare analisi relative agli ordini (quantità da spedire per articolo, per cliente, per spedizioniere,……)</w:t>
      </w:r>
    </w:p>
    <w:p w:rsidR="00DB68E5" w:rsidRPr="00C9147A" w:rsidRDefault="00DB68E5" w:rsidP="00DB68E5">
      <w:pPr>
        <w:pStyle w:val="Paragrafoelenco"/>
        <w:numPr>
          <w:ilvl w:val="0"/>
          <w:numId w:val="1"/>
        </w:numPr>
      </w:pPr>
      <w:r>
        <w:t>Il programma permette di ricercare e filtrare le righe in base a criteri scelti dall’utente direttamente nell’intestazione di ciascuna colonna</w:t>
      </w:r>
    </w:p>
    <w:p w:rsidR="00C9147A" w:rsidRDefault="00C9147A" w:rsidP="00C9147A">
      <w:pPr>
        <w:pStyle w:val="Titolo1"/>
      </w:pPr>
      <w:r>
        <w:t>DESCRIZIONE DELL’APPLICATIVO</w:t>
      </w:r>
    </w:p>
    <w:p w:rsidR="00156035" w:rsidRDefault="00C9147A" w:rsidP="00C9147A">
      <w:r>
        <w:t xml:space="preserve">Il programma </w:t>
      </w:r>
      <w:r w:rsidR="00DB68E5">
        <w:t>si presenta con una parte di filtro generale:</w:t>
      </w:r>
    </w:p>
    <w:p w:rsidR="00D52893" w:rsidRDefault="00D52893" w:rsidP="00C9147A">
      <w:pPr>
        <w:rPr>
          <w:noProof/>
          <w:lang w:eastAsia="it-IT"/>
        </w:rPr>
      </w:pPr>
    </w:p>
    <w:p w:rsidR="00D52893" w:rsidRDefault="00D52893" w:rsidP="00C9147A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5690819" cy="723900"/>
            <wp:effectExtent l="19050" t="0" r="5131" b="0"/>
            <wp:docPr id="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38827" b="85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19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438" w:rsidRDefault="00DD3438" w:rsidP="00C9147A">
      <w:r>
        <w:t>Le date si presentano sempre con il criterio di partire dal primo giorno dell’anno precedente a quello in corso e come data di fine periodo pari alla data del giorno dell’anno successivo.</w:t>
      </w:r>
    </w:p>
    <w:p w:rsidR="00D52893" w:rsidRDefault="00D52893" w:rsidP="00C9147A">
      <w:r>
        <w:t xml:space="preserve">Impostando la data di posizionamento viene attivato il filtro, questo permette di cercare, soprattutto per gli ordini Italia solo quelli in partenza con date posizionamento nel </w:t>
      </w:r>
      <w:proofErr w:type="spellStart"/>
      <w:r>
        <w:t>range</w:t>
      </w:r>
      <w:proofErr w:type="spellEnd"/>
      <w:r>
        <w:t xml:space="preserve"> impostato nel filtro.</w:t>
      </w:r>
    </w:p>
    <w:p w:rsidR="00D52893" w:rsidRDefault="00DD3438" w:rsidP="00C9147A">
      <w:r>
        <w:t>E’ possibile filtrare gli ordini Italia/Estero o tutti, scegliere di escludere o meno le cisterne e selezionare lo stato di processo da visualizzare</w:t>
      </w:r>
    </w:p>
    <w:p w:rsidR="00DD3438" w:rsidRDefault="00DD3438" w:rsidP="00C9147A">
      <w:r>
        <w:t>Premendo il pulsante “Carica Dati” il programma legge e mostra tutte le righe documento che corrispondono alle impostazioni di filtro indicate nella parte di intestazione e a quelle eventualmente inserite a posteriori nelle intestazioni delle colonne dei risultati stessi:</w:t>
      </w:r>
    </w:p>
    <w:p w:rsidR="00DD3438" w:rsidRDefault="00DD3438" w:rsidP="00C9147A"/>
    <w:p w:rsidR="00DD3438" w:rsidRDefault="00DD3438" w:rsidP="00C9147A">
      <w:pPr>
        <w:rPr>
          <w:noProof/>
          <w:lang w:eastAsia="it-IT"/>
        </w:rPr>
      </w:pPr>
    </w:p>
    <w:p w:rsidR="00EF5125" w:rsidRDefault="00EF5125" w:rsidP="00C9147A">
      <w:pPr>
        <w:rPr>
          <w:noProof/>
          <w:lang w:eastAsia="it-IT"/>
        </w:rPr>
      </w:pPr>
    </w:p>
    <w:p w:rsidR="00DD3438" w:rsidRDefault="00EF5125" w:rsidP="00C9147A">
      <w:r>
        <w:rPr>
          <w:noProof/>
          <w:lang w:eastAsia="it-IT"/>
        </w:rPr>
        <w:drawing>
          <wp:inline distT="0" distB="0" distL="0" distR="0">
            <wp:extent cx="6031345" cy="3176587"/>
            <wp:effectExtent l="0" t="0" r="7620" b="508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1925" r="21233" b="11495"/>
                    <a:stretch/>
                  </pic:blipFill>
                  <pic:spPr bwMode="auto">
                    <a:xfrm>
                      <a:off x="0" y="0"/>
                      <a:ext cx="6032579" cy="3177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D3438" w:rsidRDefault="00DD3438" w:rsidP="00C9147A"/>
    <w:p w:rsidR="00DD3438" w:rsidRDefault="003C32B9" w:rsidP="00C9147A">
      <w:r>
        <w:t>La</w:t>
      </w:r>
      <w:r w:rsidR="00DD3438">
        <w:t xml:space="preserve"> visualizzazione non permette di apportare modifiche ai dati. Per poter intervenire in modifica sulle righe occorre selezionare la riga interessata e andare a modificare i campi necessari ed accessibili all’utente nel riquadro di destra accanto all’elenco delle righe:</w:t>
      </w:r>
    </w:p>
    <w:p w:rsidR="00DD3438" w:rsidRDefault="00DD3438" w:rsidP="00C9147A"/>
    <w:p w:rsidR="00DD3438" w:rsidRDefault="00D52893" w:rsidP="00C9147A">
      <w:r>
        <w:rPr>
          <w:noProof/>
          <w:lang w:eastAsia="it-IT"/>
        </w:rPr>
        <w:drawing>
          <wp:inline distT="0" distB="0" distL="0" distR="0">
            <wp:extent cx="6120130" cy="3315070"/>
            <wp:effectExtent l="1905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893" w:rsidRDefault="00D52893" w:rsidP="00C9147A">
      <w:r>
        <w:t>Cliccando su una riga i dati per la gestione della spedizione vengono caricati nel lato destro del programma.</w:t>
      </w:r>
    </w:p>
    <w:p w:rsidR="00D52893" w:rsidRDefault="00D52893" w:rsidP="00C9147A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889"/>
        <w:gridCol w:w="4889"/>
      </w:tblGrid>
      <w:tr w:rsidR="00D52893" w:rsidTr="00FE663F">
        <w:tc>
          <w:tcPr>
            <w:tcW w:w="4889" w:type="dxa"/>
          </w:tcPr>
          <w:p w:rsidR="00D52893" w:rsidRDefault="00D52893" w:rsidP="00C9147A">
            <w:r>
              <w:rPr>
                <w:noProof/>
                <w:lang w:eastAsia="it-IT"/>
              </w:rPr>
              <w:lastRenderedPageBreak/>
              <w:drawing>
                <wp:inline distT="0" distB="0" distL="0" distR="0">
                  <wp:extent cx="2147887" cy="4326240"/>
                  <wp:effectExtent l="19050" t="0" r="4763" b="0"/>
                  <wp:docPr id="11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78054" t="12213" b="61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7887" cy="4326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9" w:type="dxa"/>
          </w:tcPr>
          <w:p w:rsidR="00D52893" w:rsidRDefault="00FB648E" w:rsidP="00D52893">
            <w:r>
              <w:t>Descrizione de</w:t>
            </w:r>
            <w:r w:rsidR="00D52893">
              <w:t>i campi dall’alto al basso</w:t>
            </w:r>
            <w:r>
              <w:t xml:space="preserve"> in </w:t>
            </w:r>
            <w:r w:rsidRPr="00FB648E">
              <w:rPr>
                <w:b/>
                <w:color w:val="FF0000"/>
              </w:rPr>
              <w:t>ROSSO</w:t>
            </w:r>
            <w:r>
              <w:t xml:space="preserve"> quelli che devono essere mantenuti dai magazzinieri</w:t>
            </w:r>
            <w:r w:rsidR="00D52893">
              <w:t xml:space="preserve"> :</w:t>
            </w:r>
          </w:p>
          <w:p w:rsidR="00D52893" w:rsidRDefault="00D52893" w:rsidP="00FB648E">
            <w:pPr>
              <w:pStyle w:val="Paragrafoelenco"/>
              <w:numPr>
                <w:ilvl w:val="0"/>
                <w:numId w:val="6"/>
              </w:numPr>
            </w:pPr>
            <w:r>
              <w:t>Spedizioniere =&gt; spedizioniere a cui mandare il modulo “M” corrispondente per il carico del materiale spedito</w:t>
            </w:r>
            <w:r w:rsidR="00FB648E">
              <w:t>.</w:t>
            </w:r>
            <w:r>
              <w:rPr>
                <w:b/>
              </w:rPr>
              <w:t xml:space="preserve"> </w:t>
            </w:r>
            <w:r w:rsidR="00FB648E">
              <w:rPr>
                <w:b/>
              </w:rPr>
              <w:t>P</w:t>
            </w:r>
            <w:r w:rsidRPr="00FB648E">
              <w:rPr>
                <w:b/>
              </w:rPr>
              <w:t>er gli ordini Italia si visualizzano solo i tre trasportatori al momento gestiti. Per aggiungerne altri occorre andare ad abilitarli in Metodo nella tabella spedizionieri</w:t>
            </w:r>
          </w:p>
          <w:p w:rsidR="00D52893" w:rsidRDefault="00FB648E" w:rsidP="00FB648E">
            <w:pPr>
              <w:pStyle w:val="Paragrafoelenco"/>
              <w:numPr>
                <w:ilvl w:val="0"/>
                <w:numId w:val="6"/>
              </w:numPr>
            </w:pPr>
            <w:r>
              <w:t>Dettaglio ordine (tipo/esercizio/numero/data documento)</w:t>
            </w:r>
          </w:p>
          <w:p w:rsidR="00FB648E" w:rsidRDefault="00FB648E" w:rsidP="00FB648E">
            <w:pPr>
              <w:pStyle w:val="Paragrafoelenco"/>
              <w:numPr>
                <w:ilvl w:val="0"/>
                <w:numId w:val="6"/>
              </w:numPr>
            </w:pPr>
            <w:r>
              <w:t>Data consegna</w:t>
            </w:r>
          </w:p>
          <w:p w:rsidR="00FB648E" w:rsidRDefault="00FB648E" w:rsidP="00FB648E">
            <w:pPr>
              <w:pStyle w:val="Paragrafoelenco"/>
              <w:numPr>
                <w:ilvl w:val="0"/>
                <w:numId w:val="6"/>
              </w:numPr>
            </w:pPr>
            <w:r>
              <w:t>Data carico</w:t>
            </w:r>
          </w:p>
          <w:p w:rsidR="00FB648E" w:rsidRDefault="00FB648E" w:rsidP="00FB648E">
            <w:pPr>
              <w:pStyle w:val="Paragrafoelenco"/>
              <w:numPr>
                <w:ilvl w:val="0"/>
                <w:numId w:val="6"/>
              </w:numPr>
            </w:pPr>
            <w:r>
              <w:t>Codice articolo</w:t>
            </w:r>
          </w:p>
          <w:p w:rsidR="00FB648E" w:rsidRDefault="00FB648E" w:rsidP="00FB648E">
            <w:pPr>
              <w:pStyle w:val="Paragrafoelenco"/>
              <w:numPr>
                <w:ilvl w:val="0"/>
                <w:numId w:val="6"/>
              </w:numPr>
            </w:pPr>
            <w:r>
              <w:t>Descrizione articolo</w:t>
            </w:r>
          </w:p>
          <w:p w:rsidR="00FB648E" w:rsidRDefault="00FB648E" w:rsidP="00FB648E">
            <w:pPr>
              <w:pStyle w:val="Paragrafoelenco"/>
              <w:numPr>
                <w:ilvl w:val="0"/>
                <w:numId w:val="6"/>
              </w:numPr>
            </w:pPr>
            <w:r>
              <w:t>Imballo</w:t>
            </w:r>
          </w:p>
          <w:p w:rsidR="00FB648E" w:rsidRDefault="00FB648E" w:rsidP="00FB648E">
            <w:pPr>
              <w:pStyle w:val="Paragrafoelenco"/>
              <w:numPr>
                <w:ilvl w:val="0"/>
                <w:numId w:val="6"/>
              </w:numPr>
            </w:pPr>
            <w:r w:rsidRPr="00FB648E">
              <w:rPr>
                <w:b/>
                <w:color w:val="FF0000"/>
              </w:rPr>
              <w:t>Data posizionamento</w:t>
            </w:r>
            <w:r>
              <w:t xml:space="preserve"> che viene proposta automaticamente nel caso di ordini Italia o ordini con porto EX-WORKS uguale alla data carico </w:t>
            </w:r>
          </w:p>
          <w:p w:rsidR="00FB648E" w:rsidRDefault="00FB648E" w:rsidP="00FB648E">
            <w:pPr>
              <w:pStyle w:val="Paragrafoelenco"/>
              <w:numPr>
                <w:ilvl w:val="0"/>
                <w:numId w:val="6"/>
              </w:numPr>
            </w:pPr>
            <w:r>
              <w:t xml:space="preserve">Nota posizionamento </w:t>
            </w:r>
            <w:proofErr w:type="spellStart"/>
            <w:r>
              <w:t>accando</w:t>
            </w:r>
            <w:proofErr w:type="spellEnd"/>
            <w:r>
              <w:t xml:space="preserve"> alla data posizionamento in cui il magazziniere può inserire informazioni utili agli altri reparti</w:t>
            </w:r>
          </w:p>
          <w:p w:rsidR="00FB648E" w:rsidRDefault="00FB648E" w:rsidP="00FB648E">
            <w:pPr>
              <w:pStyle w:val="Paragrafoelenco"/>
              <w:numPr>
                <w:ilvl w:val="0"/>
                <w:numId w:val="6"/>
              </w:numPr>
            </w:pPr>
            <w:r>
              <w:t>NR colli da spedire</w:t>
            </w:r>
          </w:p>
          <w:p w:rsidR="00FB648E" w:rsidRDefault="00FB648E" w:rsidP="00FB648E">
            <w:pPr>
              <w:pStyle w:val="Paragrafoelenco"/>
              <w:numPr>
                <w:ilvl w:val="0"/>
                <w:numId w:val="6"/>
              </w:numPr>
            </w:pPr>
            <w:r>
              <w:t>Quantità da spedire</w:t>
            </w:r>
          </w:p>
          <w:p w:rsidR="00FB648E" w:rsidRPr="00FB648E" w:rsidRDefault="00FB648E" w:rsidP="00FB648E">
            <w:pPr>
              <w:pStyle w:val="Paragrafoelenco"/>
              <w:numPr>
                <w:ilvl w:val="0"/>
                <w:numId w:val="6"/>
              </w:numPr>
              <w:rPr>
                <w:b/>
                <w:color w:val="FF0000"/>
              </w:rPr>
            </w:pPr>
            <w:proofErr w:type="spellStart"/>
            <w:r w:rsidRPr="00FB648E">
              <w:rPr>
                <w:b/>
                <w:color w:val="FF0000"/>
              </w:rPr>
              <w:t>Nr</w:t>
            </w:r>
            <w:proofErr w:type="spellEnd"/>
            <w:r w:rsidRPr="00FB648E">
              <w:rPr>
                <w:b/>
                <w:color w:val="FF0000"/>
              </w:rPr>
              <w:t xml:space="preserve"> Colli Spedibili</w:t>
            </w:r>
          </w:p>
          <w:p w:rsidR="00FB648E" w:rsidRPr="00FB648E" w:rsidRDefault="00FB648E" w:rsidP="00FB648E">
            <w:pPr>
              <w:pStyle w:val="Paragrafoelenco"/>
              <w:numPr>
                <w:ilvl w:val="0"/>
                <w:numId w:val="6"/>
              </w:numPr>
            </w:pPr>
            <w:r w:rsidRPr="00FB648E">
              <w:rPr>
                <w:b/>
                <w:color w:val="FF0000"/>
              </w:rPr>
              <w:t>Quantità spedibile</w:t>
            </w:r>
          </w:p>
          <w:p w:rsidR="00FB648E" w:rsidRPr="00FB648E" w:rsidRDefault="00FB648E" w:rsidP="00FB648E">
            <w:pPr>
              <w:pStyle w:val="Paragrafoelenco"/>
              <w:numPr>
                <w:ilvl w:val="0"/>
                <w:numId w:val="6"/>
              </w:numPr>
              <w:rPr>
                <w:b/>
                <w:color w:val="FF0000"/>
              </w:rPr>
            </w:pPr>
            <w:r w:rsidRPr="00FB648E">
              <w:rPr>
                <w:b/>
                <w:color w:val="FF0000"/>
              </w:rPr>
              <w:t xml:space="preserve">Stato </w:t>
            </w:r>
            <w:proofErr w:type="spellStart"/>
            <w:r w:rsidRPr="00FB648E">
              <w:rPr>
                <w:b/>
                <w:color w:val="FF0000"/>
              </w:rPr>
              <w:t>evadibilità</w:t>
            </w:r>
            <w:proofErr w:type="spellEnd"/>
            <w:r w:rsidRPr="00FB648E">
              <w:rPr>
                <w:b/>
                <w:color w:val="FF0000"/>
              </w:rPr>
              <w:t xml:space="preserve"> =&gt; scegliendo INTERAMENTE il programma imposta automaticamente i campi precedenti</w:t>
            </w:r>
          </w:p>
        </w:tc>
      </w:tr>
      <w:tr w:rsidR="00FE663F" w:rsidTr="00FE663F">
        <w:tc>
          <w:tcPr>
            <w:tcW w:w="4889" w:type="dxa"/>
          </w:tcPr>
          <w:p w:rsidR="00FE663F" w:rsidRDefault="00FE663F" w:rsidP="00FE663F">
            <w:pPr>
              <w:rPr>
                <w:noProof/>
                <w:lang w:eastAsia="it-IT"/>
              </w:rPr>
            </w:pPr>
          </w:p>
        </w:tc>
        <w:tc>
          <w:tcPr>
            <w:tcW w:w="4889" w:type="dxa"/>
          </w:tcPr>
          <w:p w:rsidR="00FE663F" w:rsidRDefault="00FE663F" w:rsidP="00D52893"/>
        </w:tc>
      </w:tr>
    </w:tbl>
    <w:p w:rsidR="00D52893" w:rsidRDefault="00D52893" w:rsidP="00C9147A"/>
    <w:p w:rsidR="00DD3438" w:rsidRDefault="00FE663F" w:rsidP="00C9147A">
      <w:pPr>
        <w:rPr>
          <w:noProof/>
          <w:lang w:eastAsia="it-IT"/>
        </w:rPr>
      </w:pPr>
      <w:r>
        <w:rPr>
          <w:noProof/>
          <w:lang w:eastAsia="it-IT"/>
        </w:rPr>
        <w:t>Una volta impostati i valori corretti è possibile impostare in basso “lo stato di gestione della riga”</w:t>
      </w:r>
      <w:r w:rsidR="007B531C">
        <w:rPr>
          <w:noProof/>
          <w:lang w:eastAsia="it-IT"/>
        </w:rPr>
        <w:t>.</w:t>
      </w:r>
      <w:r>
        <w:rPr>
          <w:noProof/>
          <w:lang w:eastAsia="it-IT"/>
        </w:rPr>
        <w:t xml:space="preserve"> “Ordine Inserito è lo stato di default una volta che viene caricato l’ordine. </w:t>
      </w:r>
    </w:p>
    <w:p w:rsidR="00FE663F" w:rsidRPr="00FE663F" w:rsidRDefault="00FE663F" w:rsidP="00C9147A">
      <w:pPr>
        <w:rPr>
          <w:b/>
          <w:noProof/>
          <w:u w:val="single"/>
          <w:lang w:eastAsia="it-IT"/>
        </w:rPr>
      </w:pPr>
      <w:r w:rsidRPr="00FE663F">
        <w:rPr>
          <w:b/>
          <w:noProof/>
          <w:u w:val="single"/>
          <w:lang w:eastAsia="it-IT"/>
        </w:rPr>
        <w:t>Impostare POSIZIONATO quando si impostano le date di posizionamento.</w:t>
      </w:r>
    </w:p>
    <w:p w:rsidR="00FE663F" w:rsidRDefault="00FE663F" w:rsidP="00C9147A"/>
    <w:p w:rsidR="00DD3438" w:rsidRDefault="00F86B57" w:rsidP="00C9147A">
      <w:pPr>
        <w:rPr>
          <w:noProof/>
          <w:lang w:eastAsia="it-IT"/>
        </w:rPr>
      </w:pPr>
      <w:r>
        <w:rPr>
          <w:noProof/>
          <w:lang w:eastAsia="it-IT"/>
        </w:rPr>
        <w:t xml:space="preserve">Nel caso in cui gli ordini vengono evasi interamente o si cuole solo impostare lo spedizioniere e la data di posionamento è possibile utilizzare il pulsante Il posizionamento può essere effettuato anche </w:t>
      </w:r>
    </w:p>
    <w:p w:rsidR="00DD3438" w:rsidRDefault="00601F17" w:rsidP="00C9147A">
      <w:r>
        <w:rPr>
          <w:noProof/>
          <w:lang w:eastAsia="it-IT"/>
        </w:rPr>
        <w:lastRenderedPageBreak/>
        <w:drawing>
          <wp:inline distT="0" distB="0" distL="0" distR="0">
            <wp:extent cx="6071255" cy="3314700"/>
            <wp:effectExtent l="0" t="0" r="571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78"/>
                    <a:stretch/>
                  </pic:blipFill>
                  <pic:spPr bwMode="auto">
                    <a:xfrm>
                      <a:off x="0" y="0"/>
                      <a:ext cx="6072495" cy="3315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D3438" w:rsidRDefault="00DD3438" w:rsidP="00C9147A"/>
    <w:p w:rsidR="00DD3438" w:rsidRDefault="00DD3438" w:rsidP="00596CEE">
      <w:pPr>
        <w:pStyle w:val="Titolo2"/>
      </w:pPr>
      <w:r>
        <w:t xml:space="preserve">Gli stati di </w:t>
      </w:r>
      <w:proofErr w:type="spellStart"/>
      <w:r>
        <w:t>evadibilità</w:t>
      </w:r>
      <w:r w:rsidR="00596CEE">
        <w:t>riga</w:t>
      </w:r>
      <w:proofErr w:type="spellEnd"/>
      <w:r w:rsidR="00596CEE">
        <w:t xml:space="preserve"> ordine</w:t>
      </w:r>
    </w:p>
    <w:p w:rsidR="00DD3438" w:rsidRDefault="00DD3438" w:rsidP="00DD3438">
      <w:pPr>
        <w:pStyle w:val="Paragrafoelenco"/>
        <w:numPr>
          <w:ilvl w:val="0"/>
          <w:numId w:val="2"/>
        </w:numPr>
      </w:pPr>
      <w:r>
        <w:t>Da definire: stato iniziale all’inserimento dell’ordine =&gt; nessuno ha preso in esame la riga documento</w:t>
      </w:r>
    </w:p>
    <w:p w:rsidR="00DD3438" w:rsidRDefault="00DD3438" w:rsidP="00DD3438">
      <w:pPr>
        <w:pStyle w:val="Paragrafoelenco"/>
        <w:numPr>
          <w:ilvl w:val="0"/>
          <w:numId w:val="2"/>
        </w:numPr>
      </w:pPr>
      <w:r>
        <w:t>INTERAMENTE: c’è giacenza sufficienza a evadere la riga ordine</w:t>
      </w:r>
    </w:p>
    <w:p w:rsidR="00DD3438" w:rsidRDefault="00DD3438" w:rsidP="00DD3438">
      <w:pPr>
        <w:pStyle w:val="Paragrafoelenco"/>
        <w:numPr>
          <w:ilvl w:val="0"/>
          <w:numId w:val="2"/>
        </w:numPr>
      </w:pPr>
      <w:r>
        <w:t>PARZIALMENTE: non c’è giacenza sufficienza a evadere la riga ordine, è possibile spedirne una parte e condividendo l’informazione con il reparto commerciale valutare se spedire in tempi differenti, se ri</w:t>
      </w:r>
      <w:r w:rsidR="0056045F">
        <w:t>c</w:t>
      </w:r>
      <w:r>
        <w:t xml:space="preserve">hiedere alla produzione di provvedere a realizzare la quantità necessaria ad evadere l’ordine </w:t>
      </w:r>
    </w:p>
    <w:p w:rsidR="00272521" w:rsidRDefault="0056045F" w:rsidP="00DD3438">
      <w:pPr>
        <w:pStyle w:val="Paragrafoelenco"/>
        <w:numPr>
          <w:ilvl w:val="0"/>
          <w:numId w:val="2"/>
        </w:numPr>
      </w:pPr>
      <w:r>
        <w:t>NON SPEDIBILE: non è possibile spedire la riga ordine per mancanza di giace</w:t>
      </w:r>
      <w:r w:rsidR="003C32B9">
        <w:t>nza o altri problemi che l’oper</w:t>
      </w:r>
      <w:r>
        <w:t xml:space="preserve">atore può indicare in un apposito campo note. </w:t>
      </w:r>
    </w:p>
    <w:p w:rsidR="00272521" w:rsidRDefault="00272521" w:rsidP="00272521">
      <w:pPr>
        <w:pStyle w:val="Paragrafoelenco"/>
        <w:rPr>
          <w:noProof/>
          <w:lang w:eastAsia="it-IT"/>
        </w:rPr>
      </w:pPr>
    </w:p>
    <w:p w:rsidR="00272521" w:rsidRDefault="00272521" w:rsidP="00272521">
      <w:pPr>
        <w:pStyle w:val="Paragrafoelenco"/>
        <w:rPr>
          <w:noProof/>
          <w:lang w:eastAsia="it-IT"/>
        </w:rPr>
      </w:pPr>
    </w:p>
    <w:p w:rsidR="00272521" w:rsidRDefault="00272521" w:rsidP="00272521">
      <w:pPr>
        <w:pStyle w:val="Paragrafoelenco"/>
      </w:pPr>
      <w:r>
        <w:rPr>
          <w:noProof/>
          <w:lang w:eastAsia="it-IT"/>
        </w:rPr>
        <w:drawing>
          <wp:inline distT="0" distB="0" distL="0" distR="0">
            <wp:extent cx="2676525" cy="2684589"/>
            <wp:effectExtent l="0" t="0" r="0" b="190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9235" t="14367" r="1443" b="49857"/>
                    <a:stretch/>
                  </pic:blipFill>
                  <pic:spPr bwMode="auto">
                    <a:xfrm>
                      <a:off x="0" y="0"/>
                      <a:ext cx="2677071" cy="268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02D37" w:rsidRDefault="00202D37" w:rsidP="00202D37"/>
    <w:p w:rsidR="00202D37" w:rsidRDefault="00202D37" w:rsidP="00596CEE">
      <w:pPr>
        <w:pStyle w:val="Titolo2"/>
      </w:pPr>
      <w:r>
        <w:lastRenderedPageBreak/>
        <w:t>Stato della riga ordine</w:t>
      </w:r>
    </w:p>
    <w:p w:rsidR="00202D37" w:rsidRDefault="00202D37" w:rsidP="00202D37">
      <w:r>
        <w:t>Ci sono i seguenti stati possibili:</w:t>
      </w:r>
    </w:p>
    <w:p w:rsidR="00202D37" w:rsidRDefault="00202D37" w:rsidP="00202D37">
      <w:r>
        <w:rPr>
          <w:noProof/>
          <w:lang w:eastAsia="it-IT"/>
        </w:rPr>
        <w:drawing>
          <wp:inline distT="0" distB="0" distL="0" distR="0">
            <wp:extent cx="1890712" cy="771525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85767" t="78596" r="583" b="11122"/>
                    <a:stretch/>
                  </pic:blipFill>
                  <pic:spPr bwMode="auto">
                    <a:xfrm>
                      <a:off x="0" y="0"/>
                      <a:ext cx="1891099" cy="771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02D37" w:rsidRDefault="00202D37" w:rsidP="00202D37">
      <w:pPr>
        <w:pStyle w:val="Paragrafoelenco"/>
        <w:numPr>
          <w:ilvl w:val="0"/>
          <w:numId w:val="3"/>
        </w:numPr>
      </w:pPr>
      <w:r>
        <w:t>ORDINE INSERITO: la riga documento è stata semplicemente inserita e no né ancora stata fatta alcuna attività</w:t>
      </w:r>
    </w:p>
    <w:p w:rsidR="00202D37" w:rsidRDefault="00202D37" w:rsidP="00202D37">
      <w:pPr>
        <w:pStyle w:val="Paragrafoelenco"/>
        <w:numPr>
          <w:ilvl w:val="0"/>
          <w:numId w:val="3"/>
        </w:numPr>
      </w:pPr>
      <w:r>
        <w:t xml:space="preserve">CONTROLLATA DISPONIBILITA’: il  magazzino ha fatto una verifica di disponibilità dell’articolo ed indicato lo stato di </w:t>
      </w:r>
      <w:proofErr w:type="spellStart"/>
      <w:r>
        <w:t>evadibilità</w:t>
      </w:r>
      <w:proofErr w:type="spellEnd"/>
      <w:r>
        <w:t xml:space="preserve"> o semplicemente indicato la quantità disponibile</w:t>
      </w:r>
    </w:p>
    <w:p w:rsidR="00202D37" w:rsidRDefault="00202D37" w:rsidP="00202D37">
      <w:pPr>
        <w:pStyle w:val="Paragrafoelenco"/>
        <w:numPr>
          <w:ilvl w:val="0"/>
          <w:numId w:val="3"/>
        </w:numPr>
      </w:pPr>
      <w:r>
        <w:t>MANDATO A TRASPORTATORE:</w:t>
      </w:r>
      <w:r>
        <w:tab/>
        <w:t xml:space="preserve"> Il </w:t>
      </w:r>
      <w:proofErr w:type="spellStart"/>
      <w:r>
        <w:t>backopffice</w:t>
      </w:r>
      <w:proofErr w:type="spellEnd"/>
      <w:r>
        <w:t xml:space="preserve"> ha preso contatto con il trasportatore comunicando gli articoli da caricare e quando</w:t>
      </w:r>
    </w:p>
    <w:p w:rsidR="00202D37" w:rsidRDefault="00202D37" w:rsidP="00202D37">
      <w:pPr>
        <w:pStyle w:val="Paragrafoelenco"/>
        <w:numPr>
          <w:ilvl w:val="0"/>
          <w:numId w:val="3"/>
        </w:numPr>
      </w:pPr>
      <w:r>
        <w:t xml:space="preserve">APPRONTAMENTO SPEDIZIONE: Il magazzino ha predisposto il materiale </w:t>
      </w:r>
    </w:p>
    <w:p w:rsidR="00202D37" w:rsidRDefault="00202D37" w:rsidP="00202D37">
      <w:pPr>
        <w:pStyle w:val="Paragrafoelenco"/>
        <w:numPr>
          <w:ilvl w:val="0"/>
          <w:numId w:val="3"/>
        </w:numPr>
      </w:pPr>
      <w:r>
        <w:t>ASSEGNAZIONE LOTTI: Sono stati attribuiti i lotti</w:t>
      </w:r>
    </w:p>
    <w:p w:rsidR="00596CEE" w:rsidRDefault="00596CEE" w:rsidP="00596CEE"/>
    <w:p w:rsidR="00596CEE" w:rsidRDefault="00596CEE" w:rsidP="00596CEE">
      <w:pPr>
        <w:pStyle w:val="Titolo2"/>
      </w:pPr>
      <w:r>
        <w:t>Dati riga ordine</w:t>
      </w:r>
    </w:p>
    <w:p w:rsidR="00083856" w:rsidRDefault="00083856" w:rsidP="00596CEE">
      <w:pPr>
        <w:rPr>
          <w:noProof/>
          <w:lang w:eastAsia="it-IT"/>
        </w:rPr>
      </w:pPr>
    </w:p>
    <w:p w:rsidR="00596CEE" w:rsidRDefault="00596CEE" w:rsidP="00596CEE">
      <w:r>
        <w:rPr>
          <w:noProof/>
          <w:lang w:eastAsia="it-IT"/>
        </w:rPr>
        <w:drawing>
          <wp:inline distT="0" distB="0" distL="0" distR="0">
            <wp:extent cx="3171825" cy="3575150"/>
            <wp:effectExtent l="0" t="0" r="0" b="635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8745" t="12323" r="1017" b="52898"/>
                    <a:stretch/>
                  </pic:blipFill>
                  <pic:spPr bwMode="auto">
                    <a:xfrm>
                      <a:off x="0" y="0"/>
                      <a:ext cx="3172474" cy="3575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83856" w:rsidRDefault="00083856" w:rsidP="00596CEE">
      <w:r>
        <w:t xml:space="preserve">I dati modificabili sono: </w:t>
      </w:r>
    </w:p>
    <w:p w:rsidR="00083856" w:rsidRDefault="00083856" w:rsidP="00083856">
      <w:pPr>
        <w:pStyle w:val="Paragrafoelenco"/>
        <w:numPr>
          <w:ilvl w:val="0"/>
          <w:numId w:val="4"/>
        </w:numPr>
      </w:pPr>
      <w:r>
        <w:t xml:space="preserve">Data consegna (solo </w:t>
      </w:r>
      <w:proofErr w:type="spellStart"/>
      <w:r>
        <w:t>Backoffice</w:t>
      </w:r>
      <w:proofErr w:type="spellEnd"/>
      <w:r>
        <w:t>)</w:t>
      </w:r>
    </w:p>
    <w:p w:rsidR="00083856" w:rsidRDefault="00083856" w:rsidP="00083856">
      <w:pPr>
        <w:pStyle w:val="Paragrafoelenco"/>
        <w:numPr>
          <w:ilvl w:val="0"/>
          <w:numId w:val="4"/>
        </w:numPr>
      </w:pPr>
      <w:r>
        <w:t xml:space="preserve">Data carico (solo </w:t>
      </w:r>
      <w:proofErr w:type="spellStart"/>
      <w:r>
        <w:t>Backoffice</w:t>
      </w:r>
      <w:proofErr w:type="spellEnd"/>
      <w:r>
        <w:t>)</w:t>
      </w:r>
    </w:p>
    <w:p w:rsidR="00083856" w:rsidRDefault="00083856" w:rsidP="00083856">
      <w:pPr>
        <w:pStyle w:val="Paragrafoelenco"/>
        <w:numPr>
          <w:ilvl w:val="0"/>
          <w:numId w:val="4"/>
        </w:numPr>
      </w:pPr>
      <w:r>
        <w:t xml:space="preserve">Data posizionamento: per gli ordini estero è impostata a 01/01/2100 quando non già modificata dagli operatori di </w:t>
      </w:r>
      <w:proofErr w:type="spellStart"/>
      <w:r>
        <w:t>backoffice</w:t>
      </w:r>
      <w:proofErr w:type="spellEnd"/>
      <w:r>
        <w:t xml:space="preserve"> o direttamente dal magazzino</w:t>
      </w:r>
    </w:p>
    <w:p w:rsidR="00083856" w:rsidRDefault="00083856" w:rsidP="00083856">
      <w:pPr>
        <w:pStyle w:val="Paragrafoelenco"/>
        <w:numPr>
          <w:ilvl w:val="0"/>
          <w:numId w:val="4"/>
        </w:numPr>
      </w:pPr>
      <w:r>
        <w:t>Posizionamento: l’operatore di magazzino può andare ad indicare le date o altre informazioni relative al posizionamento</w:t>
      </w:r>
    </w:p>
    <w:p w:rsidR="00083856" w:rsidRDefault="00083856" w:rsidP="00083856">
      <w:pPr>
        <w:pStyle w:val="Paragrafoelenco"/>
        <w:numPr>
          <w:ilvl w:val="0"/>
          <w:numId w:val="4"/>
        </w:numPr>
      </w:pPr>
      <w:proofErr w:type="spellStart"/>
      <w:r>
        <w:lastRenderedPageBreak/>
        <w:t>Nr</w:t>
      </w:r>
      <w:proofErr w:type="spellEnd"/>
      <w:r>
        <w:t xml:space="preserve"> Colli spedibili: possibilità di indicare il numero colli (fusti, cubi o sacchi) spedibili</w:t>
      </w:r>
      <w:r w:rsidR="00E1520F">
        <w:t xml:space="preserve">. La quantità spedibile si aggiorna automaticamente. Impostando lo stato di </w:t>
      </w:r>
      <w:proofErr w:type="spellStart"/>
      <w:r w:rsidR="00E1520F">
        <w:t>evadibilità</w:t>
      </w:r>
      <w:proofErr w:type="spellEnd"/>
      <w:r w:rsidR="00E1520F">
        <w:t xml:space="preserve"> della riga ad INTERAMENTE SPEDIBILE i campi vengono automaticamente impostati pari a quelli dell’ordine.</w:t>
      </w:r>
    </w:p>
    <w:p w:rsidR="00E1520F" w:rsidRDefault="00E1520F" w:rsidP="00E1520F">
      <w:pPr>
        <w:pStyle w:val="Paragrafoelenco"/>
        <w:numPr>
          <w:ilvl w:val="0"/>
          <w:numId w:val="4"/>
        </w:numPr>
      </w:pPr>
      <w:r>
        <w:t xml:space="preserve">Quantità spedibile: possibilità di indicare quantità spedibile. Il numero colli (fusti, cubi o sacchi) spedibili si aggiorna automaticamente. Impostando lo stato di </w:t>
      </w:r>
      <w:proofErr w:type="spellStart"/>
      <w:r>
        <w:t>evadibilità</w:t>
      </w:r>
      <w:proofErr w:type="spellEnd"/>
      <w:r>
        <w:t xml:space="preserve"> della riga ad INTERAMENTE SPEDIBILE i campi vengono automaticamente impostati pari a quelli dell’ordine.</w:t>
      </w:r>
    </w:p>
    <w:p w:rsidR="00E1520F" w:rsidRDefault="003D3214" w:rsidP="00083856">
      <w:pPr>
        <w:pStyle w:val="Paragrafoelenco"/>
        <w:numPr>
          <w:ilvl w:val="0"/>
          <w:numId w:val="4"/>
        </w:numPr>
      </w:pPr>
      <w:r>
        <w:t>Lotto: Numero lotto associato alla riga ordine.</w:t>
      </w:r>
    </w:p>
    <w:p w:rsidR="003D3214" w:rsidRDefault="003D3214" w:rsidP="00083856">
      <w:pPr>
        <w:pStyle w:val="Paragrafoelenco"/>
        <w:numPr>
          <w:ilvl w:val="0"/>
          <w:numId w:val="4"/>
        </w:numPr>
      </w:pPr>
      <w:r>
        <w:t>Disponibilità: impostazione della disponibilità a magazzino dell’articolo, memorizzato per CLIENTE/IMBALLO/ARTICOLO e riportato in un archivio disponibilità. Inserire la quantità o il numero di colli disponibili =&gt; il programma automaticamente riproporziona in funziona del tipo di imballo</w:t>
      </w:r>
    </w:p>
    <w:p w:rsidR="003D3214" w:rsidRDefault="003D3214" w:rsidP="00E9559B"/>
    <w:p w:rsidR="00E9559B" w:rsidRDefault="00E9559B" w:rsidP="00E9559B">
      <w:pPr>
        <w:pStyle w:val="Titolo2"/>
      </w:pPr>
      <w:r>
        <w:t>Gestione più lotti</w:t>
      </w:r>
    </w:p>
    <w:p w:rsidR="00083856" w:rsidRDefault="00E9559B" w:rsidP="00272521">
      <w:r>
        <w:t>Nel caso un lotto di materiale non permetta di soddisfare la richiesta della riga ordine occorre premere il pulsante Lotti e suddividere la quantità in funzione dei lotti di</w:t>
      </w:r>
      <w:r w:rsidR="005E3D50">
        <w:t>s</w:t>
      </w:r>
      <w:r>
        <w:t>ponibili</w:t>
      </w:r>
      <w:r w:rsidR="005E3D50">
        <w:t xml:space="preserve"> indicando a piacere o la quantità o il numero colli (CUBI/FUSTI/SACCHI)</w:t>
      </w:r>
      <w:r>
        <w:t>:</w:t>
      </w:r>
    </w:p>
    <w:p w:rsidR="00E9559B" w:rsidRDefault="005E3D50" w:rsidP="00272521">
      <w:r>
        <w:rPr>
          <w:noProof/>
          <w:lang w:eastAsia="it-IT"/>
        </w:rPr>
        <w:drawing>
          <wp:inline distT="0" distB="0" distL="0" distR="0">
            <wp:extent cx="6120130" cy="3315377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50" w:rsidRDefault="005E3D50" w:rsidP="00272521">
      <w:r>
        <w:t>Alla pressione del pulsante “Salva Lotti” la procedura andrà a calcolare colli/quantità in funzione del dato inserito e aggiorna la riga documento con la quantità spedibile pari alla somma di quelle dei singoli lotti e concatena i numeri di lotto andando a posizionarli sulla riga.</w:t>
      </w:r>
    </w:p>
    <w:p w:rsidR="005E3D50" w:rsidRPr="005E3D50" w:rsidRDefault="005E3D50" w:rsidP="00272521">
      <w:pPr>
        <w:rPr>
          <w:b/>
        </w:rPr>
      </w:pPr>
      <w:r>
        <w:rPr>
          <w:b/>
        </w:rPr>
        <w:t>NOTA BENE: SE SI IMPOSTA UN FRAZIONAMENTO IN LOTTI IL PROGRAMMA AGGIORNA QUANTITA’ SPEDIBILE ED ELENCO NUMERO LOTTI SULLA RIGA SECONDO QUANTO IMPOSTATO NEL FRAZIONAMENTO. SE SI IMPOSTA U FRAZIONAMENTO E PRIMA DIFARE SALVA DATI SI VA A MODIFICARE MANUALMENTE IL NR LOTTO DELLA RIGA O LA QUANTITA’ SPEDIBILE IL PROGRAMMA NO NNE TIENE CONTO E AGGIORNA IN BASE AI DATI DEL FRAZIONAMENTO IN LOTTI IMPOSTATO.</w:t>
      </w:r>
    </w:p>
    <w:p w:rsidR="005E3D50" w:rsidRDefault="005E3D50" w:rsidP="00272521"/>
    <w:p w:rsidR="00083856" w:rsidRDefault="00083856" w:rsidP="00083856">
      <w:pPr>
        <w:pStyle w:val="Titolo2"/>
      </w:pPr>
      <w:r>
        <w:t>Gestione delle note</w:t>
      </w:r>
    </w:p>
    <w:p w:rsidR="00DD3438" w:rsidRDefault="0056045F" w:rsidP="00272521">
      <w:r>
        <w:t>Le note sono di diversi tipi:</w:t>
      </w:r>
    </w:p>
    <w:p w:rsidR="0056045F" w:rsidRDefault="0056045F" w:rsidP="0056045F">
      <w:pPr>
        <w:pStyle w:val="Paragrafoelenco"/>
        <w:numPr>
          <w:ilvl w:val="1"/>
          <w:numId w:val="2"/>
        </w:numPr>
      </w:pPr>
    </w:p>
    <w:p w:rsidR="0056045F" w:rsidRDefault="0056045F" w:rsidP="0056045F">
      <w:pPr>
        <w:pStyle w:val="Paragrafoelenco"/>
        <w:ind w:left="1440"/>
      </w:pPr>
      <w:r>
        <w:rPr>
          <w:noProof/>
          <w:lang w:eastAsia="it-IT"/>
        </w:rPr>
        <w:drawing>
          <wp:inline distT="0" distB="0" distL="0" distR="0">
            <wp:extent cx="2271712" cy="287807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095" t="32235" r="24206" b="21141"/>
                    <a:stretch/>
                  </pic:blipFill>
                  <pic:spPr bwMode="auto">
                    <a:xfrm>
                      <a:off x="0" y="0"/>
                      <a:ext cx="2276677" cy="288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6045F" w:rsidRDefault="0056045F" w:rsidP="0056045F">
      <w:pPr>
        <w:pStyle w:val="Paragrafoelenco"/>
        <w:numPr>
          <w:ilvl w:val="1"/>
          <w:numId w:val="2"/>
        </w:numPr>
      </w:pPr>
      <w:r>
        <w:t>Note Riga Ordine: è il campo Annotazioni standard di Metodo in cui l’operatore può scrivere note da condividere con il reparto commerciale</w:t>
      </w:r>
    </w:p>
    <w:p w:rsidR="0056045F" w:rsidRDefault="0056045F" w:rsidP="0056045F">
      <w:pPr>
        <w:pStyle w:val="Paragrafoelenco"/>
        <w:numPr>
          <w:ilvl w:val="1"/>
          <w:numId w:val="2"/>
        </w:numPr>
      </w:pPr>
      <w:r>
        <w:t>Note Cliente: si tratta di note legate a cliente/destinazione diversa e si trovano in un’apposita tabella di Metodo. La manutenzione effettuata in questo programma va ad aggiornare automaticamente la tabella in Metodo senza che l‘utente debba farlo in Metodo</w:t>
      </w:r>
    </w:p>
    <w:p w:rsidR="0056045F" w:rsidRDefault="0056045F" w:rsidP="0056045F">
      <w:pPr>
        <w:pStyle w:val="Paragrafoelenco"/>
        <w:numPr>
          <w:ilvl w:val="1"/>
          <w:numId w:val="2"/>
        </w:numPr>
      </w:pPr>
      <w:r>
        <w:t>Note Articolo: si tratta di note legate a cliente/destinazione diversa/articolo e si trovano in un’apposita tabella di Metodo. La manutenzione effettuata in questo programma va ad aggiornare automaticamente la tabella in Metodo senza che l‘utente debba farlo in Metodo</w:t>
      </w:r>
    </w:p>
    <w:p w:rsidR="0056045F" w:rsidRDefault="00C02081" w:rsidP="0056045F">
      <w:pPr>
        <w:pStyle w:val="Paragrafoelenco"/>
        <w:numPr>
          <w:ilvl w:val="1"/>
          <w:numId w:val="2"/>
        </w:numPr>
      </w:pPr>
      <w:r>
        <w:t xml:space="preserve">Note Reparto: si tratta di note ad uso esclusivo del reparto magazzino </w:t>
      </w:r>
    </w:p>
    <w:p w:rsidR="00322C6F" w:rsidRDefault="00322C6F" w:rsidP="0056045F">
      <w:pPr>
        <w:pStyle w:val="Paragrafoelenco"/>
        <w:numPr>
          <w:ilvl w:val="1"/>
          <w:numId w:val="2"/>
        </w:numPr>
      </w:pPr>
      <w:r>
        <w:t>Container: contiene le note che permettono di caratterizzare il container:</w:t>
      </w:r>
    </w:p>
    <w:p w:rsidR="00322C6F" w:rsidRDefault="00322C6F" w:rsidP="00322C6F">
      <w:pPr>
        <w:ind w:left="1440"/>
      </w:pPr>
      <w:r>
        <w:rPr>
          <w:noProof/>
          <w:lang w:eastAsia="it-IT"/>
        </w:rPr>
        <w:drawing>
          <wp:inline distT="0" distB="0" distL="0" distR="0">
            <wp:extent cx="2927738" cy="2133600"/>
            <wp:effectExtent l="0" t="0" r="635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861" t="32103" r="24748" b="41477"/>
                    <a:stretch/>
                  </pic:blipFill>
                  <pic:spPr bwMode="auto">
                    <a:xfrm>
                      <a:off x="0" y="0"/>
                      <a:ext cx="2936601" cy="2140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22C6F" w:rsidRDefault="00322C6F" w:rsidP="00322C6F">
      <w:pPr>
        <w:pStyle w:val="Paragrafoelenco"/>
        <w:numPr>
          <w:ilvl w:val="2"/>
          <w:numId w:val="2"/>
        </w:numPr>
      </w:pPr>
      <w:r>
        <w:t xml:space="preserve">Note </w:t>
      </w:r>
      <w:proofErr w:type="spellStart"/>
      <w:r>
        <w:t>Consignee</w:t>
      </w:r>
      <w:proofErr w:type="spellEnd"/>
      <w:r>
        <w:t>: sono riportate sul modulo M14 da inviare al trasportatore</w:t>
      </w:r>
    </w:p>
    <w:p w:rsidR="00322C6F" w:rsidRDefault="00322C6F" w:rsidP="00322C6F">
      <w:pPr>
        <w:pStyle w:val="Paragrafoelenco"/>
        <w:numPr>
          <w:ilvl w:val="2"/>
          <w:numId w:val="2"/>
        </w:numPr>
      </w:pPr>
      <w:r>
        <w:t xml:space="preserve">Note </w:t>
      </w:r>
      <w:proofErr w:type="spellStart"/>
      <w:r>
        <w:t>Notify</w:t>
      </w:r>
      <w:proofErr w:type="spellEnd"/>
      <w:r>
        <w:t>: sono riportate sul modulo M14 da inviare al trasportatore</w:t>
      </w:r>
    </w:p>
    <w:p w:rsidR="00322C6F" w:rsidRDefault="00322C6F" w:rsidP="00322C6F">
      <w:pPr>
        <w:pStyle w:val="Paragrafoelenco"/>
        <w:numPr>
          <w:ilvl w:val="2"/>
          <w:numId w:val="2"/>
        </w:numPr>
      </w:pPr>
      <w:r>
        <w:t>Note Container: si tratta di una nota specifica inserita nel piede del documento cliente. SE VALORIZZATA nell’inserimento ordini o a posteriori da questo programma, stabilisce che l’ordine sarà spedito con container con le caratteristiche indicate nella nota</w:t>
      </w:r>
    </w:p>
    <w:p w:rsidR="006B3D1F" w:rsidRDefault="006B3D1F" w:rsidP="006B3D1F">
      <w:pPr>
        <w:pStyle w:val="Paragrafoelenco"/>
        <w:ind w:left="2160"/>
      </w:pPr>
    </w:p>
    <w:p w:rsidR="006B3D1F" w:rsidRDefault="006B3D1F" w:rsidP="006B3D1F">
      <w:pPr>
        <w:pStyle w:val="Paragrafoelenco"/>
        <w:ind w:left="2160"/>
      </w:pPr>
      <w:r>
        <w:rPr>
          <w:noProof/>
          <w:lang w:eastAsia="it-IT"/>
        </w:rPr>
        <w:lastRenderedPageBreak/>
        <w:drawing>
          <wp:inline distT="0" distB="0" distL="0" distR="0">
            <wp:extent cx="3438525" cy="2265366"/>
            <wp:effectExtent l="0" t="0" r="0" b="190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473" t="29747" r="35410" b="34975"/>
                    <a:stretch/>
                  </pic:blipFill>
                  <pic:spPr bwMode="auto">
                    <a:xfrm>
                      <a:off x="0" y="0"/>
                      <a:ext cx="3451867" cy="227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C52B2" w:rsidRDefault="00BC52B2" w:rsidP="00BC52B2"/>
    <w:p w:rsidR="00BC52B2" w:rsidRDefault="00BC52B2" w:rsidP="00BC52B2">
      <w:pPr>
        <w:pStyle w:val="Titolo2"/>
      </w:pPr>
      <w:r>
        <w:t>Invio Notifiche</w:t>
      </w:r>
    </w:p>
    <w:p w:rsidR="00BC52B2" w:rsidRDefault="00BC52B2" w:rsidP="00BC52B2">
      <w:r>
        <w:t>Se l’operatore deve comunic</w:t>
      </w:r>
      <w:r w:rsidR="008A1AE6">
        <w:t>are ad altri operatori informazi</w:t>
      </w:r>
      <w:r>
        <w:t xml:space="preserve">oni relative a delle righe ordine che non sono già inserite sulle righe medesime (lotto, stato </w:t>
      </w:r>
      <w:proofErr w:type="spellStart"/>
      <w:r>
        <w:t>etc…</w:t>
      </w:r>
      <w:proofErr w:type="spellEnd"/>
      <w:r>
        <w:t xml:space="preserve">..) </w:t>
      </w:r>
      <w:r w:rsidR="005619D0">
        <w:t xml:space="preserve">o semplicemente attirare l’attenzione </w:t>
      </w:r>
      <w:proofErr w:type="spellStart"/>
      <w:r w:rsidR="005619D0">
        <w:t>sudelle</w:t>
      </w:r>
      <w:proofErr w:type="spellEnd"/>
      <w:r w:rsidR="005619D0">
        <w:t xml:space="preserve"> righe specifiche mediante una mail potrà andare nella scheda apposita:</w:t>
      </w:r>
    </w:p>
    <w:tbl>
      <w:tblPr>
        <w:tblStyle w:val="Grigliatabella"/>
        <w:tblW w:w="0" w:type="auto"/>
        <w:tblLook w:val="04A0"/>
      </w:tblPr>
      <w:tblGrid>
        <w:gridCol w:w="4889"/>
        <w:gridCol w:w="4889"/>
      </w:tblGrid>
      <w:tr w:rsidR="005619D0" w:rsidTr="005619D0">
        <w:tc>
          <w:tcPr>
            <w:tcW w:w="4889" w:type="dxa"/>
          </w:tcPr>
          <w:p w:rsidR="005619D0" w:rsidRDefault="005619D0" w:rsidP="00BC52B2">
            <w:pPr>
              <w:rPr>
                <w:noProof/>
                <w:lang w:eastAsia="it-IT"/>
              </w:rPr>
            </w:pPr>
            <w:r>
              <w:rPr>
                <w:noProof/>
                <w:lang w:eastAsia="it-IT"/>
              </w:rPr>
              <w:drawing>
                <wp:inline distT="0" distB="0" distL="0" distR="0">
                  <wp:extent cx="1394480" cy="2938462"/>
                  <wp:effectExtent l="0" t="0" r="0" b="0"/>
                  <wp:docPr id="19" name="Immagin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77210" t="11351"/>
                          <a:stretch/>
                        </pic:blipFill>
                        <pic:spPr bwMode="auto">
                          <a:xfrm>
                            <a:off x="0" y="0"/>
                            <a:ext cx="1394765" cy="2939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9" w:type="dxa"/>
          </w:tcPr>
          <w:p w:rsidR="005619D0" w:rsidRDefault="005619D0" w:rsidP="005619D0">
            <w:pPr>
              <w:rPr>
                <w:noProof/>
                <w:lang w:eastAsia="it-IT"/>
              </w:rPr>
            </w:pPr>
            <w:r>
              <w:rPr>
                <w:noProof/>
                <w:lang w:eastAsia="it-IT"/>
              </w:rPr>
              <w:t>Scegliere i destinatari della mail, inserire un testo della mail e premere Notifica. Il programma provvede a sintetizzare le righe selezionate con una tabella in cui ci sono :</w:t>
            </w:r>
          </w:p>
          <w:p w:rsidR="005619D0" w:rsidRDefault="005619D0" w:rsidP="005619D0">
            <w:pPr>
              <w:pStyle w:val="Paragrafoelenco"/>
              <w:numPr>
                <w:ilvl w:val="0"/>
                <w:numId w:val="5"/>
              </w:numPr>
              <w:rPr>
                <w:noProof/>
                <w:lang w:eastAsia="it-IT"/>
              </w:rPr>
            </w:pPr>
            <w:r>
              <w:rPr>
                <w:noProof/>
                <w:lang w:eastAsia="it-IT"/>
              </w:rPr>
              <w:t>Codice articolo</w:t>
            </w:r>
          </w:p>
          <w:p w:rsidR="005619D0" w:rsidRDefault="005619D0" w:rsidP="005619D0">
            <w:pPr>
              <w:pStyle w:val="Paragrafoelenco"/>
              <w:numPr>
                <w:ilvl w:val="0"/>
                <w:numId w:val="5"/>
              </w:numPr>
              <w:rPr>
                <w:noProof/>
                <w:lang w:eastAsia="it-IT"/>
              </w:rPr>
            </w:pPr>
            <w:r>
              <w:rPr>
                <w:noProof/>
                <w:lang w:eastAsia="it-IT"/>
              </w:rPr>
              <w:t>Descrizione</w:t>
            </w:r>
          </w:p>
          <w:p w:rsidR="005619D0" w:rsidRDefault="005619D0" w:rsidP="005619D0">
            <w:pPr>
              <w:pStyle w:val="Paragrafoelenco"/>
              <w:numPr>
                <w:ilvl w:val="0"/>
                <w:numId w:val="5"/>
              </w:numPr>
              <w:rPr>
                <w:noProof/>
                <w:lang w:eastAsia="it-IT"/>
              </w:rPr>
            </w:pPr>
            <w:r>
              <w:rPr>
                <w:noProof/>
                <w:lang w:eastAsia="it-IT"/>
              </w:rPr>
              <w:t>Ordine ( + riferimento)</w:t>
            </w:r>
          </w:p>
          <w:p w:rsidR="005619D0" w:rsidRDefault="005619D0" w:rsidP="005619D0">
            <w:pPr>
              <w:pStyle w:val="Paragrafoelenco"/>
              <w:numPr>
                <w:ilvl w:val="0"/>
                <w:numId w:val="5"/>
              </w:numPr>
              <w:rPr>
                <w:noProof/>
                <w:lang w:eastAsia="it-IT"/>
              </w:rPr>
            </w:pPr>
            <w:r>
              <w:rPr>
                <w:noProof/>
                <w:lang w:eastAsia="it-IT"/>
              </w:rPr>
              <w:t>Cliente</w:t>
            </w:r>
          </w:p>
          <w:p w:rsidR="005619D0" w:rsidRDefault="005619D0" w:rsidP="005619D0">
            <w:pPr>
              <w:pStyle w:val="Paragrafoelenco"/>
              <w:numPr>
                <w:ilvl w:val="0"/>
                <w:numId w:val="5"/>
              </w:numPr>
              <w:rPr>
                <w:noProof/>
                <w:lang w:eastAsia="it-IT"/>
              </w:rPr>
            </w:pPr>
            <w:r>
              <w:rPr>
                <w:noProof/>
                <w:lang w:eastAsia="it-IT"/>
              </w:rPr>
              <w:t>Imballo</w:t>
            </w:r>
          </w:p>
          <w:p w:rsidR="005619D0" w:rsidRDefault="005619D0" w:rsidP="005619D0">
            <w:pPr>
              <w:pStyle w:val="Paragrafoelenco"/>
              <w:numPr>
                <w:ilvl w:val="0"/>
                <w:numId w:val="5"/>
              </w:numPr>
              <w:rPr>
                <w:noProof/>
                <w:lang w:eastAsia="it-IT"/>
              </w:rPr>
            </w:pPr>
            <w:r>
              <w:rPr>
                <w:noProof/>
                <w:lang w:eastAsia="it-IT"/>
              </w:rPr>
              <w:t>Data posizionamento/data carico</w:t>
            </w:r>
          </w:p>
          <w:p w:rsidR="005619D0" w:rsidRDefault="005619D0" w:rsidP="005619D0">
            <w:pPr>
              <w:pStyle w:val="Paragrafoelenco"/>
              <w:numPr>
                <w:ilvl w:val="0"/>
                <w:numId w:val="5"/>
              </w:numPr>
              <w:rPr>
                <w:noProof/>
                <w:lang w:eastAsia="it-IT"/>
              </w:rPr>
            </w:pPr>
            <w:r>
              <w:rPr>
                <w:noProof/>
                <w:lang w:eastAsia="it-IT"/>
              </w:rPr>
              <w:t>Quantità ordine</w:t>
            </w:r>
          </w:p>
          <w:p w:rsidR="005619D0" w:rsidRDefault="005619D0" w:rsidP="005619D0">
            <w:pPr>
              <w:pStyle w:val="Paragrafoelenco"/>
              <w:numPr>
                <w:ilvl w:val="0"/>
                <w:numId w:val="5"/>
              </w:numPr>
              <w:rPr>
                <w:noProof/>
                <w:lang w:eastAsia="it-IT"/>
              </w:rPr>
            </w:pPr>
            <w:r>
              <w:rPr>
                <w:noProof/>
                <w:lang w:eastAsia="it-IT"/>
              </w:rPr>
              <w:t>Quantità spedibile</w:t>
            </w:r>
          </w:p>
        </w:tc>
      </w:tr>
    </w:tbl>
    <w:p w:rsidR="005619D0" w:rsidRDefault="005619D0" w:rsidP="00BC52B2">
      <w:pPr>
        <w:rPr>
          <w:noProof/>
          <w:lang w:eastAsia="it-IT"/>
        </w:rPr>
      </w:pPr>
    </w:p>
    <w:p w:rsidR="005619D0" w:rsidRPr="00C9147A" w:rsidRDefault="005619D0" w:rsidP="00BC52B2"/>
    <w:sectPr w:rsidR="005619D0" w:rsidRPr="00C9147A" w:rsidSect="00C1293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720FF8"/>
    <w:multiLevelType w:val="hybridMultilevel"/>
    <w:tmpl w:val="7AFEDE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8E5D03"/>
    <w:multiLevelType w:val="hybridMultilevel"/>
    <w:tmpl w:val="E91686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7E1F5F"/>
    <w:multiLevelType w:val="hybridMultilevel"/>
    <w:tmpl w:val="7A8A9A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B303EB"/>
    <w:multiLevelType w:val="hybridMultilevel"/>
    <w:tmpl w:val="42DC4644"/>
    <w:lvl w:ilvl="0" w:tplc="9182BD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9B52FD9"/>
    <w:multiLevelType w:val="hybridMultilevel"/>
    <w:tmpl w:val="978C47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D0E2A78"/>
    <w:multiLevelType w:val="hybridMultilevel"/>
    <w:tmpl w:val="EEB08C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/>
  <w:defaultTabStop w:val="708"/>
  <w:hyphenationZone w:val="283"/>
  <w:characterSpacingControl w:val="doNotCompress"/>
  <w:compat/>
  <w:rsids>
    <w:rsidRoot w:val="00C9147A"/>
    <w:rsid w:val="00022705"/>
    <w:rsid w:val="00027171"/>
    <w:rsid w:val="00042AC7"/>
    <w:rsid w:val="00055DBF"/>
    <w:rsid w:val="00083856"/>
    <w:rsid w:val="000C3AD3"/>
    <w:rsid w:val="000D25D0"/>
    <w:rsid w:val="00123458"/>
    <w:rsid w:val="0013196A"/>
    <w:rsid w:val="00140B32"/>
    <w:rsid w:val="00156035"/>
    <w:rsid w:val="0016304C"/>
    <w:rsid w:val="0017405A"/>
    <w:rsid w:val="001868E1"/>
    <w:rsid w:val="00186CD7"/>
    <w:rsid w:val="0019073A"/>
    <w:rsid w:val="0019396D"/>
    <w:rsid w:val="001958A0"/>
    <w:rsid w:val="001A1D8B"/>
    <w:rsid w:val="001D68FB"/>
    <w:rsid w:val="001E4456"/>
    <w:rsid w:val="00202D37"/>
    <w:rsid w:val="00246DEA"/>
    <w:rsid w:val="00272521"/>
    <w:rsid w:val="00282560"/>
    <w:rsid w:val="00286705"/>
    <w:rsid w:val="0029051A"/>
    <w:rsid w:val="00296088"/>
    <w:rsid w:val="002A0B41"/>
    <w:rsid w:val="002A1C85"/>
    <w:rsid w:val="002A711A"/>
    <w:rsid w:val="002B47A2"/>
    <w:rsid w:val="002E0489"/>
    <w:rsid w:val="00322C6F"/>
    <w:rsid w:val="00333F5A"/>
    <w:rsid w:val="00345E4C"/>
    <w:rsid w:val="0035250D"/>
    <w:rsid w:val="0035717A"/>
    <w:rsid w:val="0037231D"/>
    <w:rsid w:val="00386CC9"/>
    <w:rsid w:val="003A0256"/>
    <w:rsid w:val="003B2C88"/>
    <w:rsid w:val="003C32B9"/>
    <w:rsid w:val="003C4BA3"/>
    <w:rsid w:val="003D010E"/>
    <w:rsid w:val="003D3214"/>
    <w:rsid w:val="003E55C7"/>
    <w:rsid w:val="003E7816"/>
    <w:rsid w:val="003F71A6"/>
    <w:rsid w:val="003F7EEC"/>
    <w:rsid w:val="004131A1"/>
    <w:rsid w:val="00425A28"/>
    <w:rsid w:val="004260D0"/>
    <w:rsid w:val="004270AB"/>
    <w:rsid w:val="00440A05"/>
    <w:rsid w:val="00442C75"/>
    <w:rsid w:val="004946CD"/>
    <w:rsid w:val="0049630E"/>
    <w:rsid w:val="004A2BDC"/>
    <w:rsid w:val="004A5FF2"/>
    <w:rsid w:val="004E494B"/>
    <w:rsid w:val="004F367B"/>
    <w:rsid w:val="00541565"/>
    <w:rsid w:val="005537A9"/>
    <w:rsid w:val="00560038"/>
    <w:rsid w:val="0056045F"/>
    <w:rsid w:val="005619D0"/>
    <w:rsid w:val="00592571"/>
    <w:rsid w:val="00596CEE"/>
    <w:rsid w:val="005A6D87"/>
    <w:rsid w:val="005D5C28"/>
    <w:rsid w:val="005D7B0A"/>
    <w:rsid w:val="005E3D50"/>
    <w:rsid w:val="005F62B2"/>
    <w:rsid w:val="00601F17"/>
    <w:rsid w:val="00620EAE"/>
    <w:rsid w:val="006320FD"/>
    <w:rsid w:val="00640604"/>
    <w:rsid w:val="00672FB4"/>
    <w:rsid w:val="00676E3D"/>
    <w:rsid w:val="006904FE"/>
    <w:rsid w:val="00692D0F"/>
    <w:rsid w:val="006933D9"/>
    <w:rsid w:val="0069370B"/>
    <w:rsid w:val="006A1C42"/>
    <w:rsid w:val="006A3581"/>
    <w:rsid w:val="006B3D1F"/>
    <w:rsid w:val="006E476E"/>
    <w:rsid w:val="006E7920"/>
    <w:rsid w:val="0070224B"/>
    <w:rsid w:val="00714915"/>
    <w:rsid w:val="00714ADF"/>
    <w:rsid w:val="007321A2"/>
    <w:rsid w:val="00740444"/>
    <w:rsid w:val="00742924"/>
    <w:rsid w:val="00767B53"/>
    <w:rsid w:val="0077408B"/>
    <w:rsid w:val="00777FB4"/>
    <w:rsid w:val="00790CAE"/>
    <w:rsid w:val="007B531C"/>
    <w:rsid w:val="007C13D1"/>
    <w:rsid w:val="00811341"/>
    <w:rsid w:val="008354CD"/>
    <w:rsid w:val="008A1AE6"/>
    <w:rsid w:val="008D1707"/>
    <w:rsid w:val="008E2BFB"/>
    <w:rsid w:val="008F06C8"/>
    <w:rsid w:val="00910F9D"/>
    <w:rsid w:val="009D5383"/>
    <w:rsid w:val="009D5E16"/>
    <w:rsid w:val="009E2C30"/>
    <w:rsid w:val="00A12A1C"/>
    <w:rsid w:val="00A1511A"/>
    <w:rsid w:val="00A26471"/>
    <w:rsid w:val="00AA05C3"/>
    <w:rsid w:val="00B003AD"/>
    <w:rsid w:val="00BA6CD9"/>
    <w:rsid w:val="00BB198A"/>
    <w:rsid w:val="00BC52B2"/>
    <w:rsid w:val="00BD12FA"/>
    <w:rsid w:val="00BF2159"/>
    <w:rsid w:val="00BF640F"/>
    <w:rsid w:val="00C02081"/>
    <w:rsid w:val="00C12934"/>
    <w:rsid w:val="00C146E9"/>
    <w:rsid w:val="00C17C8C"/>
    <w:rsid w:val="00C239E4"/>
    <w:rsid w:val="00C878E7"/>
    <w:rsid w:val="00C9147A"/>
    <w:rsid w:val="00CA2AAD"/>
    <w:rsid w:val="00CC6E42"/>
    <w:rsid w:val="00CD3E93"/>
    <w:rsid w:val="00D17D7B"/>
    <w:rsid w:val="00D52893"/>
    <w:rsid w:val="00D86F58"/>
    <w:rsid w:val="00DA0477"/>
    <w:rsid w:val="00DA1480"/>
    <w:rsid w:val="00DB68E5"/>
    <w:rsid w:val="00DD3438"/>
    <w:rsid w:val="00DD45D1"/>
    <w:rsid w:val="00DF0CC9"/>
    <w:rsid w:val="00E10089"/>
    <w:rsid w:val="00E1520F"/>
    <w:rsid w:val="00E8035B"/>
    <w:rsid w:val="00E9326A"/>
    <w:rsid w:val="00E9559B"/>
    <w:rsid w:val="00EC3BA8"/>
    <w:rsid w:val="00ED01D9"/>
    <w:rsid w:val="00EE49E2"/>
    <w:rsid w:val="00EF0AA2"/>
    <w:rsid w:val="00EF5125"/>
    <w:rsid w:val="00F07342"/>
    <w:rsid w:val="00F22D90"/>
    <w:rsid w:val="00F27BB4"/>
    <w:rsid w:val="00F70ED9"/>
    <w:rsid w:val="00F86B57"/>
    <w:rsid w:val="00F958EB"/>
    <w:rsid w:val="00FB648E"/>
    <w:rsid w:val="00FD2D7D"/>
    <w:rsid w:val="00FE1A12"/>
    <w:rsid w:val="00FE49B8"/>
    <w:rsid w:val="00FE663F"/>
    <w:rsid w:val="00FF7E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C12934"/>
  </w:style>
  <w:style w:type="paragraph" w:styleId="Titolo1">
    <w:name w:val="heading 1"/>
    <w:basedOn w:val="Normale"/>
    <w:next w:val="Normale"/>
    <w:link w:val="Titolo1Carattere"/>
    <w:uiPriority w:val="9"/>
    <w:qFormat/>
    <w:rsid w:val="00C914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96C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C9147A"/>
    <w:rPr>
      <w:color w:val="808080"/>
    </w:rPr>
  </w:style>
  <w:style w:type="paragraph" w:styleId="Titolo">
    <w:name w:val="Title"/>
    <w:basedOn w:val="Normale"/>
    <w:next w:val="Normale"/>
    <w:link w:val="TitoloCarattere"/>
    <w:uiPriority w:val="10"/>
    <w:qFormat/>
    <w:rsid w:val="00C914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914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C9147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DB68E5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F51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F5125"/>
    <w:rPr>
      <w:rFonts w:ascii="Tahoma" w:hAnsi="Tahoma" w:cs="Tahoma"/>
      <w:sz w:val="16"/>
      <w:szCs w:val="1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96CE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table" w:styleId="Grigliatabella">
    <w:name w:val="Table Grid"/>
    <w:basedOn w:val="Tabellanormale"/>
    <w:uiPriority w:val="39"/>
    <w:rsid w:val="005619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914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96C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C9147A"/>
    <w:rPr>
      <w:color w:val="808080"/>
    </w:rPr>
  </w:style>
  <w:style w:type="paragraph" w:styleId="Titolo">
    <w:name w:val="Title"/>
    <w:basedOn w:val="Normale"/>
    <w:next w:val="Normale"/>
    <w:link w:val="TitoloCarattere"/>
    <w:uiPriority w:val="10"/>
    <w:qFormat/>
    <w:rsid w:val="00C914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914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C9147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DB68E5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F51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F5125"/>
    <w:rPr>
      <w:rFonts w:ascii="Tahoma" w:hAnsi="Tahoma" w:cs="Tahoma"/>
      <w:sz w:val="16"/>
      <w:szCs w:val="1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96CE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table" w:styleId="Grigliatabella">
    <w:name w:val="Table Grid"/>
    <w:basedOn w:val="Tabellanormale"/>
    <w:uiPriority w:val="39"/>
    <w:rsid w:val="005619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microsoft.com/office/2007/relationships/stylesWithEffects" Target="stylesWithEffects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8</Pages>
  <Words>1444</Words>
  <Characters>8234</Characters>
  <Application>Microsoft Office Word</Application>
  <DocSecurity>0</DocSecurity>
  <Lines>68</Lines>
  <Paragraphs>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9659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Alfredo De Angelo</dc:creator>
  <cp:lastModifiedBy>costanzo</cp:lastModifiedBy>
  <cp:revision>15</cp:revision>
  <dcterms:created xsi:type="dcterms:W3CDTF">2016-11-29T14:55:00Z</dcterms:created>
  <dcterms:modified xsi:type="dcterms:W3CDTF">2017-05-26T13:32:00Z</dcterms:modified>
</cp:coreProperties>
</file>