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Arial" w:cs="Arial" w:eastAsia="Arial" w:hAnsi="Arial"/>
        </w:rPr>
      </w:pPr>
      <w:bookmarkStart w:colFirst="0" w:colLast="0" w:name="_gjdgxs" w:id="0"/>
      <w:bookmarkEnd w:id="0"/>
      <w:r w:rsidDel="00000000" w:rsidR="00000000" w:rsidRPr="00000000">
        <w:rPr>
          <w:rFonts w:ascii="Arial" w:cs="Arial" w:eastAsia="Arial" w:hAnsi="Arial"/>
          <w:b w:val="1"/>
          <w:color w:val="999999"/>
          <w:sz w:val="22"/>
          <w:szCs w:val="22"/>
          <w:rtl w:val="0"/>
        </w:rPr>
        <w:t xml:space="preserve">O’Reilly Live Online Training Course Proposal</w:t>
      </w:r>
      <w:r w:rsidDel="00000000" w:rsidR="00000000" w:rsidRPr="00000000">
        <w:rPr>
          <w:rtl w:val="0"/>
        </w:rPr>
      </w:r>
    </w:p>
    <w:p w:rsidR="00000000" w:rsidDel="00000000" w:rsidP="00000000" w:rsidRDefault="00000000" w:rsidRPr="00000000" w14:paraId="00000002">
      <w:pPr>
        <w:spacing w:after="120" w:before="360" w:lineRule="auto"/>
        <w:rPr>
          <w:rFonts w:ascii="Arial" w:cs="Arial" w:eastAsia="Arial" w:hAnsi="Arial"/>
          <w:color w:val="3c4043"/>
          <w:sz w:val="28"/>
          <w:szCs w:val="28"/>
        </w:rPr>
      </w:pPr>
      <w:r w:rsidDel="00000000" w:rsidR="00000000" w:rsidRPr="00000000">
        <w:rPr>
          <w:rFonts w:ascii="Arial" w:cs="Arial" w:eastAsia="Arial" w:hAnsi="Arial"/>
          <w:b w:val="1"/>
          <w:sz w:val="32"/>
          <w:szCs w:val="32"/>
          <w:rtl w:val="0"/>
        </w:rPr>
        <w:t xml:space="preserve">Excel Statistics for Business Analytics</w:t>
      </w:r>
      <w:r w:rsidDel="00000000" w:rsidR="00000000" w:rsidRPr="00000000">
        <w:rPr>
          <w:rtl w:val="0"/>
        </w:rPr>
      </w:r>
    </w:p>
    <w:p w:rsidR="00000000" w:rsidDel="00000000" w:rsidP="00000000" w:rsidRDefault="00000000" w:rsidRPr="00000000" w14:paraId="00000003">
      <w:pPr>
        <w:spacing w:after="120" w:before="360" w:lineRule="auto"/>
        <w:rPr>
          <w:rFonts w:ascii="Arial" w:cs="Arial" w:eastAsia="Arial" w:hAnsi="Arial"/>
          <w:color w:val="3c4043"/>
          <w:sz w:val="28"/>
          <w:szCs w:val="28"/>
        </w:rPr>
      </w:pPr>
      <w:r w:rsidDel="00000000" w:rsidR="00000000" w:rsidRPr="00000000">
        <w:rPr>
          <w:rFonts w:ascii="Arial" w:cs="Arial" w:eastAsia="Arial" w:hAnsi="Arial"/>
          <w:color w:val="3c4043"/>
          <w:sz w:val="28"/>
          <w:szCs w:val="28"/>
          <w:rtl w:val="0"/>
        </w:rPr>
        <w:t xml:space="preserve">Explore, visualize, and make inferences about data using spreadsheets</w:t>
      </w:r>
      <w:r w:rsidDel="00000000" w:rsidR="00000000" w:rsidRPr="00000000">
        <w:rPr>
          <w:rtl w:val="0"/>
        </w:rPr>
      </w:r>
    </w:p>
    <w:p w:rsidR="00000000" w:rsidDel="00000000" w:rsidP="00000000" w:rsidRDefault="00000000" w:rsidRPr="00000000" w14:paraId="00000004">
      <w:pPr>
        <w:spacing w:after="240" w:lineRule="auto"/>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b w:val="1"/>
          <w:color w:val="999999"/>
          <w:sz w:val="22"/>
          <w:szCs w:val="22"/>
          <w:rtl w:val="0"/>
        </w:rPr>
        <w:t xml:space="preserve">Contacts</w:t>
      </w: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b w:val="1"/>
          <w:color w:val="000000"/>
          <w:sz w:val="22"/>
          <w:szCs w:val="22"/>
          <w:rtl w:val="0"/>
        </w:rPr>
        <w:t xml:space="preserve">Instructor:</w:t>
      </w:r>
      <w:r w:rsidDel="00000000" w:rsidR="00000000" w:rsidRPr="00000000">
        <w:rPr>
          <w:rFonts w:ascii="Arial" w:cs="Arial" w:eastAsia="Arial" w:hAnsi="Arial"/>
          <w:color w:val="000000"/>
          <w:sz w:val="22"/>
          <w:szCs w:val="22"/>
          <w:rtl w:val="0"/>
        </w:rPr>
        <w:t xml:space="preserve"> </w:t>
        <w:tab/>
        <w:t xml:space="preserve">George Mount</w:t>
      </w: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Email:</w:t>
      </w:r>
      <w:r w:rsidDel="00000000" w:rsidR="00000000" w:rsidRPr="00000000">
        <w:rPr>
          <w:rFonts w:ascii="Arial" w:cs="Arial" w:eastAsia="Arial" w:hAnsi="Arial"/>
          <w:color w:val="000000"/>
          <w:sz w:val="22"/>
          <w:szCs w:val="22"/>
          <w:rtl w:val="0"/>
        </w:rPr>
        <w:tab/>
        <w:t xml:space="preserve">george@georgejmount.com</w:t>
      </w: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Phone:</w:t>
      </w:r>
      <w:r w:rsidDel="00000000" w:rsidR="00000000" w:rsidRPr="00000000">
        <w:rPr>
          <w:rFonts w:ascii="Arial" w:cs="Arial" w:eastAsia="Arial" w:hAnsi="Arial"/>
          <w:color w:val="000000"/>
          <w:sz w:val="22"/>
          <w:szCs w:val="22"/>
          <w:rtl w:val="0"/>
        </w:rPr>
        <w:tab/>
        <w:t xml:space="preserve">440-879-8399</w:t>
      </w: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b w:val="1"/>
          <w:color w:val="000000"/>
          <w:sz w:val="22"/>
          <w:szCs w:val="22"/>
          <w:rtl w:val="0"/>
        </w:rPr>
        <w:t xml:space="preserve">Editor:</w:t>
      </w:r>
      <w:r w:rsidDel="00000000" w:rsidR="00000000" w:rsidRPr="00000000">
        <w:rPr>
          <w:rFonts w:ascii="Arial" w:cs="Arial" w:eastAsia="Arial" w:hAnsi="Arial"/>
          <w:color w:val="000000"/>
          <w:sz w:val="22"/>
          <w:szCs w:val="22"/>
          <w:rtl w:val="0"/>
        </w:rPr>
        <w:t xml:space="preserve"> </w:t>
        <w:tab/>
        <w:t xml:space="preserve">Michelle Smith</w:t>
      </w: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b w:val="1"/>
          <w:color w:val="000000"/>
          <w:sz w:val="22"/>
          <w:szCs w:val="22"/>
          <w:rtl w:val="0"/>
        </w:rPr>
        <w:t xml:space="preserve">LX Team:</w:t>
      </w:r>
      <w:r w:rsidDel="00000000" w:rsidR="00000000" w:rsidRPr="00000000">
        <w:rPr>
          <w:rFonts w:ascii="Arial" w:cs="Arial" w:eastAsia="Arial" w:hAnsi="Arial"/>
          <w:color w:val="000000"/>
          <w:sz w:val="22"/>
          <w:szCs w:val="22"/>
          <w:rtl w:val="0"/>
        </w:rPr>
        <w:tab/>
      </w:r>
      <w:r w:rsidDel="00000000" w:rsidR="00000000" w:rsidRPr="00000000">
        <w:rPr>
          <w:rFonts w:ascii="Arial" w:cs="Arial" w:eastAsia="Arial" w:hAnsi="Arial"/>
          <w:sz w:val="22"/>
          <w:szCs w:val="22"/>
          <w:rtl w:val="0"/>
        </w:rPr>
        <w:t xml:space="preserve">Scott Murray</w:t>
      </w:r>
      <w:r w:rsidDel="00000000" w:rsidR="00000000" w:rsidRPr="00000000">
        <w:rPr>
          <w:rtl w:val="0"/>
        </w:rPr>
      </w:r>
    </w:p>
    <w:p w:rsidR="00000000" w:rsidDel="00000000" w:rsidP="00000000" w:rsidRDefault="00000000" w:rsidRPr="00000000" w14:paraId="0000000D">
      <w:pPr>
        <w:spacing w:after="240" w:lineRule="auto"/>
        <w:rPr>
          <w:rFonts w:ascii="Arial" w:cs="Arial" w:eastAsia="Arial" w:hAnsi="Arial"/>
        </w:rPr>
      </w:pPr>
      <w:r w:rsidDel="00000000" w:rsidR="00000000" w:rsidRPr="00000000">
        <w:rPr>
          <w:rFonts w:ascii="Arial" w:cs="Arial" w:eastAsia="Arial" w:hAnsi="Arial"/>
          <w:rtl w:val="0"/>
        </w:rPr>
        <w:br w:type="textWrapping"/>
        <w:br w:type="textWrapping"/>
        <w:br w:type="textWrapping"/>
      </w:r>
      <w:r w:rsidDel="00000000" w:rsidR="00000000" w:rsidRPr="00000000">
        <w:rPr>
          <w:rFonts w:ascii="Arial" w:cs="Arial" w:eastAsia="Arial" w:hAnsi="Arial"/>
          <w:b w:val="1"/>
          <w:color w:val="999999"/>
          <w:sz w:val="22"/>
          <w:szCs w:val="22"/>
          <w:rtl w:val="0"/>
        </w:rPr>
        <w:t xml:space="preserve">Timing and Scheduling</w:t>
      </w: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b w:val="1"/>
          <w:color w:val="000000"/>
          <w:sz w:val="22"/>
          <w:szCs w:val="22"/>
          <w:rtl w:val="0"/>
        </w:rPr>
        <w:t xml:space="preserve"># of sessions:</w:t>
        <w:tab/>
      </w:r>
      <w:r w:rsidDel="00000000" w:rsidR="00000000" w:rsidRPr="00000000">
        <w:rPr>
          <w:rFonts w:ascii="Arial" w:cs="Arial" w:eastAsia="Arial" w:hAnsi="Arial"/>
          <w:color w:val="000000"/>
          <w:sz w:val="22"/>
          <w:szCs w:val="22"/>
          <w:rtl w:val="0"/>
        </w:rPr>
        <w:t xml:space="preserve">1</w:t>
      </w: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b w:val="1"/>
          <w:color w:val="000000"/>
          <w:sz w:val="22"/>
          <w:szCs w:val="22"/>
          <w:rtl w:val="0"/>
        </w:rPr>
        <w:t xml:space="preserve">Session duration:</w:t>
      </w:r>
      <w:r w:rsidDel="00000000" w:rsidR="00000000" w:rsidRPr="00000000">
        <w:rPr>
          <w:rFonts w:ascii="Arial" w:cs="Arial" w:eastAsia="Arial" w:hAnsi="Arial"/>
          <w:color w:val="000000"/>
          <w:sz w:val="22"/>
          <w:szCs w:val="22"/>
          <w:rtl w:val="0"/>
        </w:rPr>
        <w:tab/>
        <w:t xml:space="preserve">3 hours</w:t>
      </w: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b w:val="1"/>
          <w:color w:val="000000"/>
          <w:sz w:val="22"/>
          <w:szCs w:val="22"/>
          <w:rtl w:val="0"/>
        </w:rPr>
        <w:t xml:space="preserve">Initial cadence:</w:t>
      </w:r>
      <w:r w:rsidDel="00000000" w:rsidR="00000000" w:rsidRPr="00000000">
        <w:rPr>
          <w:rFonts w:ascii="Arial" w:cs="Arial" w:eastAsia="Arial" w:hAnsi="Arial"/>
          <w:color w:val="000000"/>
          <w:sz w:val="22"/>
          <w:szCs w:val="22"/>
          <w:rtl w:val="0"/>
        </w:rPr>
        <w:tab/>
        <w:t xml:space="preserve">2 months apart</w:t>
      </w: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b w:val="1"/>
          <w:color w:val="000000"/>
          <w:sz w:val="22"/>
          <w:szCs w:val="22"/>
          <w:rtl w:val="0"/>
        </w:rPr>
        <w:t xml:space="preserve">Instructor's general availability</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999999"/>
          <w:sz w:val="22"/>
          <w:szCs w:val="22"/>
          <w:rtl w:val="0"/>
        </w:rPr>
        <w:t xml:space="preserve">in Pacific Time (mornings PT are optimal)</w:t>
      </w:r>
      <w:r w:rsidDel="00000000" w:rsidR="00000000" w:rsidRPr="00000000">
        <w:rPr>
          <w:rtl w:val="0"/>
        </w:rPr>
      </w:r>
    </w:p>
    <w:p w:rsidR="00000000" w:rsidDel="00000000" w:rsidP="00000000" w:rsidRDefault="00000000" w:rsidRPr="00000000" w14:paraId="00000014">
      <w:pPr>
        <w:numPr>
          <w:ilvl w:val="0"/>
          <w:numId w:val="12"/>
        </w:numPr>
        <w:ind w:left="720" w:hanging="360"/>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Eastern time, generally available during the day. </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b w:val="1"/>
          <w:color w:val="000000"/>
          <w:sz w:val="22"/>
          <w:szCs w:val="22"/>
          <w:rtl w:val="0"/>
        </w:rPr>
        <w:t xml:space="preserve">Initial dates</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999999"/>
          <w:sz w:val="22"/>
          <w:szCs w:val="22"/>
          <w:rtl w:val="0"/>
        </w:rPr>
        <w:t xml:space="preserve">to be captured here by Production during scheduling</w:t>
      </w:r>
      <w:r w:rsidDel="00000000" w:rsidR="00000000" w:rsidRPr="00000000">
        <w:rPr>
          <w:rtl w:val="0"/>
        </w:rPr>
      </w:r>
    </w:p>
    <w:p w:rsidR="00000000" w:rsidDel="00000000" w:rsidP="00000000" w:rsidRDefault="00000000" w:rsidRPr="00000000" w14:paraId="00000017">
      <w:pPr>
        <w:numPr>
          <w:ilvl w:val="0"/>
          <w:numId w:val="13"/>
        </w:numPr>
        <w:shd w:fill="ffffff" w:val="clear"/>
        <w:spacing w:line="276"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18">
      <w:pPr>
        <w:spacing w:after="240" w:lineRule="auto"/>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b w:val="1"/>
          <w:color w:val="999999"/>
          <w:sz w:val="22"/>
          <w:szCs w:val="22"/>
          <w:rtl w:val="0"/>
        </w:rPr>
        <w:t xml:space="preserve">Course Info</w:t>
      </w: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b w:val="1"/>
          <w:color w:val="000000"/>
          <w:sz w:val="22"/>
          <w:szCs w:val="22"/>
          <w:rtl w:val="0"/>
        </w:rPr>
        <w:t xml:space="preserve">Title:</w:t>
      </w:r>
      <w:r w:rsidDel="00000000" w:rsidR="00000000" w:rsidRPr="00000000">
        <w:rPr>
          <w:rFonts w:ascii="Arial" w:cs="Arial" w:eastAsia="Arial" w:hAnsi="Arial"/>
          <w:color w:val="000000"/>
          <w:sz w:val="22"/>
          <w:szCs w:val="22"/>
          <w:rtl w:val="0"/>
        </w:rPr>
        <w:t xml:space="preserve">  </w:t>
        <w:tab/>
        <w:tab/>
      </w:r>
      <w:r w:rsidDel="00000000" w:rsidR="00000000" w:rsidRPr="00000000">
        <w:rPr>
          <w:rFonts w:ascii="Arial" w:cs="Arial" w:eastAsia="Arial" w:hAnsi="Arial"/>
          <w:sz w:val="22"/>
          <w:szCs w:val="22"/>
          <w:rtl w:val="0"/>
        </w:rPr>
        <w:t xml:space="preserve">Excel Statistics for Business Analytics</w:t>
      </w: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b w:val="1"/>
          <w:color w:val="000000"/>
          <w:sz w:val="22"/>
          <w:szCs w:val="22"/>
          <w:rtl w:val="0"/>
        </w:rPr>
        <w:t xml:space="preserve">Subtitle:</w:t>
      </w:r>
      <w:r w:rsidDel="00000000" w:rsidR="00000000" w:rsidRPr="00000000">
        <w:rPr>
          <w:rFonts w:ascii="Arial" w:cs="Arial" w:eastAsia="Arial" w:hAnsi="Arial"/>
          <w:color w:val="000000"/>
          <w:sz w:val="22"/>
          <w:szCs w:val="22"/>
          <w:rtl w:val="0"/>
        </w:rPr>
        <w:t xml:space="preserve">  </w:t>
        <w:tab/>
      </w:r>
      <w:r w:rsidDel="00000000" w:rsidR="00000000" w:rsidRPr="00000000">
        <w:rPr>
          <w:rFonts w:ascii="Arial" w:cs="Arial" w:eastAsia="Arial" w:hAnsi="Arial"/>
          <w:sz w:val="22"/>
          <w:szCs w:val="22"/>
          <w:rtl w:val="0"/>
        </w:rPr>
        <w:t xml:space="preserve">Explore, visualize, and make inferences about data using spreadsheets</w:t>
      </w: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Fonts w:ascii="Arial" w:cs="Arial" w:eastAsia="Arial" w:hAnsi="Arial"/>
          <w:b w:val="1"/>
          <w:color w:val="000000"/>
          <w:sz w:val="22"/>
          <w:szCs w:val="22"/>
          <w:rtl w:val="0"/>
        </w:rPr>
        <w:t xml:space="preserve">JupyterHub:</w:t>
      </w:r>
      <w:r w:rsidDel="00000000" w:rsidR="00000000" w:rsidRPr="00000000">
        <w:rPr>
          <w:rFonts w:ascii="Arial" w:cs="Arial" w:eastAsia="Arial" w:hAnsi="Arial"/>
          <w:color w:val="000000"/>
          <w:sz w:val="22"/>
          <w:szCs w:val="22"/>
          <w:rtl w:val="0"/>
        </w:rPr>
        <w:tab/>
      </w:r>
      <w:r w:rsidDel="00000000" w:rsidR="00000000" w:rsidRPr="00000000">
        <w:rPr>
          <w:rFonts w:ascii="Arial" w:cs="Arial" w:eastAsia="Arial" w:hAnsi="Arial"/>
          <w:b w:val="1"/>
          <w:color w:val="000000"/>
          <w:sz w:val="22"/>
          <w:szCs w:val="22"/>
          <w:rtl w:val="0"/>
        </w:rPr>
        <w:t xml:space="preserve">No</w:t>
      </w: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999999"/>
          <w:sz w:val="22"/>
          <w:szCs w:val="22"/>
          <w:rtl w:val="0"/>
        </w:rPr>
        <w:t xml:space="preserve">1-2 paragraphs. What is this about, and why is it important and valuable?</w:t>
      </w: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sz w:val="22"/>
          <w:szCs w:val="22"/>
          <w:rtl w:val="0"/>
        </w:rPr>
        <w:t xml:space="preserve">Inferential Statistics involves inferring parameters of a population based on the values of a sample. Professionals in e-commerce, manufacturing and more use inferential statistics as the basis for decision-making. Conducting their work in Excel, users will take a hands-on approach to conducting statistical inference. By the end of this course, users will be able to organize, present, and draw valid conclusions from data, using inferential statistics for business impact. </w:t>
      </w:r>
    </w:p>
    <w:p w:rsidR="00000000" w:rsidDel="00000000" w:rsidP="00000000" w:rsidRDefault="00000000" w:rsidRPr="00000000" w14:paraId="000000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spacing w:after="200" w:lineRule="auto"/>
        <w:rPr>
          <w:rFonts w:ascii="Arial" w:cs="Arial" w:eastAsia="Arial" w:hAnsi="Arial"/>
        </w:rPr>
      </w:pPr>
      <w:r w:rsidDel="00000000" w:rsidR="00000000" w:rsidRPr="00000000">
        <w:rPr>
          <w:rFonts w:ascii="Arial" w:cs="Arial" w:eastAsia="Arial" w:hAnsi="Arial"/>
          <w:b w:val="1"/>
          <w:color w:val="000000"/>
          <w:sz w:val="22"/>
          <w:szCs w:val="22"/>
          <w:rtl w:val="0"/>
        </w:rPr>
        <w:t xml:space="preserve">What you'll learn — and how you can apply it</w:t>
      </w:r>
      <w:r w:rsidDel="00000000" w:rsidR="00000000" w:rsidRPr="00000000">
        <w:rPr>
          <w:rtl w:val="0"/>
        </w:rPr>
      </w:r>
    </w:p>
    <w:p w:rsidR="00000000" w:rsidDel="00000000" w:rsidP="00000000" w:rsidRDefault="00000000" w:rsidRPr="00000000" w14:paraId="00000026">
      <w:pPr>
        <w:spacing w:after="200" w:lineRule="auto"/>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By the end of this live, hands-on, online course, you’ll understand:</w:t>
      </w:r>
      <w:r w:rsidDel="00000000" w:rsidR="00000000" w:rsidRPr="00000000">
        <w:rPr>
          <w:rtl w:val="0"/>
        </w:rPr>
      </w:r>
    </w:p>
    <w:p w:rsidR="00000000" w:rsidDel="00000000" w:rsidP="00000000" w:rsidRDefault="00000000" w:rsidRPr="00000000" w14:paraId="00000027">
      <w:pPr>
        <w:numPr>
          <w:ilvl w:val="0"/>
          <w:numId w:val="14"/>
        </w:numPr>
        <w:ind w:left="720" w:hanging="360"/>
        <w:rPr>
          <w:rFonts w:ascii="Arial" w:cs="Arial" w:eastAsia="Arial" w:hAnsi="Arial"/>
          <w:color w:val="000000"/>
        </w:rPr>
      </w:pPr>
      <w:r w:rsidDel="00000000" w:rsidR="00000000" w:rsidRPr="00000000">
        <w:rPr>
          <w:rFonts w:ascii="Arial" w:cs="Arial" w:eastAsia="Arial" w:hAnsi="Arial"/>
          <w:sz w:val="22"/>
          <w:szCs w:val="22"/>
          <w:rtl w:val="0"/>
        </w:rPr>
        <w:t xml:space="preserve">What variables are, and how to explore them given their type</w:t>
      </w:r>
      <w:r w:rsidDel="00000000" w:rsidR="00000000" w:rsidRPr="00000000">
        <w:rPr>
          <w:rtl w:val="0"/>
        </w:rPr>
      </w:r>
    </w:p>
    <w:p w:rsidR="00000000" w:rsidDel="00000000" w:rsidP="00000000" w:rsidRDefault="00000000" w:rsidRPr="00000000" w14:paraId="00000028">
      <w:pPr>
        <w:numPr>
          <w:ilvl w:val="0"/>
          <w:numId w:val="14"/>
        </w:numPr>
        <w:ind w:left="720" w:hanging="360"/>
        <w:rPr>
          <w:rFonts w:ascii="Arial" w:cs="Arial" w:eastAsia="Arial" w:hAnsi="Arial"/>
          <w:color w:val="000000"/>
        </w:rPr>
      </w:pPr>
      <w:r w:rsidDel="00000000" w:rsidR="00000000" w:rsidRPr="00000000">
        <w:rPr>
          <w:rFonts w:ascii="Arial" w:cs="Arial" w:eastAsia="Arial" w:hAnsi="Arial"/>
          <w:sz w:val="22"/>
          <w:szCs w:val="22"/>
          <w:rtl w:val="0"/>
        </w:rPr>
        <w:t xml:space="preserve">How the central limit theorem provides the “missing link” between descriptive and inferential statistics</w:t>
      </w:r>
      <w:r w:rsidDel="00000000" w:rsidR="00000000" w:rsidRPr="00000000">
        <w:rPr>
          <w:rtl w:val="0"/>
        </w:rPr>
      </w:r>
    </w:p>
    <w:p w:rsidR="00000000" w:rsidDel="00000000" w:rsidP="00000000" w:rsidRDefault="00000000" w:rsidRPr="00000000" w14:paraId="00000029">
      <w:pPr>
        <w:numPr>
          <w:ilvl w:val="0"/>
          <w:numId w:val="14"/>
        </w:numPr>
        <w:ind w:left="720" w:hanging="360"/>
        <w:rPr>
          <w:rFonts w:ascii="Arial" w:cs="Arial" w:eastAsia="Arial" w:hAnsi="Arial"/>
          <w:color w:val="000000"/>
        </w:rPr>
      </w:pPr>
      <w:r w:rsidDel="00000000" w:rsidR="00000000" w:rsidRPr="00000000">
        <w:rPr>
          <w:rFonts w:ascii="Arial" w:cs="Arial" w:eastAsia="Arial" w:hAnsi="Arial"/>
          <w:sz w:val="22"/>
          <w:szCs w:val="22"/>
          <w:rtl w:val="0"/>
        </w:rPr>
        <w:t xml:space="preserve">How statistics and visualizations each play a part in effective quantitative analysis</w:t>
      </w: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And you’ll be able to:</w:t>
      </w: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Arial" w:cs="Arial" w:eastAsia="Arial" w:hAnsi="Arial"/>
          <w:color w:val="000000"/>
        </w:rPr>
      </w:pPr>
      <w:r w:rsidDel="00000000" w:rsidR="00000000" w:rsidRPr="00000000">
        <w:rPr>
          <w:rFonts w:ascii="Arial" w:cs="Arial" w:eastAsia="Arial" w:hAnsi="Arial"/>
          <w:sz w:val="22"/>
          <w:szCs w:val="22"/>
          <w:rtl w:val="0"/>
        </w:rPr>
        <w:t xml:space="preserve">Explore a dataset for potential research questions, check assumptions and build hypotheses</w:t>
      </w:r>
    </w:p>
    <w:p w:rsidR="00000000" w:rsidDel="00000000" w:rsidP="00000000" w:rsidRDefault="00000000" w:rsidRPr="00000000" w14:paraId="0000002E">
      <w:pPr>
        <w:numPr>
          <w:ilvl w:val="0"/>
          <w:numId w:val="1"/>
        </w:numPr>
        <w:ind w:left="720" w:hanging="360"/>
        <w:rPr>
          <w:rFonts w:ascii="Arial" w:cs="Arial" w:eastAsia="Arial" w:hAnsi="Arial"/>
          <w:color w:val="000000"/>
        </w:rPr>
      </w:pPr>
      <w:r w:rsidDel="00000000" w:rsidR="00000000" w:rsidRPr="00000000">
        <w:rPr>
          <w:rFonts w:ascii="Arial" w:cs="Arial" w:eastAsia="Arial" w:hAnsi="Arial"/>
          <w:sz w:val="22"/>
          <w:szCs w:val="22"/>
          <w:rtl w:val="0"/>
        </w:rPr>
        <w:t xml:space="preserve">Test formally whether the value of one group is greater than another, on average, given their respective samples</w:t>
      </w:r>
    </w:p>
    <w:p w:rsidR="00000000" w:rsidDel="00000000" w:rsidP="00000000" w:rsidRDefault="00000000" w:rsidRPr="00000000" w14:paraId="0000002F">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Make compelling business recommendations using inferential statistics</w:t>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spacing w:after="200" w:lineRule="auto"/>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This training is for you because...</w:t>
      </w:r>
      <w:r w:rsidDel="00000000" w:rsidR="00000000" w:rsidRPr="00000000">
        <w:rPr>
          <w:rtl w:val="0"/>
        </w:rPr>
      </w:r>
    </w:p>
    <w:p w:rsidR="00000000" w:rsidDel="00000000" w:rsidP="00000000" w:rsidRDefault="00000000" w:rsidRPr="00000000" w14:paraId="00000032">
      <w:pPr>
        <w:numPr>
          <w:ilvl w:val="0"/>
          <w:numId w:val="2"/>
        </w:numPr>
        <w:ind w:left="720" w:hanging="360"/>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You </w:t>
      </w:r>
      <w:r w:rsidDel="00000000" w:rsidR="00000000" w:rsidRPr="00000000">
        <w:rPr>
          <w:rFonts w:ascii="Arial" w:cs="Arial" w:eastAsia="Arial" w:hAnsi="Arial"/>
          <w:sz w:val="22"/>
          <w:szCs w:val="22"/>
          <w:rtl w:val="0"/>
        </w:rPr>
        <w:t xml:space="preserve">want to apply more rigorous methods to your business decision-making</w:t>
      </w:r>
    </w:p>
    <w:p w:rsidR="00000000" w:rsidDel="00000000" w:rsidP="00000000" w:rsidRDefault="00000000" w:rsidRPr="00000000" w14:paraId="00000033">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You’re an Excel user interested in learning more about data science</w:t>
      </w:r>
    </w:p>
    <w:p w:rsidR="00000000" w:rsidDel="00000000" w:rsidP="00000000" w:rsidRDefault="00000000" w:rsidRPr="00000000" w14:paraId="00000034">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You’re a researcher or analyst looking to apply statistical methods to business</w:t>
      </w:r>
    </w:p>
    <w:p w:rsidR="00000000" w:rsidDel="00000000" w:rsidP="00000000" w:rsidRDefault="00000000" w:rsidRPr="00000000" w14:paraId="00000035">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spacing w:after="200" w:lineRule="auto"/>
        <w:rPr>
          <w:rFonts w:ascii="Arial" w:cs="Arial" w:eastAsia="Arial" w:hAnsi="Arial"/>
        </w:rPr>
      </w:pPr>
      <w:r w:rsidDel="00000000" w:rsidR="00000000" w:rsidRPr="00000000">
        <w:rPr>
          <w:rFonts w:ascii="Arial" w:cs="Arial" w:eastAsia="Arial" w:hAnsi="Arial"/>
          <w:b w:val="1"/>
          <w:color w:val="000000"/>
          <w:sz w:val="22"/>
          <w:szCs w:val="22"/>
          <w:rtl w:val="0"/>
        </w:rPr>
        <w:t xml:space="preserve">Prerequisites</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999999"/>
          <w:sz w:val="22"/>
          <w:szCs w:val="22"/>
          <w:rtl w:val="0"/>
        </w:rPr>
        <w:t xml:space="preserve">What prior knowledge or experience is necessary?</w:t>
      </w:r>
      <w:r w:rsidDel="00000000" w:rsidR="00000000" w:rsidRPr="00000000">
        <w:rPr>
          <w:rtl w:val="0"/>
        </w:rPr>
      </w:r>
    </w:p>
    <w:p w:rsidR="00000000" w:rsidDel="00000000" w:rsidP="00000000" w:rsidRDefault="00000000" w:rsidRPr="00000000" w14:paraId="00000038">
      <w:pPr>
        <w:numPr>
          <w:ilvl w:val="0"/>
          <w:numId w:val="3"/>
        </w:numPr>
        <w:ind w:left="720" w:hanging="360"/>
        <w:rPr>
          <w:rFonts w:ascii="Arial" w:cs="Arial" w:eastAsia="Arial" w:hAnsi="Arial"/>
          <w:color w:val="000000"/>
        </w:rPr>
      </w:pPr>
      <w:r w:rsidDel="00000000" w:rsidR="00000000" w:rsidRPr="00000000">
        <w:rPr>
          <w:rFonts w:ascii="Arial" w:cs="Arial" w:eastAsia="Arial" w:hAnsi="Arial"/>
          <w:sz w:val="22"/>
          <w:szCs w:val="22"/>
          <w:rtl w:val="0"/>
        </w:rPr>
        <w:t xml:space="preserve">Intermediate Excel skills: Relative and absolute cell references, PivotTables, building bar &amp; line charts. No previous statistical knowledge required. </w:t>
      </w: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spacing w:after="200" w:lineRule="auto"/>
        <w:rPr>
          <w:rFonts w:ascii="Arial" w:cs="Arial" w:eastAsia="Arial" w:hAnsi="Arial"/>
        </w:rPr>
      </w:pPr>
      <w:r w:rsidDel="00000000" w:rsidR="00000000" w:rsidRPr="00000000">
        <w:rPr>
          <w:rFonts w:ascii="Arial" w:cs="Arial" w:eastAsia="Arial" w:hAnsi="Arial"/>
          <w:b w:val="1"/>
          <w:color w:val="000000"/>
          <w:sz w:val="22"/>
          <w:szCs w:val="22"/>
          <w:rtl w:val="0"/>
        </w:rPr>
        <w:t xml:space="preserve">Recommended preparation</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999999"/>
          <w:sz w:val="22"/>
          <w:szCs w:val="22"/>
          <w:rtl w:val="0"/>
        </w:rPr>
        <w:t xml:space="preserve">Any setup instructions or links to Safari-based content? Any supplemental materials, like PDF worksheets or links to code repositories?</w:t>
      </w:r>
      <w:r w:rsidDel="00000000" w:rsidR="00000000" w:rsidRPr="00000000">
        <w:rPr>
          <w:rtl w:val="0"/>
        </w:rPr>
      </w:r>
    </w:p>
    <w:p w:rsidR="00000000" w:rsidDel="00000000" w:rsidP="00000000" w:rsidRDefault="00000000" w:rsidRPr="00000000" w14:paraId="0000003C">
      <w:pPr>
        <w:numPr>
          <w:ilvl w:val="0"/>
          <w:numId w:val="4"/>
        </w:numPr>
        <w:spacing w:after="200" w:lineRule="auto"/>
        <w:ind w:left="720" w:hanging="360"/>
        <w:rPr>
          <w:rFonts w:ascii="Arial" w:cs="Arial" w:eastAsia="Arial" w:hAnsi="Arial"/>
          <w:color w:val="000000"/>
        </w:rPr>
      </w:pPr>
      <w:r w:rsidDel="00000000" w:rsidR="00000000" w:rsidRPr="00000000">
        <w:rPr>
          <w:rFonts w:ascii="Arial" w:cs="Arial" w:eastAsia="Arial" w:hAnsi="Arial"/>
          <w:sz w:val="22"/>
          <w:szCs w:val="22"/>
          <w:rtl w:val="0"/>
        </w:rPr>
        <w:t xml:space="preserve">Read Chapters 1 “</w:t>
      </w:r>
      <w:hyperlink r:id="rId6">
        <w:r w:rsidDel="00000000" w:rsidR="00000000" w:rsidRPr="00000000">
          <w:rPr>
            <w:rFonts w:ascii="Arial" w:cs="Arial" w:eastAsia="Arial" w:hAnsi="Arial"/>
            <w:color w:val="1155cc"/>
            <w:sz w:val="22"/>
            <w:szCs w:val="22"/>
            <w:u w:val="single"/>
            <w:rtl w:val="0"/>
          </w:rPr>
          <w:t xml:space="preserve">Evaluating Data in the Real World</w:t>
        </w:r>
      </w:hyperlink>
      <w:r w:rsidDel="00000000" w:rsidR="00000000" w:rsidRPr="00000000">
        <w:rPr>
          <w:rFonts w:ascii="Arial" w:cs="Arial" w:eastAsia="Arial" w:hAnsi="Arial"/>
          <w:sz w:val="22"/>
          <w:szCs w:val="22"/>
          <w:rtl w:val="0"/>
        </w:rPr>
        <w:t xml:space="preserve">” and 2 “</w:t>
      </w:r>
      <w:hyperlink r:id="rId7">
        <w:r w:rsidDel="00000000" w:rsidR="00000000" w:rsidRPr="00000000">
          <w:rPr>
            <w:rFonts w:ascii="Arial" w:cs="Arial" w:eastAsia="Arial" w:hAnsi="Arial"/>
            <w:color w:val="1155cc"/>
            <w:sz w:val="22"/>
            <w:szCs w:val="22"/>
            <w:u w:val="single"/>
            <w:rtl w:val="0"/>
          </w:rPr>
          <w:t xml:space="preserve">Understanding Excel’s Statistical Capabilities</w:t>
        </w:r>
      </w:hyperlink>
      <w:r w:rsidDel="00000000" w:rsidR="00000000" w:rsidRPr="00000000">
        <w:rPr>
          <w:rFonts w:ascii="Arial" w:cs="Arial" w:eastAsia="Arial" w:hAnsi="Arial"/>
          <w:sz w:val="22"/>
          <w:szCs w:val="22"/>
          <w:rtl w:val="0"/>
        </w:rPr>
        <w:t xml:space="preserve">” in </w:t>
      </w:r>
      <w:hyperlink r:id="rId8">
        <w:r w:rsidDel="00000000" w:rsidR="00000000" w:rsidRPr="00000000">
          <w:rPr>
            <w:rFonts w:ascii="Arial" w:cs="Arial" w:eastAsia="Arial" w:hAnsi="Arial"/>
            <w:i w:val="1"/>
            <w:color w:val="1155cc"/>
            <w:sz w:val="22"/>
            <w:szCs w:val="22"/>
            <w:u w:val="single"/>
            <w:rtl w:val="0"/>
          </w:rPr>
          <w:t xml:space="preserve">Statistical Analysis with Excel for Dummies</w:t>
        </w:r>
      </w:hyperlink>
      <w:hyperlink r:id="rId9">
        <w:r w:rsidDel="00000000" w:rsidR="00000000" w:rsidRPr="00000000">
          <w:rPr>
            <w:rFonts w:ascii="Arial" w:cs="Arial" w:eastAsia="Arial" w:hAnsi="Arial"/>
            <w:color w:val="1155cc"/>
            <w:sz w:val="22"/>
            <w:szCs w:val="22"/>
            <w:u w:val="single"/>
            <w:rtl w:val="0"/>
          </w:rPr>
          <w:t xml:space="preserve">, 4th edition</w:t>
        </w:r>
      </w:hyperlink>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(book)</w:t>
      </w:r>
      <w:r w:rsidDel="00000000" w:rsidR="00000000" w:rsidRPr="00000000">
        <w:rPr>
          <w:rtl w:val="0"/>
        </w:rPr>
      </w:r>
    </w:p>
    <w:p w:rsidR="00000000" w:rsidDel="00000000" w:rsidP="00000000" w:rsidRDefault="00000000" w:rsidRPr="00000000" w14:paraId="0000003D">
      <w:pPr>
        <w:numPr>
          <w:ilvl w:val="0"/>
          <w:numId w:val="4"/>
        </w:numPr>
        <w:spacing w:after="200" w:lineRule="auto"/>
        <w:ind w:left="720" w:hanging="360"/>
        <w:rPr>
          <w:rFonts w:ascii="Arial" w:cs="Arial" w:eastAsia="Arial" w:hAnsi="Arial"/>
          <w:color w:val="000000"/>
        </w:rPr>
      </w:pPr>
      <w:r w:rsidDel="00000000" w:rsidR="00000000" w:rsidRPr="00000000">
        <w:rPr>
          <w:rFonts w:ascii="Arial" w:cs="Arial" w:eastAsia="Arial" w:hAnsi="Arial"/>
          <w:sz w:val="22"/>
          <w:szCs w:val="22"/>
          <w:rtl w:val="0"/>
        </w:rPr>
        <w:t xml:space="preserve">Load the Excel Data Analysis ToolPak (See </w:t>
      </w:r>
      <w:hyperlink r:id="rId10">
        <w:r w:rsidDel="00000000" w:rsidR="00000000" w:rsidRPr="00000000">
          <w:rPr>
            <w:rFonts w:ascii="Arial" w:cs="Arial" w:eastAsia="Arial" w:hAnsi="Arial"/>
            <w:color w:val="1155cc"/>
            <w:sz w:val="22"/>
            <w:szCs w:val="22"/>
            <w:u w:val="single"/>
            <w:rtl w:val="0"/>
          </w:rPr>
          <w:t xml:space="preserve">Microsoft’s instructions</w:t>
        </w:r>
      </w:hyperlink>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E">
      <w:pPr>
        <w:spacing w:after="200" w:lineRule="auto"/>
        <w:rPr>
          <w:rFonts w:ascii="Arial" w:cs="Arial" w:eastAsia="Arial" w:hAnsi="Arial"/>
        </w:rPr>
      </w:pPr>
      <w:r w:rsidDel="00000000" w:rsidR="00000000" w:rsidRPr="00000000">
        <w:rPr>
          <w:rFonts w:ascii="Arial" w:cs="Arial" w:eastAsia="Arial" w:hAnsi="Arial"/>
          <w:b w:val="1"/>
          <w:color w:val="000000"/>
          <w:sz w:val="22"/>
          <w:szCs w:val="22"/>
          <w:rtl w:val="0"/>
        </w:rPr>
        <w:t xml:space="preserve">Recommended follow-up</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999999"/>
          <w:sz w:val="22"/>
          <w:szCs w:val="22"/>
          <w:rtl w:val="0"/>
        </w:rPr>
        <w:t xml:space="preserve">Links to Safari-based content for further learning</w:t>
      </w:r>
      <w:r w:rsidDel="00000000" w:rsidR="00000000" w:rsidRPr="00000000">
        <w:rPr>
          <w:rtl w:val="0"/>
        </w:rPr>
      </w:r>
    </w:p>
    <w:p w:rsidR="00000000" w:rsidDel="00000000" w:rsidP="00000000" w:rsidRDefault="00000000" w:rsidRPr="00000000" w14:paraId="0000003F">
      <w:pPr>
        <w:numPr>
          <w:ilvl w:val="0"/>
          <w:numId w:val="6"/>
        </w:numPr>
        <w:spacing w:after="200" w:lineRule="auto"/>
        <w:ind w:left="72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Read </w:t>
      </w:r>
      <w:hyperlink r:id="rId11">
        <w:r w:rsidDel="00000000" w:rsidR="00000000" w:rsidRPr="00000000">
          <w:rPr>
            <w:rFonts w:ascii="Arial" w:cs="Arial" w:eastAsia="Arial" w:hAnsi="Arial"/>
            <w:i w:val="1"/>
            <w:color w:val="1155cc"/>
            <w:sz w:val="22"/>
            <w:szCs w:val="22"/>
            <w:u w:val="single"/>
            <w:rtl w:val="0"/>
          </w:rPr>
          <w:t xml:space="preserve">Statistical Analysis: Microsoft Excel 2016</w:t>
        </w:r>
      </w:hyperlink>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(book)</w:t>
      </w:r>
    </w:p>
    <w:p w:rsidR="00000000" w:rsidDel="00000000" w:rsidP="00000000" w:rsidRDefault="00000000" w:rsidRPr="00000000" w14:paraId="00000040">
      <w:pPr>
        <w:numPr>
          <w:ilvl w:val="0"/>
          <w:numId w:val="6"/>
        </w:numPr>
        <w:spacing w:after="200" w:lineRule="auto"/>
        <w:ind w:left="720" w:hanging="360"/>
        <w:rPr>
          <w:rFonts w:ascii="Arial" w:cs="Arial" w:eastAsia="Arial" w:hAnsi="Arial"/>
          <w:i w:val="1"/>
          <w:color w:val="000000"/>
          <w:sz w:val="22"/>
          <w:szCs w:val="22"/>
        </w:rPr>
      </w:pPr>
      <w:r w:rsidDel="00000000" w:rsidR="00000000" w:rsidRPr="00000000">
        <w:rPr>
          <w:rFonts w:ascii="Arial" w:cs="Arial" w:eastAsia="Arial" w:hAnsi="Arial"/>
          <w:sz w:val="22"/>
          <w:szCs w:val="22"/>
          <w:rtl w:val="0"/>
        </w:rPr>
        <w:t xml:space="preserve">Read </w:t>
      </w:r>
      <w:hyperlink r:id="rId12">
        <w:r w:rsidDel="00000000" w:rsidR="00000000" w:rsidRPr="00000000">
          <w:rPr>
            <w:rFonts w:ascii="Arial" w:cs="Arial" w:eastAsia="Arial" w:hAnsi="Arial"/>
            <w:i w:val="1"/>
            <w:color w:val="1155cc"/>
            <w:sz w:val="22"/>
            <w:szCs w:val="22"/>
            <w:u w:val="single"/>
            <w:rtl w:val="0"/>
          </w:rPr>
          <w:t xml:space="preserve">Data Smart: Using Data Science to Transform Information into Insight</w:t>
        </w:r>
      </w:hyperlink>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(book)</w:t>
      </w:r>
      <w:r w:rsidDel="00000000" w:rsidR="00000000" w:rsidRPr="00000000">
        <w:rPr>
          <w:rtl w:val="0"/>
        </w:rPr>
      </w:r>
    </w:p>
    <w:p w:rsidR="00000000" w:rsidDel="00000000" w:rsidP="00000000" w:rsidRDefault="00000000" w:rsidRPr="00000000" w14:paraId="00000041">
      <w:pPr>
        <w:spacing w:after="200" w:lineRule="auto"/>
        <w:ind w:left="360"/>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b w:val="1"/>
          <w:color w:val="000000"/>
          <w:sz w:val="22"/>
          <w:szCs w:val="22"/>
          <w:rtl w:val="0"/>
        </w:rPr>
        <w:t xml:space="preserve">Common misunderstandings</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999999"/>
          <w:sz w:val="22"/>
          <w:szCs w:val="22"/>
          <w:rtl w:val="0"/>
        </w:rPr>
        <w:t xml:space="preserve">What are the most common ideas, skills, or performance abilities that someone new to this content struggles with?</w:t>
      </w:r>
      <w:r w:rsidDel="00000000" w:rsidR="00000000" w:rsidRPr="00000000">
        <w:rPr>
          <w:rtl w:val="0"/>
        </w:rPr>
      </w:r>
    </w:p>
    <w:p w:rsidR="00000000" w:rsidDel="00000000" w:rsidP="00000000" w:rsidRDefault="00000000" w:rsidRPr="00000000" w14:paraId="00000043">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to properly evaluate a p-value (i.e., it’s not the probability of being wrong) </w:t>
      </w:r>
    </w:p>
    <w:p w:rsidR="00000000" w:rsidDel="00000000" w:rsidP="00000000" w:rsidRDefault="00000000" w:rsidRPr="00000000" w14:paraId="00000045">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difference between substantive and statistical significance -- over-relying on the p-value cut-off to make business decisions</w:t>
      </w:r>
    </w:p>
    <w:p w:rsidR="00000000" w:rsidDel="00000000" w:rsidP="00000000" w:rsidRDefault="00000000" w:rsidRPr="00000000" w14:paraId="00000046">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to evaluate if a variable is “normal enough” -- it is a judgement call, can’t rely too much on make-or-break-rules</w:t>
      </w:r>
    </w:p>
    <w:p w:rsidR="00000000" w:rsidDel="00000000" w:rsidP="00000000" w:rsidRDefault="00000000" w:rsidRPr="00000000" w14:paraId="00000047">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Same goes for p-values that are right on the brink of significance </w:t>
      </w:r>
    </w:p>
    <w:p w:rsidR="00000000" w:rsidDel="00000000" w:rsidP="00000000" w:rsidRDefault="00000000" w:rsidRPr="00000000" w14:paraId="00000048">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Whether having two different sample sizes affects the validity of the t-test </w:t>
      </w:r>
    </w:p>
    <w:p w:rsidR="00000000" w:rsidDel="00000000" w:rsidP="00000000" w:rsidRDefault="00000000" w:rsidRPr="00000000" w14:paraId="00000049">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philosophy behind hypothesis testing -- why we say “rejecting/failing to reject the null” versus “proving/disproving” </w:t>
      </w:r>
      <w:r w:rsidDel="00000000" w:rsidR="00000000" w:rsidRPr="00000000">
        <w:rPr>
          <w:rtl w:val="0"/>
        </w:rPr>
      </w:r>
    </w:p>
    <w:p w:rsidR="00000000" w:rsidDel="00000000" w:rsidP="00000000" w:rsidRDefault="00000000" w:rsidRPr="00000000" w14:paraId="0000004A">
      <w:pPr>
        <w:spacing w:after="240" w:lineRule="auto"/>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b w:val="1"/>
          <w:color w:val="999999"/>
          <w:sz w:val="22"/>
          <w:szCs w:val="22"/>
          <w:rtl w:val="0"/>
        </w:rPr>
        <w:t xml:space="preserve">Learning Plan</w:t>
      </w: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b w:val="1"/>
          <w:color w:val="000000"/>
          <w:sz w:val="22"/>
          <w:szCs w:val="22"/>
          <w:rtl w:val="0"/>
        </w:rPr>
        <w:t xml:space="preserve"># of sessions:</w:t>
        <w:tab/>
      </w:r>
      <w:r w:rsidDel="00000000" w:rsidR="00000000" w:rsidRPr="00000000">
        <w:rPr>
          <w:rFonts w:ascii="Arial" w:cs="Arial" w:eastAsia="Arial" w:hAnsi="Arial"/>
          <w:color w:val="000000"/>
          <w:sz w:val="22"/>
          <w:szCs w:val="22"/>
          <w:rtl w:val="0"/>
        </w:rPr>
        <w:t xml:space="preserve">1</w:t>
      </w: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b w:val="1"/>
          <w:color w:val="000000"/>
          <w:sz w:val="22"/>
          <w:szCs w:val="22"/>
          <w:rtl w:val="0"/>
        </w:rPr>
        <w:t xml:space="preserve">Session duration:</w:t>
      </w:r>
      <w:r w:rsidDel="00000000" w:rsidR="00000000" w:rsidRPr="00000000">
        <w:rPr>
          <w:rFonts w:ascii="Arial" w:cs="Arial" w:eastAsia="Arial" w:hAnsi="Arial"/>
          <w:color w:val="000000"/>
          <w:sz w:val="22"/>
          <w:szCs w:val="22"/>
          <w:rtl w:val="0"/>
        </w:rPr>
        <w:tab/>
        <w:t xml:space="preserve">3  hours</w:t>
      </w: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color w:val="999999"/>
          <w:sz w:val="22"/>
          <w:szCs w:val="22"/>
        </w:rPr>
      </w:pPr>
      <w:r w:rsidDel="00000000" w:rsidR="00000000" w:rsidRPr="00000000">
        <w:rPr>
          <w:rFonts w:ascii="Arial" w:cs="Arial" w:eastAsia="Arial" w:hAnsi="Arial"/>
          <w:b w:val="1"/>
          <w:color w:val="000000"/>
          <w:sz w:val="22"/>
          <w:szCs w:val="22"/>
          <w:rtl w:val="0"/>
        </w:rPr>
        <w:t xml:space="preserve">Course schedule</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999999"/>
          <w:sz w:val="22"/>
          <w:szCs w:val="22"/>
          <w:rtl w:val="0"/>
        </w:rPr>
        <w:t xml:space="preserve">A high-level, bulleted list, alternating between presentations and interactive activities (discussions, exercises, pulse checks, or polls). Include an estimated duration for each section, and designated time for Q&amp;A at the end of each section.  Include at least a 5-minute break every hour.  For example:</w:t>
      </w:r>
    </w:p>
    <w:p w:rsidR="00000000" w:rsidDel="00000000" w:rsidP="00000000" w:rsidRDefault="00000000" w:rsidRPr="00000000" w14:paraId="00000051">
      <w:pPr>
        <w:rPr>
          <w:rFonts w:ascii="Arial" w:cs="Arial" w:eastAsia="Arial" w:hAnsi="Arial"/>
          <w:color w:val="999999"/>
          <w:sz w:val="22"/>
          <w:szCs w:val="22"/>
        </w:rPr>
      </w:pPr>
      <w:r w:rsidDel="00000000" w:rsidR="00000000" w:rsidRPr="00000000">
        <w:rPr>
          <w:rtl w:val="0"/>
        </w:rPr>
      </w:r>
    </w:p>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tl w:val="0"/>
        </w:rPr>
        <w:t xml:space="preserve">Topics:</w:t>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b w:val="1"/>
          <w:sz w:val="22"/>
          <w:szCs w:val="22"/>
          <w:rtl w:val="0"/>
        </w:rPr>
        <w:t xml:space="preserve">Exploratory data analysis in Excel </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sz w:val="22"/>
          <w:szCs w:val="22"/>
          <w:rtl w:val="0"/>
        </w:rPr>
        <w:t xml:space="preserve">50</w:t>
      </w:r>
      <w:r w:rsidDel="00000000" w:rsidR="00000000" w:rsidRPr="00000000">
        <w:rPr>
          <w:rFonts w:ascii="Arial" w:cs="Arial" w:eastAsia="Arial" w:hAnsi="Arial"/>
          <w:color w:val="000000"/>
          <w:sz w:val="22"/>
          <w:szCs w:val="22"/>
          <w:rtl w:val="0"/>
        </w:rPr>
        <w:t xml:space="preserve"> minutes)</w:t>
      </w:r>
      <w:r w:rsidDel="00000000" w:rsidR="00000000" w:rsidRPr="00000000">
        <w:rPr>
          <w:rtl w:val="0"/>
        </w:rPr>
      </w:r>
    </w:p>
    <w:p w:rsidR="00000000" w:rsidDel="00000000" w:rsidP="00000000" w:rsidRDefault="00000000" w:rsidRPr="00000000" w14:paraId="00000056">
      <w:pPr>
        <w:numPr>
          <w:ilvl w:val="0"/>
          <w:numId w:val="5"/>
        </w:numPr>
        <w:ind w:left="720" w:hanging="360"/>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Presentation: What is a </w:t>
      </w:r>
      <w:r w:rsidDel="00000000" w:rsidR="00000000" w:rsidRPr="00000000">
        <w:rPr>
          <w:rFonts w:ascii="Arial" w:cs="Arial" w:eastAsia="Arial" w:hAnsi="Arial"/>
          <w:sz w:val="22"/>
          <w:szCs w:val="22"/>
          <w:rtl w:val="0"/>
        </w:rPr>
        <w:t xml:space="preserve">variable and how do you measure it</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57">
      <w:pPr>
        <w:numPr>
          <w:ilvl w:val="1"/>
          <w:numId w:val="5"/>
        </w:numPr>
        <w:ind w:left="1440" w:hanging="360"/>
        <w:rPr>
          <w:rFonts w:ascii="Arial" w:cs="Arial" w:eastAsia="Arial" w:hAnsi="Arial"/>
          <w:color w:val="000000"/>
        </w:rPr>
      </w:pPr>
      <w:r w:rsidDel="00000000" w:rsidR="00000000" w:rsidRPr="00000000">
        <w:rPr>
          <w:rFonts w:ascii="Arial" w:cs="Arial" w:eastAsia="Arial" w:hAnsi="Arial"/>
          <w:sz w:val="22"/>
          <w:szCs w:val="22"/>
          <w:rtl w:val="0"/>
        </w:rPr>
        <w:t xml:space="preserve">Different types of variables, both quantitative and qualitative, and how they are used in business analytics</w:t>
      </w:r>
    </w:p>
    <w:p w:rsidR="00000000" w:rsidDel="00000000" w:rsidP="00000000" w:rsidRDefault="00000000" w:rsidRPr="00000000" w14:paraId="00000058">
      <w:pPr>
        <w:numPr>
          <w:ilvl w:val="0"/>
          <w:numId w:val="5"/>
        </w:numPr>
        <w:ind w:left="720" w:hanging="360"/>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Presentation: </w:t>
      </w:r>
      <w:r w:rsidDel="00000000" w:rsidR="00000000" w:rsidRPr="00000000">
        <w:rPr>
          <w:rFonts w:ascii="Arial" w:cs="Arial" w:eastAsia="Arial" w:hAnsi="Arial"/>
          <w:sz w:val="22"/>
          <w:szCs w:val="22"/>
          <w:rtl w:val="0"/>
        </w:rPr>
        <w:t xml:space="preserve">Looking at a variable with visualizations</w:t>
      </w:r>
    </w:p>
    <w:p w:rsidR="00000000" w:rsidDel="00000000" w:rsidP="00000000" w:rsidRDefault="00000000" w:rsidRPr="00000000" w14:paraId="00000059">
      <w:pPr>
        <w:numPr>
          <w:ilvl w:val="1"/>
          <w:numId w:val="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Using histograms and box plots to paint a picture of a variable’s distribution</w:t>
      </w:r>
    </w:p>
    <w:p w:rsidR="00000000" w:rsidDel="00000000" w:rsidP="00000000" w:rsidRDefault="00000000" w:rsidRPr="00000000" w14:paraId="0000005A">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Presentation: Listening to a variable with descriptive statistics</w:t>
      </w:r>
    </w:p>
    <w:p w:rsidR="00000000" w:rsidDel="00000000" w:rsidP="00000000" w:rsidRDefault="00000000" w:rsidRPr="00000000" w14:paraId="0000005B">
      <w:pPr>
        <w:numPr>
          <w:ilvl w:val="1"/>
          <w:numId w:val="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Using measures of central tendency and dispersion to explore the data statistically</w:t>
      </w:r>
    </w:p>
    <w:p w:rsidR="00000000" w:rsidDel="00000000" w:rsidP="00000000" w:rsidRDefault="00000000" w:rsidRPr="00000000" w14:paraId="0000005C">
      <w:pPr>
        <w:numPr>
          <w:ilvl w:val="0"/>
          <w:numId w:val="5"/>
        </w:numPr>
        <w:ind w:left="720" w:hanging="360"/>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Exercise: </w:t>
      </w:r>
      <w:r w:rsidDel="00000000" w:rsidR="00000000" w:rsidRPr="00000000">
        <w:rPr>
          <w:rFonts w:ascii="Arial" w:cs="Arial" w:eastAsia="Arial" w:hAnsi="Arial"/>
          <w:sz w:val="22"/>
          <w:szCs w:val="22"/>
          <w:rtl w:val="0"/>
        </w:rPr>
        <w:t xml:space="preserve">Identify and visualize variables in a real-world business dataset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5D">
      <w:pPr>
        <w:numPr>
          <w:ilvl w:val="0"/>
          <w:numId w:val="5"/>
        </w:numPr>
        <w:ind w:left="720" w:hanging="360"/>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Q&amp;</w:t>
      </w:r>
      <w:r w:rsidDel="00000000" w:rsidR="00000000" w:rsidRPr="00000000">
        <w:rPr>
          <w:rFonts w:ascii="Arial" w:cs="Arial" w:eastAsia="Arial" w:hAnsi="Arial"/>
          <w:sz w:val="22"/>
          <w:szCs w:val="22"/>
          <w:rtl w:val="0"/>
        </w:rPr>
        <w:t xml:space="preserve">A</w:t>
      </w:r>
    </w:p>
    <w:p w:rsidR="00000000" w:rsidDel="00000000" w:rsidP="00000000" w:rsidRDefault="00000000" w:rsidRPr="00000000" w14:paraId="000000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Break (10 minutes)</w:t>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color w:val="000000"/>
          <w:sz w:val="22"/>
          <w:szCs w:val="22"/>
        </w:rPr>
      </w:pPr>
      <w:r w:rsidDel="00000000" w:rsidR="00000000" w:rsidRPr="00000000">
        <w:rPr>
          <w:rFonts w:ascii="Arial" w:cs="Arial" w:eastAsia="Arial" w:hAnsi="Arial"/>
          <w:b w:val="1"/>
          <w:sz w:val="22"/>
          <w:szCs w:val="22"/>
          <w:rtl w:val="0"/>
        </w:rPr>
        <w:t xml:space="preserve">Foundations of inferential statistics </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sz w:val="22"/>
          <w:szCs w:val="22"/>
          <w:rtl w:val="0"/>
        </w:rPr>
        <w:t xml:space="preserve">50</w:t>
      </w:r>
      <w:r w:rsidDel="00000000" w:rsidR="00000000" w:rsidRPr="00000000">
        <w:rPr>
          <w:rFonts w:ascii="Arial" w:cs="Arial" w:eastAsia="Arial" w:hAnsi="Arial"/>
          <w:color w:val="000000"/>
          <w:sz w:val="22"/>
          <w:szCs w:val="22"/>
          <w:rtl w:val="0"/>
        </w:rPr>
        <w:t xml:space="preserve"> minutes)</w:t>
      </w:r>
    </w:p>
    <w:p w:rsidR="00000000" w:rsidDel="00000000" w:rsidP="00000000" w:rsidRDefault="00000000" w:rsidRPr="00000000" w14:paraId="00000063">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Presentation: Introducing the Data Analysis ToolPak</w:t>
      </w:r>
    </w:p>
    <w:p w:rsidR="00000000" w:rsidDel="00000000" w:rsidP="00000000" w:rsidRDefault="00000000" w:rsidRPr="00000000" w14:paraId="00000064">
      <w:pPr>
        <w:numPr>
          <w:ilvl w:val="1"/>
          <w:numId w:val="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Load and explore the free Office plug-in for various statistical analyses</w:t>
      </w:r>
    </w:p>
    <w:p w:rsidR="00000000" w:rsidDel="00000000" w:rsidP="00000000" w:rsidRDefault="00000000" w:rsidRPr="00000000" w14:paraId="00000065">
      <w:pPr>
        <w:numPr>
          <w:ilvl w:val="0"/>
          <w:numId w:val="7"/>
        </w:numPr>
        <w:ind w:left="720" w:hanging="360"/>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Presentation: </w:t>
      </w:r>
      <w:r w:rsidDel="00000000" w:rsidR="00000000" w:rsidRPr="00000000">
        <w:rPr>
          <w:rFonts w:ascii="Arial" w:cs="Arial" w:eastAsia="Arial" w:hAnsi="Arial"/>
          <w:sz w:val="22"/>
          <w:szCs w:val="22"/>
          <w:rtl w:val="0"/>
        </w:rPr>
        <w:t xml:space="preserve">The central limit theorem -- saved by the bell curve</w:t>
      </w:r>
      <w:r w:rsidDel="00000000" w:rsidR="00000000" w:rsidRPr="00000000">
        <w:rPr>
          <w:rtl w:val="0"/>
        </w:rPr>
      </w:r>
    </w:p>
    <w:p w:rsidR="00000000" w:rsidDel="00000000" w:rsidP="00000000" w:rsidRDefault="00000000" w:rsidRPr="00000000" w14:paraId="00000066">
      <w:pPr>
        <w:numPr>
          <w:ilvl w:val="1"/>
          <w:numId w:val="7"/>
        </w:numPr>
        <w:ind w:left="1440" w:hanging="360"/>
        <w:rPr>
          <w:rFonts w:ascii="Arial" w:cs="Arial" w:eastAsia="Arial" w:hAnsi="Arial"/>
          <w:color w:val="000000"/>
        </w:rPr>
      </w:pPr>
      <w:r w:rsidDel="00000000" w:rsidR="00000000" w:rsidRPr="00000000">
        <w:rPr>
          <w:rFonts w:ascii="Arial" w:cs="Arial" w:eastAsia="Arial" w:hAnsi="Arial"/>
          <w:sz w:val="22"/>
          <w:szCs w:val="22"/>
          <w:rtl w:val="0"/>
        </w:rPr>
        <w:t xml:space="preserve">Demonstrate the central limit theorem’s role in providing valid inferences about a population, given a sample</w:t>
      </w:r>
      <w:r w:rsidDel="00000000" w:rsidR="00000000" w:rsidRPr="00000000">
        <w:rPr>
          <w:rtl w:val="0"/>
        </w:rPr>
      </w:r>
    </w:p>
    <w:p w:rsidR="00000000" w:rsidDel="00000000" w:rsidP="00000000" w:rsidRDefault="00000000" w:rsidRPr="00000000" w14:paraId="00000067">
      <w:pPr>
        <w:numPr>
          <w:ilvl w:val="0"/>
          <w:numId w:val="7"/>
        </w:numPr>
        <w:ind w:left="720" w:hanging="360"/>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Presentation: </w:t>
      </w:r>
      <w:r w:rsidDel="00000000" w:rsidR="00000000" w:rsidRPr="00000000">
        <w:rPr>
          <w:rFonts w:ascii="Arial" w:cs="Arial" w:eastAsia="Arial" w:hAnsi="Arial"/>
          <w:sz w:val="22"/>
          <w:szCs w:val="22"/>
          <w:rtl w:val="0"/>
        </w:rPr>
        <w:t xml:space="preserve">What is a hypothesis and how do you test it? </w:t>
      </w:r>
    </w:p>
    <w:p w:rsidR="00000000" w:rsidDel="00000000" w:rsidP="00000000" w:rsidRDefault="00000000" w:rsidRPr="00000000" w14:paraId="00000068">
      <w:pPr>
        <w:numPr>
          <w:ilvl w:val="1"/>
          <w:numId w:val="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Introduce the concept of hypothesis testing in statistical analysis and how to craft one</w:t>
      </w:r>
    </w:p>
    <w:p w:rsidR="00000000" w:rsidDel="00000000" w:rsidP="00000000" w:rsidRDefault="00000000" w:rsidRPr="00000000" w14:paraId="00000069">
      <w:pPr>
        <w:numPr>
          <w:ilvl w:val="0"/>
          <w:numId w:val="7"/>
        </w:numPr>
        <w:ind w:left="720" w:hanging="360"/>
        <w:rPr>
          <w:rFonts w:ascii="Arial" w:cs="Arial" w:eastAsia="Arial" w:hAnsi="Arial"/>
        </w:rPr>
      </w:pPr>
      <w:r w:rsidDel="00000000" w:rsidR="00000000" w:rsidRPr="00000000">
        <w:rPr>
          <w:rFonts w:ascii="Arial" w:cs="Arial" w:eastAsia="Arial" w:hAnsi="Arial"/>
          <w:sz w:val="22"/>
          <w:szCs w:val="22"/>
          <w:rtl w:val="0"/>
        </w:rPr>
        <w:t xml:space="preserve">Presentation: What is a t-test and when do you use it? </w:t>
      </w:r>
    </w:p>
    <w:p w:rsidR="00000000" w:rsidDel="00000000" w:rsidP="00000000" w:rsidRDefault="00000000" w:rsidRPr="00000000" w14:paraId="0000006A">
      <w:pPr>
        <w:numPr>
          <w:ilvl w:val="1"/>
          <w:numId w:val="7"/>
        </w:numPr>
        <w:ind w:left="1440" w:hanging="360"/>
        <w:rPr>
          <w:rFonts w:ascii="Arial" w:cs="Arial" w:eastAsia="Arial" w:hAnsi="Arial"/>
        </w:rPr>
      </w:pPr>
      <w:r w:rsidDel="00000000" w:rsidR="00000000" w:rsidRPr="00000000">
        <w:rPr>
          <w:rFonts w:ascii="Arial" w:cs="Arial" w:eastAsia="Arial" w:hAnsi="Arial"/>
          <w:sz w:val="22"/>
          <w:szCs w:val="22"/>
          <w:rtl w:val="0"/>
        </w:rPr>
        <w:t xml:space="preserve">Introduce the use case for an independent samples t-test, along with how to check for the necessary assumptions and pre-process the data</w:t>
      </w:r>
    </w:p>
    <w:p w:rsidR="00000000" w:rsidDel="00000000" w:rsidP="00000000" w:rsidRDefault="00000000" w:rsidRPr="00000000" w14:paraId="0000006B">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Exercise:  Inspect and prepare a dataset to test</w:t>
      </w:r>
    </w:p>
    <w:p w:rsidR="00000000" w:rsidDel="00000000" w:rsidP="00000000" w:rsidRDefault="00000000" w:rsidRPr="00000000" w14:paraId="0000006C">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Q&amp;A</w:t>
      </w:r>
    </w:p>
    <w:p w:rsidR="00000000" w:rsidDel="00000000" w:rsidP="00000000" w:rsidRDefault="00000000" w:rsidRPr="00000000" w14:paraId="000000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b w:val="1"/>
          <w:sz w:val="22"/>
          <w:szCs w:val="22"/>
          <w:rtl w:val="0"/>
        </w:rPr>
        <w:t xml:space="preserve">T-tests for business impact </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sz w:val="22"/>
          <w:szCs w:val="22"/>
          <w:rtl w:val="0"/>
        </w:rPr>
        <w:t xml:space="preserve">50</w:t>
      </w:r>
      <w:r w:rsidDel="00000000" w:rsidR="00000000" w:rsidRPr="00000000">
        <w:rPr>
          <w:rFonts w:ascii="Arial" w:cs="Arial" w:eastAsia="Arial" w:hAnsi="Arial"/>
          <w:color w:val="000000"/>
          <w:sz w:val="22"/>
          <w:szCs w:val="22"/>
          <w:rtl w:val="0"/>
        </w:rPr>
        <w:t xml:space="preserve"> minutes)</w:t>
      </w: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70">
      <w:pPr>
        <w:numPr>
          <w:ilvl w:val="0"/>
          <w:numId w:val="7"/>
        </w:numPr>
        <w:ind w:left="720" w:hanging="360"/>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Presentation: </w:t>
      </w:r>
      <w:r w:rsidDel="00000000" w:rsidR="00000000" w:rsidRPr="00000000">
        <w:rPr>
          <w:rFonts w:ascii="Arial" w:cs="Arial" w:eastAsia="Arial" w:hAnsi="Arial"/>
          <w:sz w:val="22"/>
          <w:szCs w:val="22"/>
          <w:rtl w:val="0"/>
        </w:rPr>
        <w:t xml:space="preserve">Evaluating for substantive and statistical significance</w:t>
      </w:r>
      <w:r w:rsidDel="00000000" w:rsidR="00000000" w:rsidRPr="00000000">
        <w:rPr>
          <w:rtl w:val="0"/>
        </w:rPr>
      </w:r>
    </w:p>
    <w:p w:rsidR="00000000" w:rsidDel="00000000" w:rsidP="00000000" w:rsidRDefault="00000000" w:rsidRPr="00000000" w14:paraId="00000071">
      <w:pPr>
        <w:numPr>
          <w:ilvl w:val="1"/>
          <w:numId w:val="7"/>
        </w:numPr>
        <w:ind w:left="1440" w:hanging="360"/>
        <w:rPr>
          <w:rFonts w:ascii="Arial" w:cs="Arial" w:eastAsia="Arial" w:hAnsi="Arial"/>
          <w:color w:val="000000"/>
        </w:rPr>
      </w:pPr>
      <w:r w:rsidDel="00000000" w:rsidR="00000000" w:rsidRPr="00000000">
        <w:rPr>
          <w:rFonts w:ascii="Arial" w:cs="Arial" w:eastAsia="Arial" w:hAnsi="Arial"/>
          <w:sz w:val="22"/>
          <w:szCs w:val="22"/>
          <w:rtl w:val="0"/>
        </w:rPr>
        <w:t xml:space="preserve">Analyze the p-value and confidence interval to make informed and well-rounded business decisions</w:t>
      </w:r>
    </w:p>
    <w:p w:rsidR="00000000" w:rsidDel="00000000" w:rsidP="00000000" w:rsidRDefault="00000000" w:rsidRPr="00000000" w14:paraId="00000072">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Exercise:  Conduct a t-test using the Analysis ToolPak</w:t>
      </w:r>
    </w:p>
    <w:p w:rsidR="00000000" w:rsidDel="00000000" w:rsidP="00000000" w:rsidRDefault="00000000" w:rsidRPr="00000000" w14:paraId="00000073">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Presentation:  Presenting the results for management buy-in</w:t>
      </w:r>
    </w:p>
    <w:p w:rsidR="00000000" w:rsidDel="00000000" w:rsidP="00000000" w:rsidRDefault="00000000" w:rsidRPr="00000000" w14:paraId="00000074">
      <w:pPr>
        <w:numPr>
          <w:ilvl w:val="1"/>
          <w:numId w:val="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Prepare recommendations and visualizations to present before a general business audience </w:t>
      </w:r>
    </w:p>
    <w:p w:rsidR="00000000" w:rsidDel="00000000" w:rsidP="00000000" w:rsidRDefault="00000000" w:rsidRPr="00000000" w14:paraId="00000075">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Exercise:  Visualizing a t-test’s results</w:t>
      </w:r>
      <w:r w:rsidDel="00000000" w:rsidR="00000000" w:rsidRPr="00000000">
        <w:rPr>
          <w:rtl w:val="0"/>
        </w:rPr>
      </w:r>
    </w:p>
    <w:p w:rsidR="00000000" w:rsidDel="00000000" w:rsidP="00000000" w:rsidRDefault="00000000" w:rsidRPr="00000000" w14:paraId="00000076">
      <w:pPr>
        <w:numPr>
          <w:ilvl w:val="0"/>
          <w:numId w:val="7"/>
        </w:numPr>
        <w:ind w:left="720" w:hanging="360"/>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Q&amp;A</w:t>
      </w:r>
      <w:r w:rsidDel="00000000" w:rsidR="00000000" w:rsidRPr="00000000">
        <w:rPr>
          <w:rtl w:val="0"/>
        </w:rPr>
      </w:r>
    </w:p>
    <w:p w:rsidR="00000000" w:rsidDel="00000000" w:rsidP="00000000" w:rsidRDefault="00000000" w:rsidRPr="00000000" w14:paraId="00000077">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Break (10 minutes) </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79">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Notes from instructor (not for public display):</w:t>
      </w:r>
    </w:p>
    <w:p w:rsidR="00000000" w:rsidDel="00000000" w:rsidP="00000000" w:rsidRDefault="00000000" w:rsidRPr="00000000" w14:paraId="000000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b w:val="1"/>
          <w:color w:val="999999"/>
          <w:sz w:val="22"/>
          <w:szCs w:val="22"/>
          <w:rtl w:val="0"/>
        </w:rPr>
        <w:t xml:space="preserve">Instructor Info</w:t>
      </w:r>
      <w:r w:rsidDel="00000000" w:rsidR="00000000" w:rsidRPr="00000000">
        <w:rPr>
          <w:rtl w:val="0"/>
        </w:rPr>
      </w:r>
    </w:p>
    <w:p w:rsidR="00000000" w:rsidDel="00000000" w:rsidP="00000000" w:rsidRDefault="00000000" w:rsidRPr="00000000" w14:paraId="000000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Bio</w:t>
      </w:r>
      <w:r w:rsidDel="00000000" w:rsidR="00000000" w:rsidRPr="00000000">
        <w:rPr>
          <w:rtl w:val="0"/>
        </w:rPr>
      </w:r>
    </w:p>
    <w:p w:rsidR="00000000" w:rsidDel="00000000" w:rsidP="00000000" w:rsidRDefault="00000000" w:rsidRPr="00000000" w14:paraId="0000008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George </w:t>
      </w:r>
      <w:r w:rsidDel="00000000" w:rsidR="00000000" w:rsidRPr="00000000">
        <w:rPr>
          <w:rFonts w:ascii="Arial" w:cs="Arial" w:eastAsia="Arial" w:hAnsi="Arial"/>
          <w:sz w:val="22"/>
          <w:szCs w:val="22"/>
          <w:rtl w:val="0"/>
        </w:rPr>
        <w:t xml:space="preserve">develops data analytics curriculum and training programs through his company Stringfest Analytics. He has been featured on industry outlets such as Excel TV and the MyExcelOnline podcast through his website </w:t>
      </w:r>
      <w:hyperlink r:id="rId13">
        <w:r w:rsidDel="00000000" w:rsidR="00000000" w:rsidRPr="00000000">
          <w:rPr>
            <w:rFonts w:ascii="Arial" w:cs="Arial" w:eastAsia="Arial" w:hAnsi="Arial"/>
            <w:color w:val="1155cc"/>
            <w:sz w:val="22"/>
            <w:szCs w:val="22"/>
            <w:u w:val="single"/>
            <w:rtl w:val="0"/>
          </w:rPr>
          <w:t xml:space="preserve">georgejmount.com</w:t>
        </w:r>
      </w:hyperlink>
      <w:r w:rsidDel="00000000" w:rsidR="00000000" w:rsidRPr="00000000">
        <w:rPr>
          <w:rFonts w:ascii="Arial" w:cs="Arial" w:eastAsia="Arial" w:hAnsi="Arial"/>
          <w:sz w:val="22"/>
          <w:szCs w:val="22"/>
          <w:rtl w:val="0"/>
        </w:rPr>
        <w:t xml:space="preserve">. The blog also features content on Excel and, more generally, business analytics, training and career development. </w:t>
      </w:r>
      <w:r w:rsidDel="00000000" w:rsidR="00000000" w:rsidRPr="00000000">
        <w:rPr>
          <w:rFonts w:ascii="Arial" w:cs="Arial" w:eastAsia="Arial" w:hAnsi="Arial"/>
          <w:color w:val="000000"/>
          <w:sz w:val="22"/>
          <w:szCs w:val="22"/>
          <w:rtl w:val="0"/>
        </w:rPr>
        <w:t xml:space="preserve">He holds a master’s degree in information systems with </w:t>
      </w: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color w:val="000000"/>
          <w:sz w:val="22"/>
          <w:szCs w:val="22"/>
          <w:rtl w:val="0"/>
        </w:rPr>
        <w:t xml:space="preserve"> certificate of achievement in quantitative methods from Case Western Reserve University. </w:t>
      </w:r>
    </w:p>
    <w:p w:rsidR="00000000" w:rsidDel="00000000" w:rsidP="00000000" w:rsidRDefault="00000000" w:rsidRPr="00000000" w14:paraId="000000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Company affiliation</w:t>
      </w:r>
      <w:r w:rsidDel="00000000" w:rsidR="00000000" w:rsidRPr="00000000">
        <w:rPr>
          <w:rtl w:val="0"/>
        </w:rPr>
      </w:r>
    </w:p>
    <w:p w:rsidR="00000000" w:rsidDel="00000000" w:rsidP="00000000" w:rsidRDefault="00000000" w:rsidRPr="00000000" w14:paraId="00000087">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Stringfest Analytics</w:t>
      </w:r>
      <w:r w:rsidDel="00000000" w:rsidR="00000000" w:rsidRPr="00000000">
        <w:rPr>
          <w:rtl w:val="0"/>
        </w:rPr>
      </w:r>
    </w:p>
    <w:p w:rsidR="00000000" w:rsidDel="00000000" w:rsidP="00000000" w:rsidRDefault="00000000" w:rsidRPr="00000000" w14:paraId="000000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Social media URLs</w:t>
      </w:r>
      <w:r w:rsidDel="00000000" w:rsidR="00000000" w:rsidRPr="00000000">
        <w:rPr>
          <w:rtl w:val="0"/>
        </w:rPr>
      </w:r>
    </w:p>
    <w:tbl>
      <w:tblPr>
        <w:tblStyle w:val="Table1"/>
        <w:tblW w:w="6421.0" w:type="dxa"/>
        <w:jc w:val="left"/>
        <w:tblInd w:w="0.0" w:type="dxa"/>
        <w:tblLayout w:type="fixed"/>
        <w:tblLook w:val="0400"/>
      </w:tblPr>
      <w:tblGrid>
        <w:gridCol w:w="1765"/>
        <w:gridCol w:w="4656"/>
        <w:tblGridChange w:id="0">
          <w:tblGrid>
            <w:gridCol w:w="1765"/>
            <w:gridCol w:w="4656"/>
          </w:tblGrid>
        </w:tblGridChange>
      </w:tblGrid>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8A">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Primary website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8B">
            <w:pPr>
              <w:rPr>
                <w:rFonts w:ascii="Arial" w:cs="Arial" w:eastAsia="Arial" w:hAnsi="Arial"/>
                <w:sz w:val="22"/>
                <w:szCs w:val="22"/>
              </w:rPr>
            </w:pPr>
            <w:hyperlink r:id="rId14">
              <w:r w:rsidDel="00000000" w:rsidR="00000000" w:rsidRPr="00000000">
                <w:rPr>
                  <w:rFonts w:ascii="Arial" w:cs="Arial" w:eastAsia="Arial" w:hAnsi="Arial"/>
                  <w:color w:val="0000ff"/>
                  <w:sz w:val="22"/>
                  <w:szCs w:val="22"/>
                  <w:u w:val="single"/>
                  <w:rtl w:val="0"/>
                </w:rPr>
                <w:t xml:space="preserve">georgejmount.com</w:t>
              </w:r>
            </w:hyperlink>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8C">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Twitter</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8D">
            <w:pPr>
              <w:rPr>
                <w:rFonts w:ascii="Arial" w:cs="Arial" w:eastAsia="Arial" w:hAnsi="Arial"/>
                <w:sz w:val="22"/>
                <w:szCs w:val="22"/>
              </w:rPr>
            </w:pPr>
            <w:hyperlink r:id="rId15">
              <w:r w:rsidDel="00000000" w:rsidR="00000000" w:rsidRPr="00000000">
                <w:rPr>
                  <w:rFonts w:ascii="Arial" w:cs="Arial" w:eastAsia="Arial" w:hAnsi="Arial"/>
                  <w:color w:val="0000ff"/>
                  <w:sz w:val="22"/>
                  <w:szCs w:val="22"/>
                  <w:u w:val="single"/>
                  <w:rtl w:val="0"/>
                </w:rPr>
                <w:t xml:space="preserve">@gjmount</w:t>
              </w:r>
            </w:hyperlink>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LinkedIn</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8F">
            <w:pPr>
              <w:rPr>
                <w:rFonts w:ascii="Arial" w:cs="Arial" w:eastAsia="Arial" w:hAnsi="Arial"/>
                <w:sz w:val="22"/>
                <w:szCs w:val="22"/>
              </w:rPr>
            </w:pPr>
            <w:hyperlink r:id="rId16">
              <w:r w:rsidDel="00000000" w:rsidR="00000000" w:rsidRPr="00000000">
                <w:rPr>
                  <w:rFonts w:ascii="Arial" w:cs="Arial" w:eastAsia="Arial" w:hAnsi="Arial"/>
                  <w:color w:val="0000ff"/>
                  <w:sz w:val="22"/>
                  <w:szCs w:val="22"/>
                  <w:u w:val="single"/>
                  <w:rtl w:val="0"/>
                </w:rPr>
                <w:t xml:space="preserve">linkedin.com/in/gjmount</w:t>
              </w:r>
            </w:hyperlink>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GitHub</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91">
            <w:pPr>
              <w:rPr>
                <w:rFonts w:ascii="Arial" w:cs="Arial" w:eastAsia="Arial" w:hAnsi="Arial"/>
                <w:sz w:val="22"/>
                <w:szCs w:val="22"/>
              </w:rPr>
            </w:pPr>
            <w:hyperlink r:id="rId17">
              <w:r w:rsidDel="00000000" w:rsidR="00000000" w:rsidRPr="00000000">
                <w:rPr>
                  <w:rFonts w:ascii="Arial" w:cs="Arial" w:eastAsia="Arial" w:hAnsi="Arial"/>
                  <w:color w:val="0000ff"/>
                  <w:sz w:val="22"/>
                  <w:szCs w:val="22"/>
                  <w:u w:val="single"/>
                  <w:rtl w:val="0"/>
                </w:rPr>
                <w:t xml:space="preserve">@summerofgeorge</w:t>
              </w:r>
            </w:hyperlink>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YouTube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93">
            <w:pPr>
              <w:rPr>
                <w:rFonts w:ascii="Arial" w:cs="Arial" w:eastAsia="Arial" w:hAnsi="Arial"/>
                <w:sz w:val="22"/>
                <w:szCs w:val="22"/>
              </w:rPr>
            </w:pPr>
            <w:hyperlink r:id="rId18">
              <w:r w:rsidDel="00000000" w:rsidR="00000000" w:rsidRPr="00000000">
                <w:rPr>
                  <w:rFonts w:ascii="Arial" w:cs="Arial" w:eastAsia="Arial" w:hAnsi="Arial"/>
                  <w:color w:val="0000ff"/>
                  <w:sz w:val="22"/>
                  <w:szCs w:val="22"/>
                  <w:u w:val="single"/>
                  <w:rtl w:val="0"/>
                </w:rPr>
                <w:t xml:space="preserve">youtube.com/georgemountexcel</w:t>
              </w:r>
            </w:hyperlink>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Other</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95">
            <w:pPr>
              <w:rPr>
                <w:rFonts w:ascii="Arial" w:cs="Arial" w:eastAsia="Arial" w:hAnsi="Arial"/>
                <w:sz w:val="22"/>
                <w:szCs w:val="22"/>
              </w:rPr>
            </w:pPr>
            <w:hyperlink r:id="rId19">
              <w:r w:rsidDel="00000000" w:rsidR="00000000" w:rsidRPr="00000000">
                <w:rPr>
                  <w:rFonts w:ascii="Arial" w:cs="Arial" w:eastAsia="Arial" w:hAnsi="Arial"/>
                  <w:color w:val="1155cc"/>
                  <w:sz w:val="22"/>
                  <w:szCs w:val="22"/>
                  <w:u w:val="single"/>
                  <w:rtl w:val="0"/>
                </w:rPr>
                <w:t xml:space="preserve">github.com/summerofgeorge</w:t>
              </w:r>
            </w:hyperlink>
            <w:r w:rsidDel="00000000" w:rsidR="00000000" w:rsidRPr="00000000">
              <w:rPr>
                <w:rtl w:val="0"/>
              </w:rPr>
            </w:r>
          </w:p>
        </w:tc>
      </w:tr>
    </w:tbl>
    <w:p w:rsidR="00000000" w:rsidDel="00000000" w:rsidP="00000000" w:rsidRDefault="00000000" w:rsidRPr="00000000" w14:paraId="0000009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Video samples</w:t>
      </w:r>
      <w:r w:rsidDel="00000000" w:rsidR="00000000" w:rsidRPr="00000000">
        <w:rPr>
          <w:rFonts w:ascii="Arial" w:cs="Arial" w:eastAsia="Arial" w:hAnsi="Arial"/>
          <w:color w:val="999999"/>
          <w:sz w:val="22"/>
          <w:szCs w:val="22"/>
          <w:rtl w:val="0"/>
        </w:rPr>
        <w:t xml:space="preserve"> </w:t>
      </w:r>
      <w:r w:rsidDel="00000000" w:rsidR="00000000" w:rsidRPr="00000000">
        <w:rPr>
          <w:rFonts w:ascii="Arial" w:cs="Arial" w:eastAsia="Arial" w:hAnsi="Arial"/>
          <w:color w:val="999999"/>
          <w:sz w:val="22"/>
          <w:szCs w:val="22"/>
          <w:rtl w:val="0"/>
        </w:rPr>
        <w:t xml:space="preserve">of you engaged in teaching</w:t>
      </w:r>
      <w:r w:rsidDel="00000000" w:rsidR="00000000" w:rsidRPr="00000000">
        <w:rPr>
          <w:rtl w:val="0"/>
        </w:rPr>
      </w:r>
    </w:p>
    <w:p w:rsidR="00000000" w:rsidDel="00000000" w:rsidP="00000000" w:rsidRDefault="00000000" w:rsidRPr="00000000" w14:paraId="00000098">
      <w:pPr>
        <w:numPr>
          <w:ilvl w:val="0"/>
          <w:numId w:val="9"/>
        </w:numPr>
        <w:ind w:left="720" w:hanging="360"/>
        <w:rPr>
          <w:rFonts w:ascii="Arial" w:cs="Arial" w:eastAsia="Arial" w:hAnsi="Arial"/>
          <w:color w:val="000000"/>
          <w:sz w:val="22"/>
          <w:szCs w:val="22"/>
        </w:rPr>
      </w:pPr>
      <w:hyperlink r:id="rId20">
        <w:r w:rsidDel="00000000" w:rsidR="00000000" w:rsidRPr="00000000">
          <w:rPr>
            <w:rFonts w:ascii="Arial" w:cs="Arial" w:eastAsia="Arial" w:hAnsi="Arial"/>
            <w:color w:val="0000ff"/>
            <w:sz w:val="22"/>
            <w:szCs w:val="22"/>
            <w:u w:val="single"/>
            <w:rtl w:val="0"/>
          </w:rPr>
          <w:t xml:space="preserve">https://youtu.be/G00fDMaHUWc</w:t>
        </w:r>
      </w:hyperlink>
      <w:r w:rsidDel="00000000" w:rsidR="00000000" w:rsidRPr="00000000">
        <w:rPr>
          <w:rtl w:val="0"/>
        </w:rPr>
      </w:r>
    </w:p>
    <w:p w:rsidR="00000000" w:rsidDel="00000000" w:rsidP="00000000" w:rsidRDefault="00000000" w:rsidRPr="00000000" w14:paraId="00000099">
      <w:pPr>
        <w:numPr>
          <w:ilvl w:val="0"/>
          <w:numId w:val="9"/>
        </w:numPr>
        <w:ind w:left="720" w:hanging="360"/>
        <w:rPr>
          <w:rFonts w:ascii="Arial" w:cs="Arial" w:eastAsia="Arial" w:hAnsi="Arial"/>
          <w:color w:val="000000"/>
          <w:sz w:val="22"/>
          <w:szCs w:val="22"/>
        </w:rPr>
      </w:pPr>
      <w:hyperlink r:id="rId21">
        <w:r w:rsidDel="00000000" w:rsidR="00000000" w:rsidRPr="00000000">
          <w:rPr>
            <w:rFonts w:ascii="Arial" w:cs="Arial" w:eastAsia="Arial" w:hAnsi="Arial"/>
            <w:color w:val="0000ff"/>
            <w:sz w:val="22"/>
            <w:szCs w:val="22"/>
            <w:u w:val="single"/>
            <w:rtl w:val="0"/>
          </w:rPr>
          <w:t xml:space="preserve">https://youtu.be/MGHjnpj46IU</w:t>
        </w:r>
      </w:hyperlink>
      <w:r w:rsidDel="00000000" w:rsidR="00000000" w:rsidRPr="00000000">
        <w:rPr>
          <w:rtl w:val="0"/>
        </w:rPr>
      </w:r>
    </w:p>
    <w:p w:rsidR="00000000" w:rsidDel="00000000" w:rsidP="00000000" w:rsidRDefault="00000000" w:rsidRPr="00000000" w14:paraId="0000009A">
      <w:pPr>
        <w:numPr>
          <w:ilvl w:val="0"/>
          <w:numId w:val="9"/>
        </w:numPr>
        <w:ind w:left="720" w:hanging="360"/>
        <w:rPr>
          <w:rFonts w:ascii="Arial" w:cs="Arial" w:eastAsia="Arial" w:hAnsi="Arial"/>
          <w:color w:val="000000"/>
          <w:sz w:val="22"/>
          <w:szCs w:val="22"/>
        </w:rPr>
      </w:pPr>
      <w:hyperlink r:id="rId22">
        <w:r w:rsidDel="00000000" w:rsidR="00000000" w:rsidRPr="00000000">
          <w:rPr>
            <w:rFonts w:ascii="Arial" w:cs="Arial" w:eastAsia="Arial" w:hAnsi="Arial"/>
            <w:color w:val="1155cc"/>
            <w:sz w:val="22"/>
            <w:szCs w:val="22"/>
            <w:u w:val="single"/>
            <w:rtl w:val="0"/>
          </w:rPr>
          <w:t xml:space="preserve">https://youtu.be/RSJqPS1B224</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9B">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D">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Testimonials</w:t>
      </w:r>
      <w:r w:rsidDel="00000000" w:rsidR="00000000" w:rsidRPr="00000000">
        <w:rPr>
          <w:rFonts w:ascii="Arial" w:cs="Arial" w:eastAsia="Arial" w:hAnsi="Arial"/>
          <w:color w:val="999999"/>
          <w:sz w:val="22"/>
          <w:szCs w:val="22"/>
          <w:rtl w:val="0"/>
        </w:rPr>
        <w:t xml:space="preserve"> such as praise from previous clients or glowing tweets</w:t>
      </w:r>
      <w:r w:rsidDel="00000000" w:rsidR="00000000" w:rsidRPr="00000000">
        <w:rPr>
          <w:rtl w:val="0"/>
        </w:rPr>
      </w:r>
    </w:p>
    <w:p w:rsidR="00000000" w:rsidDel="00000000" w:rsidP="00000000" w:rsidRDefault="00000000" w:rsidRPr="00000000" w14:paraId="0000009E">
      <w:pPr>
        <w:numPr>
          <w:ilvl w:val="0"/>
          <w:numId w:val="10"/>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“…time and time again confirms his deep insight into Excel. It's the analyst thinking which makes George an outstanding asset to any data driven organisation. Add the ease in personal relationships and good communication skills in the mix ... great performer.” –Erik Muylle</w:t>
      </w:r>
      <w:r w:rsidDel="00000000" w:rsidR="00000000" w:rsidRPr="00000000">
        <w:rPr>
          <w:rFonts w:ascii="Arial" w:cs="Arial" w:eastAsia="Arial" w:hAnsi="Arial"/>
          <w:sz w:val="22"/>
          <w:szCs w:val="22"/>
          <w:rtl w:val="0"/>
        </w:rPr>
        <w:t xml:space="preserve">, Cost Controller at Novasol</w:t>
      </w:r>
      <w:r w:rsidDel="00000000" w:rsidR="00000000" w:rsidRPr="00000000">
        <w:rPr>
          <w:rtl w:val="0"/>
        </w:rPr>
      </w:r>
    </w:p>
    <w:p w:rsidR="00000000" w:rsidDel="00000000" w:rsidP="00000000" w:rsidRDefault="00000000" w:rsidRPr="00000000" w14:paraId="0000009F">
      <w:pPr>
        <w:numPr>
          <w:ilvl w:val="0"/>
          <w:numId w:val="10"/>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“George is a great instructor who provided a hands-on introduction to data science with clear and concise instructions and explanations. He organized the course with a useful balance of practical information, hand holding, and helpful tips and tricks.” –Melissa Cooper, doctoral student, </w:t>
      </w:r>
      <w:r w:rsidDel="00000000" w:rsidR="00000000" w:rsidRPr="00000000">
        <w:rPr>
          <w:rFonts w:ascii="Arial" w:cs="Arial" w:eastAsia="Arial" w:hAnsi="Arial"/>
          <w:sz w:val="22"/>
          <w:szCs w:val="22"/>
          <w:rtl w:val="0"/>
        </w:rPr>
        <w:t xml:space="preserve">Department of Organizational Behavior</w:t>
      </w:r>
      <w:r w:rsidDel="00000000" w:rsidR="00000000" w:rsidRPr="00000000">
        <w:rPr>
          <w:rFonts w:ascii="Arial" w:cs="Arial" w:eastAsia="Arial" w:hAnsi="Arial"/>
          <w:color w:val="000000"/>
          <w:sz w:val="22"/>
          <w:szCs w:val="22"/>
          <w:rtl w:val="0"/>
        </w:rPr>
        <w:t xml:space="preserve"> at Case Western Reserve University</w:t>
      </w:r>
    </w:p>
    <w:p w:rsidR="00000000" w:rsidDel="00000000" w:rsidP="00000000" w:rsidRDefault="00000000" w:rsidRPr="00000000" w14:paraId="000000A0">
      <w:pPr>
        <w:numPr>
          <w:ilvl w:val="0"/>
          <w:numId w:val="10"/>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“I've had the distinct pleasure to call George both a mentor and a friend throughout many advancements in my career. In my personal journey to conquer all things Excel and advanced analytics; George provided a wealth of knowledge and guidance not only in the application but across his industry experience. These teachings are immeasurable and for that I want to say thank you for all that you do for our community, George!” –Alex Powers, Premier Field Engineer, Data &amp; AI at Microsoft </w:t>
      </w:r>
    </w:p>
    <w:p w:rsidR="00000000" w:rsidDel="00000000" w:rsidP="00000000" w:rsidRDefault="00000000" w:rsidRPr="00000000" w14:paraId="000000A1">
      <w:pPr>
        <w:numPr>
          <w:ilvl w:val="0"/>
          <w:numId w:val="10"/>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“George has exceptional skills at teaching and mentoring coupled with a deep understanding of Excel, Python, Tableau, and SQL. George’s ability to explain the complexities of these programs has positioned me to be a successful student and ultimately a successful data analyst.” –Blake Bowling, project manager at Bowling Business Strategies</w:t>
      </w:r>
    </w:p>
    <w:p w:rsidR="00000000" w:rsidDel="00000000" w:rsidP="00000000" w:rsidRDefault="00000000" w:rsidRPr="00000000" w14:paraId="000000A2">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3">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Instructor photo</w:t>
      </w:r>
      <w:r w:rsidDel="00000000" w:rsidR="00000000" w:rsidRPr="00000000">
        <w:rPr>
          <w:rtl w:val="0"/>
        </w:rPr>
      </w:r>
    </w:p>
    <w:p w:rsidR="00000000" w:rsidDel="00000000" w:rsidP="00000000" w:rsidRDefault="00000000" w:rsidRPr="00000000" w14:paraId="000000A6">
      <w:pPr>
        <w:numPr>
          <w:ilvl w:val="0"/>
          <w:numId w:val="11"/>
        </w:numPr>
        <w:ind w:left="720" w:hanging="360"/>
        <w:rPr>
          <w:rFonts w:ascii="Arial" w:cs="Arial" w:eastAsia="Arial" w:hAnsi="Arial"/>
          <w:color w:val="000000"/>
          <w:sz w:val="22"/>
          <w:szCs w:val="22"/>
        </w:rPr>
      </w:pPr>
      <w:hyperlink r:id="rId23">
        <w:r w:rsidDel="00000000" w:rsidR="00000000" w:rsidRPr="00000000">
          <w:rPr>
            <w:rFonts w:ascii="Arial" w:cs="Arial" w:eastAsia="Arial" w:hAnsi="Arial"/>
            <w:color w:val="1155cc"/>
            <w:sz w:val="22"/>
            <w:szCs w:val="22"/>
            <w:u w:val="single"/>
            <w:rtl w:val="0"/>
          </w:rPr>
          <w:t xml:space="preserve">https://drive.google.com/file/d/1wG60-M1GReIDG3EEJxn8DziwPicFFvS6/view?usp=sharing</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spacing w:after="24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br w:type="textWrapping"/>
      </w:r>
    </w:p>
    <w:p w:rsidR="00000000" w:rsidDel="00000000" w:rsidP="00000000" w:rsidRDefault="00000000" w:rsidRPr="00000000" w14:paraId="000000A9">
      <w:pPr>
        <w:rPr>
          <w:rFonts w:ascii="Arial" w:cs="Arial" w:eastAsia="Arial" w:hAnsi="Arial"/>
          <w:sz w:val="22"/>
          <w:szCs w:val="22"/>
        </w:rPr>
      </w:pPr>
      <w:r w:rsidDel="00000000" w:rsidR="00000000" w:rsidRPr="00000000">
        <w:rPr>
          <w:rFonts w:ascii="Arial" w:cs="Arial" w:eastAsia="Arial" w:hAnsi="Arial"/>
          <w:b w:val="1"/>
          <w:color w:val="999999"/>
          <w:sz w:val="22"/>
          <w:szCs w:val="22"/>
          <w:rtl w:val="0"/>
        </w:rPr>
        <w:t xml:space="preserve">Proposal Checklists</w:t>
      </w:r>
      <w:r w:rsidDel="00000000" w:rsidR="00000000" w:rsidRPr="00000000">
        <w:rPr>
          <w:rtl w:val="0"/>
        </w:rPr>
      </w:r>
    </w:p>
    <w:p w:rsidR="00000000" w:rsidDel="00000000" w:rsidP="00000000" w:rsidRDefault="00000000" w:rsidRPr="00000000" w14:paraId="000000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Minimum requirements checklists. All O'Reilly courses must include the following.</w:t>
      </w:r>
      <w:r w:rsidDel="00000000" w:rsidR="00000000" w:rsidRPr="00000000">
        <w:rPr>
          <w:rtl w:val="0"/>
        </w:rPr>
      </w:r>
    </w:p>
    <w:p w:rsidR="00000000" w:rsidDel="00000000" w:rsidP="00000000" w:rsidRDefault="00000000" w:rsidRPr="00000000" w14:paraId="000000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Course info</w:t>
      </w:r>
      <w:r w:rsidDel="00000000" w:rsidR="00000000" w:rsidRPr="00000000">
        <w:rPr>
          <w:rtl w:val="0"/>
        </w:rPr>
      </w:r>
    </w:p>
    <w:p w:rsidR="00000000" w:rsidDel="00000000" w:rsidP="00000000" w:rsidRDefault="00000000" w:rsidRPr="00000000" w14:paraId="000000AE">
      <w:pPr>
        <w:numPr>
          <w:ilvl w:val="0"/>
          <w:numId w:val="15"/>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Instructor contact info captured</w:t>
      </w:r>
    </w:p>
    <w:p w:rsidR="00000000" w:rsidDel="00000000" w:rsidP="00000000" w:rsidRDefault="00000000" w:rsidRPr="00000000" w14:paraId="000000AF">
      <w:pPr>
        <w:numPr>
          <w:ilvl w:val="0"/>
          <w:numId w:val="15"/>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Initial timing, duration, and cadence values captured</w:t>
      </w:r>
    </w:p>
    <w:p w:rsidR="00000000" w:rsidDel="00000000" w:rsidP="00000000" w:rsidRDefault="00000000" w:rsidRPr="00000000" w14:paraId="000000B0">
      <w:pPr>
        <w:numPr>
          <w:ilvl w:val="0"/>
          <w:numId w:val="15"/>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All course info fields filled in</w:t>
      </w:r>
    </w:p>
    <w:p w:rsidR="00000000" w:rsidDel="00000000" w:rsidP="00000000" w:rsidRDefault="00000000" w:rsidRPr="00000000" w14:paraId="000000B1">
      <w:pPr>
        <w:numPr>
          <w:ilvl w:val="0"/>
          <w:numId w:val="15"/>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Confirmed with instructor intent to use JupyterHub (or not) and reviewed restrictions</w:t>
      </w:r>
    </w:p>
    <w:p w:rsidR="00000000" w:rsidDel="00000000" w:rsidP="00000000" w:rsidRDefault="00000000" w:rsidRPr="00000000" w14:paraId="000000B2">
      <w:pPr>
        <w:numPr>
          <w:ilvl w:val="0"/>
          <w:numId w:val="15"/>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Tested and verified links to all Safari-based content and other materials</w:t>
      </w:r>
    </w:p>
    <w:p w:rsidR="00000000" w:rsidDel="00000000" w:rsidP="00000000" w:rsidRDefault="00000000" w:rsidRPr="00000000" w14:paraId="000000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Instructor info</w:t>
      </w:r>
      <w:r w:rsidDel="00000000" w:rsidR="00000000" w:rsidRPr="00000000">
        <w:rPr>
          <w:rtl w:val="0"/>
        </w:rPr>
      </w:r>
    </w:p>
    <w:p w:rsidR="00000000" w:rsidDel="00000000" w:rsidP="00000000" w:rsidRDefault="00000000" w:rsidRPr="00000000" w14:paraId="000000B5">
      <w:pPr>
        <w:numPr>
          <w:ilvl w:val="0"/>
          <w:numId w:val="16"/>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Bio and social media links captured</w:t>
      </w:r>
    </w:p>
    <w:p w:rsidR="00000000" w:rsidDel="00000000" w:rsidP="00000000" w:rsidRDefault="00000000" w:rsidRPr="00000000" w14:paraId="000000B6">
      <w:pPr>
        <w:numPr>
          <w:ilvl w:val="0"/>
          <w:numId w:val="16"/>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New instructors only:</w:t>
      </w:r>
    </w:p>
    <w:p w:rsidR="00000000" w:rsidDel="00000000" w:rsidP="00000000" w:rsidRDefault="00000000" w:rsidRPr="00000000" w14:paraId="000000B7">
      <w:pPr>
        <w:numPr>
          <w:ilvl w:val="1"/>
          <w:numId w:val="17"/>
        </w:numP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Video samples</w:t>
      </w:r>
    </w:p>
    <w:p w:rsidR="00000000" w:rsidDel="00000000" w:rsidP="00000000" w:rsidRDefault="00000000" w:rsidRPr="00000000" w14:paraId="000000B8">
      <w:pPr>
        <w:numPr>
          <w:ilvl w:val="1"/>
          <w:numId w:val="17"/>
        </w:numP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Testimonials</w:t>
      </w:r>
    </w:p>
    <w:p w:rsidR="00000000" w:rsidDel="00000000" w:rsidP="00000000" w:rsidRDefault="00000000" w:rsidRPr="00000000" w14:paraId="000000B9">
      <w:pPr>
        <w:numPr>
          <w:ilvl w:val="1"/>
          <w:numId w:val="17"/>
        </w:numPr>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Headshot received</w:t>
      </w:r>
    </w:p>
    <w:p w:rsidR="00000000" w:rsidDel="00000000" w:rsidP="00000000" w:rsidRDefault="00000000" w:rsidRPr="00000000" w14:paraId="000000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Learning plan</w:t>
      </w:r>
      <w:r w:rsidDel="00000000" w:rsidR="00000000" w:rsidRPr="00000000">
        <w:rPr>
          <w:rtl w:val="0"/>
        </w:rPr>
      </w:r>
    </w:p>
    <w:p w:rsidR="00000000" w:rsidDel="00000000" w:rsidP="00000000" w:rsidRDefault="00000000" w:rsidRPr="00000000" w14:paraId="000000BC">
      <w:pPr>
        <w:numPr>
          <w:ilvl w:val="0"/>
          <w:numId w:val="18"/>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Description communicates the value of this learning (the "why")</w:t>
      </w:r>
    </w:p>
    <w:p w:rsidR="00000000" w:rsidDel="00000000" w:rsidP="00000000" w:rsidRDefault="00000000" w:rsidRPr="00000000" w14:paraId="000000BD">
      <w:pPr>
        <w:numPr>
          <w:ilvl w:val="0"/>
          <w:numId w:val="18"/>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Learning promise elements are clearly articulated</w:t>
      </w:r>
    </w:p>
    <w:p w:rsidR="00000000" w:rsidDel="00000000" w:rsidP="00000000" w:rsidRDefault="00000000" w:rsidRPr="00000000" w14:paraId="000000BE">
      <w:pPr>
        <w:numPr>
          <w:ilvl w:val="0"/>
          <w:numId w:val="18"/>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Prework well defined (if any) and all needed materials linked to</w:t>
      </w:r>
    </w:p>
    <w:p w:rsidR="00000000" w:rsidDel="00000000" w:rsidP="00000000" w:rsidRDefault="00000000" w:rsidRPr="00000000" w14:paraId="000000BF">
      <w:pPr>
        <w:numPr>
          <w:ilvl w:val="0"/>
          <w:numId w:val="18"/>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Resources for further learning listed and linked to</w:t>
      </w:r>
    </w:p>
    <w:p w:rsidR="00000000" w:rsidDel="00000000" w:rsidP="00000000" w:rsidRDefault="00000000" w:rsidRPr="00000000" w14:paraId="000000C0">
      <w:pPr>
        <w:numPr>
          <w:ilvl w:val="0"/>
          <w:numId w:val="18"/>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Any other supplemental materials (PDFs, worksheets) linked to</w:t>
      </w:r>
    </w:p>
    <w:p w:rsidR="00000000" w:rsidDel="00000000" w:rsidP="00000000" w:rsidRDefault="00000000" w:rsidRPr="00000000" w14:paraId="000000C1">
      <w:pPr>
        <w:numPr>
          <w:ilvl w:val="0"/>
          <w:numId w:val="18"/>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Schedule alternates presentations and activities; no lectures</w:t>
      </w:r>
    </w:p>
    <w:p w:rsidR="00000000" w:rsidDel="00000000" w:rsidP="00000000" w:rsidRDefault="00000000" w:rsidRPr="00000000" w14:paraId="000000C2">
      <w:pPr>
        <w:numPr>
          <w:ilvl w:val="0"/>
          <w:numId w:val="18"/>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Schedule accounts for short breaks every hour</w:t>
      </w:r>
    </w:p>
    <w:p w:rsidR="00000000" w:rsidDel="00000000" w:rsidP="00000000" w:rsidRDefault="00000000" w:rsidRPr="00000000" w14:paraId="000000C3">
      <w:pPr>
        <w:numPr>
          <w:ilvl w:val="0"/>
          <w:numId w:val="18"/>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Schedule indicates durations for each section, and durations total sum as expected</w:t>
      </w:r>
    </w:p>
    <w:p w:rsidR="00000000" w:rsidDel="00000000" w:rsidP="00000000" w:rsidRDefault="00000000" w:rsidRPr="00000000" w14:paraId="000000C4">
      <w:pPr>
        <w:numPr>
          <w:ilvl w:val="0"/>
          <w:numId w:val="18"/>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Each segment has time for Q&amp;A</w:t>
      </w:r>
    </w:p>
    <w:p w:rsidR="00000000" w:rsidDel="00000000" w:rsidP="00000000" w:rsidRDefault="00000000" w:rsidRPr="00000000" w14:paraId="000000C5">
      <w:pPr>
        <w:numPr>
          <w:ilvl w:val="0"/>
          <w:numId w:val="18"/>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Exercises provide opportunities for hands-on problem solving</w:t>
      </w:r>
    </w:p>
    <w:p w:rsidR="00000000" w:rsidDel="00000000" w:rsidP="00000000" w:rsidRDefault="00000000" w:rsidRPr="00000000" w14:paraId="000000C6">
      <w:pPr>
        <w:numPr>
          <w:ilvl w:val="0"/>
          <w:numId w:val="18"/>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All exercises include an assessment component (via chat)</w:t>
      </w:r>
    </w:p>
    <w:p w:rsidR="00000000" w:rsidDel="00000000" w:rsidP="00000000" w:rsidRDefault="00000000" w:rsidRPr="00000000" w14:paraId="000000C7">
      <w:pPr>
        <w:numPr>
          <w:ilvl w:val="0"/>
          <w:numId w:val="18"/>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Any external services used comply with our privacy policy</w:t>
      </w:r>
    </w:p>
    <w:p w:rsidR="00000000" w:rsidDel="00000000" w:rsidP="00000000" w:rsidRDefault="00000000" w:rsidRPr="00000000" w14:paraId="000000C8">
      <w:pPr>
        <w:spacing w:after="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rPr>
          <w:rFonts w:ascii="Arial" w:cs="Arial" w:eastAsia="Arial" w:hAnsi="Arial"/>
          <w:sz w:val="22"/>
          <w:szCs w:val="2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G00fDMaHUWc" TargetMode="External"/><Relationship Id="rId11" Type="http://schemas.openxmlformats.org/officeDocument/2006/relationships/hyperlink" Target="https://learning.oreilly.com/library/view/statistical-analysis-microsoft/9780134840437/" TargetMode="External"/><Relationship Id="rId22" Type="http://schemas.openxmlformats.org/officeDocument/2006/relationships/hyperlink" Target="https://youtu.be/RSJqPS1B224" TargetMode="External"/><Relationship Id="rId10" Type="http://schemas.openxmlformats.org/officeDocument/2006/relationships/hyperlink" Target="https://support.office.com/en-us/article/Load-the-Analysis-ToolPak-in-Excel-6a63e598-cd6d-42e3-9317-6b40ba1a66b4" TargetMode="External"/><Relationship Id="rId21" Type="http://schemas.openxmlformats.org/officeDocument/2006/relationships/hyperlink" Target="https://youtu.be/MGHjnpj46IU" TargetMode="External"/><Relationship Id="rId13" Type="http://schemas.openxmlformats.org/officeDocument/2006/relationships/hyperlink" Target="https://georgejmount.com/" TargetMode="External"/><Relationship Id="rId12" Type="http://schemas.openxmlformats.org/officeDocument/2006/relationships/hyperlink" Target="https://learning.oreilly.com/library/view/data-smart-using/9781118661468/" TargetMode="External"/><Relationship Id="rId23" Type="http://schemas.openxmlformats.org/officeDocument/2006/relationships/hyperlink" Target="https://drive.google.com/file/d/1wG60-M1GReIDG3EEJxn8DziwPicFFvS6/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ing.oreilly.com/library/view/statistical-analysis-with/9781119271154/" TargetMode="External"/><Relationship Id="rId15" Type="http://schemas.openxmlformats.org/officeDocument/2006/relationships/hyperlink" Target="https://twitter.com/gjmount" TargetMode="External"/><Relationship Id="rId14" Type="http://schemas.openxmlformats.org/officeDocument/2006/relationships/hyperlink" Target="https://georgejmount.com" TargetMode="External"/><Relationship Id="rId17" Type="http://schemas.openxmlformats.org/officeDocument/2006/relationships/hyperlink" Target="https://github.com/summerofgeorge/" TargetMode="External"/><Relationship Id="rId16" Type="http://schemas.openxmlformats.org/officeDocument/2006/relationships/hyperlink" Target="https://www.linkedin.com/in/gjmount/" TargetMode="External"/><Relationship Id="rId5" Type="http://schemas.openxmlformats.org/officeDocument/2006/relationships/styles" Target="styles.xml"/><Relationship Id="rId19" Type="http://schemas.openxmlformats.org/officeDocument/2006/relationships/hyperlink" Target="https://github.com/summerofgeorge" TargetMode="External"/><Relationship Id="rId6" Type="http://schemas.openxmlformats.org/officeDocument/2006/relationships/hyperlink" Target="https://learning.oreilly.com/library/view/statistical-analysis-with/9781119271154/05_9781119271154-ch01.xhtml" TargetMode="External"/><Relationship Id="rId18" Type="http://schemas.openxmlformats.org/officeDocument/2006/relationships/hyperlink" Target="https://www.youtube.com/georgemountexcel" TargetMode="External"/><Relationship Id="rId7" Type="http://schemas.openxmlformats.org/officeDocument/2006/relationships/hyperlink" Target="https://learning.oreilly.com/library/view/statistical-analysis-with/9781119271154/06_9781119271154-ch02.xhtml" TargetMode="External"/><Relationship Id="rId8" Type="http://schemas.openxmlformats.org/officeDocument/2006/relationships/hyperlink" Target="https://learning.oreilly.com/library/view/statistical-analysis-with/9781119271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