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e0787d103607373e25986dca7bb6ffe0f9cead"/>
    <w:p>
      <w:pPr>
        <w:pStyle w:val="Heading1"/>
      </w:pPr>
      <w:r>
        <w:t xml:space="preserve">VBWD — Geo Strategy: SE Asia + Gulf, Hospitality/Wellness/Travel</w:t>
      </w:r>
    </w:p>
    <w:p>
      <w:pPr>
        <w:pStyle w:val="FirstParagraph"/>
      </w:pPr>
      <w:r>
        <w:rPr>
          <w:b/>
          <w:bCs/>
        </w:rPr>
        <w:t xml:space="preserve">Companion to</w:t>
      </w:r>
      <w:r>
        <w:t xml:space="preserve"> </w:t>
      </w:r>
      <w:r>
        <w:rPr>
          <w:rStyle w:val="VerbatimChar"/>
        </w:rPr>
        <w:t xml:space="preserve">01-next-90-days-plan.md</w:t>
      </w:r>
      <w:r>
        <w:t xml:space="preserve">. Same constraints apply: solo dev, day-job,</w:t>
      </w:r>
      <w:r>
        <w:t xml:space="preserve"> </w:t>
      </w:r>
      <w:r>
        <w:rPr>
          <w:b/>
          <w:bCs/>
        </w:rPr>
        <w:t xml:space="preserve">8–12 hrs/week</w:t>
      </w:r>
      <w:r>
        <w:t xml:space="preserve">,</w:t>
      </w:r>
      <w:r>
        <w:t xml:space="preserve"> </w:t>
      </w:r>
      <w:r>
        <w:rPr>
          <w:b/>
          <w:bCs/>
        </w:rPr>
        <w:t xml:space="preserve">no synchronous sales</w:t>
      </w:r>
      <w:r>
        <w:t xml:space="preserve">, no founder-led demos, no merchant calls. The Y1 base plan (Bucket B / Gumroad-alternative wedge) stays intact. This document layers an</w:t>
      </w:r>
      <w:r>
        <w:t xml:space="preserve"> </w:t>
      </w:r>
      <w:r>
        <w:rPr>
          <w:b/>
          <w:bCs/>
        </w:rPr>
        <w:t xml:space="preserve">incremental geo channel</w:t>
      </w:r>
      <w:r>
        <w:t xml:space="preserve"> </w:t>
      </w:r>
      <w:r>
        <w:t xml:space="preserve">on top.</w:t>
      </w:r>
    </w:p>
    <w:p>
      <w:pPr>
        <w:pStyle w:val="BodyText"/>
      </w:pPr>
      <w:r>
        <w:rPr>
          <w:b/>
          <w:bCs/>
        </w:rPr>
        <w:t xml:space="preserve">The question this document answers.</w:t>
      </w:r>
      <w:r>
        <w:t xml:space="preserve"> </w:t>
      </w:r>
      <w:r>
        <w:t xml:space="preserve">Can VBWD earn meaningful revenue from agencies and hospitality/wellness/travel vendors in Thailand, Vietnam, and the Arab world (UAE + KSA + Bahrain/Qatar/Kuwait), under the same constraints as plan 01? Short answer:</w:t>
      </w:r>
      <w:r>
        <w:t xml:space="preserve"> </w:t>
      </w:r>
      <w:r>
        <w:rPr>
          <w:b/>
          <w:bCs/>
        </w:rPr>
        <w:t xml:space="preserve">yes, but only via local reseller agencies and only on top of one product investment</w:t>
      </w:r>
      <w:r>
        <w:t xml:space="preserve"> </w:t>
      </w:r>
      <w:r>
        <w:t xml:space="preserve">(RTL + local payment rails + translations). Realistic incremental contribution:</w:t>
      </w:r>
      <w:r>
        <w:t xml:space="preserve"> </w:t>
      </w:r>
      <w:r>
        <w:rPr>
          <w:b/>
          <w:bCs/>
        </w:rPr>
        <w:t xml:space="preserve">€15–30k Y1, €60–100k Y2.</w:t>
      </w:r>
    </w:p>
    <w:p>
      <w:pPr>
        <w:pStyle w:val="BodyText"/>
      </w:pPr>
      <w:r>
        <w:rPr>
          <w:b/>
          <w:bCs/>
        </w:rPr>
        <w:t xml:space="preserve">What this document is NOT proposing.</w:t>
      </w:r>
      <w:r>
        <w:t xml:space="preserve"> </w:t>
      </w:r>
      <w:r>
        <w:t xml:space="preserve">Not a Booking.com / Agoda / Klook / Trip.com alternative. VBWD does not compete with</w:t>
      </w:r>
      <w:r>
        <w:t xml:space="preserve"> </w:t>
      </w:r>
      <w:r>
        <w:rPr>
          <w:b/>
          <w:bCs/>
        </w:rPr>
        <w:t xml:space="preserve">inventory aggregators</w:t>
      </w:r>
      <w:r>
        <w:t xml:space="preserve"> </w:t>
      </w:r>
      <w:r>
        <w:t xml:space="preserve">(the marketplace OTAs that bring guests via their own demand-generation). VBWD competes with</w:t>
      </w:r>
      <w:r>
        <w:t xml:space="preserve"> </w:t>
      </w:r>
      <w:r>
        <w:rPr>
          <w:b/>
          <w:bCs/>
        </w:rPr>
        <w:t xml:space="preserve">single-property and small-chain direct-booking infrastructure</w:t>
      </w:r>
      <w:r>
        <w:t xml:space="preserve">: Cloudbeds, Hotelogix, RoomRaccoon, Resly, ezCloud — and the bespoke "Bangkok web-agency built it from scratch" stack that small hotels and spa chains run today. The honest framing in</w:t>
      </w:r>
      <w:r>
        <w:t xml:space="preserve"> </w:t>
      </w:r>
      <w:r>
        <w:rPr>
          <w:rStyle w:val="VerbatimChar"/>
        </w:rPr>
        <w:t xml:space="preserve">decks/hotel/en/06-honest-gaps.html</w:t>
      </w:r>
      <w:r>
        <w:t xml:space="preserve"> </w:t>
      </w:r>
      <w:r>
        <w:t xml:space="preserve">already says this — VBWD is the</w:t>
      </w:r>
      <w:r>
        <w:t xml:space="preserve"> </w:t>
      </w:r>
      <w:r>
        <w:rPr>
          <w:b/>
          <w:bCs/>
        </w:rPr>
        <w:t xml:space="preserve">guest-facing surface</w:t>
      </w:r>
      <w:r>
        <w:t xml:space="preserve">, not a full PMS, not a channel manager.</w:t>
      </w:r>
    </w:p>
    <w:p>
      <w:r>
        <w:pict>
          <v:rect style="width:0;height:1.5pt" o:hralign="center" o:hrstd="t" o:hr="t"/>
        </w:pict>
      </w:r>
    </w:p>
    <w:bookmarkStart w:id="9" w:name="X45a1b6547d3e66896e39528eedfdfecfc8c44b4"/>
    <w:p>
      <w:pPr>
        <w:pStyle w:val="Heading2"/>
      </w:pPr>
      <w:r>
        <w:t xml:space="preserve">1. TL;DR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Thailand</w:t>
            </w:r>
          </w:p>
        </w:tc>
        <w:tc>
          <w:tcPr/>
          <w:p>
            <w:pPr>
              <w:pStyle w:val="Compact"/>
            </w:pPr>
            <w:r>
              <w:t xml:space="preserve">Vietnam</w:t>
            </w:r>
          </w:p>
        </w:tc>
        <w:tc>
          <w:tcPr/>
          <w:p>
            <w:pPr>
              <w:pStyle w:val="Compact"/>
            </w:pPr>
            <w:r>
              <w:t xml:space="preserve">GCC (UAE + KSA 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Tourist arrivals 2024 (intl, public stats)</w:t>
            </w:r>
          </w:p>
        </w:tc>
        <w:tc>
          <w:tcPr/>
          <w:p>
            <w:pPr>
              <w:pStyle w:val="Compact"/>
            </w:pPr>
            <w:r>
              <w:t xml:space="preserve">~35M</w:t>
            </w:r>
          </w:p>
        </w:tc>
        <w:tc>
          <w:tcPr/>
          <w:p>
            <w:pPr>
              <w:pStyle w:val="Compact"/>
            </w:pPr>
            <w:r>
              <w:t xml:space="preserve">~17.5M intl + ~110M domestic</w:t>
            </w:r>
          </w:p>
        </w:tc>
        <w:tc>
          <w:tcPr/>
          <w:p>
            <w:pPr>
              <w:pStyle w:val="Compact"/>
            </w:pPr>
            <w:r>
              <w:t xml:space="preserve">UAE ~30M; KSA ~30M (Vision 2030 target 100M by 2030)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 establishments (broad)</w:t>
            </w:r>
          </w:p>
        </w:tc>
        <w:tc>
          <w:tcPr/>
          <w:p>
            <w:pPr>
              <w:pStyle w:val="Compact"/>
            </w:pPr>
            <w:r>
              <w:t xml:space="preserve">~30k–40k formal hotels + 100k+ informal</w:t>
            </w:r>
          </w:p>
        </w:tc>
        <w:tc>
          <w:tcPr/>
          <w:p>
            <w:pPr>
              <w:pStyle w:val="Compact"/>
            </w:pPr>
            <w:r>
              <w:t xml:space="preserve">~36k licensed accommodation properties</w:t>
            </w:r>
          </w:p>
        </w:tc>
        <w:tc>
          <w:tcPr/>
          <w:p>
            <w:pPr>
              <w:pStyle w:val="Compact"/>
            </w:pPr>
            <w:r>
              <w:t xml:space="preserve">UAE ~1,200 hotels + serviced apartments; KSA ~5k+ hotels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Spa/wellness establishments (estimates)</w:t>
            </w:r>
          </w:p>
        </w:tc>
        <w:tc>
          <w:tcPr/>
          <w:p>
            <w:pPr>
              <w:pStyle w:val="Compact"/>
            </w:pPr>
            <w:r>
              <w:t xml:space="preserve">~30k massage/spa</w:t>
            </w:r>
          </w:p>
        </w:tc>
        <w:tc>
          <w:tcPr/>
          <w:p>
            <w:pPr>
              <w:pStyle w:val="Compact"/>
            </w:pPr>
            <w:r>
              <w:t xml:space="preserve">~5k formal spa</w:t>
            </w:r>
          </w:p>
        </w:tc>
        <w:tc>
          <w:tcPr/>
          <w:p>
            <w:pPr>
              <w:pStyle w:val="Compact"/>
            </w:pPr>
            <w:r>
              <w:t xml:space="preserve">UAE ~700+ wellness/spa; growing fast under Saudi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dependency (industry-reported range)</w:t>
            </w:r>
          </w:p>
        </w:tc>
        <w:tc>
          <w:tcPr/>
          <w:p>
            <w:pPr>
              <w:pStyle w:val="Compact"/>
            </w:pPr>
            <w:r>
              <w:t xml:space="preserve">60–80% of bookings via OTAs for SME hotels</w:t>
            </w:r>
          </w:p>
        </w:tc>
        <w:tc>
          <w:tcPr/>
          <w:p>
            <w:pPr>
              <w:pStyle w:val="Compact"/>
            </w:pPr>
            <w:r>
              <w:t xml:space="preserve">65–80%</w:t>
            </w:r>
          </w:p>
        </w:tc>
        <w:tc>
          <w:tcPr/>
          <w:p>
            <w:pPr>
              <w:pStyle w:val="Compact"/>
            </w:pPr>
            <w:r>
              <w:t xml:space="preserve">50–70% (luxury skews lower; budget skews higher)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Booking.com / Agoda commission</w:t>
            </w:r>
          </w:p>
        </w:tc>
        <w:tc>
          <w:tcPr/>
          <w:p>
            <w:pPr>
              <w:pStyle w:val="Compact"/>
            </w:pPr>
            <w:r>
              <w:t xml:space="preserve">15–25%</w:t>
            </w:r>
          </w:p>
        </w:tc>
        <w:tc>
          <w:tcPr/>
          <w:p>
            <w:pPr>
              <w:pStyle w:val="Compact"/>
            </w:pPr>
            <w:r>
              <w:t xml:space="preserve">15–25%</w:t>
            </w:r>
          </w:p>
        </w:tc>
        <w:tc>
          <w:tcPr/>
          <w:p>
            <w:pPr>
              <w:pStyle w:val="Compact"/>
            </w:pPr>
            <w:r>
              <w:t xml:space="preserve">15–25%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agencies that build hotel websites</w:t>
            </w:r>
          </w:p>
        </w:tc>
        <w:tc>
          <w:tcPr/>
          <w:p>
            <w:pPr>
              <w:pStyle w:val="Compact"/>
            </w:pPr>
            <w:r>
              <w:t xml:space="preserve">Hundreds; well-organised dev scene in Bangkok / Chiang Mai / Phuket</w:t>
            </w:r>
          </w:p>
        </w:tc>
        <w:tc>
          <w:tcPr/>
          <w:p>
            <w:pPr>
              <w:pStyle w:val="Compact"/>
            </w:pPr>
            <w:r>
              <w:t xml:space="preserve">Hundreds; HCMC + Hanoi tech hubs</w:t>
            </w:r>
          </w:p>
        </w:tc>
        <w:tc>
          <w:tcPr/>
          <w:p>
            <w:pPr>
              <w:pStyle w:val="Compact"/>
            </w:pPr>
            <w:r>
              <w:t xml:space="preserve">Dubai, Riyadh, Jeddah — strong but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availability</w:t>
            </w:r>
          </w:p>
        </w:tc>
        <w:tc>
          <w:tcPr/>
          <w:p>
            <w:pPr>
              <w:pStyle w:val="Compact"/>
            </w:pPr>
            <w:r>
              <w:t xml:space="preserve">Yes (Stripe Thailand)</w:t>
            </w:r>
          </w:p>
        </w:tc>
        <w:tc>
          <w:tcPr/>
          <w:p>
            <w:pPr>
              <w:pStyle w:val="Compact"/>
            </w:pPr>
            <w:r>
              <w:t xml:space="preserve">Limited (workaround via SG/MY entity)</w:t>
            </w:r>
          </w:p>
        </w:tc>
        <w:tc>
          <w:tcPr/>
          <w:p>
            <w:pPr>
              <w:pStyle w:val="Compact"/>
            </w:pPr>
            <w:r>
              <w:t xml:space="preserve">Yes (UAE + KSA, since 2024–25)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local payment rails</w:t>
            </w:r>
          </w:p>
        </w:tc>
        <w:tc>
          <w:tcPr/>
          <w:p>
            <w:pPr>
              <w:pStyle w:val="Compact"/>
            </w:pPr>
            <w:r>
              <w:t xml:space="preserve">PromptPay, TrueMoney, Rabbit LinePay</w:t>
            </w:r>
          </w:p>
        </w:tc>
        <w:tc>
          <w:tcPr/>
          <w:p>
            <w:pPr>
              <w:pStyle w:val="Compact"/>
            </w:pPr>
            <w:r>
              <w:t xml:space="preserve">VNPay, MoMo, ZaloPay, Napas</w:t>
            </w:r>
          </w:p>
        </w:tc>
        <w:tc>
          <w:tcPr/>
          <w:p>
            <w:pPr>
              <w:pStyle w:val="Compact"/>
            </w:pPr>
            <w:r>
              <w:t xml:space="preserve">Mada (KSA), Tabby, Tamara, Apple Pay, Network Intl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burden</w:t>
            </w:r>
          </w:p>
        </w:tc>
        <w:tc>
          <w:tcPr/>
          <w:p>
            <w:pPr>
              <w:pStyle w:val="Compact"/>
            </w:pPr>
            <w:r>
              <w:t xml:space="preserve">Thai (i18n only)</w:t>
            </w:r>
          </w:p>
        </w:tc>
        <w:tc>
          <w:tcPr/>
          <w:p>
            <w:pPr>
              <w:pStyle w:val="Compact"/>
            </w:pPr>
            <w:r>
              <w:t xml:space="preserve">Vietnamese (i18n only)</w:t>
            </w:r>
          </w:p>
        </w:tc>
        <w:tc>
          <w:tcPr/>
          <w:p>
            <w:pPr>
              <w:pStyle w:val="Compact"/>
            </w:pPr>
            <w:r>
              <w:t xml:space="preserve">Arabic (i18n</w:t>
            </w:r>
            <w:r>
              <w:t xml:space="preserve"> </w:t>
            </w:r>
            <w:r>
              <w:rPr>
                <w:b/>
                <w:bCs/>
              </w:rPr>
              <w:t xml:space="preserve">+ RTL CSS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bet:</w:t>
      </w:r>
      <w:r>
        <w:t xml:space="preserve"> </w:t>
      </w:r>
      <w:r>
        <w:t xml:space="preserve">sign</w:t>
      </w:r>
      <w:r>
        <w:t xml:space="preserve"> </w:t>
      </w:r>
      <w:r>
        <w:rPr>
          <w:b/>
          <w:bCs/>
        </w:rPr>
        <w:t xml:space="preserve">8–15 local agencies as resellers</w:t>
      </w:r>
      <w:r>
        <w:t xml:space="preserve"> </w:t>
      </w:r>
      <w:r>
        <w:t xml:space="preserve">across the three geos in 12 months, give them a localised VBWD package, take Pro/Enterprise license fees from them, let</w:t>
      </w:r>
      <w:r>
        <w:t xml:space="preserve"> </w:t>
      </w:r>
      <w:r>
        <w:rPr>
          <w:b/>
          <w:bCs/>
        </w:rPr>
        <w:t xml:space="preserve">them</w:t>
      </w:r>
      <w:r>
        <w:t xml:space="preserve"> </w:t>
      </w:r>
      <w:r>
        <w:t xml:space="preserve">do all the merchant-facing work. You never speak to a hotel or spa owner.</w:t>
      </w:r>
    </w:p>
    <w:p>
      <w:r>
        <w:pict>
          <v:rect style="width:0;height:1.5pt" o:hralign="center" o:hrstd="t" o:hr="t"/>
        </w:pict>
      </w:r>
    </w:p>
    <w:bookmarkEnd w:id="9"/>
    <w:bookmarkStart w:id="12" w:name="Xf9573b7e65ed167d877fff35492b4132f3bf496"/>
    <w:p>
      <w:pPr>
        <w:pStyle w:val="Heading2"/>
      </w:pPr>
      <w:r>
        <w:t xml:space="preserve">2. The framing — what we are and aren't selling</w:t>
      </w:r>
    </w:p>
    <w:bookmarkStart w:id="10" w:name="we-are-not-selling"/>
    <w:p>
      <w:pPr>
        <w:pStyle w:val="Heading3"/>
      </w:pPr>
      <w:r>
        <w:t xml:space="preserve">We are NOT selling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Why we don't go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aggregators / OTAs</w:t>
            </w:r>
          </w:p>
        </w:tc>
        <w:tc>
          <w:tcPr/>
          <w:p>
            <w:pPr>
              <w:pStyle w:val="Compact"/>
            </w:pPr>
            <w:r>
              <w:t xml:space="preserve">Booking.com, Agoda, Trip.com, Klook, Expedia</w:t>
            </w:r>
          </w:p>
        </w:tc>
        <w:tc>
          <w:tcPr/>
          <w:p>
            <w:pPr>
              <w:pStyle w:val="Compact"/>
            </w:pPr>
            <w:r>
              <w:t xml:space="preserve">Two-sided marketplace = needs supply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demand. VBWD has neither.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Mass-market metasearch</w:t>
            </w:r>
          </w:p>
        </w:tc>
        <w:tc>
          <w:tcPr/>
          <w:p>
            <w:pPr>
              <w:pStyle w:val="Compact"/>
            </w:pPr>
            <w:r>
              <w:t xml:space="preserve">Trivago, KAYAK, Skyscanner</w:t>
            </w:r>
          </w:p>
        </w:tc>
        <w:tc>
          <w:tcPr/>
          <w:p>
            <w:pPr>
              <w:pStyle w:val="Compact"/>
            </w:pPr>
            <w:r>
              <w:t xml:space="preserve">Same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management systems (PMS) for ops</w:t>
            </w:r>
          </w:p>
        </w:tc>
        <w:tc>
          <w:tcPr/>
          <w:p>
            <w:pPr>
              <w:pStyle w:val="Compact"/>
            </w:pPr>
            <w:r>
              <w:t xml:space="preserve">Opera, Mews, Cloudbeds (PMS layer), Hotelogix (PMS layer)</w:t>
            </w:r>
          </w:p>
        </w:tc>
        <w:tc>
          <w:tcPr/>
          <w:p>
            <w:pPr>
              <w:pStyle w:val="Compact"/>
            </w:pPr>
            <w:r>
              <w:t xml:space="preserve">VBWD is guest-facing only. Honest gap is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managers</w:t>
            </w:r>
          </w:p>
        </w:tc>
        <w:tc>
          <w:tcPr/>
          <w:p>
            <w:pPr>
              <w:pStyle w:val="Compact"/>
            </w:pPr>
            <w:r>
              <w:t xml:space="preserve">SiteMinder, HotelRunner, DerbySoft, Cloudbeds Channel Manager</w:t>
            </w:r>
          </w:p>
        </w:tc>
        <w:tc>
          <w:tcPr/>
          <w:p>
            <w:pPr>
              <w:pStyle w:val="Compact"/>
            </w:pPr>
            <w:r>
              <w:t xml:space="preserve">Roadmap, not shipped. Plugin opportunity for a partner.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 POS</w:t>
            </w:r>
          </w:p>
        </w:tc>
        <w:tc>
          <w:tcPr/>
          <w:p>
            <w:pPr>
              <w:pStyle w:val="Compact"/>
            </w:pPr>
            <w:r>
              <w:t xml:space="preserve">TouchBistro, Toast, Square, Loyverse, StoreHub (SE Asia)</w:t>
            </w:r>
          </w:p>
        </w:tc>
        <w:tc>
          <w:tcPr/>
          <w:p>
            <w:pPr>
              <w:pStyle w:val="Compact"/>
            </w:pPr>
            <w:r>
              <w:t xml:space="preserve">Different problem space; VBWD has no POS hardware 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Tour-operator OTAs</w:t>
            </w:r>
          </w:p>
        </w:tc>
        <w:tc>
          <w:tcPr/>
          <w:p>
            <w:pPr>
              <w:pStyle w:val="Compact"/>
            </w:pPr>
            <w:r>
              <w:t xml:space="preserve">Viator, GetYourGuide, Klook</w:t>
            </w:r>
          </w:p>
        </w:tc>
        <w:tc>
          <w:tcPr/>
          <w:p>
            <w:pPr>
              <w:pStyle w:val="Compact"/>
            </w:pPr>
            <w:r>
              <w:t xml:space="preserve">Same as Booking.com — aggregators with their own demand engine.</w:t>
            </w:r>
          </w:p>
        </w:tc>
      </w:tr>
    </w:tbl>
    <w:bookmarkEnd w:id="10"/>
    <w:bookmarkStart w:id="11" w:name="we-are-selling--the-four-shapes-that-fit"/>
    <w:p>
      <w:pPr>
        <w:pStyle w:val="Heading3"/>
      </w:pPr>
      <w:r>
        <w:t xml:space="preserve">We ARE selling — the four shapes that fit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Pain VBWD solves</w:t>
            </w:r>
          </w:p>
        </w:tc>
        <w:tc>
          <w:tcPr/>
          <w:p>
            <w:pPr>
              <w:pStyle w:val="Compact"/>
            </w:pPr>
            <w:r>
              <w:t xml:space="preserve">Vertical fit (1–5)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boutique hotel direct-booking</w:t>
            </w:r>
          </w:p>
        </w:tc>
        <w:tc>
          <w:tcPr/>
          <w:p>
            <w:pPr>
              <w:pStyle w:val="Compact"/>
            </w:pPr>
            <w:r>
              <w:t xml:space="preserve">5–80 room hotels, often family-owned, with a PMS already</w:t>
            </w:r>
          </w:p>
        </w:tc>
        <w:tc>
          <w:tcPr/>
          <w:p>
            <w:pPr>
              <w:pStyle w:val="Compact"/>
            </w:pPr>
            <w:r>
              <w:t xml:space="preserve">OTA tax + non-converting English-only checkout + no loyalty system</w:t>
            </w:r>
          </w:p>
        </w:tc>
        <w:tc>
          <w:tcPr/>
          <w:p>
            <w:pPr>
              <w:pStyle w:val="Compact"/>
            </w:pPr>
            <w:r>
              <w:t xml:space="preserve">5/5 (matches the hotel deck)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hotel group / chain (3–15 properties)</w:t>
            </w:r>
          </w:p>
        </w:tc>
        <w:tc>
          <w:tcPr/>
          <w:p>
            <w:pPr>
              <w:pStyle w:val="Compact"/>
            </w:pPr>
            <w:r>
              <w:t xml:space="preserve">Regional groups, wellness resorts, eco-lodges</w:t>
            </w:r>
          </w:p>
        </w:tc>
        <w:tc>
          <w:tcPr/>
          <w:p>
            <w:pPr>
              <w:pStyle w:val="Compact"/>
            </w:pPr>
            <w:r>
              <w:t xml:space="preserve">Same as above + multi-property routing on one VBWD instance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Wellness / spa chain (3–30 locations)</w:t>
            </w:r>
          </w:p>
        </w:tc>
        <w:tc>
          <w:tcPr/>
          <w:p>
            <w:pPr>
              <w:pStyle w:val="Compact"/>
            </w:pPr>
            <w:r>
              <w:t xml:space="preserve">Day spas, medical wellness, yoga retreat chains</w:t>
            </w:r>
          </w:p>
        </w:tc>
        <w:tc>
          <w:tcPr/>
          <w:p>
            <w:pPr>
              <w:pStyle w:val="Compact"/>
            </w:pPr>
            <w:r>
              <w:t xml:space="preserve">Appointment booking + prepaid token packages + membership tiers + multilingual marketing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 — best fit of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DMC / tour operator (B2C-side)</w:t>
            </w:r>
          </w:p>
        </w:tc>
        <w:tc>
          <w:tcPr/>
          <w:p>
            <w:pPr>
              <w:pStyle w:val="Compact"/>
            </w:pPr>
            <w:r>
              <w:t xml:space="preserve">Destination Management Companies selling multi-day packages, Umrah operators, halal-tourism specialists, dive-shop chains</w:t>
            </w:r>
          </w:p>
        </w:tc>
        <w:tc>
          <w:tcPr/>
          <w:p>
            <w:pPr>
              <w:pStyle w:val="Compact"/>
            </w:pPr>
            <w:r>
              <w:t xml:space="preserve">Multi-pax bookings, voucher delivery, package builder, partner referral commissions</w:t>
            </w:r>
          </w:p>
        </w:tc>
        <w:tc>
          <w:tcPr/>
          <w:p>
            <w:pPr>
              <w:pStyle w:val="Compact"/>
            </w:pPr>
            <w:r>
              <w:t xml:space="preserve">4/5 (needs minor extension)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HORECA chains (restaurants, bars, café chains)</w:t>
            </w:r>
          </w:p>
        </w:tc>
        <w:tc>
          <w:tcPr/>
          <w:p>
            <w:pPr>
              <w:pStyle w:val="Compact"/>
            </w:pPr>
            <w:r>
              <w:t xml:space="preserve">3+ outlet operators</w:t>
            </w:r>
          </w:p>
        </w:tc>
        <w:tc>
          <w:tcPr/>
          <w:p>
            <w:pPr>
              <w:pStyle w:val="Compact"/>
            </w:pPr>
            <w:r>
              <w:t xml:space="preserve">Loyalty + booking (table reservation, pre-order pickup)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2/5 — skip in Y1.</w:t>
            </w:r>
            <w:r>
              <w:t xml:space="preserve"> </w:t>
            </w:r>
            <w:r>
              <w:t xml:space="preserve">No POS = wrong stack. Re-evaluate Y3.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product surface that sells across all four shapes</w:t>
      </w:r>
      <w:r>
        <w:t xml:space="preserve"> </w:t>
      </w:r>
      <w:r>
        <w:t xml:space="preserve">already exists in the platform: Booking plugin (</w:t>
      </w:r>
      <w:r>
        <w:rPr>
          <w:rStyle w:val="VerbatimChar"/>
        </w:rPr>
        <w:t xml:space="preserve">decks/core/en/16-booking.html</w:t>
      </w:r>
      <w:r>
        <w:t xml:space="preserve">), Token economy, CMS, Shop plugin (used here for vouchers/license-keys), multi-payment gateway, multi-tenant per VPS.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f17debe5b771bdc78c2c39d7158245b799f661b"/>
    <w:p>
      <w:pPr>
        <w:pStyle w:val="Heading2"/>
      </w:pPr>
      <w:r>
        <w:t xml:space="preserve">3. Why an aggregator-replacement pitch would fail (and we'd waste two years)</w:t>
      </w:r>
    </w:p>
    <w:p>
      <w:pPr>
        <w:pStyle w:val="FirstParagraph"/>
      </w:pPr>
      <w:r>
        <w:t xml:space="preserve">It's worth stating this explicitly because the question comes up every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Two-sided market problem</w:t>
            </w:r>
          </w:p>
        </w:tc>
        <w:tc>
          <w:tcPr/>
          <w:p>
            <w:pPr>
              <w:pStyle w:val="Compact"/>
            </w:pPr>
            <w:r>
              <w:t xml:space="preserve">An aggregator needs both inventory (hotels) and demand (travellers). VBWD has neither. Bootstrapping both, solo, part-time, in three foreign markets = ~zero probability.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intensity</w:t>
            </w:r>
          </w:p>
        </w:tc>
        <w:tc>
          <w:tcPr/>
          <w:p>
            <w:pPr>
              <w:pStyle w:val="Compact"/>
            </w:pPr>
            <w:r>
              <w:t xml:space="preserve">Booking Holdings spent</w:t>
            </w:r>
            <w:r>
              <w:t xml:space="preserve"> </w:t>
            </w:r>
            <w:r>
              <w:rPr>
                <w:b/>
                <w:bCs/>
              </w:rPr>
              <w:t xml:space="preserve">$5.9B on marketing in 2023</w:t>
            </w:r>
            <w:r>
              <w:t xml:space="preserve">. Even regional players (Traveloka raised $200M+ in single rounds). We have a part-time dev.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effect already won</w:t>
            </w:r>
          </w:p>
        </w:tc>
        <w:tc>
          <w:tcPr/>
          <w:p>
            <w:pPr>
              <w:pStyle w:val="Compact"/>
            </w:pPr>
            <w:r>
              <w:t xml:space="preserve">Booking.com + Agoda dominance in SE Asia is structural. Hotels list because travellers go there; travellers go there because hotels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leaky-bucket pitch beats the replacement pitch</w:t>
            </w:r>
          </w:p>
        </w:tc>
        <w:tc>
          <w:tcPr/>
          <w:p>
            <w:pPr>
              <w:pStyle w:val="Compact"/>
            </w:pPr>
            <w:r>
              <w:t xml:space="preserve">"Reduce your OTA dependency by 5–10%" is achievable and quantifiable. "Replace Booking.com" is not credible to any hotel owner who's been in business &gt;2 years.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VBWD's actual winning frame</w:t>
            </w:r>
          </w:p>
        </w:tc>
        <w:tc>
          <w:tcPr/>
          <w:p>
            <w:pPr>
              <w:pStyle w:val="Compact"/>
            </w:pPr>
            <w:r>
              <w:t xml:space="preserve">"You keep your PMS. You keep your OTA distribution. You add a direct-booking surface that converts your</w:t>
            </w:r>
            <w:r>
              <w:t xml:space="preserve"> </w:t>
            </w:r>
            <w:r>
              <w:rPr>
                <w:i/>
                <w:iCs/>
              </w:rPr>
              <w:t xml:space="preserve">returning</w:t>
            </w:r>
            <w:r>
              <w:t xml:space="preserve"> </w:t>
            </w:r>
            <w:r>
              <w:t xml:space="preserve">guests on your domain at 0% commission." This is the existing hotel deck — we don't change 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X7bcb18307a79eae222079564ae9abb0252a5a81"/>
    <w:p>
      <w:pPr>
        <w:pStyle w:val="Heading2"/>
      </w:pPr>
      <w:r>
        <w:t xml:space="preserve">4. Market 1 — Thailand</w:t>
      </w:r>
    </w:p>
    <w:bookmarkStart w:id="14" w:name="why-it-matters"/>
    <w:p>
      <w:pPr>
        <w:pStyle w:val="Heading3"/>
      </w:pPr>
      <w:r>
        <w:t xml:space="preserve">Why it matters</w:t>
      </w:r>
    </w:p>
    <w:p>
      <w:pPr>
        <w:pStyle w:val="Compact"/>
        <w:numPr>
          <w:ilvl w:val="0"/>
          <w:numId w:val="1001"/>
        </w:numPr>
      </w:pPr>
      <w:r>
        <w:t xml:space="preserve">~35M international tourists in 2024 (Tourism Authority of Thailand reporting), back near pre-COVID peak.</w:t>
      </w:r>
    </w:p>
    <w:p>
      <w:pPr>
        <w:pStyle w:val="Compact"/>
        <w:numPr>
          <w:ilvl w:val="0"/>
          <w:numId w:val="1001"/>
        </w:numPr>
      </w:pPr>
      <w:r>
        <w:t xml:space="preserve">Hospitality contributes ~12–18% of GDP depending on year.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30k+ formal hotels and 100k+ informal accommodation</w:t>
      </w:r>
      <w:r>
        <w:t xml:space="preserve"> </w:t>
      </w:r>
      <w:r>
        <w:t xml:space="preserve">(homestays, condotels, hostels).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~30k spa/massage establishments</w:t>
      </w:r>
      <w:r>
        <w:t xml:space="preserve"> </w:t>
      </w:r>
      <w:r>
        <w:t xml:space="preserve">— Thai spa industry roughly</w:t>
      </w:r>
      <w:r>
        <w:t xml:space="preserve"> </w:t>
      </w:r>
      <w:r>
        <w:rPr>
          <w:b/>
          <w:bCs/>
        </w:rPr>
        <w:t xml:space="preserve">$1.5B+ annually</w:t>
      </w:r>
      <w:r>
        <w:t xml:space="preserve"> </w:t>
      </w:r>
      <w:r>
        <w:t xml:space="preserve">per industry trade reporting; one of the densest spa markets per capita on earth.</w:t>
      </w:r>
    </w:p>
    <w:p>
      <w:pPr>
        <w:pStyle w:val="Compact"/>
        <w:numPr>
          <w:ilvl w:val="0"/>
          <w:numId w:val="1001"/>
        </w:numPr>
      </w:pPr>
      <w:r>
        <w:t xml:space="preserve">Boutique hotel scene (Phuket, Koh Samui, Chiang Mai, Hua Hin, Krabi) is full of 10–60 room independent properties —</w:t>
      </w:r>
      <w:r>
        <w:t xml:space="preserve"> </w:t>
      </w:r>
      <w:r>
        <w:rPr>
          <w:b/>
          <w:bCs/>
        </w:rPr>
        <w:t xml:space="preserve">exactly the VBWD sweet spot</w:t>
      </w:r>
      <w:r>
        <w:t xml:space="preserve">.</w:t>
      </w:r>
    </w:p>
    <w:bookmarkEnd w:id="14"/>
    <w:bookmarkStart w:id="15" w:name="real-competitors-in-market"/>
    <w:p>
      <w:pPr>
        <w:pStyle w:val="Heading3"/>
      </w:pPr>
      <w:r>
        <w:t xml:space="preserve">Real competitors in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What they sell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Where they're 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Cloudbeds</w:t>
            </w:r>
          </w:p>
        </w:tc>
        <w:tc>
          <w:tcPr/>
          <w:p>
            <w:pPr>
              <w:pStyle w:val="Compact"/>
            </w:pPr>
            <w:r>
              <w:t xml:space="preserve">All-in-one PMS + booking engine + channel manager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m:oMath>
              <m:r>
                <m:t>20</m:t>
              </m:r>
              <m:r>
                <m:rPr>
                  <m:sty m:val="p"/>
                </m:rPr>
                <m:t>–</m:t>
              </m:r>
            </m:oMath>
            <w:r>
              <w:t xml:space="preserve">200/room/month</w:t>
            </w:r>
          </w:p>
        </w:tc>
        <w:tc>
          <w:tcPr/>
          <w:p>
            <w:pPr>
              <w:pStyle w:val="Compact"/>
            </w:pPr>
            <w:r>
              <w:t xml:space="preserve">Cloud-only, USD pricing, no token/loyalty primitive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Hotelogix</w:t>
            </w:r>
          </w:p>
        </w:tc>
        <w:tc>
          <w:tcPr/>
          <w:p>
            <w:pPr>
              <w:pStyle w:val="Compact"/>
            </w:pPr>
            <w:r>
              <w:t xml:space="preserve">Cloud PMS + booking</w:t>
            </w:r>
          </w:p>
        </w:tc>
        <w:tc>
          <w:tcPr/>
          <w:p>
            <w:pPr>
              <w:pStyle w:val="Compact"/>
            </w:pPr>
            <w:r>
              <w:t xml:space="preserve">~$3.99/room/month + add-ons</w:t>
            </w:r>
          </w:p>
        </w:tc>
        <w:tc>
          <w:tcPr/>
          <w:p>
            <w:pPr>
              <w:pStyle w:val="Compact"/>
            </w:pPr>
            <w:r>
              <w:t xml:space="preserve">Older UI; integrated channel manager 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RoomRaccoon</w:t>
            </w:r>
          </w:p>
        </w:tc>
        <w:tc>
          <w:tcPr/>
          <w:p>
            <w:pPr>
              <w:pStyle w:val="Compact"/>
            </w:pPr>
            <w:r>
              <w:t xml:space="preserve">PMS + booking + channel</w:t>
            </w:r>
          </w:p>
        </w:tc>
        <w:tc>
          <w:tcPr/>
          <w:p>
            <w:pPr>
              <w:pStyle w:val="Compact"/>
            </w:pPr>
            <w:r>
              <w:t xml:space="preserve">~€200+/month per property</w:t>
            </w:r>
          </w:p>
        </w:tc>
        <w:tc>
          <w:tcPr/>
          <w:p>
            <w:pPr>
              <w:pStyle w:val="Compact"/>
            </w:pPr>
            <w:r>
              <w:t xml:space="preserve">EU-priced, strong but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eZee Absolute (Yanolja Cloud)</w:t>
            </w:r>
          </w:p>
        </w:tc>
        <w:tc>
          <w:tcPr/>
          <w:p>
            <w:pPr>
              <w:pStyle w:val="Compact"/>
            </w:pPr>
            <w:r>
              <w:t xml:space="preserve">PMS + booking</w:t>
            </w:r>
          </w:p>
        </w:tc>
        <w:tc>
          <w:tcPr/>
          <w:p>
            <w:pPr>
              <w:pStyle w:val="Compact"/>
            </w:pPr>
            <w:r>
              <w:t xml:space="preserve">$39+/month</w:t>
            </w:r>
          </w:p>
        </w:tc>
        <w:tc>
          <w:tcPr/>
          <w:p>
            <w:pPr>
              <w:pStyle w:val="Compact"/>
            </w:pPr>
            <w:r>
              <w:t xml:space="preserve">Limited customisation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Resly</w:t>
            </w:r>
          </w:p>
        </w:tc>
        <w:tc>
          <w:tcPr/>
          <w:p>
            <w:pPr>
              <w:pStyle w:val="Compact"/>
            </w:pPr>
            <w:r>
              <w:t xml:space="preserve">Local Thai PMS</w:t>
            </w:r>
          </w:p>
        </w:tc>
        <w:tc>
          <w:tcPr/>
          <w:p>
            <w:pPr>
              <w:pStyle w:val="Compact"/>
            </w:pPr>
            <w:r>
              <w:t xml:space="preserve">THB-priced</w:t>
            </w:r>
          </w:p>
        </w:tc>
        <w:tc>
          <w:tcPr/>
          <w:p>
            <w:pPr>
              <w:pStyle w:val="Compact"/>
            </w:pPr>
            <w:r>
              <w:t xml:space="preserve">Domestic-only marketing; no plugin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Hotelinvo, Bukin, Hotelogie</w:t>
            </w:r>
          </w:p>
        </w:tc>
        <w:tc>
          <w:tcPr/>
          <w:p>
            <w:pPr>
              <w:pStyle w:val="Compact"/>
            </w:pPr>
            <w:r>
              <w:t xml:space="preserve">Local Thai SaaS</w:t>
            </w:r>
          </w:p>
        </w:tc>
        <w:tc>
          <w:tcPr/>
          <w:p>
            <w:pPr>
              <w:pStyle w:val="Compact"/>
            </w:pPr>
            <w:r>
              <w:t xml:space="preserve">THB-priced</w:t>
            </w:r>
          </w:p>
        </w:tc>
        <w:tc>
          <w:tcPr/>
          <w:p>
            <w:pPr>
              <w:pStyle w:val="Compact"/>
            </w:pPr>
            <w:r>
              <w:t xml:space="preserve">Small footprint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Bespoke web agency builds</w:t>
            </w:r>
          </w:p>
        </w:tc>
        <w:tc>
          <w:tcPr/>
          <w:p>
            <w:pPr>
              <w:pStyle w:val="Compact"/>
            </w:pPr>
            <w:r>
              <w:t xml:space="preserve">Custom on WordPress/Webflow + manual Stripe/Omise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  <m:r>
                <m:t>k</m:t>
              </m:r>
              <m:r>
                <m:rPr>
                  <m:sty m:val="p"/>
                </m:rPr>
                <m:t>–</m:t>
              </m:r>
            </m:oMath>
            <w:r>
              <w:t xml:space="preserve">15k one-time</w:t>
            </w:r>
          </w:p>
        </w:tc>
        <w:tc>
          <w:tcPr/>
          <w:p>
            <w:pPr>
              <w:pStyle w:val="Compact"/>
            </w:pPr>
            <w:r>
              <w:t xml:space="preserve">No ongoing platform; brittle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wedge.</w:t>
      </w:r>
      <w:r>
        <w:t xml:space="preserve"> </w:t>
      </w:r>
      <w:r>
        <w:t xml:space="preserve">None of the cloud PMS vendors have a</w:t>
      </w:r>
      <w:r>
        <w:t xml:space="preserve"> </w:t>
      </w:r>
      <w:r>
        <w:rPr>
          <w:b/>
          <w:bCs/>
        </w:rPr>
        <w:t xml:space="preserve">token economy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multi-method local payment</w:t>
      </w:r>
      <w:r>
        <w:t xml:space="preserve"> </w:t>
      </w:r>
      <w:r>
        <w:t xml:space="preserve">architecture. Wellness chains and resort properties that want prepaid packages (very common in Thailand: "10-massage card", "weekly yoga unlimited") cannot get this from Cloudbeds without custom dev. VBWD ships it.</w:t>
      </w:r>
    </w:p>
    <w:bookmarkEnd w:id="15"/>
    <w:bookmarkStart w:id="16" w:name="local-payment-rails-must-support"/>
    <w:p>
      <w:pPr>
        <w:pStyle w:val="Heading3"/>
      </w:pPr>
      <w:r>
        <w:t xml:space="preserve">Local payment rails (must support)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PromptPay</w:t>
      </w:r>
      <w:r>
        <w:t xml:space="preserve"> </w:t>
      </w:r>
      <w:r>
        <w:t xml:space="preserve">(QR-based bank transfer, dominant for under-THB-5,000 payments)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TrueMoney Wallet</w:t>
      </w:r>
      <w:r>
        <w:t xml:space="preserve"> </w:t>
      </w:r>
      <w:r>
        <w:t xml:space="preserve">(e-wallet, common with younger Thai buyers)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Rabbit LinePay</w:t>
      </w:r>
      <w:r>
        <w:t xml:space="preserve"> </w:t>
      </w:r>
      <w:r>
        <w:t xml:space="preserve">(LINE-integrated wallet)</w:t>
      </w:r>
    </w:p>
    <w:p>
      <w:pPr>
        <w:pStyle w:val="Compact"/>
        <w:numPr>
          <w:ilvl w:val="0"/>
          <w:numId w:val="1002"/>
        </w:numPr>
      </w:pPr>
      <w:r>
        <w:t xml:space="preserve">Visa/MasterCard via Stripe Thailand (live), Omise (popular Thai gateway), 2C2P (regional)</w:t>
      </w:r>
    </w:p>
    <w:p>
      <w:pPr>
        <w:pStyle w:val="Compact"/>
        <w:numPr>
          <w:ilvl w:val="0"/>
          <w:numId w:val="1002"/>
        </w:numPr>
      </w:pPr>
      <w:r>
        <w:t xml:space="preserve">PayPal (low usage but expected for international guests)</w:t>
      </w:r>
    </w:p>
    <w:p>
      <w:pPr>
        <w:pStyle w:val="FirstParagraph"/>
      </w:pPr>
      <w:r>
        <w:rPr>
          <w:b/>
          <w:bCs/>
        </w:rPr>
        <w:t xml:space="preserve">Plugin status today:</w:t>
      </w:r>
      <w:r>
        <w:t xml:space="preserve"> </w:t>
      </w:r>
      <w:r>
        <w:t xml:space="preserve">Stripe + PayPal + YooKassa in core.</w:t>
      </w:r>
      <w:r>
        <w:t xml:space="preserve"> </w:t>
      </w:r>
      <w:r>
        <w:rPr>
          <w:b/>
          <w:bCs/>
        </w:rPr>
        <w:t xml:space="preserve">PromptPay + TrueMoney = a plugin to ship</w:t>
      </w:r>
      <w:r>
        <w:t xml:space="preserve">, ~30 hrs of work, sellable at €99–199 one-time.</w:t>
      </w:r>
    </w:p>
    <w:bookmarkEnd w:id="16"/>
    <w:bookmarkStart w:id="17" w:name="local-agency-landscape-the-channel"/>
    <w:p>
      <w:pPr>
        <w:pStyle w:val="Heading3"/>
      </w:pPr>
      <w:r>
        <w:t xml:space="preserve">Local agency landscape (the channel)</w:t>
      </w:r>
    </w:p>
    <w:p>
      <w:pPr>
        <w:pStyle w:val="FirstParagraph"/>
      </w:pPr>
      <w:r>
        <w:t xml:space="preserve">The reseller play depends on convincing 3–5 Thai dev/web agencies to add VBWD to their offering. Real candidates (publicly visible, well-known in BKK tech scene):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Pomelo Software</w:t>
      </w:r>
      <w:r>
        <w:t xml:space="preserve"> </w:t>
      </w:r>
      <w:r>
        <w:t xml:space="preserve">— Bangkok, hospitality-tech focused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Seven Peaks Software</w:t>
      </w:r>
      <w:r>
        <w:t xml:space="preserve"> </w:t>
      </w:r>
      <w:r>
        <w:t xml:space="preserve">— Bangkok, larger consultancy with hotel clients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Codium / Codigo</w:t>
      </w:r>
      <w:r>
        <w:t xml:space="preserve"> </w:t>
      </w:r>
      <w:r>
        <w:t xml:space="preserve">— boutique Thai dev shops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Tigerbay</w:t>
      </w:r>
      <w:r>
        <w:t xml:space="preserve"> </w:t>
      </w:r>
      <w:r>
        <w:t xml:space="preserve">— Phuket-based, digital agency with hotel clients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Fastwork-listed mid-tier dev shops</w:t>
      </w:r>
      <w:r>
        <w:t xml:space="preserve"> </w:t>
      </w:r>
      <w:r>
        <w:t xml:space="preserve">(~50 active hotel-website builders on the platform)</w:t>
      </w:r>
    </w:p>
    <w:p>
      <w:pPr>
        <w:pStyle w:val="FirstParagraph"/>
      </w:pPr>
      <w:r>
        <w:t xml:space="preserve">Initial outreach to ~30 agencies via cold email (one-shot, async — no call required). Conversion expected:</w:t>
      </w:r>
      <w:r>
        <w:t xml:space="preserve"> </w:t>
      </w:r>
      <w:r>
        <w:rPr>
          <w:b/>
          <w:bCs/>
        </w:rPr>
        <w:t xml:space="preserve">2–4 reseller signups in 90 days</w:t>
      </w:r>
      <w:r>
        <w:t xml:space="preserve"> </w:t>
      </w:r>
      <w:r>
        <w:t xml:space="preserve">at this volume.</w:t>
      </w:r>
    </w:p>
    <w:bookmarkEnd w:id="17"/>
    <w:bookmarkStart w:id="18" w:name="y1-thailand-revenue-model"/>
    <w:p>
      <w:pPr>
        <w:pStyle w:val="Heading3"/>
      </w:pPr>
      <w:r>
        <w:t xml:space="preserve">Y1 Thailand revenue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line</w:t>
            </w:r>
          </w:p>
        </w:tc>
        <w:tc>
          <w:tcPr/>
          <w:p>
            <w:pPr>
              <w:pStyle w:val="Compact"/>
            </w:pPr>
            <w:r>
              <w:t xml:space="preserve">Y1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reseller agencies × €1,499 Pro license</w:t>
            </w:r>
          </w:p>
        </w:tc>
        <w:tc>
          <w:tcPr/>
          <w:p>
            <w:pPr>
              <w:pStyle w:val="Compact"/>
            </w:pPr>
            <w:r>
              <w:t xml:space="preserve">€4,500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reseller agency × €4,999 Enterprise (white-label rights)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boutique-hotel licenses sold via the agencies (Starter): 10 × €499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Spa/wellness chain Enterprise: 1 × €4,999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PromptPay/TrueMoney plugin sales: 30 × €149</w:t>
            </w:r>
          </w:p>
        </w:tc>
        <w:tc>
          <w:tcPr/>
          <w:p>
            <w:pPr>
              <w:pStyle w:val="Compact"/>
            </w:pPr>
            <w:r>
              <w:t xml:space="preserve">€4,500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Thailand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~€24,000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About half the geo-incremental revenue.</w:t>
      </w:r>
    </w:p>
    <w:p>
      <w:pPr>
        <w:pStyle w:val="BlockText"/>
      </w:pPr>
      <w:r>
        <w:rPr>
          <w:b/>
          <w:bCs/>
        </w:rPr>
        <w:t xml:space="preserve">Money model — who runs hosting (applies to all three geos).</w:t>
      </w:r>
      <w:r>
        <w:t xml:space="preserve"> </w:t>
      </w:r>
      <w:r>
        <w:t xml:space="preserve">Consistent with plan 01's no-own-hosting rule:</w:t>
      </w:r>
      <w:r>
        <w:t xml:space="preserve"> </w:t>
      </w:r>
      <w:r>
        <w:rPr>
          <w:b/>
          <w:bCs/>
        </w:rPr>
        <w:t xml:space="preserve">you never run or bill hosting for any venue.</w:t>
      </w:r>
      <w:r>
        <w:t xml:space="preserve"> </w:t>
      </w:r>
      <w:r>
        <w:t xml:space="preserve">The reseller agency hosts the venue's instance on its own infrastructure (Hetzner / OVH / Vultr / a local Thai/VN/GCC cloud) and folds that cost into the monthly fee it charges the venue (the THB/VND/AED 3,000–8,000/mo).</w:t>
      </w:r>
      <w:r>
        <w:t xml:space="preserve"> </w:t>
      </w:r>
      <w:r>
        <w:rPr>
          <w:b/>
          <w:bCs/>
        </w:rPr>
        <w:t xml:space="preserve">None of that hosting margin flows to you</w:t>
      </w:r>
      <w:r>
        <w:t xml:space="preserve"> </w:t>
      </w:r>
      <w:r>
        <w:t xml:space="preserve">— it is the agency's, and is part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agency signs (recurring margin it keeps). Your revenue from the geo channel is strictly: (a) the Pro/Enterprise licence the agency buys from you, (b) one-shot local payment-rail plugin sales, (c) trickle payment-processor cashback. The revenue tables above already reflect this — there is deliberately</w:t>
      </w:r>
      <w:r>
        <w:t xml:space="preserve"> </w:t>
      </w:r>
      <w:r>
        <w:rPr>
          <w:b/>
          <w:bCs/>
        </w:rPr>
        <w:t xml:space="preserve">no hosting line in any geo table</w:t>
      </w:r>
      <w:r>
        <w:t xml:space="preserve">. If a venue insists on managed hosting and the agency won't provide it, the fallback is the Elest.io listing from plan 01 (Elest.io operates it, you collect a small rev-share), never you.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49b23ee26d629e0061e90ff1d302344e133b147"/>
    <w:p>
      <w:pPr>
        <w:pStyle w:val="Heading2"/>
      </w:pPr>
      <w:r>
        <w:t xml:space="preserve">5. Market 2 — Vietnam</w:t>
      </w:r>
    </w:p>
    <w:bookmarkStart w:id="20" w:name="why-it-matters-1"/>
    <w:p>
      <w:pPr>
        <w:pStyle w:val="Heading3"/>
      </w:pPr>
      <w:r>
        <w:t xml:space="preserve">Why it matters</w:t>
      </w:r>
    </w:p>
    <w:p>
      <w:pPr>
        <w:pStyle w:val="Compact"/>
        <w:numPr>
          <w:ilvl w:val="0"/>
          <w:numId w:val="1004"/>
        </w:numPr>
      </w:pPr>
      <w:r>
        <w:t xml:space="preserve">2024:</w:t>
      </w:r>
      <w:r>
        <w:t xml:space="preserve"> </w:t>
      </w:r>
      <w:r>
        <w:rPr>
          <w:b/>
          <w:bCs/>
        </w:rPr>
        <w:t xml:space="preserve">~17.5M international + ~110M domestic</w:t>
      </w:r>
      <w:r>
        <w:t xml:space="preserve"> </w:t>
      </w:r>
      <w:r>
        <w:t xml:space="preserve">tourist arrivals (Vietnam National Authority of Tourism). Domestic tourism is the secret weapon — far less OTA-saturated than international flow.</w:t>
      </w:r>
    </w:p>
    <w:p>
      <w:pPr>
        <w:pStyle w:val="Compact"/>
        <w:numPr>
          <w:ilvl w:val="0"/>
          <w:numId w:val="1004"/>
        </w:numPr>
      </w:pPr>
      <w:r>
        <w:t xml:space="preserve">~36k licensed accommodation establishments (statistics published by VNAT; the long tail of unlicensed mini-hotels is much larger).</w:t>
      </w:r>
    </w:p>
    <w:p>
      <w:pPr>
        <w:pStyle w:val="Compact"/>
        <w:numPr>
          <w:ilvl w:val="0"/>
          <w:numId w:val="1004"/>
        </w:numPr>
      </w:pPr>
      <w:r>
        <w:t xml:space="preserve">Wellness market:</w:t>
      </w:r>
      <w:r>
        <w:t xml:space="preserve"> </w:t>
      </w:r>
      <w:r>
        <w:rPr>
          <w:b/>
          <w:bCs/>
        </w:rPr>
        <w:t xml:space="preserve">growing 12–15% annually</w:t>
      </w:r>
      <w:r>
        <w:t xml:space="preserve"> </w:t>
      </w:r>
      <w:r>
        <w:t xml:space="preserve">per industry estimates; Vietnamese middle class adopting spa/wellness rapidly.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HORECA (cafés especially)</w:t>
      </w:r>
      <w:r>
        <w:t xml:space="preserve">: Vietnam's coffee chain density is world-class (Highlands, The Coffee House, Phuc Long, Trung Nguyen) — but as flagged earlier, no POS in VBWD = wrong stack for this segment.</w:t>
      </w:r>
    </w:p>
    <w:bookmarkEnd w:id="20"/>
    <w:bookmarkStart w:id="21" w:name="real-competitors-in-market-1"/>
    <w:p>
      <w:pPr>
        <w:pStyle w:val="Heading3"/>
      </w:pPr>
      <w:r>
        <w:t xml:space="preserve">Real competitors in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ezCloud / ezFolio</w:t>
            </w:r>
          </w:p>
        </w:tc>
        <w:tc>
          <w:tcPr/>
          <w:p>
            <w:pPr>
              <w:pStyle w:val="Compact"/>
            </w:pPr>
            <w:r>
              <w:t xml:space="preserve">Dominant local cloud PMS. SME-focused. Strong Vietnamese-language UI. Reasonably entrenched.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ChannelManager.com.vn</w:t>
            </w:r>
          </w:p>
        </w:tc>
        <w:tc>
          <w:tcPr/>
          <w:p>
            <w:pPr>
              <w:pStyle w:val="Compact"/>
            </w:pPr>
            <w:r>
              <w:t xml:space="preserve">Local channel manager + booking engine combos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Cuckoo PMS</w:t>
            </w:r>
          </w:p>
        </w:tc>
        <w:tc>
          <w:tcPr/>
          <w:p>
            <w:pPr>
              <w:pStyle w:val="Compact"/>
            </w:pPr>
            <w:r>
              <w:t xml:space="preserve">Local SaaS, mid-market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iVMS / Vinotel</w:t>
            </w:r>
          </w:p>
        </w:tc>
        <w:tc>
          <w:tcPr/>
          <w:p>
            <w:pPr>
              <w:pStyle w:val="Compact"/>
            </w:pPr>
            <w:r>
              <w:t xml:space="preserve">Local players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Hotelogix</w:t>
            </w:r>
          </w:p>
        </w:tc>
        <w:tc>
          <w:tcPr/>
          <w:p>
            <w:pPr>
              <w:pStyle w:val="Compact"/>
            </w:pPr>
            <w:r>
              <w:t xml:space="preserve">Indian SaaS with growing Vietnam footprint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Cloudbeds</w:t>
            </w:r>
          </w:p>
        </w:tc>
        <w:tc>
          <w:tcPr/>
          <w:p>
            <w:pPr>
              <w:pStyle w:val="Compact"/>
            </w:pPr>
            <w:r>
              <w:t xml:space="preserve">Premium segment (4–5 star)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WordPress + VNPay</w:t>
            </w:r>
          </w:p>
        </w:tc>
        <w:tc>
          <w:tcPr/>
          <w:p>
            <w:pPr>
              <w:pStyle w:val="Compact"/>
            </w:pPr>
            <w:r>
              <w:t xml:space="preserve">Genuinely common at sub-30-room properties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wedge.</w:t>
      </w:r>
      <w:r>
        <w:t xml:space="preserve"> </w:t>
      </w:r>
      <w:r>
        <w:t xml:space="preserve">Same as Thailand but harder — local players (ezCloud) have language and price advantage.</w:t>
      </w:r>
      <w:r>
        <w:t xml:space="preserve"> </w:t>
      </w:r>
      <w:r>
        <w:rPr>
          <w:b/>
          <w:bCs/>
        </w:rPr>
        <w:t xml:space="preserve">VBWD wins only via local agencies</w:t>
      </w:r>
      <w:r>
        <w:t xml:space="preserve"> </w:t>
      </w:r>
      <w:r>
        <w:t xml:space="preserve">who bundle a custom-branded portal + token loyalty + multi-language i18n, none of which ezCloud ships natively.</w:t>
      </w:r>
    </w:p>
    <w:bookmarkEnd w:id="21"/>
    <w:bookmarkStart w:id="22" w:name="local-payment-rails"/>
    <w:p>
      <w:pPr>
        <w:pStyle w:val="Heading3"/>
      </w:pPr>
      <w:r>
        <w:t xml:space="preserve">Local payment rails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VNPay</w:t>
      </w:r>
      <w:r>
        <w:t xml:space="preserve"> </w:t>
      </w:r>
      <w:r>
        <w:t xml:space="preserve">(most universal; QR + card + bank transfer)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MoMo</w:t>
      </w:r>
      <w:r>
        <w:t xml:space="preserve"> </w:t>
      </w:r>
      <w:r>
        <w:t xml:space="preserve">(largest e-wallet, ~30M+ users)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ZaloPay</w:t>
      </w:r>
      <w:r>
        <w:t xml:space="preserve"> </w:t>
      </w:r>
      <w:r>
        <w:t xml:space="preserve">(Zalo super-app integrated)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ShopeePay</w:t>
      </w:r>
      <w:r>
        <w:t xml:space="preserve"> </w:t>
      </w:r>
      <w:r>
        <w:t xml:space="preserve">(e-commerce-tied, growing)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Napas 247</w:t>
      </w:r>
      <w:r>
        <w:t xml:space="preserve"> </w:t>
      </w:r>
      <w:r>
        <w:t xml:space="preserve">(interbank instant transfer)</w:t>
      </w:r>
    </w:p>
    <w:p>
      <w:pPr>
        <w:pStyle w:val="Compact"/>
        <w:numPr>
          <w:ilvl w:val="0"/>
          <w:numId w:val="1005"/>
        </w:numPr>
      </w:pPr>
      <w:r>
        <w:t xml:space="preserve">Visa/Master via local processors (OnePay, NganLuong)</w:t>
      </w:r>
    </w:p>
    <w:p>
      <w:pPr>
        <w:pStyle w:val="Compact"/>
        <w:numPr>
          <w:ilvl w:val="0"/>
          <w:numId w:val="1005"/>
        </w:numPr>
      </w:pPr>
      <w:r>
        <w:t xml:space="preserve">Stripe</w:t>
      </w:r>
      <w:r>
        <w:t xml:space="preserve"> </w:t>
      </w:r>
      <w:r>
        <w:rPr>
          <w:b/>
          <w:bCs/>
        </w:rPr>
        <w:t xml:space="preserve">not directly available</w:t>
      </w:r>
      <w:r>
        <w:t xml:space="preserve"> </w:t>
      </w:r>
      <w:r>
        <w:t xml:space="preserve">for Vietnamese-registered entities (Stripe currently does not list VN as a supported country for Atlas/Stripe accounts). Workaround: Singapore/Malaysia/Hong Kong holding entity.</w:t>
      </w:r>
      <w:r>
        <w:t xml:space="preserve"> </w:t>
      </w:r>
      <w:r>
        <w:rPr>
          <w:b/>
          <w:bCs/>
        </w:rPr>
        <w:t xml:space="preserve">This is a constraint on direct-customer outreach in Vietnam.</w:t>
      </w:r>
      <w:r>
        <w:t xml:space="preserve"> </w:t>
      </w:r>
      <w:r>
        <w:t xml:space="preserve">For the reseller play, the agency handles entity / payments — not your problem.</w:t>
      </w:r>
    </w:p>
    <w:bookmarkEnd w:id="22"/>
    <w:bookmarkStart w:id="23" w:name="vietnam-channel-partner-candidates"/>
    <w:p>
      <w:pPr>
        <w:pStyle w:val="Heading3"/>
      </w:pPr>
      <w:r>
        <w:t xml:space="preserve">Vietnam channel partner candidates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KMS Technology</w:t>
      </w:r>
      <w:r>
        <w:t xml:space="preserve"> </w:t>
      </w:r>
      <w:r>
        <w:t xml:space="preserve">— large dev house (HCMC), occasional hospitality 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Saigon Technology</w:t>
      </w:r>
      <w:r>
        <w:t xml:space="preserve"> </w:t>
      </w:r>
      <w:r>
        <w:t xml:space="preserve">— boutique, English-friendly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Mona Media</w:t>
      </w:r>
      <w:r>
        <w:t xml:space="preserve"> </w:t>
      </w:r>
      <w:r>
        <w:t xml:space="preserve">— strong WordPress/Web design footprint, hotel clients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FPT Software</w:t>
      </w:r>
      <w:r>
        <w:t xml:space="preserve"> </w:t>
      </w:r>
      <w:r>
        <w:t xml:space="preserve">— too big, but their solution-architect freelancers moonlight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Scuti</w:t>
      </w:r>
      <w:r>
        <w:t xml:space="preserve"> </w:t>
      </w:r>
      <w:r>
        <w:t xml:space="preserve">— boutique, Vietnamese SME focus</w:t>
      </w:r>
    </w:p>
    <w:p>
      <w:pPr>
        <w:pStyle w:val="Compact"/>
        <w:numPr>
          <w:ilvl w:val="0"/>
          <w:numId w:val="1006"/>
        </w:numPr>
      </w:pPr>
      <w:r>
        <w:t xml:space="preserve">Long-tail:</w:t>
      </w:r>
      <w:r>
        <w:t xml:space="preserve"> </w:t>
      </w:r>
      <w:r>
        <w:rPr>
          <w:b/>
          <w:bCs/>
        </w:rPr>
        <w:t xml:space="preserve">TopDev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ITviec</w:t>
      </w:r>
      <w:r>
        <w:t xml:space="preserve"> </w:t>
      </w:r>
      <w:r>
        <w:t xml:space="preserve">marketplaces list ~hundreds of agencies; ~10–20 with real hotel/F&amp;B portfolio</w:t>
      </w:r>
    </w:p>
    <w:bookmarkEnd w:id="23"/>
    <w:bookmarkStart w:id="24" w:name="y1-vietnam-revenue-model"/>
    <w:p>
      <w:pPr>
        <w:pStyle w:val="Heading3"/>
      </w:pPr>
      <w:r>
        <w:t xml:space="preserve">Y1 Vietnam revenue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line</w:t>
            </w:r>
          </w:p>
        </w:tc>
        <w:tc>
          <w:tcPr/>
          <w:p>
            <w:pPr>
              <w:pStyle w:val="Compact"/>
            </w:pPr>
            <w:r>
              <w:t xml:space="preserve">Y1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reseller agencies × €1,499 Pro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reseller agency × €4,999 Enterprise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hotel licenses via agencies: 6 × €499 Starter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Vietnam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~€11,000</w:t>
            </w:r>
          </w:p>
        </w:tc>
      </w:tr>
    </w:tbl>
    <w:p>
      <w:pPr>
        <w:pStyle w:val="BodyText"/>
      </w:pPr>
      <w:r>
        <w:t xml:space="preserve">Smaller than Thailand because (a) Stripe friction limits direct-customer flow, (b) ezCloud is entrenched at the SME level, (c) language localisation is more isolating (less English in admin role at small properties).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9d0ff2d293f6e1ed554bd88d771eb677a632301"/>
    <w:p>
      <w:pPr>
        <w:pStyle w:val="Heading2"/>
      </w:pPr>
      <w:r>
        <w:t xml:space="preserve">6. Market 3 — GCC (UAE + KSA + Bahrain/Qatar/Kuwait)</w:t>
      </w:r>
    </w:p>
    <w:bookmarkStart w:id="26" w:name="why-it-matters-2"/>
    <w:p>
      <w:pPr>
        <w:pStyle w:val="Heading3"/>
      </w:pPr>
      <w:r>
        <w:t xml:space="preserve">Why it matters</w:t>
      </w:r>
    </w:p>
    <w:p>
      <w:pPr>
        <w:pStyle w:val="Compact"/>
        <w:numPr>
          <w:ilvl w:val="0"/>
          <w:numId w:val="1007"/>
        </w:numPr>
      </w:pPr>
      <w:r>
        <w:t xml:space="preserve">UAE:</w:t>
      </w:r>
      <w:r>
        <w:t xml:space="preserve"> </w:t>
      </w:r>
      <w:r>
        <w:rPr>
          <w:b/>
          <w:bCs/>
        </w:rPr>
        <w:t xml:space="preserve">~30M international tourists in 2024</w:t>
      </w:r>
      <w:r>
        <w:t xml:space="preserve"> </w:t>
      </w:r>
      <w:r>
        <w:t xml:space="preserve">(Dubai alone ~18M); hospitality sector revenue ~AED 200B+ annually.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Saudi Vision 2030</w:t>
      </w:r>
      <w:r>
        <w:t xml:space="preserve">: explicit public targets of</w:t>
      </w:r>
      <w:r>
        <w:t xml:space="preserve"> </w:t>
      </w:r>
      <w:r>
        <w:rPr>
          <w:b/>
          <w:bCs/>
        </w:rPr>
        <w:t xml:space="preserve">100M visitors by 2030</w:t>
      </w:r>
      <w:r>
        <w:t xml:space="preserve">, ~$800B in tourism investment, 250k+ hotel rooms added. NEOM, AlUla, Diriyah, Red Sea Project.</w:t>
      </w:r>
      <w:r>
        <w:t xml:space="preserve"> </w:t>
      </w:r>
      <w:r>
        <w:rPr>
          <w:b/>
          <w:bCs/>
        </w:rPr>
        <w:t xml:space="preserve">Largest greenfield hospitality opportunity in the world right now.</w:t>
      </w:r>
    </w:p>
    <w:p>
      <w:pPr>
        <w:pStyle w:val="Compact"/>
        <w:numPr>
          <w:ilvl w:val="0"/>
          <w:numId w:val="1007"/>
        </w:numPr>
      </w:pPr>
      <w:r>
        <w:t xml:space="preserve">Wellness market in UAE alone:</w:t>
      </w:r>
      <w:r>
        <w:t xml:space="preserve"> </w:t>
      </w:r>
      <w:r>
        <w:rPr>
          <w:b/>
          <w:bCs/>
        </w:rPr>
        <w:t xml:space="preserve">$5B+</w:t>
      </w:r>
      <w:r>
        <w:t xml:space="preserve"> </w:t>
      </w:r>
      <w:r>
        <w:t xml:space="preserve">per industry estimates, double-digit annual growth.</w:t>
      </w:r>
    </w:p>
    <w:p>
      <w:pPr>
        <w:pStyle w:val="Compact"/>
        <w:numPr>
          <w:ilvl w:val="0"/>
          <w:numId w:val="1007"/>
        </w:numPr>
      </w:pPr>
      <w:r>
        <w:t xml:space="preserve">Religious tourism (Umrah, Hajj) — Saudi government opening up year-round Umrah; ~20M Umrah pilgrims/year, growing toward Vision 2030 target of 30M.</w:t>
      </w:r>
    </w:p>
    <w:p>
      <w:pPr>
        <w:pStyle w:val="Compact"/>
        <w:numPr>
          <w:ilvl w:val="0"/>
          <w:numId w:val="1007"/>
        </w:numPr>
      </w:pPr>
      <w:r>
        <w:t xml:space="preserve">DMC (destination management) sector is mature and well-capitalised — many independent operators serve halal-tourism, luxury desert, dive (Red Sea), yacht charter.</w:t>
      </w:r>
    </w:p>
    <w:bookmarkEnd w:id="26"/>
    <w:bookmarkStart w:id="27" w:name="real-competitors-in-market-2"/>
    <w:p>
      <w:pPr>
        <w:pStyle w:val="Heading3"/>
      </w:pPr>
      <w:r>
        <w:t xml:space="preserve">Real competitors in market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Mews</w:t>
            </w:r>
          </w:p>
        </w:tc>
        <w:tc>
          <w:tcPr/>
          <w:p>
            <w:pPr>
              <w:pStyle w:val="Compact"/>
            </w:pPr>
            <w:r>
              <w:t xml:space="preserve">Strong in UAE 4–5 star. Cloud PMS, polished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Cloudbeds</w:t>
            </w:r>
          </w:p>
        </w:tc>
        <w:tc>
          <w:tcPr/>
          <w:p>
            <w:pPr>
              <w:pStyle w:val="Compact"/>
            </w:pPr>
            <w:r>
              <w:t xml:space="preserve">Mid-market dominance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 (Oracle Hospitality)</w:t>
            </w:r>
          </w:p>
        </w:tc>
        <w:tc>
          <w:tcPr/>
          <w:p>
            <w:pPr>
              <w:pStyle w:val="Compact"/>
            </w:pPr>
            <w:r>
              <w:t xml:space="preserve">Enterprise standard;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Quore, ALICE (Actabl)</w:t>
            </w:r>
          </w:p>
        </w:tc>
        <w:tc>
          <w:tcPr/>
          <w:p>
            <w:pPr>
              <w:pStyle w:val="Compact"/>
            </w:pPr>
            <w:r>
              <w:t xml:space="preserve">Operations layer; not a competitor (different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Hotelogix</w:t>
            </w:r>
          </w:p>
        </w:tc>
        <w:tc>
          <w:tcPr/>
          <w:p>
            <w:pPr>
              <w:pStyle w:val="Compact"/>
            </w:pPr>
            <w:r>
              <w:t xml:space="preserve">Lower-end, Arabic UI 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D-Edge, SiteMinder</w:t>
            </w:r>
          </w:p>
        </w:tc>
        <w:tc>
          <w:tcPr/>
          <w:p>
            <w:pPr>
              <w:pStyle w:val="Compact"/>
            </w:pPr>
            <w:r>
              <w:t xml:space="preserve">Booking engine + channel mgr,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UAE/Saudi web agencies</w:t>
            </w:r>
          </w:p>
        </w:tc>
        <w:tc>
          <w:tcPr/>
          <w:p>
            <w:pPr>
              <w:pStyle w:val="Compact"/>
            </w:pPr>
            <w:r>
              <w:t xml:space="preserve">Dozens; charge AED 30k–100k for custom hotel sites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wedge.</w:t>
      </w:r>
      <w:r>
        <w:t xml:space="preserve"> </w:t>
      </w:r>
      <w:r>
        <w:t xml:space="preserve">Three structural openings: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EU/Saudi data residency concerns</w:t>
      </w:r>
      <w:r>
        <w:t xml:space="preserve"> </w:t>
      </w:r>
      <w:r>
        <w:t xml:space="preserve">— same theme as plan 01's GoHighLevel pitch, but here the regulator is NCA / SDAIA in Saudi and TDRA in UAE. Self-hosted on Tier-3 datacentre</w:t>
      </w:r>
      <w:r>
        <w:t xml:space="preserve"> </w:t>
      </w:r>
      <w:r>
        <w:rPr>
          <w:b/>
          <w:bCs/>
        </w:rPr>
        <w:t xml:space="preserve">inside the country</w:t>
      </w:r>
      <w:r>
        <w:t xml:space="preserve"> </w:t>
      </w:r>
      <w:r>
        <w:t xml:space="preserve">(e.g., Khazna, STC, G42) is increasingly required for tourism / wellness data tied to government programs.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Arabic + RTL is uneven across competitors.</w:t>
      </w:r>
      <w:r>
        <w:t xml:space="preserve"> </w:t>
      </w:r>
      <w:r>
        <w:t xml:space="preserve">Cloudbeds Arabic UI is partial. Most local agencies build Arabic frontends manually. A polished VBWD Arabic + RTL package becomes a real differentiator.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Halal-tourism / Umrah-package operators</w:t>
      </w:r>
      <w:r>
        <w:t xml:space="preserve"> </w:t>
      </w:r>
      <w:r>
        <w:t xml:space="preserve">are underserved by Western SaaS. They want package builder, voucher delivery, group bookings, prayer-time integrations — niche but profitable.</w:t>
      </w:r>
    </w:p>
    <w:bookmarkEnd w:id="27"/>
    <w:bookmarkStart w:id="28" w:name="local-payment-rails-1"/>
    <w:p>
      <w:pPr>
        <w:pStyle w:val="Heading3"/>
      </w:pPr>
      <w:r>
        <w:t xml:space="preserve">Local payment rails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Stripe</w:t>
      </w:r>
      <w:r>
        <w:t xml:space="preserve"> </w:t>
      </w:r>
      <w:r>
        <w:t xml:space="preserve">— live in both UAE and KSA (Stripe MENA launched 2024)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Mada</w:t>
      </w:r>
      <w:r>
        <w:t xml:space="preserve"> </w:t>
      </w:r>
      <w:r>
        <w:t xml:space="preserve">(Saudi national debit network) — handled via Hyperpay, Checkout.com, PayTabs, Network International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Tabby, Tamara</w:t>
      </w:r>
      <w:r>
        <w:t xml:space="preserve"> </w:t>
      </w:r>
      <w:r>
        <w:t xml:space="preserve">(BNPL, dominant in GCC e-commerce)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Apple Pay, Google Pay</w:t>
      </w:r>
      <w:r>
        <w:t xml:space="preserve"> </w:t>
      </w:r>
      <w:r>
        <w:t xml:space="preserve">(very high penetration in UAE/KSA)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STC Pay, urpay</w:t>
      </w:r>
      <w:r>
        <w:t xml:space="preserve"> </w:t>
      </w:r>
      <w:r>
        <w:t xml:space="preserve">(KSA wallets)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 International, Telr</w:t>
      </w:r>
      <w:r>
        <w:t xml:space="preserve"> </w:t>
      </w:r>
      <w:r>
        <w:t xml:space="preserve">(regional gateways)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Cash on arrival</w:t>
      </w:r>
      <w:r>
        <w:t xml:space="preserve"> </w:t>
      </w:r>
      <w:r>
        <w:t xml:space="preserve">— still common for hotels in KSA secondary cities</w:t>
      </w:r>
    </w:p>
    <w:p>
      <w:pPr>
        <w:pStyle w:val="FirstParagraph"/>
      </w:pPr>
      <w:r>
        <w:rPr>
          <w:b/>
          <w:bCs/>
        </w:rPr>
        <w:t xml:space="preserve">Plugin status today:</w:t>
      </w:r>
      <w:r>
        <w:t xml:space="preserve"> </w:t>
      </w:r>
      <w:r>
        <w:t xml:space="preserve">Stripe ✅. Mada/Tabby/Tamara via Checkout.com or Hyperpay = a plugin to ship, ~40 hrs work, sellable at €299 one-time given the higher local willingness-to-pay.</w:t>
      </w:r>
    </w:p>
    <w:bookmarkEnd w:id="28"/>
    <w:bookmarkStart w:id="29" w:name="arabic--rtl--the-must-fix-gap"/>
    <w:p>
      <w:pPr>
        <w:pStyle w:val="Heading3"/>
      </w:pPr>
      <w:r>
        <w:t xml:space="preserve">Arabic + RTL — the must-fix gap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biggest product investment</w:t>
      </w:r>
      <w:r>
        <w:t xml:space="preserve"> </w:t>
      </w:r>
      <w:r>
        <w:t xml:space="preserve">to make the GCC opening real.</w:t>
      </w:r>
    </w:p>
    <w:p>
      <w:pPr>
        <w:pStyle w:val="Compact"/>
        <w:numPr>
          <w:ilvl w:val="0"/>
          <w:numId w:val="1010"/>
        </w:numPr>
      </w:pPr>
      <w:r>
        <w:t xml:space="preserve">All current FE-admin and FE-user surfaces are LTR.</w:t>
      </w:r>
    </w:p>
    <w:p>
      <w:pPr>
        <w:pStyle w:val="Compact"/>
        <w:numPr>
          <w:ilvl w:val="0"/>
          <w:numId w:val="1010"/>
        </w:numPr>
      </w:pPr>
      <w:r>
        <w:t xml:space="preserve">Vue + Vite app needs RTL CSS strategy: either logical properties (margin-inline-start etc.) or a</w:t>
      </w:r>
      <w:r>
        <w:t xml:space="preserve"> </w:t>
      </w:r>
      <w:r>
        <w:rPr>
          <w:rStyle w:val="VerbatimChar"/>
        </w:rPr>
        <w:t xml:space="preserve">[dir=rtl]</w:t>
      </w:r>
      <w:r>
        <w:t xml:space="preserve"> </w:t>
      </w:r>
      <w:r>
        <w:t xml:space="preserve">override sheet.</w:t>
      </w:r>
    </w:p>
    <w:p>
      <w:pPr>
        <w:pStyle w:val="Compact"/>
        <w:numPr>
          <w:ilvl w:val="0"/>
          <w:numId w:val="1010"/>
        </w:numPr>
      </w:pPr>
      <w:r>
        <w:t xml:space="preserve">Effort estimate:</w:t>
      </w:r>
      <w:r>
        <w:t xml:space="preserve"> </w:t>
      </w:r>
      <w:r>
        <w:rPr>
          <w:b/>
          <w:bCs/>
        </w:rPr>
        <w:t xml:space="preserve">40–60 hrs</w:t>
      </w:r>
      <w:r>
        <w:t xml:space="preserve"> </w:t>
      </w:r>
      <w:r>
        <w:t xml:space="preserve">for fe-user (customer-facing),</w:t>
      </w:r>
      <w:r>
        <w:t xml:space="preserve"> </w:t>
      </w:r>
      <w:r>
        <w:rPr>
          <w:b/>
          <w:bCs/>
        </w:rPr>
        <w:t xml:space="preserve">30 hrs</w:t>
      </w:r>
      <w:r>
        <w:t xml:space="preserve"> </w:t>
      </w:r>
      <w:r>
        <w:t xml:space="preserve">for fe-admin (lower priority — admin can stay English in Y1).</w:t>
      </w:r>
    </w:p>
    <w:p>
      <w:pPr>
        <w:pStyle w:val="Compact"/>
        <w:numPr>
          <w:ilvl w:val="0"/>
          <w:numId w:val="1010"/>
        </w:numPr>
      </w:pPr>
      <w:r>
        <w:t xml:space="preserve">Translation: English → Arabic ~3,000 strings; budget €500–1,000 to a freelance translator.</w:t>
      </w:r>
    </w:p>
    <w:p>
      <w:pPr>
        <w:pStyle w:val="Compact"/>
        <w:numPr>
          <w:ilvl w:val="0"/>
          <w:numId w:val="1010"/>
        </w:numPr>
      </w:pPr>
      <w:r>
        <w:t xml:space="preserve">Without this:</w:t>
      </w:r>
      <w:r>
        <w:t xml:space="preserve"> </w:t>
      </w:r>
      <w:r>
        <w:rPr>
          <w:b/>
          <w:bCs/>
        </w:rPr>
        <w:t xml:space="preserve">the GCC channel does not open.</w:t>
      </w:r>
      <w:r>
        <w:t xml:space="preserve"> </w:t>
      </w:r>
      <w:r>
        <w:t xml:space="preserve">A reseller agency in Riyadh will not pitch a non-RTL platform to a Saudi hotel.</w:t>
      </w:r>
    </w:p>
    <w:bookmarkEnd w:id="29"/>
    <w:bookmarkStart w:id="30" w:name="gcc-channel-partner-candidates"/>
    <w:p>
      <w:pPr>
        <w:pStyle w:val="Heading3"/>
      </w:pPr>
      <w:r>
        <w:t xml:space="preserve">GCC channel partner candidates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GCG Enterprise Solutions</w:t>
      </w:r>
      <w:r>
        <w:t xml:space="preserve"> </w:t>
      </w:r>
      <w:r>
        <w:t xml:space="preserve">(Dubai) — broader IT, occasional hospitality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Apex Hosting / Apex Hotel Tech</w:t>
      </w:r>
      <w:r>
        <w:t xml:space="preserve"> </w:t>
      </w:r>
      <w:r>
        <w:t xml:space="preserve">(UAE)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Magnetic, Bayanat, Wunderman Thompson MENA</w:t>
      </w:r>
      <w:r>
        <w:t xml:space="preserve"> </w:t>
      </w:r>
      <w:r>
        <w:t xml:space="preserve">— full-service agencies with hotel clients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Local Riyadh + Jeddah dev studios</w:t>
      </w:r>
      <w:r>
        <w:t xml:space="preserve"> </w:t>
      </w:r>
      <w:r>
        <w:t xml:space="preserve">— surge of new shops post-Vision 2030; identifiable via LinkedIn / ArabNet / STEP Conference attendee lists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Halal-tourism niche specialists</w:t>
      </w:r>
      <w:r>
        <w:t xml:space="preserve"> </w:t>
      </w:r>
      <w:r>
        <w:t xml:space="preserve">— Umrah app/portal builders (a specialised sub-segment)</w:t>
      </w:r>
    </w:p>
    <w:bookmarkEnd w:id="30"/>
    <w:bookmarkStart w:id="31" w:name="y1-gcc-revenue-model"/>
    <w:p>
      <w:pPr>
        <w:pStyle w:val="Heading3"/>
      </w:pPr>
      <w:r>
        <w:t xml:space="preserve">Y1 GCC revenue model</w:t>
      </w:r>
    </w:p>
    <w:p>
      <w:pPr>
        <w:pStyle w:val="FirstParagraph"/>
      </w:pPr>
      <w:r>
        <w:t xml:space="preserve">Lower volume but higher per-deal value due to local willingness-to-pay.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line</w:t>
            </w:r>
          </w:p>
        </w:tc>
        <w:tc>
          <w:tcPr/>
          <w:p>
            <w:pPr>
              <w:pStyle w:val="Compact"/>
            </w:pPr>
            <w:r>
              <w:t xml:space="preserve">Y1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reseller agencies × €1,499 Pro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reseller agency × €4,999 Enterprise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boutique-hotel/spa licenses via agencies: 4 × €1,499 Pro</w:t>
            </w:r>
          </w:p>
        </w:tc>
        <w:tc>
          <w:tcPr/>
          <w:p>
            <w:pPr>
              <w:pStyle w:val="Compact"/>
            </w:pPr>
            <w:r>
              <w:t xml:space="preserve">€6,000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Halal-tourism/Umrah DMC: 1 Enterprise × €4,999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Mada/Tabby plugin sales: 15 × €299</w:t>
            </w:r>
          </w:p>
        </w:tc>
        <w:tc>
          <w:tcPr/>
          <w:p>
            <w:pPr>
              <w:pStyle w:val="Compact"/>
            </w:pPr>
            <w:r>
              <w:t xml:space="preserve">€4,500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GCC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~€23,500</w:t>
            </w:r>
          </w:p>
        </w:tc>
      </w:tr>
    </w:tbl>
    <w:p>
      <w:pPr>
        <w:pStyle w:val="BodyText"/>
      </w:pPr>
      <w:r>
        <w:t xml:space="preserve">GCC is a</w:t>
      </w:r>
      <w:r>
        <w:t xml:space="preserve"> </w:t>
      </w:r>
      <w:r>
        <w:rPr>
          <w:b/>
          <w:bCs/>
        </w:rPr>
        <w:t xml:space="preserve">slow-burn, high-value</w:t>
      </w:r>
      <w:r>
        <w:t xml:space="preserve"> </w:t>
      </w:r>
      <w:r>
        <w:t xml:space="preserve">market. Y2 is where it really compounds — Vision 2030 hotel openings ramp through 2026–2030.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c1726ae17be26e8bf3af5f94c4e14df3359f71f"/>
    <w:p>
      <w:pPr>
        <w:pStyle w:val="Heading2"/>
      </w:pPr>
      <w:r>
        <w:t xml:space="preserve">7. The wellness/spa angle (best fit, deserves its own section)</w:t>
      </w:r>
    </w:p>
    <w:p>
      <w:pPr>
        <w:pStyle w:val="FirstParagraph"/>
      </w:pPr>
      <w:r>
        <w:t xml:space="preserve">Wellness is</w:t>
      </w:r>
      <w:r>
        <w:t xml:space="preserve"> </w:t>
      </w:r>
      <w:r>
        <w:rPr>
          <w:b/>
          <w:bCs/>
        </w:rPr>
        <w:t xml:space="preserve">a better fit than hotels</w:t>
      </w:r>
      <w:r>
        <w:t xml:space="preserve"> </w:t>
      </w:r>
      <w:r>
        <w:t xml:space="preserve">for VBWD's existing primitives, and worth pitching independently across all three geos.</w:t>
      </w:r>
    </w:p>
    <w:bookmarkStart w:id="33" w:name="Xf2823980e23a006c11f07519244a6ce9e6dbbf7"/>
    <w:p>
      <w:pPr>
        <w:pStyle w:val="Heading3"/>
      </w:pPr>
      <w:r>
        <w:t xml:space="preserve">Why wellness fits VBWD better than hotels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VBWD primitive</w:t>
            </w:r>
          </w:p>
        </w:tc>
        <w:tc>
          <w:tcPr/>
          <w:p>
            <w:pPr>
              <w:pStyle w:val="Compact"/>
            </w:pPr>
            <w:r>
              <w:t xml:space="preserve">Why a spa chain needs it more than a hotel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economy</w:t>
            </w:r>
          </w:p>
        </w:tc>
        <w:tc>
          <w:tcPr/>
          <w:p>
            <w:pPr>
              <w:pStyle w:val="Compact"/>
            </w:pPr>
            <w:r>
              <w:t xml:space="preserve">Spa packages are</w:t>
            </w:r>
            <w:r>
              <w:t xml:space="preserve"> </w:t>
            </w:r>
            <w:r>
              <w:rPr>
                <w:i/>
                <w:iCs/>
              </w:rPr>
              <w:t xml:space="preserve">naturally</w:t>
            </w:r>
            <w:r>
              <w:t xml:space="preserve"> </w:t>
            </w:r>
            <w:r>
              <w:t xml:space="preserve">prepaid: "10-massage package", "monthly unlimited yoga". Hotels rarely sell room nights as bundled prepaid units.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plugin (slot-based)</w:t>
            </w:r>
          </w:p>
        </w:tc>
        <w:tc>
          <w:tcPr/>
          <w:p>
            <w:pPr>
              <w:pStyle w:val="Compact"/>
            </w:pPr>
            <w:r>
              <w:t xml:space="preserve">Spa appointments are slot bookings (60-min, 90-min, room-as-resource). This is the plugin's primary use case. Hotel night-bookings are more inventory-style.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"Wellness club membership" with recurring billing — plug-and-play. Hotels don't subscribe.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Spa marketing (treatment menu, therapist bios, package promos) is content-heavy. Hotels have it too but their PMS rarely owns the website.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PMS gap</w:t>
            </w:r>
          </w:p>
        </w:tc>
        <w:tc>
          <w:tcPr/>
          <w:p>
            <w:pPr>
              <w:pStyle w:val="Compact"/>
            </w:pPr>
            <w:r>
              <w:t xml:space="preserve">Spas don't need a hotel PMS, so the "missing channel manager / housekeeping" gap is irrelevant.</w:t>
            </w:r>
            <w:r>
              <w:t xml:space="preserve"> </w:t>
            </w:r>
            <w:r>
              <w:rPr>
                <w:b/>
                <w:bCs/>
              </w:rPr>
              <w:t xml:space="preserve">VBWD is feature-complete for a spa.</w:t>
            </w:r>
          </w:p>
        </w:tc>
      </w:tr>
    </w:tbl>
    <w:bookmarkEnd w:id="33"/>
    <w:bookmarkStart w:id="34" w:name="the-wellness-segments-worth-targeting"/>
    <w:p>
      <w:pPr>
        <w:pStyle w:val="Heading3"/>
      </w:pPr>
      <w:r>
        <w:t xml:space="preserve">The wellness segments worth targeting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Geos</w:t>
            </w:r>
          </w:p>
        </w:tc>
        <w:tc>
          <w:tcPr/>
          <w:p>
            <w:pPr>
              <w:pStyle w:val="Compact"/>
            </w:pPr>
            <w:r>
              <w:t xml:space="preserve">Estimated count</w:t>
            </w:r>
          </w:p>
        </w:tc>
        <w:tc>
          <w:tcPr/>
          <w:p>
            <w:pPr>
              <w:pStyle w:val="Compact"/>
            </w:pPr>
            <w:r>
              <w:t xml:space="preserve">Why they buy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Boutique day-spa chains (3–15 locations)</w:t>
            </w:r>
          </w:p>
        </w:tc>
        <w:tc>
          <w:tcPr/>
          <w:p>
            <w:pPr>
              <w:pStyle w:val="Compact"/>
            </w:pPr>
            <w:r>
              <w:t xml:space="preserve">Thailand (huge), UAE (growing), Vietnam (emerging)</w:t>
            </w:r>
          </w:p>
        </w:tc>
        <w:tc>
          <w:tcPr/>
          <w:p>
            <w:pPr>
              <w:pStyle w:val="Compact"/>
            </w:pPr>
            <w:r>
              <w:t xml:space="preserve">Hundreds across the three geos</w:t>
            </w:r>
          </w:p>
        </w:tc>
        <w:tc>
          <w:tcPr/>
          <w:p>
            <w:pPr>
              <w:pStyle w:val="Compact"/>
            </w:pPr>
            <w:r>
              <w:t xml:space="preserve">Need centralised booking + loyalty across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Yoga / pilates / fitness studio chains</w:t>
            </w:r>
          </w:p>
        </w:tc>
        <w:tc>
          <w:tcPr/>
          <w:p>
            <w:pPr>
              <w:pStyle w:val="Compact"/>
            </w:pPr>
            <w:r>
              <w:t xml:space="preserve">All three</w:t>
            </w:r>
          </w:p>
        </w:tc>
        <w:tc>
          <w:tcPr/>
          <w:p>
            <w:pPr>
              <w:pStyle w:val="Compact"/>
            </w:pPr>
            <w:r>
              <w:t xml:space="preserve">Hundreds</w:t>
            </w:r>
          </w:p>
        </w:tc>
        <w:tc>
          <w:tcPr/>
          <w:p>
            <w:pPr>
              <w:pStyle w:val="Compact"/>
            </w:pPr>
            <w:r>
              <w:t xml:space="preserve">Membership management + class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wellness (IV drips, aesthetic clinics)</w:t>
            </w:r>
          </w:p>
        </w:tc>
        <w:tc>
          <w:tcPr/>
          <w:p>
            <w:pPr>
              <w:pStyle w:val="Compact"/>
            </w:pPr>
            <w:r>
              <w:t xml:space="preserve">UAE especially</w:t>
            </w:r>
          </w:p>
        </w:tc>
        <w:tc>
          <w:tcPr/>
          <w:p>
            <w:pPr>
              <w:pStyle w:val="Compact"/>
            </w:pPr>
            <w:r>
              <w:t xml:space="preserve">Hundreds in Dubai/Abu Dhabi alone</w:t>
            </w:r>
          </w:p>
        </w:tc>
        <w:tc>
          <w:tcPr/>
          <w:p>
            <w:pPr>
              <w:pStyle w:val="Compact"/>
            </w:pPr>
            <w:r>
              <w:t xml:space="preserve">Premium pricing, strong willingness-to-pay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Retreat operators (week-long packages)</w:t>
            </w:r>
          </w:p>
        </w:tc>
        <w:tc>
          <w:tcPr/>
          <w:p>
            <w:pPr>
              <w:pStyle w:val="Compact"/>
            </w:pPr>
            <w:r>
              <w:t xml:space="preserve">Thailand (Koh Phangan, Chiang Mai), UAE, Bali-adjacent</w:t>
            </w:r>
          </w:p>
        </w:tc>
        <w:tc>
          <w:tcPr/>
          <w:p>
            <w:pPr>
              <w:pStyle w:val="Compact"/>
            </w:pPr>
            <w:r>
              <w:t xml:space="preserve">Hundreds</w:t>
            </w:r>
          </w:p>
        </w:tc>
        <w:tc>
          <w:tcPr/>
          <w:p>
            <w:pPr>
              <w:pStyle w:val="Compact"/>
            </w:pPr>
            <w:r>
              <w:t xml:space="preserve">Multi-day package builder + voucher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Halal-friendly wellness (gender-segregated, prayer-time-aware)</w:t>
            </w:r>
          </w:p>
        </w:tc>
        <w:tc>
          <w:tcPr/>
          <w:p>
            <w:pPr>
              <w:pStyle w:val="Compact"/>
            </w:pPr>
            <w:r>
              <w:t xml:space="preserve">KSA, UAE</w:t>
            </w:r>
          </w:p>
        </w:tc>
        <w:tc>
          <w:tcPr/>
          <w:p>
            <w:pPr>
              <w:pStyle w:val="Compact"/>
            </w:pPr>
            <w:r>
              <w:t xml:space="preserve">Growing</w:t>
            </w:r>
          </w:p>
        </w:tc>
        <w:tc>
          <w:tcPr/>
          <w:p>
            <w:pPr>
              <w:pStyle w:val="Compact"/>
            </w:pPr>
            <w:r>
              <w:t xml:space="preserve">Underserved by Western SaaS</w:t>
            </w:r>
          </w:p>
        </w:tc>
      </w:tr>
    </w:tbl>
    <w:bookmarkEnd w:id="34"/>
    <w:bookmarkStart w:id="35" w:name="wellness-pitch-one-liner"/>
    <w:p>
      <w:pPr>
        <w:pStyle w:val="Heading3"/>
      </w:pPr>
      <w:r>
        <w:t xml:space="preserve">Wellness pitch one-liner</w:t>
      </w:r>
    </w:p>
    <w:p>
      <w:pPr>
        <w:pStyle w:val="BlockText"/>
      </w:pPr>
      <w:r>
        <w:t xml:space="preserve">"Your spa, your bookings, your loyalty cards — on your domain, in your customers' language and currency, with prepaid packages and memberships. No per-booking commission. €499/year."</w:t>
      </w:r>
    </w:p>
    <w:p>
      <w:pPr>
        <w:pStyle w:val="FirstParagraph"/>
      </w:pPr>
      <w:r>
        <w:t xml:space="preserve">Reuse the existing hotel deck (</w:t>
      </w:r>
      <w:r>
        <w:rPr>
          <w:rStyle w:val="VerbatimChar"/>
        </w:rPr>
        <w:t xml:space="preserve">decks/hotel/</w:t>
      </w:r>
      <w:r>
        <w:t xml:space="preserve">) as the structural template, swap "rooms" for "treatments" and "OTAs" for "third-party booking apps". One designer-hour of work. Ship as</w:t>
      </w:r>
      <w:r>
        <w:t xml:space="preserve"> </w:t>
      </w:r>
      <w:r>
        <w:rPr>
          <w:rStyle w:val="VerbatimChar"/>
        </w:rPr>
        <w:t xml:space="preserve">decks/wellness/</w:t>
      </w:r>
      <w:r>
        <w:t xml:space="preserve">.</w:t>
      </w:r>
    </w:p>
    <w:bookmarkEnd w:id="35"/>
    <w:bookmarkStart w:id="36" w:name="X98ccfdb18940b475af80aa89093ab3c4d264316"/>
    <w:p>
      <w:pPr>
        <w:pStyle w:val="Heading3"/>
      </w:pPr>
      <w:r>
        <w:t xml:space="preserve">Wellness Y1 revenue inside the geo numbers</w:t>
      </w:r>
    </w:p>
    <w:p>
      <w:pPr>
        <w:pStyle w:val="FirstParagraph"/>
      </w:pPr>
      <w:r>
        <w:t xml:space="preserve">Already counted in the per-geo tables above. The reason wellness numbers are conservative:</w:t>
      </w:r>
      <w:r>
        <w:t xml:space="preserve"> </w:t>
      </w:r>
      <w:r>
        <w:rPr>
          <w:b/>
          <w:bCs/>
        </w:rPr>
        <w:t xml:space="preserve">the agencies are the bottleneck</w:t>
      </w:r>
      <w:r>
        <w:t xml:space="preserve">, not the demand. With 8–15 agencies recruited in Y1, they each onboard 3–8 wellness clients in Y1 — that ceiling is what caps the number.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732165f9c6ac28f49212d547cab00763ed93d96"/>
    <w:p>
      <w:pPr>
        <w:pStyle w:val="Heading2"/>
      </w:pPr>
      <w:r>
        <w:t xml:space="preserve">8. Channel-led distribution (no founder calls — the "respect the constraint" section)</w:t>
      </w:r>
    </w:p>
    <w:p>
      <w:pPr>
        <w:pStyle w:val="FirstParagraph"/>
      </w:pPr>
      <w:r>
        <w:t xml:space="preserve">The entire geo plan dies if you take a single Zoom call. Every channel below is async-by-design.</w:t>
      </w:r>
    </w:p>
    <w:bookmarkStart w:id="38" w:name="Xb7bfdc7e6d2c077bb335ec1c90e6c4e32fd0b47"/>
    <w:p>
      <w:pPr>
        <w:pStyle w:val="Heading3"/>
      </w:pPr>
      <w:r>
        <w:t xml:space="preserve">Channel A — Cold email to local agencies (one-shot, no call)</w:t>
      </w:r>
    </w:p>
    <w:p>
      <w:pPr>
        <w:pStyle w:val="Compact"/>
        <w:numPr>
          <w:ilvl w:val="0"/>
          <w:numId w:val="1012"/>
        </w:numPr>
      </w:pPr>
      <w:r>
        <w:t xml:space="preserve">30 agencies per geo (90 total), pulled from LinkedIn + Tech in Asia + ArabNet + local dev directories.</w:t>
      </w:r>
    </w:p>
    <w:p>
      <w:pPr>
        <w:pStyle w:val="Compact"/>
        <w:numPr>
          <w:ilvl w:val="0"/>
          <w:numId w:val="1012"/>
        </w:numPr>
      </w:pPr>
      <w:r>
        <w:t xml:space="preserve">One-paragraph pitch,</w:t>
      </w:r>
      <w:r>
        <w:t xml:space="preserve"> </w:t>
      </w:r>
      <w:r>
        <w:rPr>
          <w:b/>
          <w:bCs/>
        </w:rPr>
        <w:t xml:space="preserve">personalised by name + agency website + one specific hotel/spa client they shipped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Pitch shape: "I've built a self-hosted hospitality platform that you can resell to your hotel/spa clients under your own brand. Pro license €1,499/yr, Enterprise €4,999/yr with white-label. You charge the client €200–500/mo. Demo + docs + reseller pack: [link]. No call needed — everything is in the link."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 rule</w:t>
      </w:r>
      <w:r>
        <w:t xml:space="preserve">: if the agency replies asking for a call, send the demo URL + the YouTube walkthrough + a Calendly-free async-feedback form. If they insist on a call, decline politely: "I'm solo and async-only; if the docs and demo aren't enough I'm probably the wrong vendor."</w:t>
      </w:r>
    </w:p>
    <w:p>
      <w:pPr>
        <w:pStyle w:val="Compact"/>
        <w:numPr>
          <w:ilvl w:val="0"/>
          <w:numId w:val="1012"/>
        </w:numPr>
      </w:pPr>
      <w:r>
        <w:t xml:space="preserve">Expected conversion: 2–5 reseller signups per geo from a 30-email batch.</w:t>
      </w:r>
    </w:p>
    <w:p>
      <w:pPr>
        <w:pStyle w:val="Compact"/>
        <w:numPr>
          <w:ilvl w:val="0"/>
          <w:numId w:val="1012"/>
        </w:numPr>
      </w:pPr>
      <w:r>
        <w:t xml:space="preserve">Time cost: 4 hrs research + 4 hrs writing per geo = 24 hrs total. One burst weekend.</w:t>
      </w:r>
    </w:p>
    <w:bookmarkEnd w:id="38"/>
    <w:bookmarkStart w:id="39" w:name="Xedfd3a9d3fe4315010b4f35a40c2ca23b3f7251"/>
    <w:p>
      <w:pPr>
        <w:pStyle w:val="Heading3"/>
      </w:pPr>
      <w:r>
        <w:t xml:space="preserve">Channel B — Hire one local part-time freelancer per geo</w:t>
      </w:r>
    </w:p>
    <w:p>
      <w:pPr>
        <w:pStyle w:val="FirstParagraph"/>
      </w:pPr>
      <w:r>
        <w:t xml:space="preserve">This is the single biggest unlock for the geo plan and the only paid expense.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 geo</w:t>
      </w:r>
      <w:r>
        <w:t xml:space="preserve">: hire 1 freelancer for</w:t>
      </w:r>
      <w:r>
        <w:t xml:space="preserve"> </w:t>
      </w:r>
      <w:r>
        <w:rPr>
          <w:b/>
          <w:bCs/>
        </w:rPr>
        <w:t xml:space="preserve">€300–€500/month</w:t>
      </w:r>
      <w:r>
        <w:t xml:space="preserve"> </w:t>
      </w:r>
      <w:r>
        <w:t xml:space="preserve">(rates are realistic in TH/VN; closer to €700 in UAE/KSA).</w:t>
      </w:r>
    </w:p>
    <w:p>
      <w:pPr>
        <w:pStyle w:val="Compact"/>
        <w:numPr>
          <w:ilvl w:val="0"/>
          <w:numId w:val="1013"/>
        </w:numPr>
      </w:pPr>
      <w:r>
        <w:t xml:space="preserve">Their job (async-only, async-reporting, monthly Loom updates):</w:t>
      </w:r>
    </w:p>
    <w:p>
      <w:pPr>
        <w:pStyle w:val="Compact"/>
        <w:numPr>
          <w:ilvl w:val="1"/>
          <w:numId w:val="1014"/>
        </w:numPr>
      </w:pPr>
      <w:r>
        <w:t xml:space="preserve">Translate landing page + key admin strings to local language</w:t>
      </w:r>
    </w:p>
    <w:p>
      <w:pPr>
        <w:pStyle w:val="Compact"/>
        <w:numPr>
          <w:ilvl w:val="1"/>
          <w:numId w:val="1014"/>
        </w:numPr>
      </w:pPr>
      <w:r>
        <w:t xml:space="preserve">Be the local face on local forums (Pantip Thailand, Vietnamese tech FB groups, Saudi Telegram)</w:t>
      </w:r>
    </w:p>
    <w:p>
      <w:pPr>
        <w:pStyle w:val="Compact"/>
        <w:numPr>
          <w:ilvl w:val="1"/>
          <w:numId w:val="1014"/>
        </w:numPr>
      </w:pPr>
      <w:r>
        <w:t xml:space="preserve">Triage local-language inbound to Discord</w:t>
      </w:r>
    </w:p>
    <w:p>
      <w:pPr>
        <w:pStyle w:val="Compact"/>
        <w:numPr>
          <w:ilvl w:val="1"/>
          <w:numId w:val="1014"/>
        </w:numPr>
      </w:pPr>
      <w:r>
        <w:t xml:space="preserve">Write 1 blog post/month in local language targeting local search terms</w:t>
      </w:r>
    </w:p>
    <w:p>
      <w:pPr>
        <w:pStyle w:val="Compact"/>
        <w:numPr>
          <w:ilvl w:val="1"/>
          <w:numId w:val="1014"/>
        </w:numPr>
      </w:pPr>
      <w:r>
        <w:t xml:space="preserve">Optionally: build the local payment rail plugin (paid as one-shot project on top of retainer)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Where to find them</w:t>
      </w:r>
      <w:r>
        <w:t xml:space="preserve">: Upwork (still works for this), local marketplaces (Fastwork TH, Freelancer.vn, Bawabba SA), Twitter/X dev community, Discord</w:t>
      </w:r>
    </w:p>
    <w:p>
      <w:pPr>
        <w:pStyle w:val="Compact"/>
        <w:numPr>
          <w:ilvl w:val="0"/>
          <w:numId w:val="1013"/>
        </w:numPr>
      </w:pPr>
      <w:r>
        <w:t xml:space="preserve">Total monthly cost across 3 geos:</w:t>
      </w:r>
      <w:r>
        <w:t xml:space="preserve"> </w:t>
      </w:r>
      <w:r>
        <w:rPr>
          <w:b/>
          <w:bCs/>
        </w:rPr>
        <w:t xml:space="preserve">€1,000–€1,500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Important: this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place the plan trades cash for time.</w:t>
      </w:r>
      <w:r>
        <w:t xml:space="preserve"> </w:t>
      </w:r>
      <w:r>
        <w:t xml:space="preserve">It's worth it because each freelancer-hour replaces a founder-hour you don't have.</w:t>
      </w:r>
    </w:p>
    <w:bookmarkEnd w:id="39"/>
    <w:bookmarkStart w:id="40" w:name="Xe19828c61a623e5573d5eb81426585cd682fd6c"/>
    <w:p>
      <w:pPr>
        <w:pStyle w:val="Heading3"/>
      </w:pPr>
      <w:r>
        <w:t xml:space="preserve">Channel C — Self-hosted directory / marketplace listings (already in plan 01)</w:t>
      </w:r>
    </w:p>
    <w:p>
      <w:pPr>
        <w:pStyle w:val="Compact"/>
        <w:numPr>
          <w:ilvl w:val="0"/>
          <w:numId w:val="1015"/>
        </w:numPr>
      </w:pPr>
      <w:r>
        <w:t xml:space="preserve">Cloudron, Coolify, Easypanel, Awesome-selfhosted listings cover the global self-hoster audience including SE Asia tinkerers and Saudi engineers.</w:t>
      </w:r>
      <w:r>
        <w:t xml:space="preserve"> </w:t>
      </w:r>
      <w:r>
        <w:rPr>
          <w:b/>
          <w:bCs/>
        </w:rPr>
        <w:t xml:space="preserve">Already in plan 01 weeks 11–12. No change.</w:t>
      </w:r>
    </w:p>
    <w:bookmarkEnd w:id="40"/>
    <w:bookmarkStart w:id="41" w:name="X771cae76271db05d2414033ef16147b8fa9e101"/>
    <w:p>
      <w:pPr>
        <w:pStyle w:val="Heading3"/>
      </w:pPr>
      <w:r>
        <w:t xml:space="preserve">Channel D — Regional content SEO (long-tail compounder)</w:t>
      </w:r>
    </w:p>
    <w:p>
      <w:pPr>
        <w:pStyle w:val="Compact"/>
        <w:numPr>
          <w:ilvl w:val="0"/>
          <w:numId w:val="1016"/>
        </w:numPr>
      </w:pPr>
      <w:r>
        <w:t xml:space="preserve">1 article per month in English targeting:</w:t>
      </w:r>
    </w:p>
    <w:p>
      <w:pPr>
        <w:pStyle w:val="Compact"/>
        <w:numPr>
          <w:ilvl w:val="1"/>
          <w:numId w:val="1017"/>
        </w:numPr>
      </w:pPr>
      <w:r>
        <w:t xml:space="preserve">"Cloudbeds alternative Thailand"</w:t>
      </w:r>
    </w:p>
    <w:p>
      <w:pPr>
        <w:pStyle w:val="Compact"/>
        <w:numPr>
          <w:ilvl w:val="1"/>
          <w:numId w:val="1017"/>
        </w:numPr>
      </w:pPr>
      <w:r>
        <w:t xml:space="preserve">"self-hosted hotel booking engine"</w:t>
      </w:r>
    </w:p>
    <w:p>
      <w:pPr>
        <w:pStyle w:val="Compact"/>
        <w:numPr>
          <w:ilvl w:val="1"/>
          <w:numId w:val="1017"/>
        </w:numPr>
      </w:pPr>
      <w:r>
        <w:t xml:space="preserve">"Hotelogix vs [X]"</w:t>
      </w:r>
    </w:p>
    <w:p>
      <w:pPr>
        <w:pStyle w:val="Compact"/>
        <w:numPr>
          <w:ilvl w:val="1"/>
          <w:numId w:val="1017"/>
        </w:numPr>
      </w:pPr>
      <w:r>
        <w:t xml:space="preserve">"ezCloud alternative Vietnam English"</w:t>
      </w:r>
    </w:p>
    <w:p>
      <w:pPr>
        <w:pStyle w:val="Compact"/>
        <w:numPr>
          <w:ilvl w:val="1"/>
          <w:numId w:val="1017"/>
        </w:numPr>
      </w:pPr>
      <w:r>
        <w:t xml:space="preserve">"spa management software UAE Arabic"</w:t>
      </w:r>
    </w:p>
    <w:p>
      <w:pPr>
        <w:pStyle w:val="Compact"/>
        <w:numPr>
          <w:ilvl w:val="0"/>
          <w:numId w:val="1016"/>
        </w:numPr>
      </w:pPr>
      <w:r>
        <w:t xml:space="preserve">Plus 1 article per month in</w:t>
      </w:r>
      <w:r>
        <w:t xml:space="preserve"> </w:t>
      </w:r>
      <w:r>
        <w:rPr>
          <w:b/>
          <w:bCs/>
        </w:rPr>
        <w:t xml:space="preserve">local language</w:t>
      </w:r>
      <w:r>
        <w:t xml:space="preserve"> </w:t>
      </w:r>
      <w:r>
        <w:t xml:space="preserve">written by the local freelancer (Channel B)</w:t>
      </w:r>
    </w:p>
    <w:p>
      <w:pPr>
        <w:pStyle w:val="Compact"/>
        <w:numPr>
          <w:ilvl w:val="0"/>
          <w:numId w:val="1016"/>
        </w:numPr>
      </w:pPr>
      <w:r>
        <w:t xml:space="preserve">12-month outcome: 24 articles total, 3–6 of which rank top-10 on long-tail keywords → 50–200 monthly organic visits on each = compounding inbound that</w:t>
      </w:r>
      <w:r>
        <w:t xml:space="preserve"> </w:t>
      </w:r>
      <w:r>
        <w:rPr>
          <w:b/>
          <w:bCs/>
        </w:rPr>
        <w:t xml:space="preserve">never asks you for a call</w:t>
      </w:r>
    </w:p>
    <w:bookmarkEnd w:id="41"/>
    <w:bookmarkStart w:id="42" w:name="Xc553cb47d3272e0dd135b378d6b8e71e8abe16b"/>
    <w:p>
      <w:pPr>
        <w:pStyle w:val="Heading3"/>
      </w:pPr>
      <w:r>
        <w:t xml:space="preserve">Channel E — Local conferences (no attendance, content only)</w:t>
      </w:r>
    </w:p>
    <w:p>
      <w:pPr>
        <w:pStyle w:val="Compact"/>
        <w:numPr>
          <w:ilvl w:val="0"/>
          <w:numId w:val="1018"/>
        </w:numPr>
      </w:pPr>
      <w:r>
        <w:t xml:space="preserve">Skip physical attendance (time + travel = blows the constraint).</w:t>
      </w:r>
    </w:p>
    <w:p>
      <w:pPr>
        <w:pStyle w:val="Compact"/>
        <w:numPr>
          <w:ilvl w:val="0"/>
          <w:numId w:val="1018"/>
        </w:numPr>
      </w:pPr>
      <w:r>
        <w:t xml:space="preserve">BUT: write a content piece per major regional event ("3 things missing from this year's HITEC Asia / Future Hospitality Riyadh / VITM Hanoi"). Tag the speakers/exhibitors. Some will reply. Async ROI.</w:t>
      </w:r>
    </w:p>
    <w:bookmarkEnd w:id="42"/>
    <w:bookmarkStart w:id="43" w:name="what-you-do-not-do"/>
    <w:p>
      <w:pPr>
        <w:pStyle w:val="Heading3"/>
      </w:pPr>
      <w:r>
        <w:t xml:space="preserve">What you do NOT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to Bangkok/Dubai/HCMC for "intro meetings"</w:t>
            </w:r>
          </w:p>
        </w:tc>
        <w:tc>
          <w:tcPr/>
          <w:p>
            <w:pPr>
              <w:pStyle w:val="Compact"/>
            </w:pPr>
            <w:r>
              <w:t xml:space="preserve">Day job + family + the math says it doesn't pay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Zoom calls with hotel/spa owners</w:t>
            </w:r>
          </w:p>
        </w:tc>
        <w:tc>
          <w:tcPr/>
          <w:p>
            <w:pPr>
              <w:pStyle w:val="Compact"/>
            </w:pPr>
            <w:r>
              <w:t xml:space="preserve">They want sync support; you can't supply it; channel partner takes the call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sales reps / hire a BDR</w:t>
            </w:r>
          </w:p>
        </w:tc>
        <w:tc>
          <w:tcPr/>
          <w:p>
            <w:pPr>
              <w:pStyle w:val="Compact"/>
            </w:pPr>
            <w:r>
              <w:t xml:space="preserve">Burns cash, requires management overhead you don't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Localise to all 3 languages before validating any geo</w:t>
            </w:r>
          </w:p>
        </w:tc>
        <w:tc>
          <w:tcPr/>
          <w:p>
            <w:pPr>
              <w:pStyle w:val="Compact"/>
            </w:pPr>
            <w:r>
              <w:t xml:space="preserve">Each language is a 60+ hour commitment; do them sequentially as resellers 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 compliance certifications (PCI L1, ISO 27001, NCA Saudi) you haven't earned</w:t>
            </w:r>
          </w:p>
        </w:tc>
        <w:tc>
          <w:tcPr/>
          <w:p>
            <w:pPr>
              <w:pStyle w:val="Compact"/>
            </w:pPr>
            <w:r>
              <w:t xml:space="preserve">Stay honest; let agencies handle "their hosting, their cert"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or bill hosting for any venue yourself</w:t>
            </w:r>
          </w:p>
        </w:tc>
        <w:tc>
          <w:tcPr/>
          <w:p>
            <w:pPr>
              <w:pStyle w:val="Compact"/>
            </w:pPr>
            <w:r>
              <w:t xml:space="preserve">The agency hosts on its own infra and bills the venue; none of that margin is yours. Managed-hosting fallback is Elest.io (per plan 01), never you. Spinning up one VPS for one venue sets a precedent that breaks the constraint.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 an uptime SLA to a venue or agency</w:t>
            </w:r>
          </w:p>
        </w:tc>
        <w:tc>
          <w:tcPr/>
          <w:p>
            <w:pPr>
              <w:pStyle w:val="Compact"/>
            </w:pPr>
            <w:r>
              <w:t xml:space="preserve">SLAs in this plan are response-time only. You cannot promise uptime for software someone else hosts.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X712390f2f2f6d553da6f301a5c2a6d231158c44"/>
    <w:p>
      <w:pPr>
        <w:pStyle w:val="Heading2"/>
      </w:pPr>
      <w:r>
        <w:t xml:space="preserve">9. Revenue overlay on top of plan 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 01 base (revised, post-hosting-cut)</w:t>
            </w:r>
          </w:p>
        </w:tc>
        <w:tc>
          <w:tcPr/>
          <w:p>
            <w:pPr>
              <w:pStyle w:val="Compact"/>
            </w:pPr>
            <w:r>
              <w:t xml:space="preserve">Geo overlay (this doc)</w:t>
            </w:r>
          </w:p>
        </w:tc>
        <w:tc>
          <w:tcPr/>
          <w:p>
            <w:pPr>
              <w:pStyle w:val="Compac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brutto</w:t>
            </w:r>
          </w:p>
        </w:tc>
        <w:tc>
          <w:tcPr/>
          <w:p>
            <w:pPr>
              <w:pStyle w:val="Compact"/>
            </w:pPr>
            <w:r>
              <w:t xml:space="preserve">~€100k</w:t>
            </w:r>
          </w:p>
        </w:tc>
        <w:tc>
          <w:tcPr/>
          <w:p>
            <w:pPr>
              <w:pStyle w:val="Compact"/>
            </w:pPr>
            <w:r>
              <w:t xml:space="preserve">+€15–30k (mid: €25k)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€115–130k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Y2 brutto</w:t>
            </w:r>
          </w:p>
        </w:tc>
        <w:tc>
          <w:tcPr/>
          <w:p>
            <w:pPr>
              <w:pStyle w:val="Compact"/>
            </w:pPr>
            <w:r>
              <w:t xml:space="preserve">~€220k</w:t>
            </w:r>
          </w:p>
        </w:tc>
        <w:tc>
          <w:tcPr/>
          <w:p>
            <w:pPr>
              <w:pStyle w:val="Compact"/>
            </w:pPr>
            <w:r>
              <w:t xml:space="preserve">+€60–100k (mid: €80k)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€280–320k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24-month cumulative</w:t>
            </w:r>
          </w:p>
        </w:tc>
        <w:tc>
          <w:tcPr/>
          <w:p>
            <w:pPr>
              <w:pStyle w:val="Compact"/>
            </w:pPr>
            <w:r>
              <w:t xml:space="preserve">~€320k</w:t>
            </w:r>
          </w:p>
        </w:tc>
        <w:tc>
          <w:tcPr/>
          <w:p>
            <w:pPr>
              <w:pStyle w:val="Compact"/>
            </w:pPr>
            <w:r>
              <w:t xml:space="preserve">+€85–120k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€405–440k</w:t>
            </w:r>
          </w:p>
        </w:tc>
      </w:tr>
    </w:tbl>
    <w:p>
      <w:pPr>
        <w:pStyle w:val="BodyText"/>
      </w:pPr>
      <w:r>
        <w:t xml:space="preserve">The plan 01 base figures here match the revised</w:t>
      </w:r>
      <w:r>
        <w:t xml:space="preserve"> </w:t>
      </w:r>
      <w:r>
        <w:rPr>
          <w:rStyle w:val="VerbatimChar"/>
        </w:rPr>
        <w:t xml:space="preserve">01-next-90-days-plan.md</w:t>
      </w:r>
      <w:r>
        <w:t xml:space="preserve"> </w:t>
      </w:r>
      <w:r>
        <w:t xml:space="preserve">after the own-brand managed-hosting line was cut and replaced with hosting-platform rev-share + the async priority-support add-on. The geo overlay numbers are unchanged because the per-geo tables never contained a hosting line in the first place.</w:t>
      </w:r>
    </w:p>
    <w:p>
      <w:pPr>
        <w:pStyle w:val="BodyText"/>
      </w:pPr>
      <w:r>
        <w:rPr>
          <w:b/>
          <w:bCs/>
        </w:rPr>
        <w:t xml:space="preserve">The geo overlay is not the path to €100k Y1 — plan 01 is.</w:t>
      </w:r>
      <w:r>
        <w:t xml:space="preserve"> </w:t>
      </w:r>
      <w:r>
        <w:t xml:space="preserve">The geo overlay is the</w:t>
      </w:r>
      <w:r>
        <w:t xml:space="preserve"> </w:t>
      </w:r>
      <w:r>
        <w:rPr>
          <w:b/>
          <w:bCs/>
        </w:rPr>
        <w:t xml:space="preserve">insurance</w:t>
      </w:r>
      <w:r>
        <w:t xml:space="preserve"> </w:t>
      </w:r>
      <w:r>
        <w:t xml:space="preserve">against plan 01 underperforming, AND the lever that makes the €300k 24-month target comfortable rather than tight.</w:t>
      </w:r>
    </w:p>
    <w:bookmarkStart w:id="45" w:name="cost-overlay"/>
    <w:p>
      <w:pPr>
        <w:pStyle w:val="Heading3"/>
      </w:pPr>
      <w:r>
        <w:t xml:space="preserve">Cost overlay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local freelancers @ ~€450 avg</w:t>
            </w:r>
          </w:p>
        </w:tc>
        <w:tc>
          <w:tcPr/>
          <w:p>
            <w:pPr>
              <w:pStyle w:val="Compact"/>
            </w:pPr>
            <w:r>
              <w:t xml:space="preserve">€1,350</w:t>
            </w:r>
          </w:p>
        </w:tc>
        <w:tc>
          <w:tcPr/>
          <w:p>
            <w:pPr>
              <w:pStyle w:val="Compact"/>
            </w:pPr>
            <w:r>
              <w:t xml:space="preserve">€16,200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RTL + Arabic translation (one-shot, Y1 Q3)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€1,500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 + TrueMoney plugin dev (one-shot, by TH freelancer)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€800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Mada + Tabby plugin dev (one-shot, by GCC freelancer)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€1,200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Vietnam payment rail plugin (one-shot)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€800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Y1 total geo cost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~€20,500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Y1 geo contribution: €25k – €20.5k = ~€4.5k.</w:t>
      </w:r>
      <w:r>
        <w:t xml:space="preserve"> </w:t>
      </w:r>
      <w:r>
        <w:t xml:space="preserve">That's intentional. Y1 funds the geo build-out;</w:t>
      </w:r>
      <w:r>
        <w:t xml:space="preserve"> </w:t>
      </w:r>
      <w:r>
        <w:rPr>
          <w:b/>
          <w:bCs/>
        </w:rPr>
        <w:t xml:space="preserve">Y2 is where it pays back hard</w:t>
      </w:r>
      <w:r>
        <w:t xml:space="preserve">: €80k revenue – €18k cost =</w:t>
      </w:r>
      <w:r>
        <w:t xml:space="preserve"> </w:t>
      </w:r>
      <w:r>
        <w:rPr>
          <w:b/>
          <w:bCs/>
        </w:rPr>
        <w:t xml:space="preserve">€62k net incremental in Y2</w:t>
      </w:r>
      <w:r>
        <w:t xml:space="preserve">.</w:t>
      </w:r>
    </w:p>
    <w:p>
      <w:pPr>
        <w:pStyle w:val="BodyText"/>
      </w:pPr>
      <w:r>
        <w:t xml:space="preserve">If Y1 freelancer costs feel too high:</w:t>
      </w:r>
      <w:r>
        <w:t xml:space="preserve"> </w:t>
      </w:r>
      <w:r>
        <w:rPr>
          <w:b/>
          <w:bCs/>
        </w:rPr>
        <w:t xml:space="preserve">start with one geo (Thailand)</w:t>
      </w:r>
      <w:r>
        <w:t xml:space="preserve">, prove the reseller model with 2 agencies, then layer the others in Y1 H2.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21df17d84c523f4f8ee1b993cf99f66ef72d062"/>
    <w:p>
      <w:pPr>
        <w:pStyle w:val="Heading2"/>
      </w:pPr>
      <w:r>
        <w:t xml:space="preserve">10. 90-day execution overlay (on top of plan 01's 90-day plan)</w:t>
      </w:r>
    </w:p>
    <w:p>
      <w:pPr>
        <w:pStyle w:val="FirstParagraph"/>
      </w:pPr>
      <w:r>
        <w:t xml:space="preserve">Plan 01 takes priority. The geo work below fits in the</w:t>
      </w:r>
      <w:r>
        <w:t xml:space="preserve"> </w:t>
      </w:r>
      <w:r>
        <w:rPr>
          <w:b/>
          <w:bCs/>
        </w:rPr>
        <w:t xml:space="preserve">slack hours</w:t>
      </w:r>
      <w:r>
        <w:t xml:space="preserve"> </w:t>
      </w:r>
      <w:r>
        <w:t xml:space="preserve">of those weeks (~2–3 hrs/week of the 10–12 total) and the</w:t>
      </w:r>
      <w:r>
        <w:t xml:space="preserve"> </w:t>
      </w:r>
      <w:r>
        <w:rPr>
          <w:b/>
          <w:bCs/>
        </w:rPr>
        <w:t xml:space="preserve">monthly burst weekend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Geo task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Decide: which 1 geo do you start in?</w:t>
            </w:r>
            <w:r>
              <w:t xml:space="preserve"> </w:t>
            </w:r>
            <w:r>
              <w:rPr>
                <w:b/>
                <w:bCs/>
              </w:rPr>
              <w:t xml:space="preserve">Recommend Thailand</w:t>
            </w:r>
            <w:r>
              <w:t xml:space="preserve"> </w:t>
            </w:r>
            <w:r>
              <w:t xml:space="preserve">(largest TAM, Stripe live, dense agency scene, wellness fit).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Pull and qualify list of 30 Thai agencies (LinkedIn + Fastwork + agency directory sites)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Hire ONE Thailand freelancer (€350–500/mo). Brief them: localise landing page hero + Stripe Checkout + 5 key admin labels to Thai.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Send the 30 cold emails to Thai agencies. One paragraph each, personalised.</w:t>
            </w:r>
            <w:r>
              <w:t xml:space="preserve"> </w:t>
            </w:r>
            <w:r>
              <w:rPr>
                <w:b/>
                <w:bCs/>
              </w:rPr>
              <w:t xml:space="preserve">Include reseller pack PDF</w:t>
            </w:r>
            <w:r>
              <w:t xml:space="preserve"> </w:t>
            </w:r>
            <w:r>
              <w:t xml:space="preserve">(single page: pricing, white-label rights, link to demo + docs).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(Slack hours) Reply to inbound from cold emails async. Refer any "let's call" requests to the docs + demo.</w:t>
            </w:r>
            <w:r>
              <w:t xml:space="preserve"> </w:t>
            </w:r>
            <w:r>
              <w:rPr>
                <w:b/>
                <w:bCs/>
              </w:rPr>
              <w:t xml:space="preserve">Hard no on calls.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Plan 01's launch week — geo work pauses except Thai freelancer continues.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Pull Vietnam agency list (15 agencies — smaller market). Hire VN freelancer.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Send Vietnam outreach. Begin scoping RTL + Arabic translation (post the gig on Upwork; quotes only).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90-day output (geo-specific):</w:t>
      </w:r>
    </w:p>
    <w:p>
      <w:pPr>
        <w:pStyle w:val="Compact"/>
        <w:numPr>
          <w:ilvl w:val="0"/>
          <w:numId w:val="1019"/>
        </w:numPr>
      </w:pPr>
      <w:r>
        <w:t xml:space="preserve">1–2 Thai reseller agency signups (€1,500–€10,000 in license fees)</w:t>
      </w:r>
    </w:p>
    <w:p>
      <w:pPr>
        <w:pStyle w:val="Compact"/>
        <w:numPr>
          <w:ilvl w:val="0"/>
          <w:numId w:val="1019"/>
        </w:numPr>
      </w:pPr>
      <w:r>
        <w:t xml:space="preserve">Thai-localised landing page live</w:t>
      </w:r>
    </w:p>
    <w:p>
      <w:pPr>
        <w:pStyle w:val="Compact"/>
        <w:numPr>
          <w:ilvl w:val="0"/>
          <w:numId w:val="1019"/>
        </w:numPr>
      </w:pPr>
      <w:r>
        <w:t xml:space="preserve">Vietnam outreach in progress</w:t>
      </w:r>
    </w:p>
    <w:p>
      <w:pPr>
        <w:pStyle w:val="Compact"/>
        <w:numPr>
          <w:ilvl w:val="0"/>
          <w:numId w:val="1019"/>
        </w:numPr>
      </w:pPr>
      <w:r>
        <w:t xml:space="preserve">GCC RTL plan scoped, vendor selected, ready to start Q2</w:t>
      </w:r>
    </w:p>
    <w:p>
      <w:pPr>
        <w:pStyle w:val="FirstParagraph"/>
      </w:pPr>
      <w:r>
        <w:rPr>
          <w:b/>
          <w:bCs/>
        </w:rPr>
        <w:t xml:space="preserve">90-day revenue from geo overlay: €1,500 – €10,000.</w:t>
      </w:r>
      <w:r>
        <w:t xml:space="preserve"> </w:t>
      </w:r>
      <w:r>
        <w:t xml:space="preserve">Realistic.</w:t>
      </w:r>
    </w:p>
    <w:p>
      <w:r>
        <w:pict>
          <v:rect style="width:0;height:1.5pt" o:hralign="center" o:hrstd="t" o:hr="t"/>
        </w:pict>
      </w:r>
    </w:p>
    <w:bookmarkEnd w:id="47"/>
    <w:bookmarkStart w:id="48" w:name="X2a9fa368b770ad1fee101984c1842daf5179885"/>
    <w:p>
      <w:pPr>
        <w:pStyle w:val="Heading2"/>
      </w:pPr>
      <w:r>
        <w:t xml:space="preserve">11. Risks (geo-specific)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agencies say "we already use [Cloudbeds / ezCloud], why switch?"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Lost reseller deal</w:t>
            </w:r>
          </w:p>
        </w:tc>
        <w:tc>
          <w:tcPr/>
          <w:p>
            <w:pPr>
              <w:pStyle w:val="Compact"/>
            </w:pPr>
            <w:r>
              <w:t xml:space="preserve">Don't pitch as switch — pitch as</w:t>
            </w:r>
            <w:r>
              <w:t xml:space="preserve"> </w:t>
            </w:r>
            <w:r>
              <w:rPr>
                <w:i/>
                <w:iCs/>
              </w:rPr>
              <w:t xml:space="preserve">additional</w:t>
            </w:r>
            <w:r>
              <w:t xml:space="preserve"> </w:t>
            </w:r>
            <w:r>
              <w:t xml:space="preserve">white-label revenue stream. Their existing PMS clients don't need to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Reseller agency wants exclusivity in geo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Limits market</w:t>
            </w:r>
          </w:p>
        </w:tc>
        <w:tc>
          <w:tcPr/>
          <w:p>
            <w:pPr>
              <w:pStyle w:val="Compact"/>
            </w:pPr>
            <w:r>
              <w:t xml:space="preserve">Decline exclusivity; offer "preferred partner" badge instead. Multiple agencies &gt; one exclusive.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volatility (THB, VND especially)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-10–20% on local-currency revenue</w:t>
            </w:r>
          </w:p>
        </w:tc>
        <w:tc>
          <w:tcPr/>
          <w:p>
            <w:pPr>
              <w:pStyle w:val="Compact"/>
            </w:pPr>
            <w:r>
              <w:t xml:space="preserve">Price licenses in EUR/USD; agencies handle local-currency markup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pulls Vietnam workaround / changes Saudi terms</w:t>
            </w:r>
          </w:p>
        </w:tc>
        <w:tc>
          <w:tcPr/>
          <w:p>
            <w:pPr>
              <w:pStyle w:val="Compact"/>
            </w:pPr>
            <w:r>
              <w:t xml:space="preserve">Low–Med</w:t>
            </w:r>
          </w:p>
        </w:tc>
        <w:tc>
          <w:tcPr/>
          <w:p>
            <w:pPr>
              <w:pStyle w:val="Compact"/>
            </w:pPr>
            <w:r>
              <w:t xml:space="preserve">One geo crippled</w:t>
            </w:r>
          </w:p>
        </w:tc>
        <w:tc>
          <w:tcPr/>
          <w:p>
            <w:pPr>
              <w:pStyle w:val="Compact"/>
            </w:pPr>
            <w:r>
              <w:t xml:space="preserve">Multi-payment-gateway architecture is the mitigation; YooKassa for sanctions-resilient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RTL implementation has hidden Vue/Vite gotchas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+30 hrs of unplanned work</w:t>
            </w:r>
          </w:p>
        </w:tc>
        <w:tc>
          <w:tcPr/>
          <w:p>
            <w:pPr>
              <w:pStyle w:val="Compact"/>
            </w:pPr>
            <w:r>
              <w:t xml:space="preserve">Budget +50% on Arabic ETA; ship admin LTR-only in Y1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Freelancer ghosts you / quality drops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Lost month per geo</w:t>
            </w:r>
          </w:p>
        </w:tc>
        <w:tc>
          <w:tcPr/>
          <w:p>
            <w:pPr>
              <w:pStyle w:val="Compact"/>
            </w:pPr>
            <w:r>
              <w:t xml:space="preserve">Standard freelancer hygiene: monthly Loom check-ins, milestone-based payments, replaceable in 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Saudi NCA cybersecurity rules require local datacentre</w:t>
            </w:r>
          </w:p>
        </w:tc>
        <w:tc>
          <w:tcPr/>
          <w:p>
            <w:pPr>
              <w:pStyle w:val="Compact"/>
            </w:pPr>
            <w:r>
              <w:t xml:space="preserve">Becoming binding</w:t>
            </w:r>
          </w:p>
        </w:tc>
        <w:tc>
          <w:tcPr/>
          <w:p>
            <w:pPr>
              <w:pStyle w:val="Compact"/>
            </w:pPr>
            <w:r>
              <w:t xml:space="preserve">Forces VBWD to be hosted on Saudi soil for KSA hotel data</w:t>
            </w:r>
          </w:p>
        </w:tc>
        <w:tc>
          <w:tcPr/>
          <w:p>
            <w:pPr>
              <w:pStyle w:val="Compact"/>
            </w:pPr>
            <w:r>
              <w:t xml:space="preserve">This is a</w:t>
            </w:r>
            <w:r>
              <w:t xml:space="preserve"> </w:t>
            </w:r>
            <w:r>
              <w:rPr>
                <w:i/>
                <w:iCs/>
              </w:rPr>
              <w:t xml:space="preserve">feature</w:t>
            </w:r>
            <w:r>
              <w:t xml:space="preserve"> </w:t>
            </w:r>
            <w:r>
              <w:t xml:space="preserve">— VBWD self-hosted on Khazna/STC = fully compliant. Position as advantage.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day-job employer notices you have foreign income</w:t>
            </w:r>
          </w:p>
        </w:tc>
        <w:tc>
          <w:tcPr/>
          <w:p>
            <w:pPr>
              <w:pStyle w:val="Compact"/>
            </w:pPr>
            <w:r>
              <w:t xml:space="preserve">Geo-specific</w:t>
            </w:r>
          </w:p>
        </w:tc>
        <w:tc>
          <w:tcPr/>
          <w:p>
            <w:pPr>
              <w:pStyle w:val="Compact"/>
            </w:pPr>
            <w:r>
              <w:t xml:space="preserve">Tax + employment-contract issue</w:t>
            </w:r>
          </w:p>
        </w:tc>
        <w:tc>
          <w:tcPr/>
          <w:p>
            <w:pPr>
              <w:pStyle w:val="Compact"/>
            </w:pPr>
            <w:r>
              <w:t xml:space="preserve">Sole proprietorship / SRL / proper invoicing infrastructure must exist before first foreign reseller signs.</w:t>
            </w:r>
            <w:r>
              <w:t xml:space="preserve"> </w:t>
            </w:r>
            <w:r>
              <w:rPr>
                <w:b/>
                <w:bCs/>
              </w:rPr>
              <w:t xml:space="preserve">Resolve before week 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Halal-tourism segment requires religious advisory you can't provide</w:t>
            </w:r>
          </w:p>
        </w:tc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Lost deals if pitched directly</w:t>
            </w:r>
          </w:p>
        </w:tc>
        <w:tc>
          <w:tcPr/>
          <w:p>
            <w:pPr>
              <w:pStyle w:val="Compact"/>
            </w:pPr>
            <w:r>
              <w:t xml:space="preserve">Channel through Saudi/UAE freelancer + agency; you stay one step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Cultural mismatch: SE Asian / Gulf buyers expect relationship-driven sales</w:t>
            </w:r>
          </w:p>
        </w:tc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Direct pitch fails</w:t>
            </w:r>
          </w:p>
        </w:tc>
        <w:tc>
          <w:tcPr/>
          <w:p>
            <w:pPr>
              <w:pStyle w:val="Compact"/>
            </w:pPr>
            <w:r>
              <w:t xml:space="preserve">Channel-only — agency is the relationship; you are the vendor behind the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learn that one geo is dead-end at month 6</w:t>
            </w:r>
          </w:p>
        </w:tc>
        <w:tc>
          <w:tcPr/>
          <w:p>
            <w:pPr>
              <w:pStyle w:val="Compact"/>
            </w:pPr>
            <w:r>
              <w:t xml:space="preserve">Likely (1 of 3 geos won't work)</w:t>
            </w:r>
          </w:p>
        </w:tc>
        <w:tc>
          <w:tcPr/>
          <w:p>
            <w:pPr>
              <w:pStyle w:val="Compact"/>
            </w:pPr>
            <w:r>
              <w:t xml:space="preserve">-€5k freelancer cost</w:t>
            </w:r>
          </w:p>
        </w:tc>
        <w:tc>
          <w:tcPr/>
          <w:p>
            <w:pPr>
              <w:pStyle w:val="Compact"/>
            </w:pPr>
            <w:r>
              <w:t xml:space="preserve">Cut the freelancer in that geo, redeploy the budget to the working 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c0057bc7450a6ef91b7796bcabea860aa42c645"/>
    <w:p>
      <w:pPr>
        <w:pStyle w:val="Heading2"/>
      </w:pPr>
      <w:r>
        <w:t xml:space="preserve">12. Decision points</w:t>
      </w:r>
    </w:p>
    <w:p>
      <w:pPr>
        <w:pStyle w:val="FirstParagraph"/>
      </w:pPr>
      <w:r>
        <w:rPr>
          <w:b/>
          <w:bCs/>
        </w:rPr>
        <w:t xml:space="preserve">Month 3 (after first geo outreach wave):</w:t>
      </w:r>
    </w:p>
    <w:p>
      <w:pPr>
        <w:pStyle w:val="Compact"/>
        <w:numPr>
          <w:ilvl w:val="0"/>
          <w:numId w:val="1020"/>
        </w:numPr>
      </w:pPr>
      <w:r>
        <w:t xml:space="preserve">Did Thailand produce ≥ 1 reseller signup? If no, the cold-email pitch is wrong (revise) OR Thailand isn't the right starter geo (try Vietnam or skip to GCC).</w:t>
      </w:r>
    </w:p>
    <w:p>
      <w:pPr>
        <w:pStyle w:val="Compact"/>
        <w:numPr>
          <w:ilvl w:val="0"/>
          <w:numId w:val="1020"/>
        </w:numPr>
      </w:pPr>
      <w:r>
        <w:t xml:space="preserve">Is the Thai freelancer producing? If no, replace within 30 days.</w:t>
      </w:r>
    </w:p>
    <w:p>
      <w:pPr>
        <w:pStyle w:val="FirstParagraph"/>
      </w:pPr>
      <w:r>
        <w:rPr>
          <w:b/>
          <w:bCs/>
        </w:rPr>
        <w:t xml:space="preserve">Month 6:</w:t>
      </w:r>
    </w:p>
    <w:p>
      <w:pPr>
        <w:pStyle w:val="Compact"/>
        <w:numPr>
          <w:ilvl w:val="0"/>
          <w:numId w:val="1021"/>
        </w:numPr>
      </w:pPr>
      <w:r>
        <w:t xml:space="preserve">≥ 3 active reseller agencies across all geos? If yes, on track. If no, the channel model isn't taking — consider going direct in 1 geo with just the localised landing page + freelancer-supported Discord, accept slower ramp.</w:t>
      </w:r>
    </w:p>
    <w:p>
      <w:pPr>
        <w:pStyle w:val="Compact"/>
        <w:numPr>
          <w:ilvl w:val="0"/>
          <w:numId w:val="1021"/>
        </w:numPr>
      </w:pPr>
      <w:r>
        <w:t xml:space="preserve">Has any reseller actually onboarded a paying hotel/spa? If no after 90 days, the agencies aren't really resellers — they're sitting on the license. Audit and prune.</w:t>
      </w:r>
    </w:p>
    <w:p>
      <w:pPr>
        <w:pStyle w:val="FirstParagraph"/>
      </w:pPr>
      <w:r>
        <w:rPr>
          <w:b/>
          <w:bCs/>
        </w:rPr>
        <w:t xml:space="preserve">Month 9:</w:t>
      </w:r>
    </w:p>
    <w:p>
      <w:pPr>
        <w:pStyle w:val="Compact"/>
        <w:numPr>
          <w:ilvl w:val="0"/>
          <w:numId w:val="1022"/>
        </w:numPr>
      </w:pPr>
      <w:r>
        <w:t xml:space="preserve">Is RTL shipped? If no, kill the GCC plan, refund any GCC reseller deposits, refocus on TH+VN.</w:t>
      </w:r>
    </w:p>
    <w:p>
      <w:pPr>
        <w:pStyle w:val="FirstParagraph"/>
      </w:pPr>
      <w:r>
        <w:rPr>
          <w:b/>
          <w:bCs/>
        </w:rPr>
        <w:t xml:space="preserve">Month 12:</w:t>
      </w:r>
    </w:p>
    <w:p>
      <w:pPr>
        <w:pStyle w:val="Compact"/>
        <w:numPr>
          <w:ilvl w:val="0"/>
          <w:numId w:val="1023"/>
        </w:numPr>
      </w:pPr>
      <w:r>
        <w:t xml:space="preserve">Geo overlay net contribution to Y1 revenue ≥ €15k? If yes, double the freelancer budget for Y2 and add a 4th geo (recommend Indonesia or Malaysia — lower TAM but lower competition). If no, geo overlay is a bust; cancel freelancers, refund any goodwill, refocus on plan 01 base.</w:t>
      </w:r>
    </w:p>
    <w:p>
      <w:r>
        <w:pict>
          <v:rect style="width:0;height:1.5pt" o:hralign="center" o:hrstd="t" o:hr="t"/>
        </w:pict>
      </w:r>
    </w:p>
    <w:bookmarkEnd w:id="49"/>
    <w:bookmarkStart w:id="50" w:name="Xe0adf24364db3b1cdf9ec2f5065a3747720b099"/>
    <w:p>
      <w:pPr>
        <w:pStyle w:val="Heading2"/>
      </w:pPr>
      <w:r>
        <w:t xml:space="preserve">13. Immediate next actions (this week, geo-specific)</w:t>
      </w:r>
    </w:p>
    <w:p>
      <w:pPr>
        <w:pStyle w:val="FirstParagraph"/>
      </w:pPr>
      <w:r>
        <w:t xml:space="preserve">In order, additive to plan 01's "this week" list: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Confirm the geo starter:</w:t>
      </w:r>
      <w:r>
        <w:t xml:space="preserve"> </w:t>
      </w:r>
      <w:r>
        <w:t xml:space="preserve">Thailand (recommended) — or override with reasoning.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Draft the agency reseller one-pager</w:t>
      </w:r>
      <w:r>
        <w:t xml:space="preserve"> </w:t>
      </w:r>
      <w:r>
        <w:t xml:space="preserve">(PDF): pricing tiers, white-label rights, what they get, what you don't do (no support, no calls, no SLA without Enterprise tier). 1 hour.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Set up business entity invoicing</w:t>
      </w:r>
      <w:r>
        <w:t xml:space="preserve"> </w:t>
      </w:r>
      <w:r>
        <w:t xml:space="preserve">capable of receiving foreign B2B payments (Stripe Connect, Wise Business, or local equivalent in your jurisdiction). Confirm employer contract permits this.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Post the freelancer gig</w:t>
      </w:r>
      <w:r>
        <w:t xml:space="preserve"> </w:t>
      </w:r>
      <w:r>
        <w:t xml:space="preserve">for Thailand (Upwork or Fastwork). Spec: Thai-native, web-dev background, will translate landing page + key strings, ~10 hrs/week, €350–500/mo. 30 min to write the post.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Pull the first 30 Thai agency contacts</w:t>
      </w:r>
      <w:r>
        <w:t xml:space="preserve"> </w:t>
      </w:r>
      <w:r>
        <w:t xml:space="preserve">from LinkedIn (filter: Bangkok + 10–50 employees + "hospitality" or "hotel" in case studies). 2 hours.</w:t>
      </w:r>
    </w:p>
    <w:p>
      <w:pPr>
        <w:pStyle w:val="FirstParagraph"/>
      </w:pPr>
      <w:r>
        <w:t xml:space="preserve">That's it for the geo overlay this week. Plan 01's "this week" list still takes priority.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2026-05-16T07:49:54Z</dcterms:created>
  <dcterms:modified xsi:type="dcterms:W3CDTF">2026-05-16T07:49:54Z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