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AA1DE3" w:rsidRDefault="00345D9E">
          <w:r w:rsidRPr="00AA1DE3">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72F4B18B" w:rsidR="00A31C6F" w:rsidRDefault="00A31C6F">
                                    <w:pPr>
                                      <w:pStyle w:val="Titre"/>
                                      <w:jc w:val="right"/>
                                      <w:rPr>
                                        <w:caps/>
                                        <w:color w:val="FFFFFF" w:themeColor="background1"/>
                                        <w:sz w:val="80"/>
                                        <w:szCs w:val="80"/>
                                      </w:rPr>
                                    </w:pPr>
                                    <w:r>
                                      <w:rPr>
                                        <w:caps/>
                                        <w:color w:val="FFFFFF" w:themeColor="background1"/>
                                        <w:sz w:val="80"/>
                                        <w:szCs w:val="80"/>
                                      </w:rPr>
                                      <w:t>Fonction EC3-1-8.xlam</w:t>
                                    </w:r>
                                  </w:p>
                                </w:sdtContent>
                              </w:sdt>
                              <w:p w14:paraId="74E6F086" w14:textId="77777777" w:rsidR="00A31C6F" w:rsidRDefault="00A31C6F">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1BAE330B" w:rsidR="00A31C6F" w:rsidRDefault="00A31C6F">
                                    <w:pPr>
                                      <w:spacing w:before="240"/>
                                      <w:ind w:left="1008"/>
                                      <w:jc w:val="right"/>
                                      <w:rPr>
                                        <w:color w:val="FFFFFF" w:themeColor="background1"/>
                                      </w:rPr>
                                    </w:pPr>
                                    <w:r>
                                      <w:rPr>
                                        <w:color w:val="FFFFFF" w:themeColor="background1"/>
                                        <w:sz w:val="21"/>
                                        <w:szCs w:val="21"/>
                                      </w:rPr>
                                      <w:t>Ce document référence les fonctions contenues dans le fichier « EC3-1-8.xlam » et montre les tests ayant été effectués pour valider l’utilisation des fonctions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6F94C0B" w14:textId="72F4B18B" w:rsidR="00A31C6F" w:rsidRDefault="00A31C6F">
                              <w:pPr>
                                <w:pStyle w:val="Titre"/>
                                <w:jc w:val="right"/>
                                <w:rPr>
                                  <w:caps/>
                                  <w:color w:val="FFFFFF" w:themeColor="background1"/>
                                  <w:sz w:val="80"/>
                                  <w:szCs w:val="80"/>
                                </w:rPr>
                              </w:pPr>
                              <w:r>
                                <w:rPr>
                                  <w:caps/>
                                  <w:color w:val="FFFFFF" w:themeColor="background1"/>
                                  <w:sz w:val="80"/>
                                  <w:szCs w:val="80"/>
                                </w:rPr>
                                <w:t>Fonction EC3-1-8.xlam</w:t>
                              </w:r>
                            </w:p>
                          </w:sdtContent>
                        </w:sdt>
                        <w:p w14:paraId="74E6F086" w14:textId="77777777" w:rsidR="00A31C6F" w:rsidRDefault="00A31C6F">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5AA63D2A" w14:textId="1BAE330B" w:rsidR="00A31C6F" w:rsidRDefault="00A31C6F">
                              <w:pPr>
                                <w:spacing w:before="240"/>
                                <w:ind w:left="1008"/>
                                <w:jc w:val="right"/>
                                <w:rPr>
                                  <w:color w:val="FFFFFF" w:themeColor="background1"/>
                                </w:rPr>
                              </w:pPr>
                              <w:r>
                                <w:rPr>
                                  <w:color w:val="FFFFFF" w:themeColor="background1"/>
                                  <w:sz w:val="21"/>
                                  <w:szCs w:val="21"/>
                                </w:rPr>
                                <w:t>Ce document référence les fonctions contenues dans le fichier « EC3-1-8.xlam » et montre les tests ayant été effectués pour valider l’utilisation des fonctions</w:t>
                              </w:r>
                            </w:p>
                          </w:sdtContent>
                        </w:sdt>
                      </w:txbxContent>
                    </v:textbox>
                    <w10:wrap anchorx="page" anchory="page"/>
                  </v:rect>
                </w:pict>
              </mc:Fallback>
            </mc:AlternateContent>
          </w:r>
          <w:r w:rsidRPr="00AA1DE3">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5C7A964E" w:rsidR="00A31C6F" w:rsidRDefault="00A31C6F">
                                    <w:pPr>
                                      <w:pStyle w:val="Sous-titre"/>
                                      <w:rPr>
                                        <w:rFonts w:cstheme="minorBidi"/>
                                        <w:color w:val="FFFFFF" w:themeColor="background1"/>
                                      </w:rPr>
                                    </w:pPr>
                                    <w:r>
                                      <w:rPr>
                                        <w:rFonts w:cstheme="minorBidi"/>
                                        <w:color w:val="FFFFFF" w:themeColor="background1"/>
                                      </w:rPr>
                                      <w:t>Documentation technique de validation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384E195" w14:textId="5C7A964E" w:rsidR="00A31C6F" w:rsidRDefault="00A31C6F">
                              <w:pPr>
                                <w:pStyle w:val="Sous-titre"/>
                                <w:rPr>
                                  <w:rFonts w:cstheme="minorBidi"/>
                                  <w:color w:val="FFFFFF" w:themeColor="background1"/>
                                </w:rPr>
                              </w:pPr>
                              <w:r>
                                <w:rPr>
                                  <w:rFonts w:cstheme="minorBidi"/>
                                  <w:color w:val="FFFFFF" w:themeColor="background1"/>
                                </w:rPr>
                                <w:t>Documentation technique de validation</w:t>
                              </w:r>
                            </w:p>
                          </w:sdtContent>
                        </w:sdt>
                      </w:txbxContent>
                    </v:textbox>
                    <w10:wrap anchorx="page" anchory="page"/>
                  </v:rect>
                </w:pict>
              </mc:Fallback>
            </mc:AlternateContent>
          </w:r>
        </w:p>
        <w:p w14:paraId="7656C6DD" w14:textId="77777777" w:rsidR="00345D9E" w:rsidRPr="00AA1DE3" w:rsidRDefault="00345D9E"/>
        <w:p w14:paraId="357940F5" w14:textId="019E4C33" w:rsidR="00345D9E" w:rsidRPr="00AA1DE3" w:rsidRDefault="00345D9E">
          <w:pPr>
            <w:rPr>
              <w:rFonts w:asciiTheme="majorHAnsi" w:eastAsiaTheme="majorEastAsia" w:hAnsiTheme="majorHAnsi" w:cstheme="majorBidi"/>
              <w:spacing w:val="-10"/>
              <w:kern w:val="28"/>
              <w:sz w:val="56"/>
              <w:szCs w:val="56"/>
            </w:rPr>
          </w:pPr>
          <w:r w:rsidRPr="00AA1DE3">
            <w:br w:type="page"/>
          </w:r>
        </w:p>
      </w:sdtContent>
    </w:sdt>
    <w:p w14:paraId="47950B41" w14:textId="77777777" w:rsidR="00671E90" w:rsidRDefault="00671E90" w:rsidP="00671E90">
      <w:pPr>
        <w:rPr>
          <w:b/>
          <w:bCs/>
        </w:rPr>
      </w:pPr>
      <w:r>
        <w:rPr>
          <w:b/>
          <w:bCs/>
        </w:rPr>
        <w:lastRenderedPageBreak/>
        <w:t>Licence MIT</w:t>
      </w:r>
    </w:p>
    <w:p w14:paraId="3BDD9601" w14:textId="77777777" w:rsidR="00671E90" w:rsidRDefault="00671E90" w:rsidP="00671E90">
      <w:r>
        <w:t>Copyright © 2022 Bourgeois Victor</w:t>
      </w:r>
    </w:p>
    <w:p w14:paraId="3ED07297" w14:textId="7EEB07C3" w:rsidR="00671E90" w:rsidRDefault="00671E90" w:rsidP="00671E90">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free of charge, to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copy of </w:t>
      </w:r>
      <w:proofErr w:type="spellStart"/>
      <w:r>
        <w:t>this</w:t>
      </w:r>
      <w:proofErr w:type="spellEnd"/>
      <w:r>
        <w:t xml:space="preserve"> software and </w:t>
      </w:r>
      <w:proofErr w:type="spellStart"/>
      <w:r>
        <w:t>associated</w:t>
      </w:r>
      <w:proofErr w:type="spellEnd"/>
      <w:r>
        <w:t xml:space="preserve"> documentation files (the “Software”), to deal in the Software </w:t>
      </w:r>
      <w:proofErr w:type="spellStart"/>
      <w:r>
        <w:t>without</w:t>
      </w:r>
      <w:proofErr w:type="spellEnd"/>
      <w:r>
        <w:t xml:space="preserve"> restriction, </w:t>
      </w:r>
      <w:proofErr w:type="spellStart"/>
      <w:r>
        <w:t>including</w:t>
      </w:r>
      <w:proofErr w:type="spellEnd"/>
      <w:r>
        <w:t xml:space="preserve"> </w:t>
      </w:r>
      <w:proofErr w:type="spellStart"/>
      <w:r>
        <w:t>without</w:t>
      </w:r>
      <w:proofErr w:type="spellEnd"/>
      <w:r>
        <w:t xml:space="preserve"> limitation the </w:t>
      </w:r>
      <w:proofErr w:type="spellStart"/>
      <w:r>
        <w:t>rights</w:t>
      </w:r>
      <w:proofErr w:type="spellEnd"/>
      <w:r>
        <w:t xml:space="preserve"> to use, copy, </w:t>
      </w:r>
      <w:proofErr w:type="spellStart"/>
      <w:r>
        <w:t>modify</w:t>
      </w:r>
      <w:proofErr w:type="spellEnd"/>
      <w:r>
        <w:t xml:space="preserve">, merge, </w:t>
      </w:r>
      <w:proofErr w:type="spellStart"/>
      <w:r>
        <w:t>publish</w:t>
      </w:r>
      <w:proofErr w:type="spellEnd"/>
      <w:r>
        <w:t xml:space="preserve">, </w:t>
      </w:r>
      <w:proofErr w:type="spellStart"/>
      <w:r>
        <w:t>distribute</w:t>
      </w:r>
      <w:proofErr w:type="spellEnd"/>
      <w:r>
        <w:t xml:space="preserve">, </w:t>
      </w:r>
      <w:proofErr w:type="spellStart"/>
      <w:r>
        <w:t>sublicense</w:t>
      </w:r>
      <w:proofErr w:type="spellEnd"/>
      <w:r>
        <w:t xml:space="preserve">, and/or </w:t>
      </w:r>
      <w:proofErr w:type="spellStart"/>
      <w:r>
        <w:t>sell</w:t>
      </w:r>
      <w:proofErr w:type="spellEnd"/>
      <w:r>
        <w:t xml:space="preserve"> copies of the Software, and to permit </w:t>
      </w:r>
      <w:proofErr w:type="spellStart"/>
      <w:r>
        <w:t>persons</w:t>
      </w:r>
      <w:proofErr w:type="spellEnd"/>
      <w:r>
        <w:t xml:space="preserve"> to </w:t>
      </w:r>
      <w:proofErr w:type="spellStart"/>
      <w:r>
        <w:t>whom</w:t>
      </w:r>
      <w:proofErr w:type="spellEnd"/>
      <w:r>
        <w:t xml:space="preserve"> the Software </w:t>
      </w:r>
      <w:proofErr w:type="spellStart"/>
      <w:r>
        <w:t>is</w:t>
      </w:r>
      <w:proofErr w:type="spellEnd"/>
      <w:r>
        <w:t xml:space="preserve"> </w:t>
      </w:r>
      <w:proofErr w:type="spellStart"/>
      <w:r>
        <w:t>furnished</w:t>
      </w:r>
      <w:proofErr w:type="spellEnd"/>
      <w:r>
        <w:t xml:space="preserve"> to do </w:t>
      </w:r>
      <w:proofErr w:type="spellStart"/>
      <w:r>
        <w:t>so</w:t>
      </w:r>
      <w:proofErr w:type="spellEnd"/>
      <w:r>
        <w:t xml:space="preserve">, </w:t>
      </w:r>
      <w:proofErr w:type="spellStart"/>
      <w:r>
        <w:t>subject</w:t>
      </w:r>
      <w:proofErr w:type="spellEnd"/>
      <w:r>
        <w:t xml:space="preserve"> to the </w:t>
      </w:r>
      <w:proofErr w:type="spellStart"/>
      <w:r>
        <w:t>following</w:t>
      </w:r>
      <w:proofErr w:type="spellEnd"/>
      <w:r>
        <w:t xml:space="preserve"> </w:t>
      </w:r>
      <w:r w:rsidR="008F064A">
        <w:t>conditions :</w:t>
      </w:r>
    </w:p>
    <w:p w14:paraId="5DC8D69B" w14:textId="77777777" w:rsidR="00671E90" w:rsidRDefault="00671E90" w:rsidP="00671E90">
      <w:r>
        <w:t xml:space="preserve">The </w:t>
      </w:r>
      <w:proofErr w:type="spellStart"/>
      <w:r>
        <w:t>above</w:t>
      </w:r>
      <w:proofErr w:type="spellEnd"/>
      <w:r>
        <w:t xml:space="preserve"> copyright notice and </w:t>
      </w:r>
      <w:proofErr w:type="spellStart"/>
      <w:r>
        <w:t>this</w:t>
      </w:r>
      <w:proofErr w:type="spellEnd"/>
      <w:r>
        <w:t xml:space="preserve"> permission notice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 copies or </w:t>
      </w:r>
      <w:proofErr w:type="spellStart"/>
      <w:r>
        <w:t>substantial</w:t>
      </w:r>
      <w:proofErr w:type="spellEnd"/>
      <w:r>
        <w:t xml:space="preserve"> portions of the Software.</w:t>
      </w:r>
    </w:p>
    <w:p w14:paraId="7CDDEAA5" w14:textId="77777777" w:rsidR="00671E90" w:rsidRDefault="00671E90" w:rsidP="00671E9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87DF0FC" w14:textId="77777777" w:rsidR="00F42819" w:rsidRPr="00AA1DE3" w:rsidRDefault="00F42819"/>
    <w:p w14:paraId="16A03B96" w14:textId="1A9CB2A4" w:rsidR="00F42819" w:rsidRPr="00AA1DE3" w:rsidRDefault="00F42819">
      <w:pPr>
        <w:rPr>
          <w:rFonts w:cstheme="minorHAnsi"/>
          <w:b/>
          <w:bCs/>
          <w:i/>
          <w:iCs/>
          <w:sz w:val="24"/>
          <w:szCs w:val="24"/>
        </w:rPr>
      </w:pPr>
      <w:r w:rsidRPr="00AA1DE3">
        <w:br w:type="page"/>
      </w:r>
    </w:p>
    <w:p w14:paraId="6B9C3013" w14:textId="67A7421D" w:rsidR="00345D9E" w:rsidRPr="00AA1DE3" w:rsidRDefault="00345D9E">
      <w:pPr>
        <w:pStyle w:val="TM1"/>
        <w:tabs>
          <w:tab w:val="left" w:pos="440"/>
          <w:tab w:val="right" w:leader="underscore" w:pos="9062"/>
        </w:tabs>
      </w:pPr>
      <w:r w:rsidRPr="00AA1DE3">
        <w:lastRenderedPageBreak/>
        <w:t>Table des matières</w:t>
      </w:r>
    </w:p>
    <w:p w14:paraId="0C047FFD" w14:textId="04C1E6C3" w:rsidR="002525D7" w:rsidRDefault="00326621">
      <w:pPr>
        <w:pStyle w:val="TM1"/>
        <w:tabs>
          <w:tab w:val="left" w:pos="440"/>
          <w:tab w:val="right" w:leader="underscore" w:pos="9062"/>
        </w:tabs>
        <w:rPr>
          <w:rFonts w:eastAsiaTheme="minorEastAsia" w:cstheme="minorBidi"/>
          <w:b w:val="0"/>
          <w:bCs w:val="0"/>
          <w:i w:val="0"/>
          <w:iCs w:val="0"/>
          <w:noProof/>
          <w:sz w:val="22"/>
          <w:szCs w:val="22"/>
          <w:lang w:eastAsia="fr-FR"/>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122426536" w:history="1">
        <w:r w:rsidR="002525D7" w:rsidRPr="007A2879">
          <w:rPr>
            <w:rStyle w:val="Lienhypertexte"/>
            <w:noProof/>
          </w:rPr>
          <w:t>1</w:t>
        </w:r>
        <w:r w:rsidR="002525D7">
          <w:rPr>
            <w:rFonts w:eastAsiaTheme="minorEastAsia" w:cstheme="minorBidi"/>
            <w:b w:val="0"/>
            <w:bCs w:val="0"/>
            <w:i w:val="0"/>
            <w:iCs w:val="0"/>
            <w:noProof/>
            <w:sz w:val="22"/>
            <w:szCs w:val="22"/>
            <w:lang w:eastAsia="fr-FR"/>
          </w:rPr>
          <w:tab/>
        </w:r>
        <w:r w:rsidR="002525D7" w:rsidRPr="007A2879">
          <w:rPr>
            <w:rStyle w:val="Lienhypertexte"/>
            <w:noProof/>
          </w:rPr>
          <w:t>Introduction</w:t>
        </w:r>
        <w:r w:rsidR="002525D7">
          <w:rPr>
            <w:noProof/>
            <w:webHidden/>
          </w:rPr>
          <w:tab/>
        </w:r>
        <w:r w:rsidR="002525D7">
          <w:rPr>
            <w:noProof/>
            <w:webHidden/>
          </w:rPr>
          <w:fldChar w:fldCharType="begin"/>
        </w:r>
        <w:r w:rsidR="002525D7">
          <w:rPr>
            <w:noProof/>
            <w:webHidden/>
          </w:rPr>
          <w:instrText xml:space="preserve"> PAGEREF _Toc122426536 \h </w:instrText>
        </w:r>
        <w:r w:rsidR="002525D7">
          <w:rPr>
            <w:noProof/>
            <w:webHidden/>
          </w:rPr>
        </w:r>
        <w:r w:rsidR="002525D7">
          <w:rPr>
            <w:noProof/>
            <w:webHidden/>
          </w:rPr>
          <w:fldChar w:fldCharType="separate"/>
        </w:r>
        <w:r w:rsidR="002525D7">
          <w:rPr>
            <w:noProof/>
            <w:webHidden/>
          </w:rPr>
          <w:t>3</w:t>
        </w:r>
        <w:r w:rsidR="002525D7">
          <w:rPr>
            <w:noProof/>
            <w:webHidden/>
          </w:rPr>
          <w:fldChar w:fldCharType="end"/>
        </w:r>
      </w:hyperlink>
    </w:p>
    <w:p w14:paraId="23AED511" w14:textId="2A82BBF7" w:rsidR="002525D7" w:rsidRDefault="002525D7">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2426537" w:history="1">
        <w:r w:rsidRPr="007A2879">
          <w:rPr>
            <w:rStyle w:val="Lienhypertexte"/>
            <w:noProof/>
          </w:rPr>
          <w:t>2</w:t>
        </w:r>
        <w:r>
          <w:rPr>
            <w:rFonts w:eastAsiaTheme="minorEastAsia" w:cstheme="minorBidi"/>
            <w:b w:val="0"/>
            <w:bCs w:val="0"/>
            <w:i w:val="0"/>
            <w:iCs w:val="0"/>
            <w:noProof/>
            <w:sz w:val="22"/>
            <w:szCs w:val="22"/>
            <w:lang w:eastAsia="fr-FR"/>
          </w:rPr>
          <w:tab/>
        </w:r>
        <w:r w:rsidRPr="007A2879">
          <w:rPr>
            <w:rStyle w:val="Lienhypertexte"/>
            <w:noProof/>
          </w:rPr>
          <w:t>Eléments communs</w:t>
        </w:r>
        <w:r>
          <w:rPr>
            <w:noProof/>
            <w:webHidden/>
          </w:rPr>
          <w:tab/>
        </w:r>
        <w:r>
          <w:rPr>
            <w:noProof/>
            <w:webHidden/>
          </w:rPr>
          <w:fldChar w:fldCharType="begin"/>
        </w:r>
        <w:r>
          <w:rPr>
            <w:noProof/>
            <w:webHidden/>
          </w:rPr>
          <w:instrText xml:space="preserve"> PAGEREF _Toc122426537 \h </w:instrText>
        </w:r>
        <w:r>
          <w:rPr>
            <w:noProof/>
            <w:webHidden/>
          </w:rPr>
        </w:r>
        <w:r>
          <w:rPr>
            <w:noProof/>
            <w:webHidden/>
          </w:rPr>
          <w:fldChar w:fldCharType="separate"/>
        </w:r>
        <w:r>
          <w:rPr>
            <w:noProof/>
            <w:webHidden/>
          </w:rPr>
          <w:t>5</w:t>
        </w:r>
        <w:r>
          <w:rPr>
            <w:noProof/>
            <w:webHidden/>
          </w:rPr>
          <w:fldChar w:fldCharType="end"/>
        </w:r>
      </w:hyperlink>
    </w:p>
    <w:p w14:paraId="0530C3F2" w14:textId="231A2307" w:rsidR="002525D7" w:rsidRDefault="002525D7">
      <w:pPr>
        <w:pStyle w:val="TM2"/>
        <w:tabs>
          <w:tab w:val="left" w:pos="880"/>
          <w:tab w:val="right" w:leader="underscore" w:pos="9062"/>
        </w:tabs>
        <w:rPr>
          <w:rFonts w:eastAsiaTheme="minorEastAsia" w:cstheme="minorBidi"/>
          <w:b w:val="0"/>
          <w:bCs w:val="0"/>
          <w:noProof/>
          <w:lang w:eastAsia="fr-FR"/>
        </w:rPr>
      </w:pPr>
      <w:hyperlink w:anchor="_Toc122426538" w:history="1">
        <w:r w:rsidRPr="007A2879">
          <w:rPr>
            <w:rStyle w:val="Lienhypertexte"/>
            <w:noProof/>
          </w:rPr>
          <w:t>2.1</w:t>
        </w:r>
        <w:r>
          <w:rPr>
            <w:rFonts w:eastAsiaTheme="minorEastAsia" w:cstheme="minorBidi"/>
            <w:b w:val="0"/>
            <w:bCs w:val="0"/>
            <w:noProof/>
            <w:lang w:eastAsia="fr-FR"/>
          </w:rPr>
          <w:tab/>
        </w:r>
        <w:r w:rsidRPr="007A2879">
          <w:rPr>
            <w:rStyle w:val="Lienhypertexte"/>
            <w:noProof/>
          </w:rPr>
          <w:t>Unités</w:t>
        </w:r>
        <w:r>
          <w:rPr>
            <w:noProof/>
            <w:webHidden/>
          </w:rPr>
          <w:tab/>
        </w:r>
        <w:r>
          <w:rPr>
            <w:noProof/>
            <w:webHidden/>
          </w:rPr>
          <w:fldChar w:fldCharType="begin"/>
        </w:r>
        <w:r>
          <w:rPr>
            <w:noProof/>
            <w:webHidden/>
          </w:rPr>
          <w:instrText xml:space="preserve"> PAGEREF _Toc122426538 \h </w:instrText>
        </w:r>
        <w:r>
          <w:rPr>
            <w:noProof/>
            <w:webHidden/>
          </w:rPr>
        </w:r>
        <w:r>
          <w:rPr>
            <w:noProof/>
            <w:webHidden/>
          </w:rPr>
          <w:fldChar w:fldCharType="separate"/>
        </w:r>
        <w:r>
          <w:rPr>
            <w:noProof/>
            <w:webHidden/>
          </w:rPr>
          <w:t>5</w:t>
        </w:r>
        <w:r>
          <w:rPr>
            <w:noProof/>
            <w:webHidden/>
          </w:rPr>
          <w:fldChar w:fldCharType="end"/>
        </w:r>
      </w:hyperlink>
    </w:p>
    <w:p w14:paraId="3AD9DB6E" w14:textId="613646DA" w:rsidR="002525D7" w:rsidRDefault="002525D7">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2426539" w:history="1">
        <w:r w:rsidRPr="007A2879">
          <w:rPr>
            <w:rStyle w:val="Lienhypertexte"/>
            <w:noProof/>
          </w:rPr>
          <w:t>3</w:t>
        </w:r>
        <w:r>
          <w:rPr>
            <w:rFonts w:eastAsiaTheme="minorEastAsia" w:cstheme="minorBidi"/>
            <w:b w:val="0"/>
            <w:bCs w:val="0"/>
            <w:i w:val="0"/>
            <w:iCs w:val="0"/>
            <w:noProof/>
            <w:sz w:val="22"/>
            <w:szCs w:val="22"/>
            <w:lang w:eastAsia="fr-FR"/>
          </w:rPr>
          <w:tab/>
        </w:r>
        <w:r w:rsidRPr="007A2879">
          <w:rPr>
            <w:rStyle w:val="Lienhypertexte"/>
            <w:noProof/>
          </w:rPr>
          <w:t>Module Boulons</w:t>
        </w:r>
        <w:r>
          <w:rPr>
            <w:noProof/>
            <w:webHidden/>
          </w:rPr>
          <w:tab/>
        </w:r>
        <w:r>
          <w:rPr>
            <w:noProof/>
            <w:webHidden/>
          </w:rPr>
          <w:fldChar w:fldCharType="begin"/>
        </w:r>
        <w:r>
          <w:rPr>
            <w:noProof/>
            <w:webHidden/>
          </w:rPr>
          <w:instrText xml:space="preserve"> PAGEREF _Toc122426539 \h </w:instrText>
        </w:r>
        <w:r>
          <w:rPr>
            <w:noProof/>
            <w:webHidden/>
          </w:rPr>
        </w:r>
        <w:r>
          <w:rPr>
            <w:noProof/>
            <w:webHidden/>
          </w:rPr>
          <w:fldChar w:fldCharType="separate"/>
        </w:r>
        <w:r>
          <w:rPr>
            <w:noProof/>
            <w:webHidden/>
          </w:rPr>
          <w:t>6</w:t>
        </w:r>
        <w:r>
          <w:rPr>
            <w:noProof/>
            <w:webHidden/>
          </w:rPr>
          <w:fldChar w:fldCharType="end"/>
        </w:r>
      </w:hyperlink>
    </w:p>
    <w:p w14:paraId="52C3CD7F" w14:textId="12F90D4C" w:rsidR="002525D7" w:rsidRDefault="002525D7">
      <w:pPr>
        <w:pStyle w:val="TM2"/>
        <w:tabs>
          <w:tab w:val="left" w:pos="880"/>
          <w:tab w:val="right" w:leader="underscore" w:pos="9062"/>
        </w:tabs>
        <w:rPr>
          <w:rFonts w:eastAsiaTheme="minorEastAsia" w:cstheme="minorBidi"/>
          <w:b w:val="0"/>
          <w:bCs w:val="0"/>
          <w:noProof/>
          <w:lang w:eastAsia="fr-FR"/>
        </w:rPr>
      </w:pPr>
      <w:hyperlink w:anchor="_Toc122426540" w:history="1">
        <w:r w:rsidRPr="007A2879">
          <w:rPr>
            <w:rStyle w:val="Lienhypertexte"/>
            <w:noProof/>
          </w:rPr>
          <w:t>3.1</w:t>
        </w:r>
        <w:r>
          <w:rPr>
            <w:rFonts w:eastAsiaTheme="minorEastAsia" w:cstheme="minorBidi"/>
            <w:b w:val="0"/>
            <w:bCs w:val="0"/>
            <w:noProof/>
            <w:lang w:eastAsia="fr-FR"/>
          </w:rPr>
          <w:tab/>
        </w:r>
        <w:r w:rsidRPr="007A2879">
          <w:rPr>
            <w:rStyle w:val="Lienhypertexte"/>
            <w:noProof/>
          </w:rPr>
          <w:t>Fub</w:t>
        </w:r>
        <w:r>
          <w:rPr>
            <w:noProof/>
            <w:webHidden/>
          </w:rPr>
          <w:tab/>
        </w:r>
        <w:r>
          <w:rPr>
            <w:noProof/>
            <w:webHidden/>
          </w:rPr>
          <w:fldChar w:fldCharType="begin"/>
        </w:r>
        <w:r>
          <w:rPr>
            <w:noProof/>
            <w:webHidden/>
          </w:rPr>
          <w:instrText xml:space="preserve"> PAGEREF _Toc122426540 \h </w:instrText>
        </w:r>
        <w:r>
          <w:rPr>
            <w:noProof/>
            <w:webHidden/>
          </w:rPr>
        </w:r>
        <w:r>
          <w:rPr>
            <w:noProof/>
            <w:webHidden/>
          </w:rPr>
          <w:fldChar w:fldCharType="separate"/>
        </w:r>
        <w:r>
          <w:rPr>
            <w:noProof/>
            <w:webHidden/>
          </w:rPr>
          <w:t>6</w:t>
        </w:r>
        <w:r>
          <w:rPr>
            <w:noProof/>
            <w:webHidden/>
          </w:rPr>
          <w:fldChar w:fldCharType="end"/>
        </w:r>
      </w:hyperlink>
    </w:p>
    <w:p w14:paraId="3CAF665E" w14:textId="300E0CC6" w:rsidR="002525D7" w:rsidRDefault="002525D7">
      <w:pPr>
        <w:pStyle w:val="TM2"/>
        <w:tabs>
          <w:tab w:val="left" w:pos="880"/>
          <w:tab w:val="right" w:leader="underscore" w:pos="9062"/>
        </w:tabs>
        <w:rPr>
          <w:rFonts w:eastAsiaTheme="minorEastAsia" w:cstheme="minorBidi"/>
          <w:b w:val="0"/>
          <w:bCs w:val="0"/>
          <w:noProof/>
          <w:lang w:eastAsia="fr-FR"/>
        </w:rPr>
      </w:pPr>
      <w:hyperlink w:anchor="_Toc122426541" w:history="1">
        <w:r w:rsidRPr="007A2879">
          <w:rPr>
            <w:rStyle w:val="Lienhypertexte"/>
            <w:noProof/>
          </w:rPr>
          <w:t>3.2</w:t>
        </w:r>
        <w:r>
          <w:rPr>
            <w:rFonts w:eastAsiaTheme="minorEastAsia" w:cstheme="minorBidi"/>
            <w:b w:val="0"/>
            <w:bCs w:val="0"/>
            <w:noProof/>
            <w:lang w:eastAsia="fr-FR"/>
          </w:rPr>
          <w:tab/>
        </w:r>
        <w:r w:rsidRPr="007A2879">
          <w:rPr>
            <w:rStyle w:val="Lienhypertexte"/>
            <w:noProof/>
          </w:rPr>
          <w:t>FvrdBoulon</w:t>
        </w:r>
        <w:r>
          <w:rPr>
            <w:noProof/>
            <w:webHidden/>
          </w:rPr>
          <w:tab/>
        </w:r>
        <w:r>
          <w:rPr>
            <w:noProof/>
            <w:webHidden/>
          </w:rPr>
          <w:fldChar w:fldCharType="begin"/>
        </w:r>
        <w:r>
          <w:rPr>
            <w:noProof/>
            <w:webHidden/>
          </w:rPr>
          <w:instrText xml:space="preserve"> PAGEREF _Toc122426541 \h </w:instrText>
        </w:r>
        <w:r>
          <w:rPr>
            <w:noProof/>
            <w:webHidden/>
          </w:rPr>
        </w:r>
        <w:r>
          <w:rPr>
            <w:noProof/>
            <w:webHidden/>
          </w:rPr>
          <w:fldChar w:fldCharType="separate"/>
        </w:r>
        <w:r>
          <w:rPr>
            <w:noProof/>
            <w:webHidden/>
          </w:rPr>
          <w:t>7</w:t>
        </w:r>
        <w:r>
          <w:rPr>
            <w:noProof/>
            <w:webHidden/>
          </w:rPr>
          <w:fldChar w:fldCharType="end"/>
        </w:r>
      </w:hyperlink>
    </w:p>
    <w:p w14:paraId="2FF6E6D6" w14:textId="1B28A0F6" w:rsidR="002525D7" w:rsidRDefault="002525D7">
      <w:pPr>
        <w:pStyle w:val="TM2"/>
        <w:tabs>
          <w:tab w:val="left" w:pos="880"/>
          <w:tab w:val="right" w:leader="underscore" w:pos="9062"/>
        </w:tabs>
        <w:rPr>
          <w:rFonts w:eastAsiaTheme="minorEastAsia" w:cstheme="minorBidi"/>
          <w:b w:val="0"/>
          <w:bCs w:val="0"/>
          <w:noProof/>
          <w:lang w:eastAsia="fr-FR"/>
        </w:rPr>
      </w:pPr>
      <w:hyperlink w:anchor="_Toc122426542" w:history="1">
        <w:r w:rsidRPr="007A2879">
          <w:rPr>
            <w:rStyle w:val="Lienhypertexte"/>
            <w:noProof/>
          </w:rPr>
          <w:t>3.3</w:t>
        </w:r>
        <w:r>
          <w:rPr>
            <w:rFonts w:eastAsiaTheme="minorEastAsia" w:cstheme="minorBidi"/>
            <w:b w:val="0"/>
            <w:bCs w:val="0"/>
            <w:noProof/>
            <w:lang w:eastAsia="fr-FR"/>
          </w:rPr>
          <w:tab/>
        </w:r>
        <w:r w:rsidRPr="007A2879">
          <w:rPr>
            <w:rStyle w:val="Lienhypertexte"/>
            <w:noProof/>
          </w:rPr>
          <w:t>FtRdBoulon</w:t>
        </w:r>
        <w:r>
          <w:rPr>
            <w:noProof/>
            <w:webHidden/>
          </w:rPr>
          <w:tab/>
        </w:r>
        <w:r>
          <w:rPr>
            <w:noProof/>
            <w:webHidden/>
          </w:rPr>
          <w:fldChar w:fldCharType="begin"/>
        </w:r>
        <w:r>
          <w:rPr>
            <w:noProof/>
            <w:webHidden/>
          </w:rPr>
          <w:instrText xml:space="preserve"> PAGEREF _Toc122426542 \h </w:instrText>
        </w:r>
        <w:r>
          <w:rPr>
            <w:noProof/>
            <w:webHidden/>
          </w:rPr>
        </w:r>
        <w:r>
          <w:rPr>
            <w:noProof/>
            <w:webHidden/>
          </w:rPr>
          <w:fldChar w:fldCharType="separate"/>
        </w:r>
        <w:r>
          <w:rPr>
            <w:noProof/>
            <w:webHidden/>
          </w:rPr>
          <w:t>10</w:t>
        </w:r>
        <w:r>
          <w:rPr>
            <w:noProof/>
            <w:webHidden/>
          </w:rPr>
          <w:fldChar w:fldCharType="end"/>
        </w:r>
      </w:hyperlink>
    </w:p>
    <w:p w14:paraId="2E026C8C" w14:textId="66C29E74" w:rsidR="002525D7" w:rsidRDefault="002525D7">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2426543" w:history="1">
        <w:r w:rsidRPr="007A2879">
          <w:rPr>
            <w:rStyle w:val="Lienhypertexte"/>
            <w:noProof/>
          </w:rPr>
          <w:t>4</w:t>
        </w:r>
        <w:r>
          <w:rPr>
            <w:rFonts w:eastAsiaTheme="minorEastAsia" w:cstheme="minorBidi"/>
            <w:b w:val="0"/>
            <w:bCs w:val="0"/>
            <w:i w:val="0"/>
            <w:iCs w:val="0"/>
            <w:noProof/>
            <w:sz w:val="22"/>
            <w:szCs w:val="22"/>
            <w:lang w:eastAsia="fr-FR"/>
          </w:rPr>
          <w:tab/>
        </w:r>
        <w:r w:rsidRPr="007A2879">
          <w:rPr>
            <w:rStyle w:val="Lienhypertexte"/>
            <w:noProof/>
          </w:rPr>
          <w:t>Module LSection</w:t>
        </w:r>
        <w:r>
          <w:rPr>
            <w:noProof/>
            <w:webHidden/>
          </w:rPr>
          <w:tab/>
        </w:r>
        <w:r>
          <w:rPr>
            <w:noProof/>
            <w:webHidden/>
          </w:rPr>
          <w:fldChar w:fldCharType="begin"/>
        </w:r>
        <w:r>
          <w:rPr>
            <w:noProof/>
            <w:webHidden/>
          </w:rPr>
          <w:instrText xml:space="preserve"> PAGEREF _Toc122426543 \h </w:instrText>
        </w:r>
        <w:r>
          <w:rPr>
            <w:noProof/>
            <w:webHidden/>
          </w:rPr>
        </w:r>
        <w:r>
          <w:rPr>
            <w:noProof/>
            <w:webHidden/>
          </w:rPr>
          <w:fldChar w:fldCharType="separate"/>
        </w:r>
        <w:r>
          <w:rPr>
            <w:noProof/>
            <w:webHidden/>
          </w:rPr>
          <w:t>11</w:t>
        </w:r>
        <w:r>
          <w:rPr>
            <w:noProof/>
            <w:webHidden/>
          </w:rPr>
          <w:fldChar w:fldCharType="end"/>
        </w:r>
      </w:hyperlink>
    </w:p>
    <w:p w14:paraId="2E0AF14E" w14:textId="31979AFB" w:rsidR="002525D7" w:rsidRDefault="002525D7">
      <w:pPr>
        <w:pStyle w:val="TM2"/>
        <w:tabs>
          <w:tab w:val="left" w:pos="880"/>
          <w:tab w:val="right" w:leader="underscore" w:pos="9062"/>
        </w:tabs>
        <w:rPr>
          <w:rFonts w:eastAsiaTheme="minorEastAsia" w:cstheme="minorBidi"/>
          <w:b w:val="0"/>
          <w:bCs w:val="0"/>
          <w:noProof/>
          <w:lang w:eastAsia="fr-FR"/>
        </w:rPr>
      </w:pPr>
      <w:hyperlink w:anchor="_Toc122426544" w:history="1">
        <w:r w:rsidRPr="007A2879">
          <w:rPr>
            <w:rStyle w:val="Lienhypertexte"/>
            <w:noProof/>
          </w:rPr>
          <w:t>4.1</w:t>
        </w:r>
        <w:r>
          <w:rPr>
            <w:rFonts w:eastAsiaTheme="minorEastAsia" w:cstheme="minorBidi"/>
            <w:b w:val="0"/>
            <w:bCs w:val="0"/>
            <w:noProof/>
            <w:lang w:eastAsia="fr-FR"/>
          </w:rPr>
          <w:tab/>
        </w:r>
        <w:r w:rsidRPr="007A2879">
          <w:rPr>
            <w:rStyle w:val="Lienhypertexte"/>
            <w:noProof/>
          </w:rPr>
          <w:t>NurdL</w:t>
        </w:r>
        <w:r>
          <w:rPr>
            <w:noProof/>
            <w:webHidden/>
          </w:rPr>
          <w:tab/>
        </w:r>
        <w:r>
          <w:rPr>
            <w:noProof/>
            <w:webHidden/>
          </w:rPr>
          <w:fldChar w:fldCharType="begin"/>
        </w:r>
        <w:r>
          <w:rPr>
            <w:noProof/>
            <w:webHidden/>
          </w:rPr>
          <w:instrText xml:space="preserve"> PAGEREF _Toc122426544 \h </w:instrText>
        </w:r>
        <w:r>
          <w:rPr>
            <w:noProof/>
            <w:webHidden/>
          </w:rPr>
        </w:r>
        <w:r>
          <w:rPr>
            <w:noProof/>
            <w:webHidden/>
          </w:rPr>
          <w:fldChar w:fldCharType="separate"/>
        </w:r>
        <w:r>
          <w:rPr>
            <w:noProof/>
            <w:webHidden/>
          </w:rPr>
          <w:t>11</w:t>
        </w:r>
        <w:r>
          <w:rPr>
            <w:noProof/>
            <w:webHidden/>
          </w:rPr>
          <w:fldChar w:fldCharType="end"/>
        </w:r>
      </w:hyperlink>
    </w:p>
    <w:p w14:paraId="74D80AE2" w14:textId="47F224F9" w:rsidR="002525D7" w:rsidRDefault="002525D7">
      <w:pPr>
        <w:pStyle w:val="TM2"/>
        <w:tabs>
          <w:tab w:val="left" w:pos="880"/>
          <w:tab w:val="right" w:leader="underscore" w:pos="9062"/>
        </w:tabs>
        <w:rPr>
          <w:rFonts w:eastAsiaTheme="minorEastAsia" w:cstheme="minorBidi"/>
          <w:b w:val="0"/>
          <w:bCs w:val="0"/>
          <w:noProof/>
          <w:lang w:eastAsia="fr-FR"/>
        </w:rPr>
      </w:pPr>
      <w:hyperlink w:anchor="_Toc122426545" w:history="1">
        <w:r w:rsidRPr="007A2879">
          <w:rPr>
            <w:rStyle w:val="Lienhypertexte"/>
            <w:noProof/>
          </w:rPr>
          <w:t>4.2</w:t>
        </w:r>
        <w:r>
          <w:rPr>
            <w:rFonts w:eastAsiaTheme="minorEastAsia" w:cstheme="minorBidi"/>
            <w:b w:val="0"/>
            <w:bCs w:val="0"/>
            <w:noProof/>
            <w:lang w:eastAsia="fr-FR"/>
          </w:rPr>
          <w:tab/>
        </w:r>
        <w:r w:rsidRPr="007A2879">
          <w:rPr>
            <w:rStyle w:val="Lienhypertexte"/>
            <w:noProof/>
          </w:rPr>
          <w:t>Vérification 04</w:t>
        </w:r>
        <w:r>
          <w:rPr>
            <w:noProof/>
            <w:webHidden/>
          </w:rPr>
          <w:tab/>
        </w:r>
        <w:r>
          <w:rPr>
            <w:noProof/>
            <w:webHidden/>
          </w:rPr>
          <w:fldChar w:fldCharType="begin"/>
        </w:r>
        <w:r>
          <w:rPr>
            <w:noProof/>
            <w:webHidden/>
          </w:rPr>
          <w:instrText xml:space="preserve"> PAGEREF _Toc122426545 \h </w:instrText>
        </w:r>
        <w:r>
          <w:rPr>
            <w:noProof/>
            <w:webHidden/>
          </w:rPr>
        </w:r>
        <w:r>
          <w:rPr>
            <w:noProof/>
            <w:webHidden/>
          </w:rPr>
          <w:fldChar w:fldCharType="separate"/>
        </w:r>
        <w:r>
          <w:rPr>
            <w:noProof/>
            <w:webHidden/>
          </w:rPr>
          <w:t>12</w:t>
        </w:r>
        <w:r>
          <w:rPr>
            <w:noProof/>
            <w:webHidden/>
          </w:rPr>
          <w:fldChar w:fldCharType="end"/>
        </w:r>
      </w:hyperlink>
    </w:p>
    <w:p w14:paraId="1F26803B" w14:textId="2F8BC373" w:rsidR="002525D7" w:rsidRDefault="002525D7">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2426546" w:history="1">
        <w:r w:rsidRPr="007A2879">
          <w:rPr>
            <w:rStyle w:val="Lienhypertexte"/>
            <w:noProof/>
          </w:rPr>
          <w:t>5</w:t>
        </w:r>
        <w:r>
          <w:rPr>
            <w:rFonts w:eastAsiaTheme="minorEastAsia" w:cstheme="minorBidi"/>
            <w:b w:val="0"/>
            <w:bCs w:val="0"/>
            <w:i w:val="0"/>
            <w:iCs w:val="0"/>
            <w:noProof/>
            <w:sz w:val="22"/>
            <w:szCs w:val="22"/>
            <w:lang w:eastAsia="fr-FR"/>
          </w:rPr>
          <w:tab/>
        </w:r>
        <w:r w:rsidRPr="007A2879">
          <w:rPr>
            <w:rStyle w:val="Lienhypertexte"/>
            <w:noProof/>
          </w:rPr>
          <w:t>Module CisaillementBloc</w:t>
        </w:r>
        <w:r>
          <w:rPr>
            <w:noProof/>
            <w:webHidden/>
          </w:rPr>
          <w:tab/>
        </w:r>
        <w:r>
          <w:rPr>
            <w:noProof/>
            <w:webHidden/>
          </w:rPr>
          <w:fldChar w:fldCharType="begin"/>
        </w:r>
        <w:r>
          <w:rPr>
            <w:noProof/>
            <w:webHidden/>
          </w:rPr>
          <w:instrText xml:space="preserve"> PAGEREF _Toc122426546 \h </w:instrText>
        </w:r>
        <w:r>
          <w:rPr>
            <w:noProof/>
            <w:webHidden/>
          </w:rPr>
        </w:r>
        <w:r>
          <w:rPr>
            <w:noProof/>
            <w:webHidden/>
          </w:rPr>
          <w:fldChar w:fldCharType="separate"/>
        </w:r>
        <w:r>
          <w:rPr>
            <w:noProof/>
            <w:webHidden/>
          </w:rPr>
          <w:t>15</w:t>
        </w:r>
        <w:r>
          <w:rPr>
            <w:noProof/>
            <w:webHidden/>
          </w:rPr>
          <w:fldChar w:fldCharType="end"/>
        </w:r>
      </w:hyperlink>
    </w:p>
    <w:p w14:paraId="2312224A" w14:textId="06479A68" w:rsidR="002525D7" w:rsidRDefault="002525D7">
      <w:pPr>
        <w:pStyle w:val="TM2"/>
        <w:tabs>
          <w:tab w:val="left" w:pos="880"/>
          <w:tab w:val="right" w:leader="underscore" w:pos="9062"/>
        </w:tabs>
        <w:rPr>
          <w:rFonts w:eastAsiaTheme="minorEastAsia" w:cstheme="minorBidi"/>
          <w:b w:val="0"/>
          <w:bCs w:val="0"/>
          <w:noProof/>
          <w:lang w:eastAsia="fr-FR"/>
        </w:rPr>
      </w:pPr>
      <w:hyperlink w:anchor="_Toc122426547" w:history="1">
        <w:r w:rsidRPr="007A2879">
          <w:rPr>
            <w:rStyle w:val="Lienhypertexte"/>
            <w:noProof/>
          </w:rPr>
          <w:t>5.1</w:t>
        </w:r>
        <w:r>
          <w:rPr>
            <w:rFonts w:eastAsiaTheme="minorEastAsia" w:cstheme="minorBidi"/>
            <w:b w:val="0"/>
            <w:bCs w:val="0"/>
            <w:noProof/>
            <w:lang w:eastAsia="fr-FR"/>
          </w:rPr>
          <w:tab/>
        </w:r>
        <w:r w:rsidRPr="007A2879">
          <w:rPr>
            <w:rStyle w:val="Lienhypertexte"/>
            <w:noProof/>
          </w:rPr>
          <w:t>Veff1Rd</w:t>
        </w:r>
        <w:r>
          <w:rPr>
            <w:noProof/>
            <w:webHidden/>
          </w:rPr>
          <w:tab/>
        </w:r>
        <w:r>
          <w:rPr>
            <w:noProof/>
            <w:webHidden/>
          </w:rPr>
          <w:fldChar w:fldCharType="begin"/>
        </w:r>
        <w:r>
          <w:rPr>
            <w:noProof/>
            <w:webHidden/>
          </w:rPr>
          <w:instrText xml:space="preserve"> PAGEREF _Toc122426547 \h </w:instrText>
        </w:r>
        <w:r>
          <w:rPr>
            <w:noProof/>
            <w:webHidden/>
          </w:rPr>
        </w:r>
        <w:r>
          <w:rPr>
            <w:noProof/>
            <w:webHidden/>
          </w:rPr>
          <w:fldChar w:fldCharType="separate"/>
        </w:r>
        <w:r>
          <w:rPr>
            <w:noProof/>
            <w:webHidden/>
          </w:rPr>
          <w:t>15</w:t>
        </w:r>
        <w:r>
          <w:rPr>
            <w:noProof/>
            <w:webHidden/>
          </w:rPr>
          <w:fldChar w:fldCharType="end"/>
        </w:r>
      </w:hyperlink>
    </w:p>
    <w:p w14:paraId="09BA35F8" w14:textId="7C7D2613" w:rsidR="002525D7" w:rsidRDefault="002525D7">
      <w:pPr>
        <w:pStyle w:val="TM2"/>
        <w:tabs>
          <w:tab w:val="left" w:pos="880"/>
          <w:tab w:val="right" w:leader="underscore" w:pos="9062"/>
        </w:tabs>
        <w:rPr>
          <w:rFonts w:eastAsiaTheme="minorEastAsia" w:cstheme="minorBidi"/>
          <w:b w:val="0"/>
          <w:bCs w:val="0"/>
          <w:noProof/>
          <w:lang w:eastAsia="fr-FR"/>
        </w:rPr>
      </w:pPr>
      <w:hyperlink w:anchor="_Toc122426548" w:history="1">
        <w:r w:rsidRPr="007A2879">
          <w:rPr>
            <w:rStyle w:val="Lienhypertexte"/>
            <w:noProof/>
          </w:rPr>
          <w:t>5.2</w:t>
        </w:r>
        <w:r>
          <w:rPr>
            <w:rFonts w:eastAsiaTheme="minorEastAsia" w:cstheme="minorBidi"/>
            <w:b w:val="0"/>
            <w:bCs w:val="0"/>
            <w:noProof/>
            <w:lang w:eastAsia="fr-FR"/>
          </w:rPr>
          <w:tab/>
        </w:r>
        <w:r w:rsidRPr="007A2879">
          <w:rPr>
            <w:rStyle w:val="Lienhypertexte"/>
            <w:noProof/>
          </w:rPr>
          <w:t>Veff2Rd</w:t>
        </w:r>
        <w:r>
          <w:rPr>
            <w:noProof/>
            <w:webHidden/>
          </w:rPr>
          <w:tab/>
        </w:r>
        <w:r>
          <w:rPr>
            <w:noProof/>
            <w:webHidden/>
          </w:rPr>
          <w:fldChar w:fldCharType="begin"/>
        </w:r>
        <w:r>
          <w:rPr>
            <w:noProof/>
            <w:webHidden/>
          </w:rPr>
          <w:instrText xml:space="preserve"> PAGEREF _Toc122426548 \h </w:instrText>
        </w:r>
        <w:r>
          <w:rPr>
            <w:noProof/>
            <w:webHidden/>
          </w:rPr>
        </w:r>
        <w:r>
          <w:rPr>
            <w:noProof/>
            <w:webHidden/>
          </w:rPr>
          <w:fldChar w:fldCharType="separate"/>
        </w:r>
        <w:r>
          <w:rPr>
            <w:noProof/>
            <w:webHidden/>
          </w:rPr>
          <w:t>16</w:t>
        </w:r>
        <w:r>
          <w:rPr>
            <w:noProof/>
            <w:webHidden/>
          </w:rPr>
          <w:fldChar w:fldCharType="end"/>
        </w:r>
      </w:hyperlink>
    </w:p>
    <w:p w14:paraId="47B530B4" w14:textId="2B9ABCE6" w:rsidR="002525D7" w:rsidRDefault="002525D7">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2426549" w:history="1">
        <w:r w:rsidRPr="007A2879">
          <w:rPr>
            <w:rStyle w:val="Lienhypertexte"/>
            <w:noProof/>
          </w:rPr>
          <w:t>6</w:t>
        </w:r>
        <w:r>
          <w:rPr>
            <w:rFonts w:eastAsiaTheme="minorEastAsia" w:cstheme="minorBidi"/>
            <w:b w:val="0"/>
            <w:bCs w:val="0"/>
            <w:i w:val="0"/>
            <w:iCs w:val="0"/>
            <w:noProof/>
            <w:sz w:val="22"/>
            <w:szCs w:val="22"/>
            <w:lang w:eastAsia="fr-FR"/>
          </w:rPr>
          <w:tab/>
        </w:r>
        <w:r w:rsidRPr="007A2879">
          <w:rPr>
            <w:rStyle w:val="Lienhypertexte"/>
            <w:noProof/>
          </w:rPr>
          <w:t>Module PressionDiametrale</w:t>
        </w:r>
        <w:r>
          <w:rPr>
            <w:noProof/>
            <w:webHidden/>
          </w:rPr>
          <w:tab/>
        </w:r>
        <w:r>
          <w:rPr>
            <w:noProof/>
            <w:webHidden/>
          </w:rPr>
          <w:fldChar w:fldCharType="begin"/>
        </w:r>
        <w:r>
          <w:rPr>
            <w:noProof/>
            <w:webHidden/>
          </w:rPr>
          <w:instrText xml:space="preserve"> PAGEREF _Toc122426549 \h </w:instrText>
        </w:r>
        <w:r>
          <w:rPr>
            <w:noProof/>
            <w:webHidden/>
          </w:rPr>
        </w:r>
        <w:r>
          <w:rPr>
            <w:noProof/>
            <w:webHidden/>
          </w:rPr>
          <w:fldChar w:fldCharType="separate"/>
        </w:r>
        <w:r>
          <w:rPr>
            <w:noProof/>
            <w:webHidden/>
          </w:rPr>
          <w:t>17</w:t>
        </w:r>
        <w:r>
          <w:rPr>
            <w:noProof/>
            <w:webHidden/>
          </w:rPr>
          <w:fldChar w:fldCharType="end"/>
        </w:r>
      </w:hyperlink>
    </w:p>
    <w:p w14:paraId="0D1A396B" w14:textId="0F5E9D44" w:rsidR="002525D7" w:rsidRDefault="002525D7">
      <w:pPr>
        <w:pStyle w:val="TM2"/>
        <w:tabs>
          <w:tab w:val="left" w:pos="880"/>
          <w:tab w:val="right" w:leader="underscore" w:pos="9062"/>
        </w:tabs>
        <w:rPr>
          <w:rFonts w:eastAsiaTheme="minorEastAsia" w:cstheme="minorBidi"/>
          <w:b w:val="0"/>
          <w:bCs w:val="0"/>
          <w:noProof/>
          <w:lang w:eastAsia="fr-FR"/>
        </w:rPr>
      </w:pPr>
      <w:hyperlink w:anchor="_Toc122426550" w:history="1">
        <w:r w:rsidRPr="007A2879">
          <w:rPr>
            <w:rStyle w:val="Lienhypertexte"/>
            <w:noProof/>
          </w:rPr>
          <w:t>6.1</w:t>
        </w:r>
        <w:r>
          <w:rPr>
            <w:rFonts w:eastAsiaTheme="minorEastAsia" w:cstheme="minorBidi"/>
            <w:b w:val="0"/>
            <w:bCs w:val="0"/>
            <w:noProof/>
            <w:lang w:eastAsia="fr-FR"/>
          </w:rPr>
          <w:tab/>
        </w:r>
        <w:r w:rsidRPr="007A2879">
          <w:rPr>
            <w:rStyle w:val="Lienhypertexte"/>
            <w:noProof/>
          </w:rPr>
          <w:t>FbRd</w:t>
        </w:r>
        <w:r>
          <w:rPr>
            <w:noProof/>
            <w:webHidden/>
          </w:rPr>
          <w:tab/>
        </w:r>
        <w:r>
          <w:rPr>
            <w:noProof/>
            <w:webHidden/>
          </w:rPr>
          <w:fldChar w:fldCharType="begin"/>
        </w:r>
        <w:r>
          <w:rPr>
            <w:noProof/>
            <w:webHidden/>
          </w:rPr>
          <w:instrText xml:space="preserve"> PAGEREF _Toc122426550 \h </w:instrText>
        </w:r>
        <w:r>
          <w:rPr>
            <w:noProof/>
            <w:webHidden/>
          </w:rPr>
        </w:r>
        <w:r>
          <w:rPr>
            <w:noProof/>
            <w:webHidden/>
          </w:rPr>
          <w:fldChar w:fldCharType="separate"/>
        </w:r>
        <w:r>
          <w:rPr>
            <w:noProof/>
            <w:webHidden/>
          </w:rPr>
          <w:t>17</w:t>
        </w:r>
        <w:r>
          <w:rPr>
            <w:noProof/>
            <w:webHidden/>
          </w:rPr>
          <w:fldChar w:fldCharType="end"/>
        </w:r>
      </w:hyperlink>
    </w:p>
    <w:p w14:paraId="71537FC1" w14:textId="4219710C" w:rsidR="00202D36" w:rsidRDefault="00326621" w:rsidP="008A11EB">
      <w:r>
        <w:fldChar w:fldCharType="end"/>
      </w:r>
    </w:p>
    <w:p w14:paraId="64544402" w14:textId="77777777" w:rsidR="00D866F8" w:rsidRPr="0017513E" w:rsidRDefault="00D866F8" w:rsidP="00D866F8"/>
    <w:tbl>
      <w:tblPr>
        <w:tblStyle w:val="TableauGrille1Clair"/>
        <w:tblW w:w="5000" w:type="pct"/>
        <w:tblLook w:val="04A0" w:firstRow="1" w:lastRow="0" w:firstColumn="1" w:lastColumn="0" w:noHBand="0" w:noVBand="1"/>
      </w:tblPr>
      <w:tblGrid>
        <w:gridCol w:w="1300"/>
        <w:gridCol w:w="768"/>
        <w:gridCol w:w="1473"/>
        <w:gridCol w:w="5521"/>
      </w:tblGrid>
      <w:tr w:rsidR="00D866F8" w:rsidRPr="0017513E" w14:paraId="139A4070"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0FC1FB8A" w14:textId="77777777" w:rsidR="00D866F8" w:rsidRPr="0017513E" w:rsidRDefault="00D866F8" w:rsidP="00073B4D">
            <w:r w:rsidRPr="0017513E">
              <w:t>Date</w:t>
            </w:r>
          </w:p>
        </w:tc>
        <w:tc>
          <w:tcPr>
            <w:tcW w:w="424" w:type="pct"/>
          </w:tcPr>
          <w:p w14:paraId="1FDB8572" w14:textId="77777777" w:rsidR="00D866F8" w:rsidRPr="0017513E" w:rsidRDefault="00D866F8"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439B359D" w14:textId="77777777" w:rsidR="00D866F8" w:rsidRPr="0017513E" w:rsidRDefault="00D866F8"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3464A1A7" w14:textId="77777777" w:rsidR="00D866F8" w:rsidRPr="0017513E" w:rsidRDefault="00D866F8"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D866F8" w:rsidRPr="0017513E" w14:paraId="354E96BC"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FA6C814" w14:textId="3A10E032" w:rsidR="00D866F8" w:rsidRPr="0017513E" w:rsidRDefault="00D866F8" w:rsidP="00073B4D">
            <w:r w:rsidRPr="0017513E">
              <w:t>1</w:t>
            </w:r>
            <w:r>
              <w:t>9</w:t>
            </w:r>
            <w:r w:rsidRPr="0017513E">
              <w:t>/0</w:t>
            </w:r>
            <w:r>
              <w:t>1</w:t>
            </w:r>
            <w:r w:rsidRPr="0017513E">
              <w:t>/2021</w:t>
            </w:r>
          </w:p>
        </w:tc>
        <w:tc>
          <w:tcPr>
            <w:tcW w:w="424" w:type="pct"/>
          </w:tcPr>
          <w:p w14:paraId="5C56745E"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7BBB1076"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527388A9"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D866F8" w:rsidRPr="0017513E" w14:paraId="3F7967AE"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22F96DE2" w14:textId="77777777" w:rsidR="00D866F8" w:rsidRPr="0017513E" w:rsidRDefault="00D866F8" w:rsidP="00073B4D"/>
        </w:tc>
        <w:tc>
          <w:tcPr>
            <w:tcW w:w="424" w:type="pct"/>
          </w:tcPr>
          <w:p w14:paraId="55F94ACC"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57B749D4"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p>
        </w:tc>
        <w:tc>
          <w:tcPr>
            <w:tcW w:w="3047" w:type="pct"/>
          </w:tcPr>
          <w:p w14:paraId="2D981C10"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p>
        </w:tc>
      </w:tr>
    </w:tbl>
    <w:p w14:paraId="2F8B5E32" w14:textId="77777777" w:rsidR="00D866F8" w:rsidRDefault="00D866F8" w:rsidP="00D866F8"/>
    <w:tbl>
      <w:tblPr>
        <w:tblStyle w:val="TableauGrille1Clair"/>
        <w:tblW w:w="5000" w:type="pct"/>
        <w:tblLook w:val="04A0" w:firstRow="1" w:lastRow="0" w:firstColumn="1" w:lastColumn="0" w:noHBand="0" w:noVBand="1"/>
      </w:tblPr>
      <w:tblGrid>
        <w:gridCol w:w="1472"/>
        <w:gridCol w:w="7590"/>
      </w:tblGrid>
      <w:tr w:rsidR="00D866F8" w:rsidRPr="0017513E" w14:paraId="5DD8CC7B"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10A971CB" w14:textId="77777777" w:rsidR="00D866F8" w:rsidRPr="0017513E" w:rsidRDefault="00D866F8" w:rsidP="00073B4D">
            <w:r>
              <w:t>Emetteur</w:t>
            </w:r>
          </w:p>
        </w:tc>
        <w:tc>
          <w:tcPr>
            <w:tcW w:w="4188" w:type="pct"/>
          </w:tcPr>
          <w:p w14:paraId="4F7F331D" w14:textId="77777777" w:rsidR="00D866F8" w:rsidRPr="0017513E" w:rsidRDefault="00D866F8" w:rsidP="00073B4D">
            <w:pPr>
              <w:cnfStyle w:val="100000000000" w:firstRow="1" w:lastRow="0" w:firstColumn="0" w:lastColumn="0" w:oddVBand="0" w:evenVBand="0" w:oddHBand="0" w:evenHBand="0" w:firstRowFirstColumn="0" w:firstRowLastColumn="0" w:lastRowFirstColumn="0" w:lastRowLastColumn="0"/>
            </w:pPr>
            <w:r>
              <w:t>Contact</w:t>
            </w:r>
          </w:p>
        </w:tc>
      </w:tr>
      <w:tr w:rsidR="00D866F8" w:rsidRPr="0017513E" w14:paraId="0F5FBE2F"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61296891" w14:textId="77777777" w:rsidR="00D866F8" w:rsidRPr="0017513E" w:rsidRDefault="00D866F8" w:rsidP="00073B4D">
            <w:r>
              <w:t>V. Bourgeois</w:t>
            </w:r>
          </w:p>
        </w:tc>
        <w:tc>
          <w:tcPr>
            <w:tcW w:w="4188" w:type="pct"/>
          </w:tcPr>
          <w:p w14:paraId="0C9D735F" w14:textId="77777777" w:rsidR="00D866F8"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D866F8" w:rsidRPr="00393811">
                <w:rPr>
                  <w:rStyle w:val="Lienhypertexte"/>
                </w:rPr>
                <w:t>victor_bourgeois@orange.fr</w:t>
              </w:r>
            </w:hyperlink>
            <w:r w:rsidR="00D866F8">
              <w:t xml:space="preserve"> | </w:t>
            </w:r>
            <w:hyperlink r:id="rId10" w:history="1">
              <w:r w:rsidR="00D866F8" w:rsidRPr="00393811">
                <w:rPr>
                  <w:rStyle w:val="Lienhypertexte"/>
                </w:rPr>
                <w:t>https://www.linkedin.com/in/victor-bourgeois/</w:t>
              </w:r>
            </w:hyperlink>
          </w:p>
        </w:tc>
      </w:tr>
      <w:tr w:rsidR="00D866F8" w:rsidRPr="0017513E" w14:paraId="55268A02"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670FCD2A" w14:textId="77777777" w:rsidR="00D866F8" w:rsidRPr="0017513E" w:rsidRDefault="00D866F8" w:rsidP="00073B4D"/>
        </w:tc>
        <w:tc>
          <w:tcPr>
            <w:tcW w:w="4188" w:type="pct"/>
          </w:tcPr>
          <w:p w14:paraId="643EB805" w14:textId="77777777" w:rsidR="00D866F8" w:rsidRPr="0017513E" w:rsidRDefault="00D866F8" w:rsidP="00073B4D">
            <w:pPr>
              <w:cnfStyle w:val="000000000000" w:firstRow="0" w:lastRow="0" w:firstColumn="0" w:lastColumn="0" w:oddVBand="0" w:evenVBand="0" w:oddHBand="0" w:evenHBand="0" w:firstRowFirstColumn="0" w:firstRowLastColumn="0" w:lastRowFirstColumn="0" w:lastRowLastColumn="0"/>
            </w:pPr>
          </w:p>
        </w:tc>
      </w:tr>
    </w:tbl>
    <w:p w14:paraId="428941AC" w14:textId="77777777" w:rsidR="00D866F8" w:rsidRDefault="00D866F8" w:rsidP="00D866F8"/>
    <w:p w14:paraId="71BC6AA6" w14:textId="77777777" w:rsidR="00D866F8" w:rsidRDefault="00D866F8" w:rsidP="008A11EB"/>
    <w:p w14:paraId="24663639" w14:textId="003B0001" w:rsidR="00345D9E" w:rsidRPr="00AA1DE3" w:rsidRDefault="00345D9E">
      <w:r w:rsidRPr="00AA1DE3">
        <w:br w:type="page"/>
      </w:r>
    </w:p>
    <w:p w14:paraId="727BCAED" w14:textId="1704F655" w:rsidR="00345D9E" w:rsidRPr="00AA1DE3" w:rsidRDefault="00345D9E" w:rsidP="00345D9E">
      <w:pPr>
        <w:pStyle w:val="Titre1"/>
        <w:rPr>
          <w:lang w:val="fr-FR"/>
        </w:rPr>
      </w:pPr>
      <w:bookmarkStart w:id="0" w:name="_Toc63255676"/>
      <w:bookmarkStart w:id="1" w:name="_Toc65140284"/>
      <w:bookmarkStart w:id="2" w:name="_Toc122426536"/>
      <w:r w:rsidRPr="00AA1DE3">
        <w:rPr>
          <w:lang w:val="fr-FR"/>
        </w:rPr>
        <w:lastRenderedPageBreak/>
        <w:t>Introduction</w:t>
      </w:r>
      <w:bookmarkEnd w:id="0"/>
      <w:bookmarkEnd w:id="1"/>
      <w:bookmarkEnd w:id="2"/>
    </w:p>
    <w:p w14:paraId="346AEAD4" w14:textId="14E65540" w:rsidR="00345D9E" w:rsidRPr="00AA1DE3" w:rsidRDefault="00345D9E" w:rsidP="00345D9E">
      <w:r w:rsidRPr="00AA1DE3">
        <w:t xml:space="preserve">La création de de feuilles </w:t>
      </w:r>
      <w:r w:rsidR="00EA11C6" w:rsidRPr="00AA1DE3">
        <w:t>de macro</w:t>
      </w:r>
      <w:r w:rsidRPr="00AA1DE3">
        <w:t xml:space="preserve"> </w:t>
      </w:r>
      <w:r w:rsidR="00EA11C6" w:rsidRPr="00AA1DE3">
        <w:t xml:space="preserve">dédiée aux Eurocodes </w:t>
      </w:r>
      <w:r w:rsidRPr="00AA1DE3">
        <w:t xml:space="preserve">est </w:t>
      </w:r>
      <w:r w:rsidR="00EA11C6" w:rsidRPr="00AA1DE3">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32B451B3" w:rsidR="00853972" w:rsidRPr="00AA1DE3" w:rsidRDefault="00EA11C6" w:rsidP="00345D9E">
      <w:r w:rsidRPr="00AA1DE3">
        <w:t xml:space="preserve">L’objectif de tout ceci </w:t>
      </w:r>
      <w:r w:rsidR="00853972" w:rsidRPr="00AA1DE3">
        <w:t>est de p</w:t>
      </w:r>
      <w:r w:rsidRPr="00AA1DE3">
        <w:t>ermet</w:t>
      </w:r>
      <w:r w:rsidR="00853972" w:rsidRPr="00AA1DE3">
        <w:t>tre</w:t>
      </w:r>
      <w:r w:rsidRPr="00AA1DE3">
        <w:t xml:space="preserve"> de s’affranchir des calculs dit « de base » afin que ceux-ci soient traités une seule fois. La création de feuilles de calculs, d’outils personnels en devient </w:t>
      </w:r>
      <w:r w:rsidR="00853972" w:rsidRPr="00AA1DE3">
        <w:t>simplifiée et l’ingénieur peut se consacrer à des tâches plus complexes en prenant le temps d’y apporter une valeur ajoutée.</w:t>
      </w:r>
    </w:p>
    <w:p w14:paraId="3B3B02EA" w14:textId="5ED873B1" w:rsidR="00037823" w:rsidRPr="00AA1DE3" w:rsidRDefault="00037823" w:rsidP="00037823">
      <w:r w:rsidRPr="00AA1DE3">
        <w:t>Les fonctions ont été développée</w:t>
      </w:r>
      <w:r w:rsidR="009F6025">
        <w:t>s</w:t>
      </w:r>
      <w:r w:rsidRPr="00AA1DE3">
        <w:t xml:space="preserve"> dans le but de faciliter leurs utilisations, même en dehors d’une feuille de calcul élaborée. Elles sont bien entendu utilisables pour la création de feuilles de calculs aux Eurocodes plus complexes mais doivent pouvoir être utilisées plus ponctuellement, soit seules, soit pour créer une procédure de calcul éphémère destinée à résoudre un problème ponctuel. Un grand nombre de paramètres sont donc optionnels, ils prennent les valeurs par défaut d’une situation courante. Ainsi, pour l’exemple, le seul argument obligatoire pour le calcul de la résistance en cisaillement d’un boulon est son diamètre ! Les autres arguments prennent une valeur par défaut courante telle la considération du plan de cisaillement passant par le filetage.</w:t>
      </w:r>
    </w:p>
    <w:p w14:paraId="4AAF1EBD" w14:textId="6D50EC72" w:rsidR="00037823" w:rsidRPr="00AA1DE3" w:rsidRDefault="00037823" w:rsidP="00345D9E">
      <w:r w:rsidRPr="00AA1DE3">
        <w:t>Cette bibliothèque de fonction est donc résolument orientée dans le sens des utilisateurs, utilisant quotidiennement et de façon pratique les Eurocodes et leurs fonctions. Il ne serait pas souhaitable d’imposer la demande de trop nombreux paramètres qui sont d’ordinaires pris par « réflexe ». Cela rendrait moins pratique l’utilisation de ces fonctions et conduirait à faire le calcul manuellement étant devenu plus rapide. Toutefois, dans le cadre de développement d’une feuille de calcul plus complète, ces fonctions disposent tout de même d’options de calcul suffisamment fournies pour être utilisables de façon complète.</w:t>
      </w:r>
    </w:p>
    <w:p w14:paraId="1EED52B8" w14:textId="252D5F34" w:rsidR="009644DD" w:rsidRPr="00AA1DE3" w:rsidRDefault="009644DD" w:rsidP="00345D9E">
      <w:r w:rsidRPr="00AA1DE3">
        <w:t>L’objet de ce document est le test et la validation des fonctions codées.</w:t>
      </w:r>
    </w:p>
    <w:p w14:paraId="58AA1991" w14:textId="6AEB31FD" w:rsidR="00447E28" w:rsidRPr="00AA1DE3" w:rsidRDefault="00447E28" w:rsidP="00345D9E">
      <w:r w:rsidRPr="00AA1DE3">
        <w:t>Le fichier « Fonctions EC3.xlam » doit être activé dans les compléments d’application dans les options Excel pour pouvoir utiliser les fonctions décrites dans cette documentation.</w:t>
      </w:r>
    </w:p>
    <w:p w14:paraId="5BE99ACA" w14:textId="22C5EFEE" w:rsidR="004C4BF7" w:rsidRPr="00AA1DE3" w:rsidRDefault="004C4BF7" w:rsidP="00345D9E">
      <w:r w:rsidRPr="00AA1DE3">
        <w:rPr>
          <w:noProof/>
        </w:rPr>
        <w:lastRenderedPageBreak/>
        <w:drawing>
          <wp:inline distT="0" distB="0" distL="0" distR="0" wp14:anchorId="1E924CF6" wp14:editId="7029D9A6">
            <wp:extent cx="5760720" cy="41725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30A1CDB2" w14:textId="0F74BE02" w:rsidR="00795454" w:rsidRPr="00AA1DE3" w:rsidRDefault="00795454">
      <w:pPr>
        <w:jc w:val="left"/>
      </w:pPr>
      <w:r w:rsidRPr="00AA1DE3">
        <w:br w:type="page"/>
      </w:r>
    </w:p>
    <w:p w14:paraId="72A5A016" w14:textId="77777777" w:rsidR="008A171A" w:rsidRPr="00AA1DE3" w:rsidRDefault="008A171A" w:rsidP="008A171A">
      <w:pPr>
        <w:pStyle w:val="Titre1"/>
        <w:rPr>
          <w:lang w:val="fr-FR"/>
        </w:rPr>
      </w:pPr>
      <w:bookmarkStart w:id="3" w:name="_Toc63255677"/>
      <w:bookmarkStart w:id="4" w:name="_Toc65140285"/>
      <w:bookmarkStart w:id="5" w:name="_Hlk61958668"/>
      <w:bookmarkStart w:id="6" w:name="_Toc122426537"/>
      <w:r w:rsidRPr="00AA1DE3">
        <w:rPr>
          <w:lang w:val="fr-FR"/>
        </w:rPr>
        <w:lastRenderedPageBreak/>
        <w:t>Eléments communs</w:t>
      </w:r>
      <w:bookmarkEnd w:id="3"/>
      <w:bookmarkEnd w:id="4"/>
      <w:bookmarkEnd w:id="6"/>
    </w:p>
    <w:p w14:paraId="56FB50D8" w14:textId="77777777" w:rsidR="008A171A" w:rsidRPr="00AA1DE3" w:rsidRDefault="008A171A" w:rsidP="008A171A">
      <w:pPr>
        <w:pStyle w:val="Titre2"/>
      </w:pPr>
      <w:bookmarkStart w:id="7" w:name="_Toc63255678"/>
      <w:bookmarkStart w:id="8" w:name="_Toc122426538"/>
      <w:r w:rsidRPr="00AA1DE3">
        <w:t>Unités</w:t>
      </w:r>
      <w:bookmarkEnd w:id="7"/>
      <w:bookmarkEnd w:id="8"/>
    </w:p>
    <w:bookmarkEnd w:id="5"/>
    <w:p w14:paraId="02595B32" w14:textId="77777777" w:rsidR="008A171A" w:rsidRPr="00AA1DE3" w:rsidRDefault="008A171A" w:rsidP="008A171A">
      <w:r w:rsidRPr="00AA1DE3">
        <w:t>Pour les arguments d’entrée et de sortie des fonctions, les unités utilisées sont :</w:t>
      </w:r>
    </w:p>
    <w:p w14:paraId="390C2FC8" w14:textId="77777777" w:rsidR="008A171A" w:rsidRPr="00AA1DE3" w:rsidRDefault="008A171A" w:rsidP="008A171A">
      <w:pPr>
        <w:pStyle w:val="Paragraphedeliste"/>
        <w:numPr>
          <w:ilvl w:val="0"/>
          <w:numId w:val="3"/>
        </w:numPr>
      </w:pPr>
      <w:proofErr w:type="gramStart"/>
      <w:r w:rsidRPr="00AA1DE3">
        <w:t>daN</w:t>
      </w:r>
      <w:proofErr w:type="gramEnd"/>
    </w:p>
    <w:p w14:paraId="2391E25A" w14:textId="77777777" w:rsidR="008A171A" w:rsidRPr="00AA1DE3" w:rsidRDefault="008A171A" w:rsidP="008A171A">
      <w:pPr>
        <w:pStyle w:val="Paragraphedeliste"/>
        <w:numPr>
          <w:ilvl w:val="0"/>
          <w:numId w:val="3"/>
        </w:numPr>
      </w:pPr>
      <w:proofErr w:type="gramStart"/>
      <w:r w:rsidRPr="00AA1DE3">
        <w:t>daN</w:t>
      </w:r>
      <w:proofErr w:type="gramEnd"/>
      <w:r w:rsidRPr="00AA1DE3">
        <w:t>/m</w:t>
      </w:r>
    </w:p>
    <w:p w14:paraId="2EA5673F" w14:textId="77777777" w:rsidR="008A171A" w:rsidRPr="00AA1DE3" w:rsidRDefault="008A171A" w:rsidP="008A171A">
      <w:pPr>
        <w:pStyle w:val="Paragraphedeliste"/>
        <w:numPr>
          <w:ilvl w:val="0"/>
          <w:numId w:val="3"/>
        </w:numPr>
      </w:pPr>
      <w:proofErr w:type="gramStart"/>
      <w:r w:rsidRPr="00AA1DE3">
        <w:t>daN</w:t>
      </w:r>
      <w:proofErr w:type="gramEnd"/>
      <w:r w:rsidRPr="00AA1DE3">
        <w:t>/m²</w:t>
      </w:r>
    </w:p>
    <w:p w14:paraId="1A76997B" w14:textId="77777777" w:rsidR="008A171A" w:rsidRPr="00AA1DE3" w:rsidRDefault="008A171A" w:rsidP="008A171A">
      <w:pPr>
        <w:pStyle w:val="Paragraphedeliste"/>
        <w:numPr>
          <w:ilvl w:val="0"/>
          <w:numId w:val="3"/>
        </w:numPr>
      </w:pPr>
      <w:proofErr w:type="spellStart"/>
      <w:proofErr w:type="gramStart"/>
      <w:r w:rsidRPr="00AA1DE3">
        <w:t>daNm</w:t>
      </w:r>
      <w:proofErr w:type="spellEnd"/>
      <w:proofErr w:type="gramEnd"/>
    </w:p>
    <w:p w14:paraId="52EAC2FF" w14:textId="77777777" w:rsidR="008A171A" w:rsidRPr="00AA1DE3" w:rsidRDefault="008A171A" w:rsidP="008A171A">
      <w:pPr>
        <w:pStyle w:val="Paragraphedeliste"/>
        <w:numPr>
          <w:ilvl w:val="0"/>
          <w:numId w:val="3"/>
        </w:numPr>
      </w:pPr>
      <w:proofErr w:type="gramStart"/>
      <w:r w:rsidRPr="00AA1DE3">
        <w:t>mm</w:t>
      </w:r>
      <w:proofErr w:type="gramEnd"/>
    </w:p>
    <w:p w14:paraId="13479D23" w14:textId="77777777" w:rsidR="008A171A" w:rsidRPr="00AA1DE3" w:rsidRDefault="008A171A" w:rsidP="008A171A">
      <w:pPr>
        <w:pStyle w:val="Paragraphedeliste"/>
        <w:numPr>
          <w:ilvl w:val="0"/>
          <w:numId w:val="3"/>
        </w:numPr>
      </w:pPr>
      <w:r w:rsidRPr="00AA1DE3">
        <w:t>MPa (N/mm²)</w:t>
      </w:r>
    </w:p>
    <w:p w14:paraId="3D63FBCA" w14:textId="77777777" w:rsidR="008A171A" w:rsidRPr="00AA1DE3" w:rsidRDefault="008A171A" w:rsidP="008A171A">
      <w:pPr>
        <w:jc w:val="left"/>
      </w:pPr>
      <w:r w:rsidRPr="00AA1DE3">
        <w:t>Pour les calculs internes aux fonctions, les unités utilisées sont, sauf spécification contraire :</w:t>
      </w:r>
    </w:p>
    <w:p w14:paraId="3FBF5770" w14:textId="77777777" w:rsidR="008A171A" w:rsidRPr="00AA1DE3" w:rsidRDefault="008A171A" w:rsidP="008A171A">
      <w:pPr>
        <w:pStyle w:val="Paragraphedeliste"/>
        <w:numPr>
          <w:ilvl w:val="0"/>
          <w:numId w:val="4"/>
        </w:numPr>
        <w:jc w:val="left"/>
      </w:pPr>
      <w:r w:rsidRPr="00AA1DE3">
        <w:t>N</w:t>
      </w:r>
    </w:p>
    <w:p w14:paraId="2A8A4279" w14:textId="77777777" w:rsidR="008A171A" w:rsidRPr="00AA1DE3" w:rsidRDefault="008A171A" w:rsidP="008A171A">
      <w:pPr>
        <w:pStyle w:val="Paragraphedeliste"/>
        <w:numPr>
          <w:ilvl w:val="0"/>
          <w:numId w:val="4"/>
        </w:numPr>
        <w:jc w:val="left"/>
      </w:pPr>
      <w:r w:rsidRPr="00AA1DE3">
        <w:t>N/mm</w:t>
      </w:r>
    </w:p>
    <w:p w14:paraId="1524ED2F" w14:textId="77777777" w:rsidR="008A171A" w:rsidRPr="00AA1DE3" w:rsidRDefault="008A171A" w:rsidP="008A171A">
      <w:pPr>
        <w:pStyle w:val="Paragraphedeliste"/>
        <w:numPr>
          <w:ilvl w:val="0"/>
          <w:numId w:val="4"/>
        </w:numPr>
        <w:jc w:val="left"/>
      </w:pPr>
      <w:r w:rsidRPr="00AA1DE3">
        <w:t>N/mm²</w:t>
      </w:r>
    </w:p>
    <w:p w14:paraId="44ABD3A7" w14:textId="77777777" w:rsidR="008A171A" w:rsidRPr="00AA1DE3" w:rsidRDefault="008A171A" w:rsidP="008A171A">
      <w:pPr>
        <w:pStyle w:val="Paragraphedeliste"/>
        <w:numPr>
          <w:ilvl w:val="0"/>
          <w:numId w:val="4"/>
        </w:numPr>
        <w:jc w:val="left"/>
      </w:pPr>
      <w:proofErr w:type="spellStart"/>
      <w:r w:rsidRPr="00AA1DE3">
        <w:t>Nmm</w:t>
      </w:r>
      <w:proofErr w:type="spellEnd"/>
    </w:p>
    <w:p w14:paraId="0EE3949F" w14:textId="77777777" w:rsidR="008A171A" w:rsidRPr="00AA1DE3" w:rsidRDefault="008A171A" w:rsidP="008A171A">
      <w:pPr>
        <w:pStyle w:val="Paragraphedeliste"/>
        <w:numPr>
          <w:ilvl w:val="0"/>
          <w:numId w:val="4"/>
        </w:numPr>
        <w:jc w:val="left"/>
      </w:pPr>
      <w:proofErr w:type="gramStart"/>
      <w:r w:rsidRPr="00AA1DE3">
        <w:t>mm</w:t>
      </w:r>
      <w:proofErr w:type="gramEnd"/>
    </w:p>
    <w:p w14:paraId="4BC96144" w14:textId="77777777" w:rsidR="008A171A" w:rsidRPr="00AA1DE3" w:rsidRDefault="008A171A" w:rsidP="008A171A">
      <w:pPr>
        <w:pStyle w:val="Paragraphedeliste"/>
        <w:numPr>
          <w:ilvl w:val="0"/>
          <w:numId w:val="4"/>
        </w:numPr>
        <w:jc w:val="left"/>
      </w:pPr>
      <w:r w:rsidRPr="00AA1DE3">
        <w:t>MPa (N/mm²)</w:t>
      </w:r>
    </w:p>
    <w:p w14:paraId="0CAA0C46" w14:textId="65EC3130" w:rsidR="008A171A" w:rsidRPr="00AA1DE3" w:rsidRDefault="008A171A">
      <w:pPr>
        <w:jc w:val="left"/>
      </w:pPr>
      <w:r w:rsidRPr="00AA1DE3">
        <w:br w:type="page"/>
      </w:r>
    </w:p>
    <w:p w14:paraId="2DCFF239" w14:textId="5D31556D" w:rsidR="00326621" w:rsidRDefault="00326621" w:rsidP="00345D9E">
      <w:pPr>
        <w:pStyle w:val="Titre1"/>
        <w:rPr>
          <w:lang w:val="fr-FR"/>
        </w:rPr>
      </w:pPr>
      <w:bookmarkStart w:id="9" w:name="_Toc65140286"/>
      <w:bookmarkStart w:id="10" w:name="_Toc63255679"/>
      <w:bookmarkStart w:id="11" w:name="_Toc122426539"/>
      <w:r>
        <w:rPr>
          <w:lang w:val="fr-FR"/>
        </w:rPr>
        <w:lastRenderedPageBreak/>
        <w:t>Module Boulons</w:t>
      </w:r>
      <w:bookmarkEnd w:id="9"/>
      <w:bookmarkEnd w:id="11"/>
    </w:p>
    <w:p w14:paraId="48A72784" w14:textId="6641B619" w:rsidR="005C5CCB" w:rsidRDefault="005C5CCB" w:rsidP="005C5CCB">
      <w:pPr>
        <w:pStyle w:val="Titre2"/>
      </w:pPr>
      <w:bookmarkStart w:id="12" w:name="_Toc122426540"/>
      <w:proofErr w:type="spellStart"/>
      <w:r>
        <w:t>Fub</w:t>
      </w:r>
      <w:bookmarkEnd w:id="12"/>
      <w:proofErr w:type="spellEnd"/>
    </w:p>
    <w:p w14:paraId="36B2280B" w14:textId="6C77DF29" w:rsidR="005C5CCB" w:rsidRDefault="005C5CCB" w:rsidP="005C5CCB">
      <w:r>
        <w:t>Ecriture de la fonction :</w:t>
      </w:r>
    </w:p>
    <w:p w14:paraId="1A2AC3CF" w14:textId="77777777" w:rsidR="005C5CCB" w:rsidRDefault="005C5CCB" w:rsidP="005C5CCB">
      <w:proofErr w:type="spellStart"/>
      <w:r w:rsidRPr="008C3CAD">
        <w:rPr>
          <w:color w:val="0070C0"/>
        </w:rPr>
        <w:t>Function</w:t>
      </w:r>
      <w:proofErr w:type="spellEnd"/>
      <w:r w:rsidRPr="008C3CAD">
        <w:t xml:space="preserve"> </w:t>
      </w:r>
      <w:proofErr w:type="spellStart"/>
      <w:proofErr w:type="gramStart"/>
      <w:r w:rsidRPr="008C3CAD">
        <w:t>fub</w:t>
      </w:r>
      <w:proofErr w:type="spellEnd"/>
      <w:r w:rsidRPr="008C3CAD">
        <w:t>(</w:t>
      </w:r>
      <w:proofErr w:type="spellStart"/>
      <w:proofErr w:type="gramEnd"/>
      <w:r w:rsidRPr="008C3CAD">
        <w:rPr>
          <w:color w:val="0070C0"/>
        </w:rPr>
        <w:t>Optional</w:t>
      </w:r>
      <w:proofErr w:type="spellEnd"/>
      <w:r w:rsidRPr="008C3CAD">
        <w:t xml:space="preserve"> Classe </w:t>
      </w:r>
      <w:r w:rsidRPr="008C3CAD">
        <w:rPr>
          <w:color w:val="0070C0"/>
        </w:rPr>
        <w:t>As String</w:t>
      </w:r>
      <w:r w:rsidRPr="008C3CAD">
        <w:t xml:space="preserve"> = "8.8")</w:t>
      </w:r>
    </w:p>
    <w:p w14:paraId="4DB91E35" w14:textId="593C1281" w:rsidR="005C5CCB" w:rsidRDefault="005C5CCB" w:rsidP="005C5CCB">
      <w:r>
        <w:t>Les valeurs des résistances ultimes sont comparées avec le tableau 3.1 de l’EC3-1-8.</w:t>
      </w:r>
    </w:p>
    <w:p w14:paraId="709EB21B" w14:textId="19D887C1" w:rsidR="00D35C13" w:rsidRPr="005C5CCB" w:rsidRDefault="00D35C13" w:rsidP="00D35C13">
      <w:pPr>
        <w:pStyle w:val="Titre3"/>
      </w:pPr>
      <w:r>
        <w:t>Vérification</w:t>
      </w:r>
    </w:p>
    <w:tbl>
      <w:tblPr>
        <w:tblStyle w:val="Grilledutableau"/>
        <w:tblW w:w="0" w:type="auto"/>
        <w:tblLook w:val="04A0" w:firstRow="1" w:lastRow="0" w:firstColumn="1" w:lastColumn="0" w:noHBand="0" w:noVBand="1"/>
      </w:tblPr>
      <w:tblGrid>
        <w:gridCol w:w="1324"/>
        <w:gridCol w:w="1110"/>
        <w:gridCol w:w="1110"/>
      </w:tblGrid>
      <w:tr w:rsidR="00D35C13" w:rsidRPr="00D35C13" w14:paraId="4C68EE43" w14:textId="77777777" w:rsidTr="00D35C13">
        <w:trPr>
          <w:trHeight w:val="300"/>
        </w:trPr>
        <w:tc>
          <w:tcPr>
            <w:tcW w:w="1138" w:type="dxa"/>
            <w:noWrap/>
            <w:hideMark/>
          </w:tcPr>
          <w:p w14:paraId="6BB916E1" w14:textId="77777777" w:rsidR="00D35C13" w:rsidRPr="00D35C13" w:rsidRDefault="00D35C13" w:rsidP="00D35C13">
            <w:r w:rsidRPr="00D35C13">
              <w:t>Formule</w:t>
            </w:r>
          </w:p>
        </w:tc>
        <w:tc>
          <w:tcPr>
            <w:tcW w:w="1020" w:type="dxa"/>
            <w:noWrap/>
            <w:hideMark/>
          </w:tcPr>
          <w:p w14:paraId="36AF9379" w14:textId="77777777" w:rsidR="00D35C13" w:rsidRPr="00D35C13" w:rsidRDefault="00D35C13">
            <w:r w:rsidRPr="00D35C13">
              <w:t>Résultat</w:t>
            </w:r>
          </w:p>
        </w:tc>
        <w:tc>
          <w:tcPr>
            <w:tcW w:w="1020" w:type="dxa"/>
            <w:noWrap/>
            <w:hideMark/>
          </w:tcPr>
          <w:p w14:paraId="08B96BCB" w14:textId="77777777" w:rsidR="00D35C13" w:rsidRPr="00D35C13" w:rsidRDefault="00D35C13">
            <w:r w:rsidRPr="00D35C13">
              <w:t>Résultat attendu</w:t>
            </w:r>
          </w:p>
        </w:tc>
      </w:tr>
      <w:tr w:rsidR="00D35C13" w:rsidRPr="00D35C13" w14:paraId="782198A2" w14:textId="77777777" w:rsidTr="00D35C13">
        <w:trPr>
          <w:trHeight w:val="300"/>
        </w:trPr>
        <w:tc>
          <w:tcPr>
            <w:tcW w:w="1138" w:type="dxa"/>
            <w:noWrap/>
            <w:hideMark/>
          </w:tcPr>
          <w:p w14:paraId="70895DEC" w14:textId="77777777" w:rsidR="00D35C13" w:rsidRPr="00D35C13" w:rsidRDefault="00D35C13">
            <w:r w:rsidRPr="00D35C13">
              <w:t>=</w:t>
            </w:r>
            <w:proofErr w:type="spellStart"/>
            <w:proofErr w:type="gramStart"/>
            <w:r w:rsidRPr="00D35C13">
              <w:t>fub</w:t>
            </w:r>
            <w:proofErr w:type="spellEnd"/>
            <w:r w:rsidRPr="00D35C13">
              <w:t>(</w:t>
            </w:r>
            <w:proofErr w:type="gramEnd"/>
            <w:r w:rsidRPr="00D35C13">
              <w:t>-1)</w:t>
            </w:r>
          </w:p>
        </w:tc>
        <w:tc>
          <w:tcPr>
            <w:tcW w:w="1020" w:type="dxa"/>
            <w:noWrap/>
            <w:hideMark/>
          </w:tcPr>
          <w:p w14:paraId="60E521EA" w14:textId="77777777" w:rsidR="00D35C13" w:rsidRPr="00D35C13" w:rsidRDefault="00D35C13" w:rsidP="00D35C13">
            <w:r w:rsidRPr="00D35C13">
              <w:t>#</w:t>
            </w:r>
            <w:proofErr w:type="gramStart"/>
            <w:r w:rsidRPr="00D35C13">
              <w:t>VALEUR!</w:t>
            </w:r>
            <w:proofErr w:type="gramEnd"/>
          </w:p>
        </w:tc>
        <w:tc>
          <w:tcPr>
            <w:tcW w:w="1020" w:type="dxa"/>
            <w:noWrap/>
            <w:hideMark/>
          </w:tcPr>
          <w:p w14:paraId="5152FF86" w14:textId="77777777" w:rsidR="00D35C13" w:rsidRPr="00D35C13" w:rsidRDefault="00D35C13" w:rsidP="00D35C13">
            <w:r w:rsidRPr="00D35C13">
              <w:t>Conforme</w:t>
            </w:r>
          </w:p>
        </w:tc>
      </w:tr>
      <w:tr w:rsidR="00D35C13" w:rsidRPr="00D35C13" w14:paraId="045EF53B" w14:textId="77777777" w:rsidTr="00D35C13">
        <w:trPr>
          <w:trHeight w:val="300"/>
        </w:trPr>
        <w:tc>
          <w:tcPr>
            <w:tcW w:w="1138" w:type="dxa"/>
            <w:noWrap/>
            <w:hideMark/>
          </w:tcPr>
          <w:p w14:paraId="3BE980B4" w14:textId="77777777" w:rsidR="00D35C13" w:rsidRPr="00D35C13" w:rsidRDefault="00D35C13">
            <w:r w:rsidRPr="00D35C13">
              <w:t>=</w:t>
            </w:r>
            <w:proofErr w:type="spellStart"/>
            <w:proofErr w:type="gramStart"/>
            <w:r w:rsidRPr="00D35C13">
              <w:t>fub</w:t>
            </w:r>
            <w:proofErr w:type="spellEnd"/>
            <w:r w:rsidRPr="00D35C13">
              <w:t>(</w:t>
            </w:r>
            <w:proofErr w:type="gramEnd"/>
            <w:r w:rsidRPr="00D35C13">
              <w:t>)</w:t>
            </w:r>
          </w:p>
        </w:tc>
        <w:tc>
          <w:tcPr>
            <w:tcW w:w="1020" w:type="dxa"/>
            <w:noWrap/>
            <w:hideMark/>
          </w:tcPr>
          <w:p w14:paraId="07FB4AFE" w14:textId="77777777" w:rsidR="00D35C13" w:rsidRPr="00D35C13" w:rsidRDefault="00D35C13" w:rsidP="00D35C13">
            <w:r w:rsidRPr="00D35C13">
              <w:t>800</w:t>
            </w:r>
          </w:p>
        </w:tc>
        <w:tc>
          <w:tcPr>
            <w:tcW w:w="1020" w:type="dxa"/>
            <w:noWrap/>
            <w:hideMark/>
          </w:tcPr>
          <w:p w14:paraId="4E789E55" w14:textId="77777777" w:rsidR="00D35C13" w:rsidRPr="00D35C13" w:rsidRDefault="00D35C13" w:rsidP="00D35C13">
            <w:r w:rsidRPr="00D35C13">
              <w:t>Conforme</w:t>
            </w:r>
          </w:p>
        </w:tc>
      </w:tr>
      <w:tr w:rsidR="00D35C13" w:rsidRPr="00D35C13" w14:paraId="05BA8805" w14:textId="77777777" w:rsidTr="00D35C13">
        <w:trPr>
          <w:trHeight w:val="300"/>
        </w:trPr>
        <w:tc>
          <w:tcPr>
            <w:tcW w:w="1138" w:type="dxa"/>
            <w:noWrap/>
            <w:hideMark/>
          </w:tcPr>
          <w:p w14:paraId="49F27D73" w14:textId="77777777" w:rsidR="00D35C13" w:rsidRPr="00D35C13" w:rsidRDefault="00D35C13">
            <w:r w:rsidRPr="00D35C13">
              <w:t>=</w:t>
            </w:r>
            <w:proofErr w:type="spellStart"/>
            <w:proofErr w:type="gramStart"/>
            <w:r w:rsidRPr="00D35C13">
              <w:t>fub</w:t>
            </w:r>
            <w:proofErr w:type="spellEnd"/>
            <w:r w:rsidRPr="00D35C13">
              <w:t>(</w:t>
            </w:r>
            <w:proofErr w:type="gramEnd"/>
            <w:r w:rsidRPr="00D35C13">
              <w:t>"8.8")</w:t>
            </w:r>
          </w:p>
        </w:tc>
        <w:tc>
          <w:tcPr>
            <w:tcW w:w="1020" w:type="dxa"/>
            <w:noWrap/>
            <w:hideMark/>
          </w:tcPr>
          <w:p w14:paraId="76C37446" w14:textId="77777777" w:rsidR="00D35C13" w:rsidRPr="00D35C13" w:rsidRDefault="00D35C13" w:rsidP="00D35C13">
            <w:r w:rsidRPr="00D35C13">
              <w:t>800</w:t>
            </w:r>
          </w:p>
        </w:tc>
        <w:tc>
          <w:tcPr>
            <w:tcW w:w="1020" w:type="dxa"/>
            <w:noWrap/>
            <w:hideMark/>
          </w:tcPr>
          <w:p w14:paraId="435096EB" w14:textId="77777777" w:rsidR="00D35C13" w:rsidRPr="00D35C13" w:rsidRDefault="00D35C13" w:rsidP="00D35C13">
            <w:r w:rsidRPr="00D35C13">
              <w:t>Conforme</w:t>
            </w:r>
          </w:p>
        </w:tc>
      </w:tr>
      <w:tr w:rsidR="00D35C13" w:rsidRPr="00D35C13" w14:paraId="72B1305B" w14:textId="77777777" w:rsidTr="00D35C13">
        <w:trPr>
          <w:trHeight w:val="300"/>
        </w:trPr>
        <w:tc>
          <w:tcPr>
            <w:tcW w:w="1138" w:type="dxa"/>
            <w:noWrap/>
            <w:hideMark/>
          </w:tcPr>
          <w:p w14:paraId="6000E8B4" w14:textId="77777777" w:rsidR="00D35C13" w:rsidRPr="00D35C13" w:rsidRDefault="00D35C13">
            <w:r w:rsidRPr="00D35C13">
              <w:t>=</w:t>
            </w:r>
            <w:proofErr w:type="spellStart"/>
            <w:proofErr w:type="gramStart"/>
            <w:r w:rsidRPr="00D35C13">
              <w:t>fub</w:t>
            </w:r>
            <w:proofErr w:type="spellEnd"/>
            <w:r w:rsidRPr="00D35C13">
              <w:t>(</w:t>
            </w:r>
            <w:proofErr w:type="gramEnd"/>
            <w:r w:rsidRPr="00D35C13">
              <w:t>"10.9")</w:t>
            </w:r>
          </w:p>
        </w:tc>
        <w:tc>
          <w:tcPr>
            <w:tcW w:w="1020" w:type="dxa"/>
            <w:noWrap/>
            <w:hideMark/>
          </w:tcPr>
          <w:p w14:paraId="1DEC26C5" w14:textId="77777777" w:rsidR="00D35C13" w:rsidRPr="00D35C13" w:rsidRDefault="00D35C13" w:rsidP="00D35C13">
            <w:r w:rsidRPr="00D35C13">
              <w:t>1000</w:t>
            </w:r>
          </w:p>
        </w:tc>
        <w:tc>
          <w:tcPr>
            <w:tcW w:w="1020" w:type="dxa"/>
            <w:noWrap/>
            <w:hideMark/>
          </w:tcPr>
          <w:p w14:paraId="07982431" w14:textId="77777777" w:rsidR="00D35C13" w:rsidRPr="00D35C13" w:rsidRDefault="00D35C13" w:rsidP="00D35C13">
            <w:r w:rsidRPr="00D35C13">
              <w:t>Conforme</w:t>
            </w:r>
          </w:p>
        </w:tc>
      </w:tr>
    </w:tbl>
    <w:p w14:paraId="031E1929" w14:textId="0D344D38" w:rsidR="000F7C72" w:rsidRDefault="000F7C72" w:rsidP="005C5CCB"/>
    <w:p w14:paraId="2A830296" w14:textId="77777777" w:rsidR="000F7C72" w:rsidRDefault="000F7C72">
      <w:pPr>
        <w:jc w:val="left"/>
      </w:pPr>
      <w:r>
        <w:br w:type="page"/>
      </w:r>
    </w:p>
    <w:p w14:paraId="7B044797" w14:textId="583CC149" w:rsidR="008A171A" w:rsidRPr="00AA1DE3" w:rsidRDefault="00E329BB" w:rsidP="00326621">
      <w:pPr>
        <w:pStyle w:val="Titre2"/>
      </w:pPr>
      <w:bookmarkStart w:id="13" w:name="_Toc122426541"/>
      <w:proofErr w:type="spellStart"/>
      <w:r w:rsidRPr="00AA1DE3">
        <w:lastRenderedPageBreak/>
        <w:t>FvrdBoulon</w:t>
      </w:r>
      <w:bookmarkEnd w:id="10"/>
      <w:bookmarkEnd w:id="13"/>
      <w:proofErr w:type="spellEnd"/>
    </w:p>
    <w:p w14:paraId="00F1268C" w14:textId="77777777" w:rsidR="00CD1F5E" w:rsidRPr="00AA1DE3" w:rsidRDefault="008A171A" w:rsidP="008A171A">
      <w:r w:rsidRPr="00AA1DE3">
        <w:t>Ecriture de la fonction :</w:t>
      </w:r>
    </w:p>
    <w:p w14:paraId="32951FC8" w14:textId="3E607691" w:rsidR="00345D9E" w:rsidRPr="00AA1DE3" w:rsidRDefault="00E329BB" w:rsidP="008A171A">
      <w:proofErr w:type="spellStart"/>
      <w:r w:rsidRPr="00AA1DE3">
        <w:rPr>
          <w:color w:val="0070C0"/>
        </w:rPr>
        <w:t>Function</w:t>
      </w:r>
      <w:proofErr w:type="spellEnd"/>
      <w:r w:rsidRPr="00AA1DE3">
        <w:t xml:space="preserve"> </w:t>
      </w:r>
      <w:proofErr w:type="spellStart"/>
      <w:proofErr w:type="gramStart"/>
      <w:r w:rsidRPr="00AA1DE3">
        <w:t>FvrdBoulon</w:t>
      </w:r>
      <w:proofErr w:type="spellEnd"/>
      <w:r w:rsidRPr="00AA1DE3">
        <w:t>(</w:t>
      </w:r>
      <w:proofErr w:type="gramEnd"/>
      <w:r w:rsidRPr="00AA1DE3">
        <w:t xml:space="preserve">Mx </w:t>
      </w:r>
      <w:r w:rsidRPr="00AA1DE3">
        <w:rPr>
          <w:color w:val="0070C0"/>
        </w:rPr>
        <w:t>As Integer</w:t>
      </w:r>
      <w:r w:rsidRPr="00AA1DE3">
        <w:t xml:space="preserve">, </w:t>
      </w:r>
      <w:proofErr w:type="spellStart"/>
      <w:r w:rsidRPr="00AA1DE3">
        <w:rPr>
          <w:color w:val="0070C0"/>
        </w:rPr>
        <w:t>Optional</w:t>
      </w:r>
      <w:proofErr w:type="spellEnd"/>
      <w:r w:rsidRPr="00AA1DE3">
        <w:t xml:space="preserve"> Classe </w:t>
      </w:r>
      <w:r w:rsidRPr="00AA1DE3">
        <w:rPr>
          <w:color w:val="0070C0"/>
        </w:rPr>
        <w:t>As String</w:t>
      </w:r>
      <w:r w:rsidRPr="00AA1DE3">
        <w:t xml:space="preserve"> = "8.8", </w:t>
      </w:r>
      <w:proofErr w:type="spellStart"/>
      <w:r w:rsidRPr="00AA1DE3">
        <w:rPr>
          <w:color w:val="0070C0"/>
        </w:rPr>
        <w:t>Optional</w:t>
      </w:r>
      <w:proofErr w:type="spellEnd"/>
      <w:r w:rsidRPr="00AA1DE3">
        <w:t xml:space="preserve"> d0phi2M12M14 </w:t>
      </w:r>
      <w:r w:rsidRPr="00AA1DE3">
        <w:rPr>
          <w:color w:val="0070C0"/>
        </w:rPr>
        <w:t>As Boolean</w:t>
      </w:r>
      <w:r w:rsidRPr="00AA1DE3">
        <w:t xml:space="preserve"> = False, </w:t>
      </w:r>
      <w:proofErr w:type="spellStart"/>
      <w:r w:rsidRPr="00AA1DE3">
        <w:rPr>
          <w:color w:val="0070C0"/>
        </w:rPr>
        <w:t>Optional</w:t>
      </w:r>
      <w:proofErr w:type="spellEnd"/>
      <w:r w:rsidRPr="00AA1DE3">
        <w:t xml:space="preserve"> Fourrure </w:t>
      </w:r>
      <w:r w:rsidRPr="00AA1DE3">
        <w:rPr>
          <w:color w:val="0070C0"/>
        </w:rPr>
        <w:t>As Double</w:t>
      </w:r>
      <w:r w:rsidRPr="00AA1DE3">
        <w:t xml:space="preserve"> = 0, </w:t>
      </w:r>
      <w:proofErr w:type="spellStart"/>
      <w:r w:rsidRPr="00AA1DE3">
        <w:rPr>
          <w:color w:val="0070C0"/>
        </w:rPr>
        <w:t>Optional</w:t>
      </w:r>
      <w:proofErr w:type="spellEnd"/>
      <w:r w:rsidRPr="00AA1DE3">
        <w:t xml:space="preserve"> </w:t>
      </w:r>
      <w:proofErr w:type="spellStart"/>
      <w:r w:rsidRPr="00AA1DE3">
        <w:t>PlanCisailFiletage</w:t>
      </w:r>
      <w:proofErr w:type="spellEnd"/>
      <w:r w:rsidRPr="00AA1DE3">
        <w:t xml:space="preserve"> </w:t>
      </w:r>
      <w:r w:rsidRPr="00AA1DE3">
        <w:rPr>
          <w:color w:val="0070C0"/>
        </w:rPr>
        <w:t>As Boolean</w:t>
      </w:r>
      <w:r w:rsidRPr="00AA1DE3">
        <w:t xml:space="preserve"> = </w:t>
      </w:r>
      <w:proofErr w:type="spellStart"/>
      <w:r w:rsidRPr="00AA1DE3">
        <w:rPr>
          <w:color w:val="0070C0"/>
        </w:rPr>
        <w:t>True</w:t>
      </w:r>
      <w:proofErr w:type="spellEnd"/>
      <w:r w:rsidRPr="00AA1DE3">
        <w:t xml:space="preserve">, </w:t>
      </w:r>
      <w:proofErr w:type="spellStart"/>
      <w:r w:rsidRPr="00AA1DE3">
        <w:rPr>
          <w:color w:val="0070C0"/>
        </w:rPr>
        <w:t>Optional</w:t>
      </w:r>
      <w:proofErr w:type="spellEnd"/>
      <w:r w:rsidRPr="00AA1DE3">
        <w:t xml:space="preserve"> Norme </w:t>
      </w:r>
      <w:r w:rsidRPr="00AA1DE3">
        <w:rPr>
          <w:color w:val="0070C0"/>
        </w:rPr>
        <w:t>As String</w:t>
      </w:r>
      <w:r w:rsidRPr="00AA1DE3">
        <w:t xml:space="preserve"> = "NF") </w:t>
      </w:r>
      <w:r w:rsidRPr="00AA1DE3">
        <w:rPr>
          <w:color w:val="0070C0"/>
        </w:rPr>
        <w:t>As Variant</w:t>
      </w:r>
    </w:p>
    <w:p w14:paraId="45E4FD30" w14:textId="77777777" w:rsidR="00CD05EC" w:rsidRPr="00AA1DE3" w:rsidRDefault="00CD05EC" w:rsidP="00CD05EC">
      <w:r w:rsidRPr="00AA1DE3">
        <w:t xml:space="preserve">Les valeurs des résistances </w:t>
      </w:r>
      <w:proofErr w:type="spellStart"/>
      <w:proofErr w:type="gramStart"/>
      <w:r w:rsidRPr="00AA1DE3">
        <w:t>Fv,Rd</w:t>
      </w:r>
      <w:proofErr w:type="spellEnd"/>
      <w:proofErr w:type="gramEnd"/>
      <w:r w:rsidRPr="00AA1DE3">
        <w:t xml:space="preserve"> sont comparées avec celles fournies par le logiciel « Boulons – Capacités nominales » en Version 2015.720.1.0 du CTICM téléchargeable sur le site.</w:t>
      </w:r>
    </w:p>
    <w:p w14:paraId="2D63C2C0" w14:textId="3623038F" w:rsidR="00D030C7" w:rsidRPr="00AA1DE3" w:rsidRDefault="004B52E7" w:rsidP="00326621">
      <w:pPr>
        <w:pStyle w:val="Titre3"/>
      </w:pPr>
      <w:bookmarkStart w:id="14" w:name="_Toc63255680"/>
      <w:r w:rsidRPr="00AA1DE3">
        <w:t>Vérification 01</w:t>
      </w:r>
      <w:bookmarkEnd w:id="14"/>
    </w:p>
    <w:p w14:paraId="78FDAA80" w14:textId="44ACE317" w:rsidR="004B52E7" w:rsidRPr="00AA1DE3" w:rsidRDefault="004B52E7" w:rsidP="007165AB">
      <w:r w:rsidRPr="00AA1DE3">
        <w:t>T</w:t>
      </w:r>
      <w:r w:rsidR="00E329BB" w:rsidRPr="00AA1DE3">
        <w:t xml:space="preserve">ous les arguments Optionnels </w:t>
      </w:r>
      <w:r w:rsidRPr="00AA1DE3">
        <w:t>sont laissés par défaut, tous les diamètres de boulons sont testés et un diamètre non existant est testé.</w:t>
      </w:r>
    </w:p>
    <w:tbl>
      <w:tblPr>
        <w:tblStyle w:val="Grilledutableau"/>
        <w:tblW w:w="0" w:type="auto"/>
        <w:tblLook w:val="04A0" w:firstRow="1" w:lastRow="0" w:firstColumn="1" w:lastColumn="0" w:noHBand="0" w:noVBand="1"/>
      </w:tblPr>
      <w:tblGrid>
        <w:gridCol w:w="1709"/>
        <w:gridCol w:w="1110"/>
        <w:gridCol w:w="1709"/>
      </w:tblGrid>
      <w:tr w:rsidR="00ED32AD" w:rsidRPr="00AA1DE3" w14:paraId="65D4A6E1" w14:textId="77777777" w:rsidTr="008F6A6F">
        <w:trPr>
          <w:trHeight w:val="300"/>
        </w:trPr>
        <w:tc>
          <w:tcPr>
            <w:tcW w:w="0" w:type="auto"/>
            <w:noWrap/>
            <w:hideMark/>
          </w:tcPr>
          <w:p w14:paraId="618F55AF" w14:textId="77777777" w:rsidR="00ED32AD" w:rsidRPr="00AA1DE3" w:rsidRDefault="00ED32AD" w:rsidP="00ED32AD">
            <w:r w:rsidRPr="00AA1DE3">
              <w:t>Formule</w:t>
            </w:r>
          </w:p>
        </w:tc>
        <w:tc>
          <w:tcPr>
            <w:tcW w:w="0" w:type="auto"/>
            <w:noWrap/>
            <w:hideMark/>
          </w:tcPr>
          <w:p w14:paraId="52D710A9" w14:textId="77777777" w:rsidR="00ED32AD" w:rsidRPr="00AA1DE3" w:rsidRDefault="00ED32AD">
            <w:r w:rsidRPr="00AA1DE3">
              <w:t>Résultat</w:t>
            </w:r>
          </w:p>
        </w:tc>
        <w:tc>
          <w:tcPr>
            <w:tcW w:w="0" w:type="auto"/>
            <w:noWrap/>
            <w:hideMark/>
          </w:tcPr>
          <w:p w14:paraId="1FA7076D" w14:textId="77777777" w:rsidR="00ED32AD" w:rsidRPr="00AA1DE3" w:rsidRDefault="00ED32AD">
            <w:r w:rsidRPr="00AA1DE3">
              <w:t>Résultat attendu</w:t>
            </w:r>
          </w:p>
        </w:tc>
      </w:tr>
      <w:tr w:rsidR="00ED32AD" w:rsidRPr="00AA1DE3" w14:paraId="1E0800D4" w14:textId="77777777" w:rsidTr="008F6A6F">
        <w:trPr>
          <w:trHeight w:val="300"/>
        </w:trPr>
        <w:tc>
          <w:tcPr>
            <w:tcW w:w="0" w:type="auto"/>
            <w:noWrap/>
            <w:hideMark/>
          </w:tcPr>
          <w:p w14:paraId="2A12EE1D" w14:textId="77777777" w:rsidR="00ED32AD" w:rsidRPr="00AA1DE3" w:rsidRDefault="00ED32AD">
            <w:r w:rsidRPr="00AA1DE3">
              <w:t>=</w:t>
            </w:r>
            <w:proofErr w:type="spellStart"/>
            <w:proofErr w:type="gramStart"/>
            <w:r w:rsidRPr="00AA1DE3">
              <w:t>FvrdBoulon</w:t>
            </w:r>
            <w:proofErr w:type="spellEnd"/>
            <w:r w:rsidRPr="00AA1DE3">
              <w:t>(</w:t>
            </w:r>
            <w:proofErr w:type="gramEnd"/>
            <w:r w:rsidRPr="00AA1DE3">
              <w:t>12)</w:t>
            </w:r>
          </w:p>
        </w:tc>
        <w:tc>
          <w:tcPr>
            <w:tcW w:w="0" w:type="auto"/>
            <w:noWrap/>
            <w:hideMark/>
          </w:tcPr>
          <w:p w14:paraId="3345A959" w14:textId="77777777" w:rsidR="00ED32AD" w:rsidRPr="00AA1DE3" w:rsidRDefault="00ED32AD" w:rsidP="00ED32AD">
            <w:r w:rsidRPr="00AA1DE3">
              <w:t>3237</w:t>
            </w:r>
          </w:p>
        </w:tc>
        <w:tc>
          <w:tcPr>
            <w:tcW w:w="0" w:type="auto"/>
            <w:noWrap/>
            <w:hideMark/>
          </w:tcPr>
          <w:p w14:paraId="127E9ADE" w14:textId="77777777" w:rsidR="00ED32AD" w:rsidRPr="00AA1DE3" w:rsidRDefault="00ED32AD" w:rsidP="00ED32AD">
            <w:r w:rsidRPr="00AA1DE3">
              <w:t>Conforme</w:t>
            </w:r>
          </w:p>
        </w:tc>
      </w:tr>
      <w:tr w:rsidR="00ED32AD" w:rsidRPr="00AA1DE3" w14:paraId="005C3BA2" w14:textId="77777777" w:rsidTr="008F6A6F">
        <w:trPr>
          <w:trHeight w:val="300"/>
        </w:trPr>
        <w:tc>
          <w:tcPr>
            <w:tcW w:w="0" w:type="auto"/>
            <w:noWrap/>
            <w:hideMark/>
          </w:tcPr>
          <w:p w14:paraId="3414981D" w14:textId="77777777" w:rsidR="00ED32AD" w:rsidRPr="00AA1DE3" w:rsidRDefault="00ED32AD">
            <w:r w:rsidRPr="00AA1DE3">
              <w:t>=</w:t>
            </w:r>
            <w:proofErr w:type="spellStart"/>
            <w:proofErr w:type="gramStart"/>
            <w:r w:rsidRPr="00AA1DE3">
              <w:t>FvrdBoulon</w:t>
            </w:r>
            <w:proofErr w:type="spellEnd"/>
            <w:r w:rsidRPr="00AA1DE3">
              <w:t>(</w:t>
            </w:r>
            <w:proofErr w:type="gramEnd"/>
            <w:r w:rsidRPr="00AA1DE3">
              <w:t>14)</w:t>
            </w:r>
          </w:p>
        </w:tc>
        <w:tc>
          <w:tcPr>
            <w:tcW w:w="0" w:type="auto"/>
            <w:noWrap/>
            <w:hideMark/>
          </w:tcPr>
          <w:p w14:paraId="151C54DF" w14:textId="77777777" w:rsidR="00ED32AD" w:rsidRPr="00AA1DE3" w:rsidRDefault="00ED32AD" w:rsidP="00ED32AD">
            <w:r w:rsidRPr="00AA1DE3">
              <w:t>4416</w:t>
            </w:r>
          </w:p>
        </w:tc>
        <w:tc>
          <w:tcPr>
            <w:tcW w:w="0" w:type="auto"/>
            <w:noWrap/>
            <w:hideMark/>
          </w:tcPr>
          <w:p w14:paraId="7AF0BBA9" w14:textId="77777777" w:rsidR="00ED32AD" w:rsidRPr="00AA1DE3" w:rsidRDefault="00ED32AD" w:rsidP="00ED32AD">
            <w:r w:rsidRPr="00AA1DE3">
              <w:t>Conforme</w:t>
            </w:r>
          </w:p>
        </w:tc>
      </w:tr>
      <w:tr w:rsidR="00ED32AD" w:rsidRPr="00AA1DE3" w14:paraId="226486DE" w14:textId="77777777" w:rsidTr="008F6A6F">
        <w:trPr>
          <w:trHeight w:val="300"/>
        </w:trPr>
        <w:tc>
          <w:tcPr>
            <w:tcW w:w="0" w:type="auto"/>
            <w:noWrap/>
            <w:hideMark/>
          </w:tcPr>
          <w:p w14:paraId="6D68656E" w14:textId="77777777" w:rsidR="00ED32AD" w:rsidRPr="00AA1DE3" w:rsidRDefault="00ED32AD">
            <w:r w:rsidRPr="00AA1DE3">
              <w:t>=</w:t>
            </w:r>
            <w:proofErr w:type="spellStart"/>
            <w:proofErr w:type="gramStart"/>
            <w:r w:rsidRPr="00AA1DE3">
              <w:t>FvrdBoulon</w:t>
            </w:r>
            <w:proofErr w:type="spellEnd"/>
            <w:r w:rsidRPr="00AA1DE3">
              <w:t>(</w:t>
            </w:r>
            <w:proofErr w:type="gramEnd"/>
            <w:r w:rsidRPr="00AA1DE3">
              <w:t>16)</w:t>
            </w:r>
          </w:p>
        </w:tc>
        <w:tc>
          <w:tcPr>
            <w:tcW w:w="0" w:type="auto"/>
            <w:noWrap/>
            <w:hideMark/>
          </w:tcPr>
          <w:p w14:paraId="590813EA" w14:textId="77777777" w:rsidR="00ED32AD" w:rsidRPr="00AA1DE3" w:rsidRDefault="00ED32AD" w:rsidP="00ED32AD">
            <w:r w:rsidRPr="00AA1DE3">
              <w:t>6029</w:t>
            </w:r>
          </w:p>
        </w:tc>
        <w:tc>
          <w:tcPr>
            <w:tcW w:w="0" w:type="auto"/>
            <w:noWrap/>
            <w:hideMark/>
          </w:tcPr>
          <w:p w14:paraId="25F0CFE7" w14:textId="77777777" w:rsidR="00ED32AD" w:rsidRPr="00AA1DE3" w:rsidRDefault="00ED32AD" w:rsidP="00ED32AD">
            <w:r w:rsidRPr="00AA1DE3">
              <w:t>Conforme</w:t>
            </w:r>
          </w:p>
        </w:tc>
      </w:tr>
      <w:tr w:rsidR="00ED32AD" w:rsidRPr="00AA1DE3" w14:paraId="3784CB55" w14:textId="77777777" w:rsidTr="008F6A6F">
        <w:trPr>
          <w:trHeight w:val="300"/>
        </w:trPr>
        <w:tc>
          <w:tcPr>
            <w:tcW w:w="0" w:type="auto"/>
            <w:noWrap/>
            <w:hideMark/>
          </w:tcPr>
          <w:p w14:paraId="0596C419" w14:textId="77777777" w:rsidR="00ED32AD" w:rsidRPr="00AA1DE3" w:rsidRDefault="00ED32AD">
            <w:r w:rsidRPr="00AA1DE3">
              <w:t>=</w:t>
            </w:r>
            <w:proofErr w:type="spellStart"/>
            <w:proofErr w:type="gramStart"/>
            <w:r w:rsidRPr="00AA1DE3">
              <w:t>FvrdBoulon</w:t>
            </w:r>
            <w:proofErr w:type="spellEnd"/>
            <w:r w:rsidRPr="00AA1DE3">
              <w:t>(</w:t>
            </w:r>
            <w:proofErr w:type="gramEnd"/>
            <w:r w:rsidRPr="00AA1DE3">
              <w:t>18)</w:t>
            </w:r>
          </w:p>
        </w:tc>
        <w:tc>
          <w:tcPr>
            <w:tcW w:w="0" w:type="auto"/>
            <w:noWrap/>
            <w:hideMark/>
          </w:tcPr>
          <w:p w14:paraId="03EDB792" w14:textId="77777777" w:rsidR="00ED32AD" w:rsidRPr="00AA1DE3" w:rsidRDefault="00ED32AD" w:rsidP="00ED32AD">
            <w:r w:rsidRPr="00AA1DE3">
              <w:t>7373</w:t>
            </w:r>
          </w:p>
        </w:tc>
        <w:tc>
          <w:tcPr>
            <w:tcW w:w="0" w:type="auto"/>
            <w:noWrap/>
            <w:hideMark/>
          </w:tcPr>
          <w:p w14:paraId="51A81043" w14:textId="77777777" w:rsidR="00ED32AD" w:rsidRPr="00AA1DE3" w:rsidRDefault="00ED32AD" w:rsidP="00ED32AD">
            <w:r w:rsidRPr="00AA1DE3">
              <w:t>Conforme</w:t>
            </w:r>
          </w:p>
        </w:tc>
      </w:tr>
      <w:tr w:rsidR="00ED32AD" w:rsidRPr="00AA1DE3" w14:paraId="45139F03" w14:textId="77777777" w:rsidTr="008F6A6F">
        <w:trPr>
          <w:trHeight w:val="300"/>
        </w:trPr>
        <w:tc>
          <w:tcPr>
            <w:tcW w:w="0" w:type="auto"/>
            <w:noWrap/>
            <w:hideMark/>
          </w:tcPr>
          <w:p w14:paraId="7C79526B" w14:textId="77777777" w:rsidR="00ED32AD" w:rsidRPr="00AA1DE3" w:rsidRDefault="00ED32AD">
            <w:r w:rsidRPr="00AA1DE3">
              <w:t>=</w:t>
            </w:r>
            <w:proofErr w:type="spellStart"/>
            <w:proofErr w:type="gramStart"/>
            <w:r w:rsidRPr="00AA1DE3">
              <w:t>FvrdBoulon</w:t>
            </w:r>
            <w:proofErr w:type="spellEnd"/>
            <w:r w:rsidRPr="00AA1DE3">
              <w:t>(</w:t>
            </w:r>
            <w:proofErr w:type="gramEnd"/>
            <w:r w:rsidRPr="00AA1DE3">
              <w:t>20)</w:t>
            </w:r>
          </w:p>
        </w:tc>
        <w:tc>
          <w:tcPr>
            <w:tcW w:w="0" w:type="auto"/>
            <w:noWrap/>
            <w:hideMark/>
          </w:tcPr>
          <w:p w14:paraId="555BCB34" w14:textId="77777777" w:rsidR="00ED32AD" w:rsidRPr="00AA1DE3" w:rsidRDefault="00ED32AD" w:rsidP="00ED32AD">
            <w:r w:rsidRPr="00AA1DE3">
              <w:t>9408</w:t>
            </w:r>
          </w:p>
        </w:tc>
        <w:tc>
          <w:tcPr>
            <w:tcW w:w="0" w:type="auto"/>
            <w:noWrap/>
            <w:hideMark/>
          </w:tcPr>
          <w:p w14:paraId="3D8F7F4E" w14:textId="77777777" w:rsidR="00ED32AD" w:rsidRPr="00AA1DE3" w:rsidRDefault="00ED32AD" w:rsidP="00ED32AD">
            <w:r w:rsidRPr="00AA1DE3">
              <w:t>Conforme</w:t>
            </w:r>
          </w:p>
        </w:tc>
      </w:tr>
      <w:tr w:rsidR="00ED32AD" w:rsidRPr="00AA1DE3" w14:paraId="7F72CAB1" w14:textId="77777777" w:rsidTr="008F6A6F">
        <w:trPr>
          <w:trHeight w:val="300"/>
        </w:trPr>
        <w:tc>
          <w:tcPr>
            <w:tcW w:w="0" w:type="auto"/>
            <w:noWrap/>
            <w:hideMark/>
          </w:tcPr>
          <w:p w14:paraId="1CC82177" w14:textId="77777777" w:rsidR="00ED32AD" w:rsidRPr="00AA1DE3" w:rsidRDefault="00ED32AD">
            <w:r w:rsidRPr="00AA1DE3">
              <w:t>=</w:t>
            </w:r>
            <w:proofErr w:type="spellStart"/>
            <w:proofErr w:type="gramStart"/>
            <w:r w:rsidRPr="00AA1DE3">
              <w:t>FvrdBoulon</w:t>
            </w:r>
            <w:proofErr w:type="spellEnd"/>
            <w:r w:rsidRPr="00AA1DE3">
              <w:t>(</w:t>
            </w:r>
            <w:proofErr w:type="gramEnd"/>
            <w:r w:rsidRPr="00AA1DE3">
              <w:t>22)</w:t>
            </w:r>
          </w:p>
        </w:tc>
        <w:tc>
          <w:tcPr>
            <w:tcW w:w="0" w:type="auto"/>
            <w:noWrap/>
            <w:hideMark/>
          </w:tcPr>
          <w:p w14:paraId="44B890DF" w14:textId="77777777" w:rsidR="00ED32AD" w:rsidRPr="00AA1DE3" w:rsidRDefault="00ED32AD" w:rsidP="00ED32AD">
            <w:r w:rsidRPr="00AA1DE3">
              <w:t>11635</w:t>
            </w:r>
          </w:p>
        </w:tc>
        <w:tc>
          <w:tcPr>
            <w:tcW w:w="0" w:type="auto"/>
            <w:noWrap/>
            <w:hideMark/>
          </w:tcPr>
          <w:p w14:paraId="779A8F27" w14:textId="77777777" w:rsidR="00ED32AD" w:rsidRPr="00AA1DE3" w:rsidRDefault="00ED32AD" w:rsidP="00ED32AD">
            <w:r w:rsidRPr="00AA1DE3">
              <w:t>Conforme</w:t>
            </w:r>
          </w:p>
        </w:tc>
      </w:tr>
      <w:tr w:rsidR="00ED32AD" w:rsidRPr="00AA1DE3" w14:paraId="1979E81B" w14:textId="77777777" w:rsidTr="008F6A6F">
        <w:trPr>
          <w:trHeight w:val="300"/>
        </w:trPr>
        <w:tc>
          <w:tcPr>
            <w:tcW w:w="0" w:type="auto"/>
            <w:noWrap/>
            <w:hideMark/>
          </w:tcPr>
          <w:p w14:paraId="71D6EE7F" w14:textId="77777777" w:rsidR="00ED32AD" w:rsidRPr="00AA1DE3" w:rsidRDefault="00ED32AD">
            <w:r w:rsidRPr="00AA1DE3">
              <w:t>=</w:t>
            </w:r>
            <w:proofErr w:type="spellStart"/>
            <w:proofErr w:type="gramStart"/>
            <w:r w:rsidRPr="00AA1DE3">
              <w:t>FvrdBoulon</w:t>
            </w:r>
            <w:proofErr w:type="spellEnd"/>
            <w:r w:rsidRPr="00AA1DE3">
              <w:t>(</w:t>
            </w:r>
            <w:proofErr w:type="gramEnd"/>
            <w:r w:rsidRPr="00AA1DE3">
              <w:t>24)</w:t>
            </w:r>
          </w:p>
        </w:tc>
        <w:tc>
          <w:tcPr>
            <w:tcW w:w="0" w:type="auto"/>
            <w:noWrap/>
            <w:hideMark/>
          </w:tcPr>
          <w:p w14:paraId="5D886443" w14:textId="77777777" w:rsidR="00ED32AD" w:rsidRPr="00AA1DE3" w:rsidRDefault="00ED32AD" w:rsidP="00ED32AD">
            <w:r w:rsidRPr="00AA1DE3">
              <w:t>13555</w:t>
            </w:r>
          </w:p>
        </w:tc>
        <w:tc>
          <w:tcPr>
            <w:tcW w:w="0" w:type="auto"/>
            <w:noWrap/>
            <w:hideMark/>
          </w:tcPr>
          <w:p w14:paraId="547B4E5B" w14:textId="77777777" w:rsidR="00ED32AD" w:rsidRPr="00AA1DE3" w:rsidRDefault="00ED32AD" w:rsidP="00ED32AD">
            <w:r w:rsidRPr="00AA1DE3">
              <w:t>Conforme</w:t>
            </w:r>
          </w:p>
        </w:tc>
      </w:tr>
      <w:tr w:rsidR="00ED32AD" w:rsidRPr="00AA1DE3" w14:paraId="24321BE6" w14:textId="77777777" w:rsidTr="008F6A6F">
        <w:trPr>
          <w:trHeight w:val="300"/>
        </w:trPr>
        <w:tc>
          <w:tcPr>
            <w:tcW w:w="0" w:type="auto"/>
            <w:noWrap/>
            <w:hideMark/>
          </w:tcPr>
          <w:p w14:paraId="74CA0EA0" w14:textId="77777777" w:rsidR="00ED32AD" w:rsidRPr="00AA1DE3" w:rsidRDefault="00ED32AD">
            <w:r w:rsidRPr="00AA1DE3">
              <w:t>=</w:t>
            </w:r>
            <w:proofErr w:type="spellStart"/>
            <w:proofErr w:type="gramStart"/>
            <w:r w:rsidRPr="00AA1DE3">
              <w:t>FvrdBoulon</w:t>
            </w:r>
            <w:proofErr w:type="spellEnd"/>
            <w:r w:rsidRPr="00AA1DE3">
              <w:t>(</w:t>
            </w:r>
            <w:proofErr w:type="gramEnd"/>
            <w:r w:rsidRPr="00AA1DE3">
              <w:t>27)</w:t>
            </w:r>
          </w:p>
        </w:tc>
        <w:tc>
          <w:tcPr>
            <w:tcW w:w="0" w:type="auto"/>
            <w:noWrap/>
            <w:hideMark/>
          </w:tcPr>
          <w:p w14:paraId="06A00085" w14:textId="77777777" w:rsidR="00ED32AD" w:rsidRPr="00AA1DE3" w:rsidRDefault="00ED32AD" w:rsidP="00ED32AD">
            <w:r w:rsidRPr="00AA1DE3">
              <w:t>17626</w:t>
            </w:r>
          </w:p>
        </w:tc>
        <w:tc>
          <w:tcPr>
            <w:tcW w:w="0" w:type="auto"/>
            <w:noWrap/>
            <w:hideMark/>
          </w:tcPr>
          <w:p w14:paraId="4340B37A" w14:textId="77777777" w:rsidR="00ED32AD" w:rsidRPr="00AA1DE3" w:rsidRDefault="00ED32AD" w:rsidP="00ED32AD">
            <w:r w:rsidRPr="00AA1DE3">
              <w:t>Conforme</w:t>
            </w:r>
          </w:p>
        </w:tc>
      </w:tr>
      <w:tr w:rsidR="00ED32AD" w:rsidRPr="00AA1DE3" w14:paraId="58427FDB" w14:textId="77777777" w:rsidTr="008F6A6F">
        <w:trPr>
          <w:trHeight w:val="300"/>
        </w:trPr>
        <w:tc>
          <w:tcPr>
            <w:tcW w:w="0" w:type="auto"/>
            <w:noWrap/>
            <w:hideMark/>
          </w:tcPr>
          <w:p w14:paraId="31651275" w14:textId="77777777" w:rsidR="00ED32AD" w:rsidRPr="00AA1DE3" w:rsidRDefault="00ED32AD">
            <w:r w:rsidRPr="00AA1DE3">
              <w:t>=</w:t>
            </w:r>
            <w:proofErr w:type="spellStart"/>
            <w:proofErr w:type="gramStart"/>
            <w:r w:rsidRPr="00AA1DE3">
              <w:t>FvrdBoulon</w:t>
            </w:r>
            <w:proofErr w:type="spellEnd"/>
            <w:r w:rsidRPr="00AA1DE3">
              <w:t>(</w:t>
            </w:r>
            <w:proofErr w:type="gramEnd"/>
            <w:r w:rsidRPr="00AA1DE3">
              <w:t>30)</w:t>
            </w:r>
          </w:p>
        </w:tc>
        <w:tc>
          <w:tcPr>
            <w:tcW w:w="0" w:type="auto"/>
            <w:noWrap/>
            <w:hideMark/>
          </w:tcPr>
          <w:p w14:paraId="0D81EC6C" w14:textId="77777777" w:rsidR="00ED32AD" w:rsidRPr="00AA1DE3" w:rsidRDefault="00ED32AD" w:rsidP="00ED32AD">
            <w:r w:rsidRPr="00AA1DE3">
              <w:t>21542</w:t>
            </w:r>
          </w:p>
        </w:tc>
        <w:tc>
          <w:tcPr>
            <w:tcW w:w="0" w:type="auto"/>
            <w:noWrap/>
            <w:hideMark/>
          </w:tcPr>
          <w:p w14:paraId="4C579D83" w14:textId="77777777" w:rsidR="00ED32AD" w:rsidRPr="00AA1DE3" w:rsidRDefault="00ED32AD" w:rsidP="00ED32AD">
            <w:r w:rsidRPr="00AA1DE3">
              <w:t>Conforme</w:t>
            </w:r>
          </w:p>
        </w:tc>
      </w:tr>
      <w:tr w:rsidR="008F6A6F" w:rsidRPr="00AA1DE3" w14:paraId="4A9F65D5" w14:textId="77777777" w:rsidTr="008F6A6F">
        <w:trPr>
          <w:trHeight w:val="300"/>
        </w:trPr>
        <w:tc>
          <w:tcPr>
            <w:tcW w:w="0" w:type="auto"/>
            <w:noWrap/>
          </w:tcPr>
          <w:p w14:paraId="09A443AE" w14:textId="6C10FBC9" w:rsidR="008F6A6F" w:rsidRPr="00AA1DE3" w:rsidRDefault="008F6A6F" w:rsidP="008F6A6F">
            <w:r w:rsidRPr="00AA1DE3">
              <w:rPr>
                <w:rFonts w:ascii="Calibri" w:hAnsi="Calibri" w:cs="Calibri"/>
                <w:color w:val="000000"/>
              </w:rPr>
              <w:t>=</w:t>
            </w:r>
            <w:proofErr w:type="spellStart"/>
            <w:proofErr w:type="gramStart"/>
            <w:r w:rsidRPr="00AA1DE3">
              <w:rPr>
                <w:rFonts w:ascii="Calibri" w:hAnsi="Calibri" w:cs="Calibri"/>
                <w:color w:val="000000"/>
              </w:rPr>
              <w:t>FvrdBoulon</w:t>
            </w:r>
            <w:proofErr w:type="spellEnd"/>
            <w:r w:rsidRPr="00AA1DE3">
              <w:rPr>
                <w:rFonts w:ascii="Calibri" w:hAnsi="Calibri" w:cs="Calibri"/>
                <w:color w:val="000000"/>
              </w:rPr>
              <w:t>(</w:t>
            </w:r>
            <w:proofErr w:type="gramEnd"/>
            <w:r w:rsidRPr="00AA1DE3">
              <w:rPr>
                <w:rFonts w:ascii="Calibri" w:hAnsi="Calibri" w:cs="Calibri"/>
                <w:color w:val="000000"/>
              </w:rPr>
              <w:t>31)</w:t>
            </w:r>
          </w:p>
        </w:tc>
        <w:tc>
          <w:tcPr>
            <w:tcW w:w="0" w:type="auto"/>
            <w:noWrap/>
          </w:tcPr>
          <w:p w14:paraId="7DC51717" w14:textId="28EECBE6" w:rsidR="008F6A6F" w:rsidRPr="00AA1DE3" w:rsidRDefault="008F6A6F" w:rsidP="008F6A6F">
            <w:r w:rsidRPr="00AA1DE3">
              <w:rPr>
                <w:rFonts w:ascii="Calibri" w:hAnsi="Calibri" w:cs="Calibri"/>
                <w:color w:val="000000"/>
              </w:rPr>
              <w:t>#</w:t>
            </w:r>
            <w:proofErr w:type="gramStart"/>
            <w:r w:rsidRPr="00AA1DE3">
              <w:rPr>
                <w:rFonts w:ascii="Calibri" w:hAnsi="Calibri" w:cs="Calibri"/>
                <w:color w:val="000000"/>
              </w:rPr>
              <w:t>VALEUR!</w:t>
            </w:r>
            <w:proofErr w:type="gramEnd"/>
          </w:p>
        </w:tc>
        <w:tc>
          <w:tcPr>
            <w:tcW w:w="0" w:type="auto"/>
            <w:noWrap/>
          </w:tcPr>
          <w:p w14:paraId="0D13C5FE" w14:textId="0CBB760C" w:rsidR="008F6A6F" w:rsidRPr="00AA1DE3" w:rsidRDefault="008F6A6F" w:rsidP="00ED32AD">
            <w:r w:rsidRPr="00AA1DE3">
              <w:t>Conforme</w:t>
            </w:r>
          </w:p>
        </w:tc>
      </w:tr>
    </w:tbl>
    <w:p w14:paraId="05AEF080" w14:textId="77777777" w:rsidR="004B52E7" w:rsidRPr="00AA1DE3" w:rsidRDefault="004B52E7" w:rsidP="007165AB"/>
    <w:p w14:paraId="57843427" w14:textId="49E958FB" w:rsidR="00D030C7" w:rsidRPr="00AA1DE3" w:rsidRDefault="00127D2D" w:rsidP="00326621">
      <w:pPr>
        <w:pStyle w:val="Titre3"/>
      </w:pPr>
      <w:bookmarkStart w:id="15" w:name="_Toc63255681"/>
      <w:r w:rsidRPr="00AA1DE3">
        <w:t>Vérification 02</w:t>
      </w:r>
      <w:bookmarkEnd w:id="15"/>
    </w:p>
    <w:p w14:paraId="711860E4" w14:textId="3E0AEAE2" w:rsidR="00127D2D" w:rsidRPr="00AA1DE3" w:rsidRDefault="00127D2D" w:rsidP="00127D2D">
      <w:r w:rsidRPr="00AA1DE3">
        <w:t>Tous les arguments Optionnels sont laissés par défaut à l’exception de la classe de boulon en [10.9], tous les diamètres de boulons sont testés et un diamètre non existant est testé.</w:t>
      </w:r>
    </w:p>
    <w:tbl>
      <w:tblPr>
        <w:tblStyle w:val="Grilledutableau"/>
        <w:tblW w:w="0" w:type="auto"/>
        <w:tblLook w:val="04A0" w:firstRow="1" w:lastRow="0" w:firstColumn="1" w:lastColumn="0" w:noHBand="0" w:noVBand="1"/>
      </w:tblPr>
      <w:tblGrid>
        <w:gridCol w:w="2420"/>
        <w:gridCol w:w="1110"/>
        <w:gridCol w:w="1660"/>
      </w:tblGrid>
      <w:tr w:rsidR="00127D2D" w:rsidRPr="00AA1DE3" w14:paraId="797F57E4" w14:textId="77777777" w:rsidTr="00CD05EC">
        <w:trPr>
          <w:trHeight w:val="300"/>
        </w:trPr>
        <w:tc>
          <w:tcPr>
            <w:tcW w:w="2420" w:type="dxa"/>
            <w:noWrap/>
            <w:hideMark/>
          </w:tcPr>
          <w:p w14:paraId="41D5A9EF" w14:textId="77777777" w:rsidR="00127D2D" w:rsidRPr="00AA1DE3" w:rsidRDefault="00127D2D" w:rsidP="00127D2D">
            <w:r w:rsidRPr="00AA1DE3">
              <w:t>Formule</w:t>
            </w:r>
          </w:p>
        </w:tc>
        <w:tc>
          <w:tcPr>
            <w:tcW w:w="1110" w:type="dxa"/>
            <w:noWrap/>
            <w:hideMark/>
          </w:tcPr>
          <w:p w14:paraId="3CE505B3" w14:textId="77777777" w:rsidR="00127D2D" w:rsidRPr="00AA1DE3" w:rsidRDefault="00127D2D">
            <w:r w:rsidRPr="00AA1DE3">
              <w:t>Résultat</w:t>
            </w:r>
          </w:p>
        </w:tc>
        <w:tc>
          <w:tcPr>
            <w:tcW w:w="1660" w:type="dxa"/>
            <w:noWrap/>
            <w:hideMark/>
          </w:tcPr>
          <w:p w14:paraId="39186FA1" w14:textId="77777777" w:rsidR="00127D2D" w:rsidRPr="00AA1DE3" w:rsidRDefault="00127D2D">
            <w:r w:rsidRPr="00AA1DE3">
              <w:t>Résultat attendu</w:t>
            </w:r>
          </w:p>
        </w:tc>
      </w:tr>
      <w:tr w:rsidR="00127D2D" w:rsidRPr="00AA1DE3" w14:paraId="52BC4532" w14:textId="77777777" w:rsidTr="00CD05EC">
        <w:trPr>
          <w:trHeight w:val="300"/>
        </w:trPr>
        <w:tc>
          <w:tcPr>
            <w:tcW w:w="2420" w:type="dxa"/>
            <w:noWrap/>
            <w:hideMark/>
          </w:tcPr>
          <w:p w14:paraId="255BAEF4" w14:textId="77777777" w:rsidR="00127D2D" w:rsidRPr="00AA1DE3" w:rsidRDefault="00127D2D">
            <w:r w:rsidRPr="00AA1DE3">
              <w:t>=</w:t>
            </w:r>
            <w:proofErr w:type="spellStart"/>
            <w:proofErr w:type="gramStart"/>
            <w:r w:rsidRPr="00AA1DE3">
              <w:t>FvrdBoulon</w:t>
            </w:r>
            <w:proofErr w:type="spellEnd"/>
            <w:r w:rsidRPr="00AA1DE3">
              <w:t>(</w:t>
            </w:r>
            <w:proofErr w:type="gramEnd"/>
            <w:r w:rsidRPr="00AA1DE3">
              <w:t>12;"10.9")</w:t>
            </w:r>
          </w:p>
        </w:tc>
        <w:tc>
          <w:tcPr>
            <w:tcW w:w="1110" w:type="dxa"/>
            <w:noWrap/>
            <w:hideMark/>
          </w:tcPr>
          <w:p w14:paraId="49539A7C" w14:textId="77777777" w:rsidR="00127D2D" w:rsidRPr="00AA1DE3" w:rsidRDefault="00127D2D" w:rsidP="00127D2D">
            <w:r w:rsidRPr="00AA1DE3">
              <w:t>3372</w:t>
            </w:r>
          </w:p>
        </w:tc>
        <w:tc>
          <w:tcPr>
            <w:tcW w:w="1660" w:type="dxa"/>
            <w:noWrap/>
            <w:hideMark/>
          </w:tcPr>
          <w:p w14:paraId="275A6AB4" w14:textId="77777777" w:rsidR="00127D2D" w:rsidRPr="00AA1DE3" w:rsidRDefault="00127D2D" w:rsidP="00127D2D">
            <w:r w:rsidRPr="00AA1DE3">
              <w:t>Conforme</w:t>
            </w:r>
          </w:p>
        </w:tc>
      </w:tr>
      <w:tr w:rsidR="00127D2D" w:rsidRPr="00AA1DE3" w14:paraId="34CC97E7" w14:textId="77777777" w:rsidTr="00CD05EC">
        <w:trPr>
          <w:trHeight w:val="300"/>
        </w:trPr>
        <w:tc>
          <w:tcPr>
            <w:tcW w:w="2420" w:type="dxa"/>
            <w:noWrap/>
            <w:hideMark/>
          </w:tcPr>
          <w:p w14:paraId="1BB765C9" w14:textId="77777777" w:rsidR="00127D2D" w:rsidRPr="00AA1DE3" w:rsidRDefault="00127D2D">
            <w:r w:rsidRPr="00AA1DE3">
              <w:t>=</w:t>
            </w:r>
            <w:proofErr w:type="spellStart"/>
            <w:proofErr w:type="gramStart"/>
            <w:r w:rsidRPr="00AA1DE3">
              <w:t>FvrdBoulon</w:t>
            </w:r>
            <w:proofErr w:type="spellEnd"/>
            <w:r w:rsidRPr="00AA1DE3">
              <w:t>(</w:t>
            </w:r>
            <w:proofErr w:type="gramEnd"/>
            <w:r w:rsidRPr="00AA1DE3">
              <w:t>14;"10.9")</w:t>
            </w:r>
          </w:p>
        </w:tc>
        <w:tc>
          <w:tcPr>
            <w:tcW w:w="1110" w:type="dxa"/>
            <w:noWrap/>
            <w:hideMark/>
          </w:tcPr>
          <w:p w14:paraId="65C88298" w14:textId="77777777" w:rsidR="00127D2D" w:rsidRPr="00AA1DE3" w:rsidRDefault="00127D2D" w:rsidP="00127D2D">
            <w:r w:rsidRPr="00AA1DE3">
              <w:t>4600</w:t>
            </w:r>
          </w:p>
        </w:tc>
        <w:tc>
          <w:tcPr>
            <w:tcW w:w="1660" w:type="dxa"/>
            <w:noWrap/>
            <w:hideMark/>
          </w:tcPr>
          <w:p w14:paraId="5846F25C" w14:textId="77777777" w:rsidR="00127D2D" w:rsidRPr="00AA1DE3" w:rsidRDefault="00127D2D" w:rsidP="00127D2D">
            <w:r w:rsidRPr="00AA1DE3">
              <w:t>Conforme</w:t>
            </w:r>
          </w:p>
        </w:tc>
      </w:tr>
      <w:tr w:rsidR="00127D2D" w:rsidRPr="00AA1DE3" w14:paraId="47410DCB" w14:textId="77777777" w:rsidTr="00CD05EC">
        <w:trPr>
          <w:trHeight w:val="300"/>
        </w:trPr>
        <w:tc>
          <w:tcPr>
            <w:tcW w:w="2420" w:type="dxa"/>
            <w:noWrap/>
            <w:hideMark/>
          </w:tcPr>
          <w:p w14:paraId="27EC42A6" w14:textId="77777777" w:rsidR="00127D2D" w:rsidRPr="00AA1DE3" w:rsidRDefault="00127D2D">
            <w:r w:rsidRPr="00AA1DE3">
              <w:t>=</w:t>
            </w:r>
            <w:proofErr w:type="spellStart"/>
            <w:proofErr w:type="gramStart"/>
            <w:r w:rsidRPr="00AA1DE3">
              <w:t>FvrdBoulon</w:t>
            </w:r>
            <w:proofErr w:type="spellEnd"/>
            <w:r w:rsidRPr="00AA1DE3">
              <w:t>(</w:t>
            </w:r>
            <w:proofErr w:type="gramEnd"/>
            <w:r w:rsidRPr="00AA1DE3">
              <w:t>16;"10.9")</w:t>
            </w:r>
          </w:p>
        </w:tc>
        <w:tc>
          <w:tcPr>
            <w:tcW w:w="1110" w:type="dxa"/>
            <w:noWrap/>
            <w:hideMark/>
          </w:tcPr>
          <w:p w14:paraId="2DC5A9F4" w14:textId="77777777" w:rsidR="00127D2D" w:rsidRPr="00AA1DE3" w:rsidRDefault="00127D2D" w:rsidP="00127D2D">
            <w:r w:rsidRPr="00AA1DE3">
              <w:t>6280</w:t>
            </w:r>
          </w:p>
        </w:tc>
        <w:tc>
          <w:tcPr>
            <w:tcW w:w="1660" w:type="dxa"/>
            <w:noWrap/>
            <w:hideMark/>
          </w:tcPr>
          <w:p w14:paraId="1315D2B4" w14:textId="77777777" w:rsidR="00127D2D" w:rsidRPr="00AA1DE3" w:rsidRDefault="00127D2D" w:rsidP="00127D2D">
            <w:r w:rsidRPr="00AA1DE3">
              <w:t>Conforme</w:t>
            </w:r>
          </w:p>
        </w:tc>
      </w:tr>
      <w:tr w:rsidR="00127D2D" w:rsidRPr="00AA1DE3" w14:paraId="76B29ADA" w14:textId="77777777" w:rsidTr="00CD05EC">
        <w:trPr>
          <w:trHeight w:val="300"/>
        </w:trPr>
        <w:tc>
          <w:tcPr>
            <w:tcW w:w="2420" w:type="dxa"/>
            <w:noWrap/>
            <w:hideMark/>
          </w:tcPr>
          <w:p w14:paraId="25BB0CC0" w14:textId="77777777" w:rsidR="00127D2D" w:rsidRPr="00AA1DE3" w:rsidRDefault="00127D2D">
            <w:r w:rsidRPr="00AA1DE3">
              <w:t>=</w:t>
            </w:r>
            <w:proofErr w:type="spellStart"/>
            <w:proofErr w:type="gramStart"/>
            <w:r w:rsidRPr="00AA1DE3">
              <w:t>FvrdBoulon</w:t>
            </w:r>
            <w:proofErr w:type="spellEnd"/>
            <w:r w:rsidRPr="00AA1DE3">
              <w:t>(</w:t>
            </w:r>
            <w:proofErr w:type="gramEnd"/>
            <w:r w:rsidRPr="00AA1DE3">
              <w:t>18;"10.9")</w:t>
            </w:r>
          </w:p>
        </w:tc>
        <w:tc>
          <w:tcPr>
            <w:tcW w:w="1110" w:type="dxa"/>
            <w:noWrap/>
            <w:hideMark/>
          </w:tcPr>
          <w:p w14:paraId="13E4D9B9" w14:textId="77777777" w:rsidR="00127D2D" w:rsidRPr="00AA1DE3" w:rsidRDefault="00127D2D" w:rsidP="00127D2D">
            <w:r w:rsidRPr="00AA1DE3">
              <w:t>7680</w:t>
            </w:r>
          </w:p>
        </w:tc>
        <w:tc>
          <w:tcPr>
            <w:tcW w:w="1660" w:type="dxa"/>
            <w:noWrap/>
            <w:hideMark/>
          </w:tcPr>
          <w:p w14:paraId="4D815BFB" w14:textId="77777777" w:rsidR="00127D2D" w:rsidRPr="00AA1DE3" w:rsidRDefault="00127D2D" w:rsidP="00127D2D">
            <w:r w:rsidRPr="00AA1DE3">
              <w:t>Conforme</w:t>
            </w:r>
          </w:p>
        </w:tc>
      </w:tr>
      <w:tr w:rsidR="00127D2D" w:rsidRPr="00AA1DE3" w14:paraId="626A042D" w14:textId="77777777" w:rsidTr="00CD05EC">
        <w:trPr>
          <w:trHeight w:val="300"/>
        </w:trPr>
        <w:tc>
          <w:tcPr>
            <w:tcW w:w="2420" w:type="dxa"/>
            <w:noWrap/>
            <w:hideMark/>
          </w:tcPr>
          <w:p w14:paraId="3CEB81E6" w14:textId="77777777" w:rsidR="00127D2D" w:rsidRPr="00AA1DE3" w:rsidRDefault="00127D2D">
            <w:r w:rsidRPr="00AA1DE3">
              <w:t>=</w:t>
            </w:r>
            <w:proofErr w:type="spellStart"/>
            <w:proofErr w:type="gramStart"/>
            <w:r w:rsidRPr="00AA1DE3">
              <w:t>FvrdBoulon</w:t>
            </w:r>
            <w:proofErr w:type="spellEnd"/>
            <w:r w:rsidRPr="00AA1DE3">
              <w:t>(</w:t>
            </w:r>
            <w:proofErr w:type="gramEnd"/>
            <w:r w:rsidRPr="00AA1DE3">
              <w:t>20;"10.9")</w:t>
            </w:r>
          </w:p>
        </w:tc>
        <w:tc>
          <w:tcPr>
            <w:tcW w:w="1110" w:type="dxa"/>
            <w:noWrap/>
            <w:hideMark/>
          </w:tcPr>
          <w:p w14:paraId="31E33331" w14:textId="77777777" w:rsidR="00127D2D" w:rsidRPr="00AA1DE3" w:rsidRDefault="00127D2D" w:rsidP="00127D2D">
            <w:r w:rsidRPr="00AA1DE3">
              <w:t>9800</w:t>
            </w:r>
          </w:p>
        </w:tc>
        <w:tc>
          <w:tcPr>
            <w:tcW w:w="1660" w:type="dxa"/>
            <w:noWrap/>
            <w:hideMark/>
          </w:tcPr>
          <w:p w14:paraId="742FA215" w14:textId="77777777" w:rsidR="00127D2D" w:rsidRPr="00AA1DE3" w:rsidRDefault="00127D2D" w:rsidP="00127D2D">
            <w:r w:rsidRPr="00AA1DE3">
              <w:t>Conforme</w:t>
            </w:r>
          </w:p>
        </w:tc>
      </w:tr>
      <w:tr w:rsidR="00127D2D" w:rsidRPr="00AA1DE3" w14:paraId="7FA9FA31" w14:textId="77777777" w:rsidTr="00CD05EC">
        <w:trPr>
          <w:trHeight w:val="300"/>
        </w:trPr>
        <w:tc>
          <w:tcPr>
            <w:tcW w:w="2420" w:type="dxa"/>
            <w:noWrap/>
            <w:hideMark/>
          </w:tcPr>
          <w:p w14:paraId="182F18A1" w14:textId="77777777" w:rsidR="00127D2D" w:rsidRPr="00AA1DE3" w:rsidRDefault="00127D2D">
            <w:r w:rsidRPr="00AA1DE3">
              <w:t>=</w:t>
            </w:r>
            <w:proofErr w:type="spellStart"/>
            <w:proofErr w:type="gramStart"/>
            <w:r w:rsidRPr="00AA1DE3">
              <w:t>FvrdBoulon</w:t>
            </w:r>
            <w:proofErr w:type="spellEnd"/>
            <w:r w:rsidRPr="00AA1DE3">
              <w:t>(</w:t>
            </w:r>
            <w:proofErr w:type="gramEnd"/>
            <w:r w:rsidRPr="00AA1DE3">
              <w:t>22;"10.9")</w:t>
            </w:r>
          </w:p>
        </w:tc>
        <w:tc>
          <w:tcPr>
            <w:tcW w:w="1110" w:type="dxa"/>
            <w:noWrap/>
            <w:hideMark/>
          </w:tcPr>
          <w:p w14:paraId="61D089A4" w14:textId="77777777" w:rsidR="00127D2D" w:rsidRPr="00AA1DE3" w:rsidRDefault="00127D2D" w:rsidP="00127D2D">
            <w:r w:rsidRPr="00AA1DE3">
              <w:t>12120</w:t>
            </w:r>
          </w:p>
        </w:tc>
        <w:tc>
          <w:tcPr>
            <w:tcW w:w="1660" w:type="dxa"/>
            <w:noWrap/>
            <w:hideMark/>
          </w:tcPr>
          <w:p w14:paraId="183D386A" w14:textId="77777777" w:rsidR="00127D2D" w:rsidRPr="00AA1DE3" w:rsidRDefault="00127D2D" w:rsidP="00127D2D">
            <w:r w:rsidRPr="00AA1DE3">
              <w:t>Conforme</w:t>
            </w:r>
          </w:p>
        </w:tc>
      </w:tr>
      <w:tr w:rsidR="00127D2D" w:rsidRPr="00AA1DE3" w14:paraId="3CFF8878" w14:textId="77777777" w:rsidTr="00CD05EC">
        <w:trPr>
          <w:trHeight w:val="300"/>
        </w:trPr>
        <w:tc>
          <w:tcPr>
            <w:tcW w:w="2420" w:type="dxa"/>
            <w:noWrap/>
            <w:hideMark/>
          </w:tcPr>
          <w:p w14:paraId="36F03924" w14:textId="77777777" w:rsidR="00127D2D" w:rsidRPr="00AA1DE3" w:rsidRDefault="00127D2D">
            <w:r w:rsidRPr="00AA1DE3">
              <w:t>=</w:t>
            </w:r>
            <w:proofErr w:type="spellStart"/>
            <w:proofErr w:type="gramStart"/>
            <w:r w:rsidRPr="00AA1DE3">
              <w:t>FvrdBoulon</w:t>
            </w:r>
            <w:proofErr w:type="spellEnd"/>
            <w:r w:rsidRPr="00AA1DE3">
              <w:t>(</w:t>
            </w:r>
            <w:proofErr w:type="gramEnd"/>
            <w:r w:rsidRPr="00AA1DE3">
              <w:t>24;"10.9")</w:t>
            </w:r>
          </w:p>
        </w:tc>
        <w:tc>
          <w:tcPr>
            <w:tcW w:w="1110" w:type="dxa"/>
            <w:noWrap/>
            <w:hideMark/>
          </w:tcPr>
          <w:p w14:paraId="38CCDFFD" w14:textId="77777777" w:rsidR="00127D2D" w:rsidRPr="00AA1DE3" w:rsidRDefault="00127D2D" w:rsidP="00127D2D">
            <w:r w:rsidRPr="00AA1DE3">
              <w:t>14120</w:t>
            </w:r>
          </w:p>
        </w:tc>
        <w:tc>
          <w:tcPr>
            <w:tcW w:w="1660" w:type="dxa"/>
            <w:noWrap/>
            <w:hideMark/>
          </w:tcPr>
          <w:p w14:paraId="26B9B272" w14:textId="77777777" w:rsidR="00127D2D" w:rsidRPr="00AA1DE3" w:rsidRDefault="00127D2D" w:rsidP="00127D2D">
            <w:r w:rsidRPr="00AA1DE3">
              <w:t>Conforme</w:t>
            </w:r>
          </w:p>
        </w:tc>
      </w:tr>
      <w:tr w:rsidR="00127D2D" w:rsidRPr="00AA1DE3" w14:paraId="578D211C" w14:textId="77777777" w:rsidTr="00CD05EC">
        <w:trPr>
          <w:trHeight w:val="300"/>
        </w:trPr>
        <w:tc>
          <w:tcPr>
            <w:tcW w:w="2420" w:type="dxa"/>
            <w:noWrap/>
            <w:hideMark/>
          </w:tcPr>
          <w:p w14:paraId="32234141" w14:textId="77777777" w:rsidR="00127D2D" w:rsidRPr="00AA1DE3" w:rsidRDefault="00127D2D">
            <w:r w:rsidRPr="00AA1DE3">
              <w:t>=</w:t>
            </w:r>
            <w:proofErr w:type="spellStart"/>
            <w:proofErr w:type="gramStart"/>
            <w:r w:rsidRPr="00AA1DE3">
              <w:t>FvrdBoulon</w:t>
            </w:r>
            <w:proofErr w:type="spellEnd"/>
            <w:r w:rsidRPr="00AA1DE3">
              <w:t>(</w:t>
            </w:r>
            <w:proofErr w:type="gramEnd"/>
            <w:r w:rsidRPr="00AA1DE3">
              <w:t>27;"10.9")</w:t>
            </w:r>
          </w:p>
        </w:tc>
        <w:tc>
          <w:tcPr>
            <w:tcW w:w="1110" w:type="dxa"/>
            <w:noWrap/>
            <w:hideMark/>
          </w:tcPr>
          <w:p w14:paraId="0D8B3667" w14:textId="77777777" w:rsidR="00127D2D" w:rsidRPr="00AA1DE3" w:rsidRDefault="00127D2D" w:rsidP="00127D2D">
            <w:r w:rsidRPr="00AA1DE3">
              <w:t>18360</w:t>
            </w:r>
          </w:p>
        </w:tc>
        <w:tc>
          <w:tcPr>
            <w:tcW w:w="1660" w:type="dxa"/>
            <w:noWrap/>
            <w:hideMark/>
          </w:tcPr>
          <w:p w14:paraId="30B2D474" w14:textId="77777777" w:rsidR="00127D2D" w:rsidRPr="00AA1DE3" w:rsidRDefault="00127D2D" w:rsidP="00127D2D">
            <w:r w:rsidRPr="00AA1DE3">
              <w:t>Conforme</w:t>
            </w:r>
          </w:p>
        </w:tc>
      </w:tr>
      <w:tr w:rsidR="00127D2D" w:rsidRPr="00AA1DE3" w14:paraId="4968EB97" w14:textId="77777777" w:rsidTr="00CD05EC">
        <w:trPr>
          <w:trHeight w:val="300"/>
        </w:trPr>
        <w:tc>
          <w:tcPr>
            <w:tcW w:w="2420" w:type="dxa"/>
            <w:noWrap/>
            <w:hideMark/>
          </w:tcPr>
          <w:p w14:paraId="5C3C0723" w14:textId="77777777" w:rsidR="00127D2D" w:rsidRPr="00AA1DE3" w:rsidRDefault="00127D2D">
            <w:r w:rsidRPr="00AA1DE3">
              <w:t>=</w:t>
            </w:r>
            <w:proofErr w:type="spellStart"/>
            <w:proofErr w:type="gramStart"/>
            <w:r w:rsidRPr="00AA1DE3">
              <w:t>FvrdBoulon</w:t>
            </w:r>
            <w:proofErr w:type="spellEnd"/>
            <w:r w:rsidRPr="00AA1DE3">
              <w:t>(</w:t>
            </w:r>
            <w:proofErr w:type="gramEnd"/>
            <w:r w:rsidRPr="00AA1DE3">
              <w:t>30;"10.9")</w:t>
            </w:r>
          </w:p>
        </w:tc>
        <w:tc>
          <w:tcPr>
            <w:tcW w:w="1110" w:type="dxa"/>
            <w:noWrap/>
            <w:hideMark/>
          </w:tcPr>
          <w:p w14:paraId="05EAAD00" w14:textId="77777777" w:rsidR="00127D2D" w:rsidRPr="00AA1DE3" w:rsidRDefault="00127D2D" w:rsidP="00127D2D">
            <w:r w:rsidRPr="00AA1DE3">
              <w:t>22440</w:t>
            </w:r>
          </w:p>
        </w:tc>
        <w:tc>
          <w:tcPr>
            <w:tcW w:w="1660" w:type="dxa"/>
            <w:noWrap/>
            <w:hideMark/>
          </w:tcPr>
          <w:p w14:paraId="16FB7FF7" w14:textId="77777777" w:rsidR="00127D2D" w:rsidRPr="00AA1DE3" w:rsidRDefault="00127D2D" w:rsidP="00127D2D">
            <w:r w:rsidRPr="00AA1DE3">
              <w:t>Conforme</w:t>
            </w:r>
          </w:p>
        </w:tc>
      </w:tr>
      <w:tr w:rsidR="008F6A6F" w:rsidRPr="00AA1DE3" w14:paraId="6FBB9BA2" w14:textId="77777777" w:rsidTr="00CD05EC">
        <w:trPr>
          <w:trHeight w:val="300"/>
        </w:trPr>
        <w:tc>
          <w:tcPr>
            <w:tcW w:w="2420" w:type="dxa"/>
            <w:noWrap/>
          </w:tcPr>
          <w:p w14:paraId="3E7A6392" w14:textId="2EB00039" w:rsidR="008F6A6F" w:rsidRPr="00AA1DE3" w:rsidRDefault="008F6A6F" w:rsidP="008F6A6F">
            <w:r w:rsidRPr="00AA1DE3">
              <w:rPr>
                <w:rFonts w:ascii="Calibri" w:hAnsi="Calibri" w:cs="Calibri"/>
                <w:color w:val="000000"/>
              </w:rPr>
              <w:t>=</w:t>
            </w:r>
            <w:proofErr w:type="spellStart"/>
            <w:proofErr w:type="gramStart"/>
            <w:r w:rsidRPr="00AA1DE3">
              <w:rPr>
                <w:rFonts w:ascii="Calibri" w:hAnsi="Calibri" w:cs="Calibri"/>
                <w:color w:val="000000"/>
              </w:rPr>
              <w:t>FvrdBoulon</w:t>
            </w:r>
            <w:proofErr w:type="spellEnd"/>
            <w:r w:rsidRPr="00AA1DE3">
              <w:rPr>
                <w:rFonts w:ascii="Calibri" w:hAnsi="Calibri" w:cs="Calibri"/>
                <w:color w:val="000000"/>
              </w:rPr>
              <w:t>(</w:t>
            </w:r>
            <w:proofErr w:type="gramEnd"/>
            <w:r w:rsidRPr="00AA1DE3">
              <w:rPr>
                <w:rFonts w:ascii="Calibri" w:hAnsi="Calibri" w:cs="Calibri"/>
                <w:color w:val="000000"/>
              </w:rPr>
              <w:t>31;"10.9")</w:t>
            </w:r>
          </w:p>
        </w:tc>
        <w:tc>
          <w:tcPr>
            <w:tcW w:w="1110" w:type="dxa"/>
            <w:noWrap/>
          </w:tcPr>
          <w:p w14:paraId="784ABF83" w14:textId="4FDF82D5" w:rsidR="008F6A6F" w:rsidRPr="00AA1DE3" w:rsidRDefault="008F6A6F" w:rsidP="00127D2D">
            <w:pPr>
              <w:rPr>
                <w:rFonts w:ascii="Calibri" w:hAnsi="Calibri" w:cs="Calibri"/>
                <w:color w:val="000000"/>
              </w:rPr>
            </w:pPr>
            <w:r w:rsidRPr="00AA1DE3">
              <w:rPr>
                <w:rFonts w:ascii="Calibri" w:hAnsi="Calibri" w:cs="Calibri"/>
                <w:color w:val="000000"/>
              </w:rPr>
              <w:t>#</w:t>
            </w:r>
            <w:proofErr w:type="gramStart"/>
            <w:r w:rsidRPr="00AA1DE3">
              <w:rPr>
                <w:rFonts w:ascii="Calibri" w:hAnsi="Calibri" w:cs="Calibri"/>
                <w:color w:val="000000"/>
              </w:rPr>
              <w:t>VALEUR!</w:t>
            </w:r>
            <w:proofErr w:type="gramEnd"/>
          </w:p>
        </w:tc>
        <w:tc>
          <w:tcPr>
            <w:tcW w:w="1660" w:type="dxa"/>
            <w:noWrap/>
          </w:tcPr>
          <w:p w14:paraId="66A1FEDF" w14:textId="3AAA9EDC" w:rsidR="008F6A6F" w:rsidRPr="00AA1DE3" w:rsidRDefault="008F6A6F" w:rsidP="008F6A6F">
            <w:r w:rsidRPr="00AA1DE3">
              <w:rPr>
                <w:rFonts w:ascii="Calibri" w:hAnsi="Calibri" w:cs="Calibri"/>
                <w:color w:val="000000"/>
              </w:rPr>
              <w:t>Conforme</w:t>
            </w:r>
          </w:p>
        </w:tc>
      </w:tr>
    </w:tbl>
    <w:p w14:paraId="7738C04E" w14:textId="2766ED9A" w:rsidR="00127D2D" w:rsidRPr="00AA1DE3" w:rsidRDefault="00127D2D" w:rsidP="007165AB"/>
    <w:p w14:paraId="32B5F088" w14:textId="15C928E5" w:rsidR="00534B16" w:rsidRPr="00AA1DE3" w:rsidRDefault="00534B16" w:rsidP="00326621">
      <w:pPr>
        <w:pStyle w:val="Titre3"/>
      </w:pPr>
      <w:bookmarkStart w:id="16" w:name="_Toc63255682"/>
      <w:r w:rsidRPr="00AA1DE3">
        <w:t>Vérification 03</w:t>
      </w:r>
      <w:bookmarkEnd w:id="16"/>
    </w:p>
    <w:p w14:paraId="61329AAD" w14:textId="5FF4A18D" w:rsidR="000604DE" w:rsidRPr="00AA1DE3" w:rsidRDefault="000604DE" w:rsidP="000604DE">
      <w:r w:rsidRPr="00AA1DE3">
        <w:t>Argument par défaut mais test de l</w:t>
      </w:r>
      <w:r w:rsidR="008F028B" w:rsidRPr="00AA1DE3">
        <w:t>’</w:t>
      </w:r>
      <w:r w:rsidRPr="00AA1DE3">
        <w:t xml:space="preserve">utilisation de l’argument </w:t>
      </w:r>
      <w:r w:rsidR="008F028B" w:rsidRPr="00AA1DE3">
        <w:rPr>
          <w:b/>
          <w:bCs/>
        </w:rPr>
        <w:t>d0phi2M12M14</w:t>
      </w:r>
      <w:r w:rsidR="008F028B" w:rsidRPr="00AA1DE3">
        <w:t>. Seuls les boulons M12 et M14 doivent être affectés.</w:t>
      </w:r>
    </w:p>
    <w:tbl>
      <w:tblPr>
        <w:tblStyle w:val="Grilledutableau"/>
        <w:tblW w:w="0" w:type="auto"/>
        <w:tblLook w:val="04A0" w:firstRow="1" w:lastRow="0" w:firstColumn="1" w:lastColumn="0" w:noHBand="0" w:noVBand="1"/>
      </w:tblPr>
      <w:tblGrid>
        <w:gridCol w:w="2500"/>
        <w:gridCol w:w="1200"/>
        <w:gridCol w:w="3940"/>
        <w:gridCol w:w="1200"/>
      </w:tblGrid>
      <w:tr w:rsidR="000604DE" w:rsidRPr="00AA1DE3" w14:paraId="795C824A" w14:textId="77777777" w:rsidTr="000604DE">
        <w:trPr>
          <w:trHeight w:val="300"/>
        </w:trPr>
        <w:tc>
          <w:tcPr>
            <w:tcW w:w="2500" w:type="dxa"/>
            <w:noWrap/>
          </w:tcPr>
          <w:p w14:paraId="094CE096" w14:textId="792FDD2E" w:rsidR="000604DE" w:rsidRPr="00AA1DE3" w:rsidRDefault="000604DE" w:rsidP="000604DE">
            <w:r w:rsidRPr="00AA1DE3">
              <w:lastRenderedPageBreak/>
              <w:t>Formule</w:t>
            </w:r>
          </w:p>
        </w:tc>
        <w:tc>
          <w:tcPr>
            <w:tcW w:w="1200" w:type="dxa"/>
            <w:noWrap/>
          </w:tcPr>
          <w:p w14:paraId="65509A1B" w14:textId="0E33C32C" w:rsidR="000604DE" w:rsidRPr="00AA1DE3" w:rsidRDefault="000604DE" w:rsidP="000604DE">
            <w:r w:rsidRPr="00AA1DE3">
              <w:t>Résultat</w:t>
            </w:r>
          </w:p>
        </w:tc>
        <w:tc>
          <w:tcPr>
            <w:tcW w:w="3940" w:type="dxa"/>
            <w:noWrap/>
          </w:tcPr>
          <w:p w14:paraId="6034DFD0" w14:textId="03C288B6" w:rsidR="000604DE" w:rsidRPr="00AA1DE3" w:rsidRDefault="000604DE" w:rsidP="000604DE">
            <w:r w:rsidRPr="00AA1DE3">
              <w:t>Commentaire</w:t>
            </w:r>
          </w:p>
        </w:tc>
        <w:tc>
          <w:tcPr>
            <w:tcW w:w="1200" w:type="dxa"/>
            <w:noWrap/>
          </w:tcPr>
          <w:p w14:paraId="677B1EE1" w14:textId="606174C2" w:rsidR="000604DE" w:rsidRPr="00AA1DE3" w:rsidRDefault="000604DE">
            <w:r w:rsidRPr="00AA1DE3">
              <w:t>Résultat attendu</w:t>
            </w:r>
          </w:p>
        </w:tc>
      </w:tr>
      <w:tr w:rsidR="000604DE" w:rsidRPr="00AA1DE3" w14:paraId="58EEF091" w14:textId="77777777" w:rsidTr="000604DE">
        <w:trPr>
          <w:trHeight w:val="300"/>
        </w:trPr>
        <w:tc>
          <w:tcPr>
            <w:tcW w:w="2500" w:type="dxa"/>
            <w:noWrap/>
          </w:tcPr>
          <w:p w14:paraId="023B3DE1" w14:textId="044A970C" w:rsidR="000604DE" w:rsidRPr="00AA1DE3" w:rsidRDefault="000604DE" w:rsidP="000604DE">
            <w:r w:rsidRPr="00AA1DE3">
              <w:t>=</w:t>
            </w:r>
            <w:proofErr w:type="spellStart"/>
            <w:proofErr w:type="gramStart"/>
            <w:r w:rsidRPr="00AA1DE3">
              <w:t>FvrdBoulon</w:t>
            </w:r>
            <w:proofErr w:type="spellEnd"/>
            <w:r w:rsidRPr="00AA1DE3">
              <w:t>(</w:t>
            </w:r>
            <w:proofErr w:type="gramEnd"/>
            <w:r w:rsidRPr="00AA1DE3">
              <w:t>12;;VRAI)</w:t>
            </w:r>
          </w:p>
        </w:tc>
        <w:tc>
          <w:tcPr>
            <w:tcW w:w="1200" w:type="dxa"/>
            <w:noWrap/>
          </w:tcPr>
          <w:p w14:paraId="35C19411" w14:textId="3C916B8B" w:rsidR="000604DE" w:rsidRPr="00AA1DE3" w:rsidRDefault="000604DE" w:rsidP="000604DE">
            <w:r w:rsidRPr="00AA1DE3">
              <w:t>2752</w:t>
            </w:r>
          </w:p>
        </w:tc>
        <w:tc>
          <w:tcPr>
            <w:tcW w:w="3940" w:type="dxa"/>
            <w:noWrap/>
          </w:tcPr>
          <w:p w14:paraId="5E5A13E9" w14:textId="31D79893" w:rsidR="000604DE" w:rsidRPr="00AA1DE3" w:rsidRDefault="000604DE" w:rsidP="000604DE">
            <w:r w:rsidRPr="00AA1DE3">
              <w:t>Application du coefficient réducteur 0,85</w:t>
            </w:r>
          </w:p>
        </w:tc>
        <w:tc>
          <w:tcPr>
            <w:tcW w:w="1200" w:type="dxa"/>
            <w:noWrap/>
          </w:tcPr>
          <w:p w14:paraId="40BACA48" w14:textId="37051A84" w:rsidR="000604DE" w:rsidRPr="00AA1DE3" w:rsidRDefault="000604DE" w:rsidP="000604DE">
            <w:r w:rsidRPr="00AA1DE3">
              <w:t>Conforme</w:t>
            </w:r>
          </w:p>
        </w:tc>
      </w:tr>
      <w:tr w:rsidR="000604DE" w:rsidRPr="00AA1DE3" w14:paraId="5D1172BC" w14:textId="77777777" w:rsidTr="000604DE">
        <w:trPr>
          <w:trHeight w:val="300"/>
        </w:trPr>
        <w:tc>
          <w:tcPr>
            <w:tcW w:w="2500" w:type="dxa"/>
            <w:noWrap/>
            <w:hideMark/>
          </w:tcPr>
          <w:p w14:paraId="6CFF47F1" w14:textId="77777777" w:rsidR="000604DE" w:rsidRPr="00AA1DE3" w:rsidRDefault="000604DE" w:rsidP="000604DE">
            <w:r w:rsidRPr="00AA1DE3">
              <w:t>=</w:t>
            </w:r>
            <w:proofErr w:type="spellStart"/>
            <w:proofErr w:type="gramStart"/>
            <w:r w:rsidRPr="00AA1DE3">
              <w:t>FvrdBoulon</w:t>
            </w:r>
            <w:proofErr w:type="spellEnd"/>
            <w:r w:rsidRPr="00AA1DE3">
              <w:t>(</w:t>
            </w:r>
            <w:proofErr w:type="gramEnd"/>
            <w:r w:rsidRPr="00AA1DE3">
              <w:t>14;;VRAI)</w:t>
            </w:r>
          </w:p>
        </w:tc>
        <w:tc>
          <w:tcPr>
            <w:tcW w:w="1200" w:type="dxa"/>
            <w:noWrap/>
            <w:hideMark/>
          </w:tcPr>
          <w:p w14:paraId="1877DA85" w14:textId="77777777" w:rsidR="000604DE" w:rsidRPr="00AA1DE3" w:rsidRDefault="000604DE" w:rsidP="000604DE">
            <w:r w:rsidRPr="00AA1DE3">
              <w:t>3754</w:t>
            </w:r>
          </w:p>
        </w:tc>
        <w:tc>
          <w:tcPr>
            <w:tcW w:w="3940" w:type="dxa"/>
            <w:noWrap/>
            <w:hideMark/>
          </w:tcPr>
          <w:p w14:paraId="4906DE6F" w14:textId="77777777" w:rsidR="000604DE" w:rsidRPr="00AA1DE3" w:rsidRDefault="000604DE" w:rsidP="000604DE">
            <w:r w:rsidRPr="00AA1DE3">
              <w:t>Application du coefficient réducteur 0,85</w:t>
            </w:r>
          </w:p>
        </w:tc>
        <w:tc>
          <w:tcPr>
            <w:tcW w:w="1200" w:type="dxa"/>
            <w:noWrap/>
            <w:hideMark/>
          </w:tcPr>
          <w:p w14:paraId="2790120E" w14:textId="77777777" w:rsidR="000604DE" w:rsidRPr="00AA1DE3" w:rsidRDefault="000604DE" w:rsidP="000604DE">
            <w:r w:rsidRPr="00AA1DE3">
              <w:t>Conforme</w:t>
            </w:r>
          </w:p>
        </w:tc>
      </w:tr>
      <w:tr w:rsidR="000604DE" w:rsidRPr="00AA1DE3" w14:paraId="7FC65949" w14:textId="77777777" w:rsidTr="000604DE">
        <w:trPr>
          <w:trHeight w:val="300"/>
        </w:trPr>
        <w:tc>
          <w:tcPr>
            <w:tcW w:w="2500" w:type="dxa"/>
            <w:noWrap/>
            <w:hideMark/>
          </w:tcPr>
          <w:p w14:paraId="016B735D" w14:textId="77777777" w:rsidR="000604DE" w:rsidRPr="00AA1DE3" w:rsidRDefault="000604DE" w:rsidP="000604DE">
            <w:r w:rsidRPr="00AA1DE3">
              <w:t>=</w:t>
            </w:r>
            <w:proofErr w:type="spellStart"/>
            <w:proofErr w:type="gramStart"/>
            <w:r w:rsidRPr="00AA1DE3">
              <w:t>FvrdBoulon</w:t>
            </w:r>
            <w:proofErr w:type="spellEnd"/>
            <w:r w:rsidRPr="00AA1DE3">
              <w:t>(</w:t>
            </w:r>
            <w:proofErr w:type="gramEnd"/>
            <w:r w:rsidRPr="00AA1DE3">
              <w:t>16;;VRAI)</w:t>
            </w:r>
          </w:p>
        </w:tc>
        <w:tc>
          <w:tcPr>
            <w:tcW w:w="1200" w:type="dxa"/>
            <w:noWrap/>
            <w:hideMark/>
          </w:tcPr>
          <w:p w14:paraId="12355AD4" w14:textId="77777777" w:rsidR="000604DE" w:rsidRPr="00AA1DE3" w:rsidRDefault="000604DE" w:rsidP="000604DE">
            <w:r w:rsidRPr="00AA1DE3">
              <w:t>6029</w:t>
            </w:r>
          </w:p>
        </w:tc>
        <w:tc>
          <w:tcPr>
            <w:tcW w:w="3940" w:type="dxa"/>
            <w:noWrap/>
            <w:hideMark/>
          </w:tcPr>
          <w:p w14:paraId="23EA38A8" w14:textId="3E4E8A17" w:rsidR="000604DE" w:rsidRPr="00AA1DE3" w:rsidRDefault="000604DE" w:rsidP="000604DE">
            <w:r w:rsidRPr="00AA1DE3">
              <w:t>Pas d'application du coefficient réducteur</w:t>
            </w:r>
          </w:p>
        </w:tc>
        <w:tc>
          <w:tcPr>
            <w:tcW w:w="1200" w:type="dxa"/>
            <w:noWrap/>
            <w:hideMark/>
          </w:tcPr>
          <w:p w14:paraId="6B8C4880" w14:textId="77777777" w:rsidR="000604DE" w:rsidRPr="00AA1DE3" w:rsidRDefault="000604DE" w:rsidP="000604DE">
            <w:r w:rsidRPr="00AA1DE3">
              <w:t>Conforme</w:t>
            </w:r>
          </w:p>
        </w:tc>
      </w:tr>
      <w:tr w:rsidR="008F028B" w:rsidRPr="00AA1DE3" w14:paraId="13E3C38E" w14:textId="77777777" w:rsidTr="000604DE">
        <w:trPr>
          <w:trHeight w:val="300"/>
        </w:trPr>
        <w:tc>
          <w:tcPr>
            <w:tcW w:w="2500" w:type="dxa"/>
            <w:noWrap/>
          </w:tcPr>
          <w:p w14:paraId="68F4846D" w14:textId="46515177" w:rsidR="008F028B" w:rsidRPr="00AA1DE3" w:rsidRDefault="008F028B" w:rsidP="008F028B">
            <w:r w:rsidRPr="00AA1DE3">
              <w:rPr>
                <w:rFonts w:ascii="Calibri" w:hAnsi="Calibri" w:cs="Calibri"/>
                <w:color w:val="000000"/>
              </w:rPr>
              <w:t>=</w:t>
            </w:r>
            <w:proofErr w:type="spellStart"/>
            <w:proofErr w:type="gramStart"/>
            <w:r w:rsidRPr="00AA1DE3">
              <w:rPr>
                <w:rFonts w:ascii="Calibri" w:hAnsi="Calibri" w:cs="Calibri"/>
                <w:color w:val="000000"/>
              </w:rPr>
              <w:t>FvrdBoulon</w:t>
            </w:r>
            <w:proofErr w:type="spellEnd"/>
            <w:r w:rsidRPr="00AA1DE3">
              <w:rPr>
                <w:rFonts w:ascii="Calibri" w:hAnsi="Calibri" w:cs="Calibri"/>
                <w:color w:val="000000"/>
              </w:rPr>
              <w:t>(</w:t>
            </w:r>
            <w:proofErr w:type="gramEnd"/>
            <w:r w:rsidRPr="00AA1DE3">
              <w:rPr>
                <w:rFonts w:ascii="Calibri" w:hAnsi="Calibri" w:cs="Calibri"/>
                <w:color w:val="000000"/>
              </w:rPr>
              <w:t>12;;test)</w:t>
            </w:r>
          </w:p>
        </w:tc>
        <w:tc>
          <w:tcPr>
            <w:tcW w:w="1200" w:type="dxa"/>
            <w:noWrap/>
          </w:tcPr>
          <w:p w14:paraId="07893D97" w14:textId="6AED3D4B" w:rsidR="008F028B" w:rsidRPr="00AA1DE3" w:rsidRDefault="008F028B" w:rsidP="008F028B">
            <w:r w:rsidRPr="00AA1DE3">
              <w:rPr>
                <w:rFonts w:ascii="Calibri" w:hAnsi="Calibri" w:cs="Calibri"/>
                <w:color w:val="000000"/>
              </w:rPr>
              <w:t>#</w:t>
            </w:r>
            <w:proofErr w:type="gramStart"/>
            <w:r w:rsidRPr="00AA1DE3">
              <w:rPr>
                <w:rFonts w:ascii="Calibri" w:hAnsi="Calibri" w:cs="Calibri"/>
                <w:color w:val="000000"/>
              </w:rPr>
              <w:t>VALEUR!</w:t>
            </w:r>
            <w:proofErr w:type="gramEnd"/>
          </w:p>
        </w:tc>
        <w:tc>
          <w:tcPr>
            <w:tcW w:w="3940" w:type="dxa"/>
            <w:noWrap/>
          </w:tcPr>
          <w:p w14:paraId="370C843A" w14:textId="41BAC7C1" w:rsidR="008F028B" w:rsidRPr="00AA1DE3" w:rsidRDefault="008F028B" w:rsidP="008F028B">
            <w:r w:rsidRPr="00AA1DE3">
              <w:rPr>
                <w:rFonts w:ascii="Calibri" w:hAnsi="Calibri" w:cs="Calibri"/>
                <w:color w:val="000000"/>
              </w:rPr>
              <w:t>Erreur dans l'application du coefficient</w:t>
            </w:r>
          </w:p>
        </w:tc>
        <w:tc>
          <w:tcPr>
            <w:tcW w:w="1200" w:type="dxa"/>
            <w:noWrap/>
          </w:tcPr>
          <w:p w14:paraId="76396BA6" w14:textId="50D827E2" w:rsidR="008F028B" w:rsidRPr="00AA1DE3" w:rsidRDefault="008F028B" w:rsidP="000604DE">
            <w:r w:rsidRPr="00AA1DE3">
              <w:t>Conforme</w:t>
            </w:r>
          </w:p>
        </w:tc>
      </w:tr>
    </w:tbl>
    <w:p w14:paraId="6519660F" w14:textId="35F85E70" w:rsidR="00534B16" w:rsidRPr="00AA1DE3" w:rsidRDefault="00534B16" w:rsidP="00534B16"/>
    <w:p w14:paraId="144BAC22" w14:textId="763F3527" w:rsidR="00A2241A" w:rsidRPr="00AA1DE3" w:rsidRDefault="00A2241A" w:rsidP="00326621">
      <w:pPr>
        <w:pStyle w:val="Titre3"/>
      </w:pPr>
      <w:bookmarkStart w:id="17" w:name="_Toc63255683"/>
      <w:r w:rsidRPr="00AA1DE3">
        <w:t>Vérification 04</w:t>
      </w:r>
      <w:bookmarkEnd w:id="17"/>
    </w:p>
    <w:p w14:paraId="71E6FD92" w14:textId="0DD5F236" w:rsidR="00C8367C" w:rsidRPr="00AA1DE3" w:rsidRDefault="00C8367C" w:rsidP="00C8367C">
      <w:r w:rsidRPr="00AA1DE3">
        <w:t>Argument</w:t>
      </w:r>
      <w:r w:rsidR="00A24502" w:rsidRPr="00AA1DE3">
        <w:t>s</w:t>
      </w:r>
      <w:r w:rsidRPr="00AA1DE3">
        <w:t xml:space="preserve"> par défaut mais test de l’utilisation de l’argument </w:t>
      </w:r>
      <w:r w:rsidRPr="00AA1DE3">
        <w:rPr>
          <w:b/>
          <w:bCs/>
        </w:rPr>
        <w:t>Fourrure</w:t>
      </w:r>
      <w:r w:rsidRPr="00AA1DE3">
        <w:t xml:space="preserve">. La résistance est réduite à partir d’une épaisseur de d/3 de calage. Au-delà d’un calage supérieur à 2d avec l’argument </w:t>
      </w:r>
      <w:r w:rsidRPr="00AA1DE3">
        <w:rPr>
          <w:b/>
          <w:bCs/>
        </w:rPr>
        <w:t>Norme</w:t>
      </w:r>
      <w:r w:rsidRPr="00AA1DE3">
        <w:t xml:space="preserve"> </w:t>
      </w:r>
      <w:r w:rsidR="00A24502" w:rsidRPr="00AA1DE3">
        <w:t>[</w:t>
      </w:r>
      <w:r w:rsidRPr="00AA1DE3">
        <w:t>NF</w:t>
      </w:r>
      <w:r w:rsidR="00A24502" w:rsidRPr="00AA1DE3">
        <w:t>]</w:t>
      </w:r>
      <w:r w:rsidRPr="00AA1DE3">
        <w:t>, le calcul se poursuit mais avec l’apparition d’un message d’avertissement.</w:t>
      </w:r>
    </w:p>
    <w:tbl>
      <w:tblPr>
        <w:tblStyle w:val="Grilledutableau"/>
        <w:tblW w:w="0" w:type="auto"/>
        <w:tblLook w:val="04A0" w:firstRow="1" w:lastRow="0" w:firstColumn="1" w:lastColumn="0" w:noHBand="0" w:noVBand="1"/>
      </w:tblPr>
      <w:tblGrid>
        <w:gridCol w:w="2697"/>
        <w:gridCol w:w="1272"/>
        <w:gridCol w:w="3903"/>
        <w:gridCol w:w="1190"/>
      </w:tblGrid>
      <w:tr w:rsidR="00C8367C" w:rsidRPr="00AA1DE3" w14:paraId="41BC37B4" w14:textId="77777777" w:rsidTr="005C5CCB">
        <w:trPr>
          <w:trHeight w:val="300"/>
        </w:trPr>
        <w:tc>
          <w:tcPr>
            <w:tcW w:w="2687" w:type="dxa"/>
            <w:noWrap/>
            <w:hideMark/>
          </w:tcPr>
          <w:p w14:paraId="6F6EE209" w14:textId="77777777" w:rsidR="00C8367C" w:rsidRPr="00AA1DE3" w:rsidRDefault="00C8367C" w:rsidP="00C8367C">
            <w:r w:rsidRPr="00AA1DE3">
              <w:t>Formule</w:t>
            </w:r>
          </w:p>
        </w:tc>
        <w:tc>
          <w:tcPr>
            <w:tcW w:w="1268" w:type="dxa"/>
            <w:noWrap/>
            <w:hideMark/>
          </w:tcPr>
          <w:p w14:paraId="0BE25F18" w14:textId="77777777" w:rsidR="00C8367C" w:rsidRPr="00AA1DE3" w:rsidRDefault="00C8367C">
            <w:r w:rsidRPr="00AA1DE3">
              <w:t>Résultat</w:t>
            </w:r>
          </w:p>
        </w:tc>
        <w:tc>
          <w:tcPr>
            <w:tcW w:w="3914" w:type="dxa"/>
            <w:noWrap/>
            <w:hideMark/>
          </w:tcPr>
          <w:p w14:paraId="0666DDE2" w14:textId="77777777" w:rsidR="00C8367C" w:rsidRPr="00AA1DE3" w:rsidRDefault="00C8367C">
            <w:r w:rsidRPr="00AA1DE3">
              <w:t>Commentaire</w:t>
            </w:r>
          </w:p>
        </w:tc>
        <w:tc>
          <w:tcPr>
            <w:tcW w:w="1193" w:type="dxa"/>
            <w:noWrap/>
            <w:hideMark/>
          </w:tcPr>
          <w:p w14:paraId="335AE97D" w14:textId="77777777" w:rsidR="00C8367C" w:rsidRPr="00AA1DE3" w:rsidRDefault="00C8367C">
            <w:r w:rsidRPr="00AA1DE3">
              <w:t>Résultat attendu</w:t>
            </w:r>
          </w:p>
        </w:tc>
      </w:tr>
      <w:tr w:rsidR="00C8367C" w:rsidRPr="00AA1DE3" w14:paraId="1B994933" w14:textId="77777777" w:rsidTr="005C5CCB">
        <w:trPr>
          <w:trHeight w:val="300"/>
        </w:trPr>
        <w:tc>
          <w:tcPr>
            <w:tcW w:w="2687" w:type="dxa"/>
            <w:noWrap/>
            <w:hideMark/>
          </w:tcPr>
          <w:p w14:paraId="6CB1BF51"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12;;VRAI)</w:t>
            </w:r>
          </w:p>
        </w:tc>
        <w:tc>
          <w:tcPr>
            <w:tcW w:w="1268" w:type="dxa"/>
            <w:noWrap/>
            <w:hideMark/>
          </w:tcPr>
          <w:p w14:paraId="7A0578D7" w14:textId="77777777" w:rsidR="00C8367C" w:rsidRPr="00AA1DE3" w:rsidRDefault="00C8367C" w:rsidP="00C8367C">
            <w:r w:rsidRPr="00AA1DE3">
              <w:t>2752</w:t>
            </w:r>
          </w:p>
        </w:tc>
        <w:tc>
          <w:tcPr>
            <w:tcW w:w="3914" w:type="dxa"/>
            <w:noWrap/>
            <w:hideMark/>
          </w:tcPr>
          <w:p w14:paraId="3EF9B808" w14:textId="77777777" w:rsidR="00C8367C" w:rsidRPr="00AA1DE3" w:rsidRDefault="00C8367C" w:rsidP="00C8367C">
            <w:r w:rsidRPr="00AA1DE3">
              <w:t>Application du coefficient réducteur 0,85</w:t>
            </w:r>
          </w:p>
        </w:tc>
        <w:tc>
          <w:tcPr>
            <w:tcW w:w="1193" w:type="dxa"/>
            <w:noWrap/>
            <w:hideMark/>
          </w:tcPr>
          <w:p w14:paraId="0D15E25A" w14:textId="77777777" w:rsidR="00C8367C" w:rsidRPr="00AA1DE3" w:rsidRDefault="00C8367C">
            <w:r w:rsidRPr="00AA1DE3">
              <w:t>Conforme</w:t>
            </w:r>
          </w:p>
        </w:tc>
      </w:tr>
      <w:tr w:rsidR="00C8367C" w:rsidRPr="00AA1DE3" w14:paraId="657489F4" w14:textId="77777777" w:rsidTr="005C5CCB">
        <w:trPr>
          <w:trHeight w:val="300"/>
        </w:trPr>
        <w:tc>
          <w:tcPr>
            <w:tcW w:w="2687" w:type="dxa"/>
            <w:noWrap/>
            <w:hideMark/>
          </w:tcPr>
          <w:p w14:paraId="6299ED56"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14;;VRAI)</w:t>
            </w:r>
          </w:p>
        </w:tc>
        <w:tc>
          <w:tcPr>
            <w:tcW w:w="1268" w:type="dxa"/>
            <w:noWrap/>
            <w:hideMark/>
          </w:tcPr>
          <w:p w14:paraId="4632E4D8" w14:textId="77777777" w:rsidR="00C8367C" w:rsidRPr="00AA1DE3" w:rsidRDefault="00C8367C" w:rsidP="00C8367C">
            <w:r w:rsidRPr="00AA1DE3">
              <w:t>3754</w:t>
            </w:r>
          </w:p>
        </w:tc>
        <w:tc>
          <w:tcPr>
            <w:tcW w:w="3914" w:type="dxa"/>
            <w:noWrap/>
            <w:hideMark/>
          </w:tcPr>
          <w:p w14:paraId="2981FBD3" w14:textId="77777777" w:rsidR="00C8367C" w:rsidRPr="00AA1DE3" w:rsidRDefault="00C8367C" w:rsidP="00C8367C">
            <w:r w:rsidRPr="00AA1DE3">
              <w:t>Application du coefficient réducteur 0,85</w:t>
            </w:r>
          </w:p>
        </w:tc>
        <w:tc>
          <w:tcPr>
            <w:tcW w:w="1193" w:type="dxa"/>
            <w:noWrap/>
            <w:hideMark/>
          </w:tcPr>
          <w:p w14:paraId="7AA6A0D2" w14:textId="77777777" w:rsidR="00C8367C" w:rsidRPr="00AA1DE3" w:rsidRDefault="00C8367C">
            <w:r w:rsidRPr="00AA1DE3">
              <w:t>Conforme</w:t>
            </w:r>
          </w:p>
        </w:tc>
      </w:tr>
      <w:tr w:rsidR="00C8367C" w:rsidRPr="00AA1DE3" w14:paraId="370FCD53" w14:textId="77777777" w:rsidTr="005C5CCB">
        <w:trPr>
          <w:trHeight w:val="300"/>
        </w:trPr>
        <w:tc>
          <w:tcPr>
            <w:tcW w:w="2687" w:type="dxa"/>
            <w:noWrap/>
            <w:hideMark/>
          </w:tcPr>
          <w:p w14:paraId="42DD449C"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16;;VRAI)</w:t>
            </w:r>
          </w:p>
        </w:tc>
        <w:tc>
          <w:tcPr>
            <w:tcW w:w="1268" w:type="dxa"/>
            <w:noWrap/>
            <w:hideMark/>
          </w:tcPr>
          <w:p w14:paraId="3D9DEEE3" w14:textId="77777777" w:rsidR="00C8367C" w:rsidRPr="00AA1DE3" w:rsidRDefault="00C8367C" w:rsidP="00C8367C">
            <w:r w:rsidRPr="00AA1DE3">
              <w:t>6029</w:t>
            </w:r>
          </w:p>
        </w:tc>
        <w:tc>
          <w:tcPr>
            <w:tcW w:w="3914" w:type="dxa"/>
            <w:noWrap/>
            <w:hideMark/>
          </w:tcPr>
          <w:p w14:paraId="6EE2489D" w14:textId="38E67F68" w:rsidR="00C8367C" w:rsidRPr="00AA1DE3" w:rsidRDefault="00C8367C" w:rsidP="00C8367C">
            <w:r w:rsidRPr="00AA1DE3">
              <w:t>Pas d'application du coefficient réducteur</w:t>
            </w:r>
          </w:p>
        </w:tc>
        <w:tc>
          <w:tcPr>
            <w:tcW w:w="1193" w:type="dxa"/>
            <w:noWrap/>
            <w:hideMark/>
          </w:tcPr>
          <w:p w14:paraId="7A089A2E" w14:textId="77777777" w:rsidR="00C8367C" w:rsidRPr="00AA1DE3" w:rsidRDefault="00C8367C">
            <w:r w:rsidRPr="00AA1DE3">
              <w:t>Conforme</w:t>
            </w:r>
          </w:p>
        </w:tc>
      </w:tr>
      <w:tr w:rsidR="00C8367C" w:rsidRPr="00AA1DE3" w14:paraId="25F1FAC4" w14:textId="77777777" w:rsidTr="005C5CCB">
        <w:trPr>
          <w:trHeight w:val="300"/>
        </w:trPr>
        <w:tc>
          <w:tcPr>
            <w:tcW w:w="2687" w:type="dxa"/>
            <w:noWrap/>
            <w:hideMark/>
          </w:tcPr>
          <w:p w14:paraId="7444B14E"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12;;test)</w:t>
            </w:r>
          </w:p>
        </w:tc>
        <w:tc>
          <w:tcPr>
            <w:tcW w:w="1268" w:type="dxa"/>
            <w:noWrap/>
            <w:hideMark/>
          </w:tcPr>
          <w:p w14:paraId="0A52FA78" w14:textId="77777777" w:rsidR="00C8367C" w:rsidRPr="00AA1DE3" w:rsidRDefault="00C8367C" w:rsidP="00C8367C">
            <w:r w:rsidRPr="00AA1DE3">
              <w:t>#</w:t>
            </w:r>
            <w:proofErr w:type="gramStart"/>
            <w:r w:rsidRPr="00AA1DE3">
              <w:t>VALEUR!</w:t>
            </w:r>
            <w:proofErr w:type="gramEnd"/>
          </w:p>
        </w:tc>
        <w:tc>
          <w:tcPr>
            <w:tcW w:w="3914" w:type="dxa"/>
            <w:noWrap/>
            <w:hideMark/>
          </w:tcPr>
          <w:p w14:paraId="2C5F8E42" w14:textId="77777777" w:rsidR="00C8367C" w:rsidRPr="00AA1DE3" w:rsidRDefault="00C8367C" w:rsidP="00C8367C">
            <w:r w:rsidRPr="00AA1DE3">
              <w:t>Erreur dans l'application du coefficient</w:t>
            </w:r>
          </w:p>
        </w:tc>
        <w:tc>
          <w:tcPr>
            <w:tcW w:w="1193" w:type="dxa"/>
            <w:noWrap/>
            <w:hideMark/>
          </w:tcPr>
          <w:p w14:paraId="68E14A73" w14:textId="77777777" w:rsidR="00C8367C" w:rsidRPr="00AA1DE3" w:rsidRDefault="00C8367C">
            <w:r w:rsidRPr="00AA1DE3">
              <w:t>Conforme</w:t>
            </w:r>
          </w:p>
        </w:tc>
      </w:tr>
      <w:tr w:rsidR="00C8367C" w:rsidRPr="00AA1DE3" w14:paraId="0475BF1B" w14:textId="77777777" w:rsidTr="005C5CCB">
        <w:trPr>
          <w:trHeight w:val="300"/>
        </w:trPr>
        <w:tc>
          <w:tcPr>
            <w:tcW w:w="2687" w:type="dxa"/>
            <w:noWrap/>
            <w:hideMark/>
          </w:tcPr>
          <w:p w14:paraId="38221D2A"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12;;;-1)</w:t>
            </w:r>
          </w:p>
        </w:tc>
        <w:tc>
          <w:tcPr>
            <w:tcW w:w="1268" w:type="dxa"/>
            <w:noWrap/>
            <w:hideMark/>
          </w:tcPr>
          <w:p w14:paraId="0FC59E37" w14:textId="77777777" w:rsidR="00C8367C" w:rsidRPr="00AA1DE3" w:rsidRDefault="00C8367C" w:rsidP="00C8367C">
            <w:r w:rsidRPr="00AA1DE3">
              <w:t>#</w:t>
            </w:r>
            <w:proofErr w:type="gramStart"/>
            <w:r w:rsidRPr="00AA1DE3">
              <w:t>VALEUR!</w:t>
            </w:r>
            <w:proofErr w:type="gramEnd"/>
          </w:p>
        </w:tc>
        <w:tc>
          <w:tcPr>
            <w:tcW w:w="3914" w:type="dxa"/>
            <w:noWrap/>
            <w:hideMark/>
          </w:tcPr>
          <w:p w14:paraId="2B53622C" w14:textId="77777777" w:rsidR="00C8367C" w:rsidRPr="00AA1DE3" w:rsidRDefault="00C8367C" w:rsidP="00C8367C"/>
        </w:tc>
        <w:tc>
          <w:tcPr>
            <w:tcW w:w="1193" w:type="dxa"/>
            <w:noWrap/>
            <w:hideMark/>
          </w:tcPr>
          <w:p w14:paraId="38EA02AF" w14:textId="77777777" w:rsidR="00C8367C" w:rsidRPr="00AA1DE3" w:rsidRDefault="00C8367C">
            <w:r w:rsidRPr="00AA1DE3">
              <w:t>Conforme</w:t>
            </w:r>
          </w:p>
        </w:tc>
      </w:tr>
      <w:tr w:rsidR="00C8367C" w:rsidRPr="00AA1DE3" w14:paraId="05050D03" w14:textId="77777777" w:rsidTr="005C5CCB">
        <w:trPr>
          <w:trHeight w:val="300"/>
        </w:trPr>
        <w:tc>
          <w:tcPr>
            <w:tcW w:w="2687" w:type="dxa"/>
            <w:noWrap/>
            <w:hideMark/>
          </w:tcPr>
          <w:p w14:paraId="343125E2"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12;;;0)</w:t>
            </w:r>
          </w:p>
        </w:tc>
        <w:tc>
          <w:tcPr>
            <w:tcW w:w="1268" w:type="dxa"/>
            <w:noWrap/>
            <w:hideMark/>
          </w:tcPr>
          <w:p w14:paraId="5C8715FB" w14:textId="77777777" w:rsidR="00C8367C" w:rsidRPr="00AA1DE3" w:rsidRDefault="00C8367C" w:rsidP="00C8367C">
            <w:r w:rsidRPr="00AA1DE3">
              <w:t>3237</w:t>
            </w:r>
          </w:p>
        </w:tc>
        <w:tc>
          <w:tcPr>
            <w:tcW w:w="3914" w:type="dxa"/>
            <w:noWrap/>
            <w:hideMark/>
          </w:tcPr>
          <w:p w14:paraId="456337F1" w14:textId="77777777" w:rsidR="00C8367C" w:rsidRPr="00AA1DE3" w:rsidRDefault="00C8367C" w:rsidP="00C8367C"/>
        </w:tc>
        <w:tc>
          <w:tcPr>
            <w:tcW w:w="1193" w:type="dxa"/>
            <w:noWrap/>
            <w:hideMark/>
          </w:tcPr>
          <w:p w14:paraId="0A65F8C3" w14:textId="77777777" w:rsidR="00C8367C" w:rsidRPr="00AA1DE3" w:rsidRDefault="00C8367C">
            <w:r w:rsidRPr="00AA1DE3">
              <w:t>Conforme</w:t>
            </w:r>
          </w:p>
        </w:tc>
      </w:tr>
      <w:tr w:rsidR="00C8367C" w:rsidRPr="00AA1DE3" w14:paraId="0090C125" w14:textId="77777777" w:rsidTr="005C5CCB">
        <w:trPr>
          <w:trHeight w:val="300"/>
        </w:trPr>
        <w:tc>
          <w:tcPr>
            <w:tcW w:w="2687" w:type="dxa"/>
            <w:noWrap/>
            <w:hideMark/>
          </w:tcPr>
          <w:p w14:paraId="2DD0DA19"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12;;;4)</w:t>
            </w:r>
          </w:p>
        </w:tc>
        <w:tc>
          <w:tcPr>
            <w:tcW w:w="1268" w:type="dxa"/>
            <w:noWrap/>
            <w:hideMark/>
          </w:tcPr>
          <w:p w14:paraId="404BB8CA" w14:textId="77777777" w:rsidR="00C8367C" w:rsidRPr="00AA1DE3" w:rsidRDefault="00C8367C" w:rsidP="00C8367C">
            <w:r w:rsidRPr="00AA1DE3">
              <w:t>3237</w:t>
            </w:r>
          </w:p>
        </w:tc>
        <w:tc>
          <w:tcPr>
            <w:tcW w:w="3914" w:type="dxa"/>
            <w:noWrap/>
            <w:hideMark/>
          </w:tcPr>
          <w:p w14:paraId="33FCF0B4" w14:textId="77777777" w:rsidR="00C8367C" w:rsidRPr="00AA1DE3" w:rsidRDefault="00C8367C" w:rsidP="00C8367C"/>
        </w:tc>
        <w:tc>
          <w:tcPr>
            <w:tcW w:w="1193" w:type="dxa"/>
            <w:noWrap/>
            <w:hideMark/>
          </w:tcPr>
          <w:p w14:paraId="09AB02A2" w14:textId="77777777" w:rsidR="00C8367C" w:rsidRPr="00AA1DE3" w:rsidRDefault="00C8367C">
            <w:r w:rsidRPr="00AA1DE3">
              <w:t>Conforme</w:t>
            </w:r>
          </w:p>
        </w:tc>
      </w:tr>
      <w:tr w:rsidR="00C8367C" w:rsidRPr="00AA1DE3" w14:paraId="513C910B" w14:textId="77777777" w:rsidTr="005C5CCB">
        <w:trPr>
          <w:trHeight w:val="300"/>
        </w:trPr>
        <w:tc>
          <w:tcPr>
            <w:tcW w:w="2687" w:type="dxa"/>
            <w:noWrap/>
            <w:hideMark/>
          </w:tcPr>
          <w:p w14:paraId="4C4E5613"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12;;;5)</w:t>
            </w:r>
          </w:p>
        </w:tc>
        <w:tc>
          <w:tcPr>
            <w:tcW w:w="1268" w:type="dxa"/>
            <w:noWrap/>
            <w:hideMark/>
          </w:tcPr>
          <w:p w14:paraId="7448E221" w14:textId="77777777" w:rsidR="00C8367C" w:rsidRPr="00AA1DE3" w:rsidRDefault="00C8367C" w:rsidP="00C8367C">
            <w:r w:rsidRPr="00AA1DE3">
              <w:t>3150</w:t>
            </w:r>
          </w:p>
        </w:tc>
        <w:tc>
          <w:tcPr>
            <w:tcW w:w="3914" w:type="dxa"/>
            <w:noWrap/>
            <w:hideMark/>
          </w:tcPr>
          <w:p w14:paraId="2B17FF61" w14:textId="77777777" w:rsidR="00C8367C" w:rsidRPr="00AA1DE3" w:rsidRDefault="00C8367C" w:rsidP="00C8367C"/>
        </w:tc>
        <w:tc>
          <w:tcPr>
            <w:tcW w:w="1193" w:type="dxa"/>
            <w:noWrap/>
            <w:hideMark/>
          </w:tcPr>
          <w:p w14:paraId="52ACFB96" w14:textId="77777777" w:rsidR="00C8367C" w:rsidRPr="00AA1DE3" w:rsidRDefault="00C8367C">
            <w:r w:rsidRPr="00AA1DE3">
              <w:t>Conforme</w:t>
            </w:r>
          </w:p>
        </w:tc>
      </w:tr>
      <w:tr w:rsidR="00C8367C" w:rsidRPr="00AA1DE3" w14:paraId="1CB3CA94" w14:textId="77777777" w:rsidTr="005C5CCB">
        <w:trPr>
          <w:trHeight w:val="300"/>
        </w:trPr>
        <w:tc>
          <w:tcPr>
            <w:tcW w:w="2687" w:type="dxa"/>
            <w:noWrap/>
            <w:hideMark/>
          </w:tcPr>
          <w:p w14:paraId="1B952DE3"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12;;;23)</w:t>
            </w:r>
          </w:p>
        </w:tc>
        <w:tc>
          <w:tcPr>
            <w:tcW w:w="1268" w:type="dxa"/>
            <w:noWrap/>
            <w:hideMark/>
          </w:tcPr>
          <w:p w14:paraId="450E1D9A" w14:textId="77777777" w:rsidR="00C8367C" w:rsidRPr="00AA1DE3" w:rsidRDefault="00C8367C" w:rsidP="00C8367C">
            <w:r w:rsidRPr="00AA1DE3">
              <w:t>2119</w:t>
            </w:r>
          </w:p>
        </w:tc>
        <w:tc>
          <w:tcPr>
            <w:tcW w:w="3914" w:type="dxa"/>
            <w:noWrap/>
            <w:hideMark/>
          </w:tcPr>
          <w:p w14:paraId="4992895E" w14:textId="77777777" w:rsidR="00C8367C" w:rsidRPr="00AA1DE3" w:rsidRDefault="00C8367C" w:rsidP="00C8367C"/>
        </w:tc>
        <w:tc>
          <w:tcPr>
            <w:tcW w:w="1193" w:type="dxa"/>
            <w:noWrap/>
            <w:hideMark/>
          </w:tcPr>
          <w:p w14:paraId="15ACAE9F" w14:textId="77777777" w:rsidR="00C8367C" w:rsidRPr="00AA1DE3" w:rsidRDefault="00C8367C">
            <w:r w:rsidRPr="00AA1DE3">
              <w:t>Conforme</w:t>
            </w:r>
          </w:p>
        </w:tc>
      </w:tr>
      <w:tr w:rsidR="00C8367C" w:rsidRPr="00AA1DE3" w14:paraId="624B77E6" w14:textId="77777777" w:rsidTr="005C5CCB">
        <w:trPr>
          <w:trHeight w:val="300"/>
        </w:trPr>
        <w:tc>
          <w:tcPr>
            <w:tcW w:w="2687" w:type="dxa"/>
            <w:noWrap/>
            <w:hideMark/>
          </w:tcPr>
          <w:p w14:paraId="386F47D0"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12;;;24)</w:t>
            </w:r>
          </w:p>
        </w:tc>
        <w:tc>
          <w:tcPr>
            <w:tcW w:w="1268" w:type="dxa"/>
            <w:noWrap/>
            <w:hideMark/>
          </w:tcPr>
          <w:p w14:paraId="2022CB4F" w14:textId="77777777" w:rsidR="00C8367C" w:rsidRPr="00AA1DE3" w:rsidRDefault="00C8367C" w:rsidP="00C8367C">
            <w:r w:rsidRPr="00AA1DE3">
              <w:t>2081</w:t>
            </w:r>
          </w:p>
        </w:tc>
        <w:tc>
          <w:tcPr>
            <w:tcW w:w="3914" w:type="dxa"/>
            <w:noWrap/>
            <w:hideMark/>
          </w:tcPr>
          <w:p w14:paraId="71DE59E2" w14:textId="484ABCF1" w:rsidR="00C8367C" w:rsidRPr="00AA1DE3" w:rsidRDefault="00C8367C" w:rsidP="00C8367C">
            <w:r w:rsidRPr="00AA1DE3">
              <w:t>Apparition du message d'avertissement</w:t>
            </w:r>
          </w:p>
        </w:tc>
        <w:tc>
          <w:tcPr>
            <w:tcW w:w="1193" w:type="dxa"/>
            <w:noWrap/>
            <w:hideMark/>
          </w:tcPr>
          <w:p w14:paraId="7A2B182D" w14:textId="77777777" w:rsidR="00C8367C" w:rsidRPr="00AA1DE3" w:rsidRDefault="00C8367C">
            <w:r w:rsidRPr="00AA1DE3">
              <w:t>Conforme</w:t>
            </w:r>
          </w:p>
        </w:tc>
      </w:tr>
      <w:tr w:rsidR="00C8367C" w:rsidRPr="00AA1DE3" w14:paraId="46EFCD3A" w14:textId="77777777" w:rsidTr="005C5CCB">
        <w:trPr>
          <w:trHeight w:val="300"/>
        </w:trPr>
        <w:tc>
          <w:tcPr>
            <w:tcW w:w="2687" w:type="dxa"/>
            <w:noWrap/>
            <w:hideMark/>
          </w:tcPr>
          <w:p w14:paraId="04438EA5"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12;;;0;;"EN")</w:t>
            </w:r>
          </w:p>
        </w:tc>
        <w:tc>
          <w:tcPr>
            <w:tcW w:w="1268" w:type="dxa"/>
            <w:noWrap/>
            <w:hideMark/>
          </w:tcPr>
          <w:p w14:paraId="2EC40C7C" w14:textId="77777777" w:rsidR="00C8367C" w:rsidRPr="00AA1DE3" w:rsidRDefault="00C8367C" w:rsidP="00C8367C">
            <w:r w:rsidRPr="00AA1DE3">
              <w:t>3237</w:t>
            </w:r>
          </w:p>
        </w:tc>
        <w:tc>
          <w:tcPr>
            <w:tcW w:w="3914" w:type="dxa"/>
            <w:noWrap/>
            <w:hideMark/>
          </w:tcPr>
          <w:p w14:paraId="321FC1E5" w14:textId="77777777" w:rsidR="00C8367C" w:rsidRPr="00AA1DE3" w:rsidRDefault="00C8367C" w:rsidP="00C8367C"/>
        </w:tc>
        <w:tc>
          <w:tcPr>
            <w:tcW w:w="1193" w:type="dxa"/>
            <w:noWrap/>
            <w:hideMark/>
          </w:tcPr>
          <w:p w14:paraId="075E47A9" w14:textId="77777777" w:rsidR="00C8367C" w:rsidRPr="00AA1DE3" w:rsidRDefault="00C8367C">
            <w:r w:rsidRPr="00AA1DE3">
              <w:t>Conforme</w:t>
            </w:r>
          </w:p>
        </w:tc>
      </w:tr>
      <w:tr w:rsidR="00C8367C" w:rsidRPr="00AA1DE3" w14:paraId="51953A25" w14:textId="77777777" w:rsidTr="005C5CCB">
        <w:trPr>
          <w:trHeight w:val="300"/>
        </w:trPr>
        <w:tc>
          <w:tcPr>
            <w:tcW w:w="2687" w:type="dxa"/>
            <w:noWrap/>
            <w:hideMark/>
          </w:tcPr>
          <w:p w14:paraId="78A0F1B3"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12;;;23;;"EN")</w:t>
            </w:r>
          </w:p>
        </w:tc>
        <w:tc>
          <w:tcPr>
            <w:tcW w:w="1268" w:type="dxa"/>
            <w:noWrap/>
            <w:hideMark/>
          </w:tcPr>
          <w:p w14:paraId="516552BE" w14:textId="77777777" w:rsidR="00C8367C" w:rsidRPr="00AA1DE3" w:rsidRDefault="00C8367C" w:rsidP="00C8367C">
            <w:r w:rsidRPr="00AA1DE3">
              <w:t>2119</w:t>
            </w:r>
          </w:p>
        </w:tc>
        <w:tc>
          <w:tcPr>
            <w:tcW w:w="3914" w:type="dxa"/>
            <w:noWrap/>
            <w:hideMark/>
          </w:tcPr>
          <w:p w14:paraId="37242076" w14:textId="77777777" w:rsidR="00C8367C" w:rsidRPr="00AA1DE3" w:rsidRDefault="00C8367C" w:rsidP="00C8367C"/>
        </w:tc>
        <w:tc>
          <w:tcPr>
            <w:tcW w:w="1193" w:type="dxa"/>
            <w:noWrap/>
            <w:hideMark/>
          </w:tcPr>
          <w:p w14:paraId="7FFE15BF" w14:textId="77777777" w:rsidR="00C8367C" w:rsidRPr="00AA1DE3" w:rsidRDefault="00C8367C">
            <w:r w:rsidRPr="00AA1DE3">
              <w:t>Conforme</w:t>
            </w:r>
          </w:p>
        </w:tc>
      </w:tr>
      <w:tr w:rsidR="00C8367C" w:rsidRPr="00AA1DE3" w14:paraId="71E00236" w14:textId="77777777" w:rsidTr="005C5CCB">
        <w:trPr>
          <w:trHeight w:val="300"/>
        </w:trPr>
        <w:tc>
          <w:tcPr>
            <w:tcW w:w="2687" w:type="dxa"/>
            <w:noWrap/>
            <w:hideMark/>
          </w:tcPr>
          <w:p w14:paraId="64E47DB9"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12;;;24;;"aze")</w:t>
            </w:r>
          </w:p>
        </w:tc>
        <w:tc>
          <w:tcPr>
            <w:tcW w:w="1268" w:type="dxa"/>
            <w:noWrap/>
            <w:hideMark/>
          </w:tcPr>
          <w:p w14:paraId="2CB80BB5" w14:textId="77777777" w:rsidR="00C8367C" w:rsidRPr="00AA1DE3" w:rsidRDefault="00C8367C" w:rsidP="00C8367C">
            <w:r w:rsidRPr="00AA1DE3">
              <w:t>#</w:t>
            </w:r>
            <w:proofErr w:type="gramStart"/>
            <w:r w:rsidRPr="00AA1DE3">
              <w:t>VALEUR!</w:t>
            </w:r>
            <w:proofErr w:type="gramEnd"/>
          </w:p>
        </w:tc>
        <w:tc>
          <w:tcPr>
            <w:tcW w:w="3914" w:type="dxa"/>
            <w:noWrap/>
            <w:hideMark/>
          </w:tcPr>
          <w:p w14:paraId="2BA5EF01" w14:textId="77777777" w:rsidR="00C8367C" w:rsidRPr="00AA1DE3" w:rsidRDefault="00C8367C" w:rsidP="00C8367C">
            <w:r w:rsidRPr="00AA1DE3">
              <w:t>Pas d'apparition de message</w:t>
            </w:r>
          </w:p>
        </w:tc>
        <w:tc>
          <w:tcPr>
            <w:tcW w:w="1193" w:type="dxa"/>
            <w:noWrap/>
            <w:hideMark/>
          </w:tcPr>
          <w:p w14:paraId="17CEC172" w14:textId="77777777" w:rsidR="00C8367C" w:rsidRPr="00AA1DE3" w:rsidRDefault="00C8367C">
            <w:r w:rsidRPr="00AA1DE3">
              <w:t>Conforme</w:t>
            </w:r>
          </w:p>
        </w:tc>
      </w:tr>
      <w:tr w:rsidR="00C8367C" w:rsidRPr="00AA1DE3" w14:paraId="426E03B8" w14:textId="77777777" w:rsidTr="005C5CCB">
        <w:trPr>
          <w:trHeight w:val="300"/>
        </w:trPr>
        <w:tc>
          <w:tcPr>
            <w:tcW w:w="2687" w:type="dxa"/>
            <w:noWrap/>
            <w:hideMark/>
          </w:tcPr>
          <w:p w14:paraId="39C1BC9E"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12;;;24;;"EN")</w:t>
            </w:r>
          </w:p>
        </w:tc>
        <w:tc>
          <w:tcPr>
            <w:tcW w:w="1268" w:type="dxa"/>
            <w:noWrap/>
            <w:hideMark/>
          </w:tcPr>
          <w:p w14:paraId="586DBB8F" w14:textId="77777777" w:rsidR="00C8367C" w:rsidRPr="00AA1DE3" w:rsidRDefault="00C8367C" w:rsidP="00C8367C">
            <w:r w:rsidRPr="00AA1DE3">
              <w:t>2081,00571</w:t>
            </w:r>
          </w:p>
        </w:tc>
        <w:tc>
          <w:tcPr>
            <w:tcW w:w="3914" w:type="dxa"/>
            <w:noWrap/>
            <w:hideMark/>
          </w:tcPr>
          <w:p w14:paraId="04C145B4" w14:textId="77777777" w:rsidR="00C8367C" w:rsidRPr="00AA1DE3" w:rsidRDefault="00C8367C" w:rsidP="00C8367C">
            <w:r w:rsidRPr="00AA1DE3">
              <w:t>Pas d'apparition de message</w:t>
            </w:r>
          </w:p>
        </w:tc>
        <w:tc>
          <w:tcPr>
            <w:tcW w:w="1193" w:type="dxa"/>
            <w:noWrap/>
            <w:hideMark/>
          </w:tcPr>
          <w:p w14:paraId="059BBB53" w14:textId="77777777" w:rsidR="00C8367C" w:rsidRPr="00AA1DE3" w:rsidRDefault="00C8367C">
            <w:r w:rsidRPr="00AA1DE3">
              <w:t>Conforme</w:t>
            </w:r>
          </w:p>
        </w:tc>
      </w:tr>
      <w:tr w:rsidR="00C8367C" w:rsidRPr="00AA1DE3" w14:paraId="75E16DAC" w14:textId="77777777" w:rsidTr="005C5CCB">
        <w:trPr>
          <w:trHeight w:val="300"/>
        </w:trPr>
        <w:tc>
          <w:tcPr>
            <w:tcW w:w="2687" w:type="dxa"/>
            <w:noWrap/>
            <w:hideMark/>
          </w:tcPr>
          <w:p w14:paraId="119175E6"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16;;;5)</w:t>
            </w:r>
          </w:p>
        </w:tc>
        <w:tc>
          <w:tcPr>
            <w:tcW w:w="1268" w:type="dxa"/>
            <w:noWrap/>
            <w:hideMark/>
          </w:tcPr>
          <w:p w14:paraId="1464BA0C" w14:textId="77777777" w:rsidR="00C8367C" w:rsidRPr="00AA1DE3" w:rsidRDefault="00C8367C" w:rsidP="00C8367C">
            <w:r w:rsidRPr="00AA1DE3">
              <w:t>6029</w:t>
            </w:r>
          </w:p>
        </w:tc>
        <w:tc>
          <w:tcPr>
            <w:tcW w:w="3914" w:type="dxa"/>
            <w:noWrap/>
            <w:hideMark/>
          </w:tcPr>
          <w:p w14:paraId="77420864" w14:textId="77777777" w:rsidR="00C8367C" w:rsidRPr="00AA1DE3" w:rsidRDefault="00C8367C" w:rsidP="00C8367C"/>
        </w:tc>
        <w:tc>
          <w:tcPr>
            <w:tcW w:w="1193" w:type="dxa"/>
            <w:noWrap/>
            <w:hideMark/>
          </w:tcPr>
          <w:p w14:paraId="3B48E0B6" w14:textId="77777777" w:rsidR="00C8367C" w:rsidRPr="00AA1DE3" w:rsidRDefault="00C8367C">
            <w:r w:rsidRPr="00AA1DE3">
              <w:t>Conforme</w:t>
            </w:r>
          </w:p>
        </w:tc>
      </w:tr>
      <w:tr w:rsidR="00C8367C" w:rsidRPr="00AA1DE3" w14:paraId="4BBE320E" w14:textId="77777777" w:rsidTr="005C5CCB">
        <w:trPr>
          <w:trHeight w:val="300"/>
        </w:trPr>
        <w:tc>
          <w:tcPr>
            <w:tcW w:w="2687" w:type="dxa"/>
            <w:noWrap/>
            <w:hideMark/>
          </w:tcPr>
          <w:p w14:paraId="64394B3B" w14:textId="77777777" w:rsidR="00C8367C" w:rsidRPr="00AA1DE3" w:rsidRDefault="00C8367C">
            <w:r w:rsidRPr="00AA1DE3">
              <w:t>=</w:t>
            </w:r>
            <w:proofErr w:type="spellStart"/>
            <w:proofErr w:type="gramStart"/>
            <w:r w:rsidRPr="00AA1DE3">
              <w:t>FvrdBoulon</w:t>
            </w:r>
            <w:proofErr w:type="spellEnd"/>
            <w:r w:rsidRPr="00AA1DE3">
              <w:t>(</w:t>
            </w:r>
            <w:proofErr w:type="gramEnd"/>
            <w:r w:rsidRPr="00AA1DE3">
              <w:t>16;;;6)</w:t>
            </w:r>
          </w:p>
        </w:tc>
        <w:tc>
          <w:tcPr>
            <w:tcW w:w="1268" w:type="dxa"/>
            <w:noWrap/>
            <w:hideMark/>
          </w:tcPr>
          <w:p w14:paraId="0507F812" w14:textId="77777777" w:rsidR="00C8367C" w:rsidRPr="00AA1DE3" w:rsidRDefault="00C8367C" w:rsidP="00C8367C">
            <w:r w:rsidRPr="00AA1DE3">
              <w:t>5946</w:t>
            </w:r>
          </w:p>
        </w:tc>
        <w:tc>
          <w:tcPr>
            <w:tcW w:w="3914" w:type="dxa"/>
            <w:noWrap/>
            <w:hideMark/>
          </w:tcPr>
          <w:p w14:paraId="1DC471A7" w14:textId="77777777" w:rsidR="00C8367C" w:rsidRPr="00AA1DE3" w:rsidRDefault="00C8367C" w:rsidP="00C8367C"/>
        </w:tc>
        <w:tc>
          <w:tcPr>
            <w:tcW w:w="1193" w:type="dxa"/>
            <w:noWrap/>
            <w:hideMark/>
          </w:tcPr>
          <w:p w14:paraId="1448E677" w14:textId="77777777" w:rsidR="00C8367C" w:rsidRPr="00AA1DE3" w:rsidRDefault="00C8367C">
            <w:r w:rsidRPr="00AA1DE3">
              <w:t>Conforme</w:t>
            </w:r>
          </w:p>
        </w:tc>
      </w:tr>
    </w:tbl>
    <w:p w14:paraId="64941144" w14:textId="77777777" w:rsidR="00A2241A" w:rsidRPr="00AA1DE3" w:rsidRDefault="00A2241A" w:rsidP="00534B16"/>
    <w:p w14:paraId="6B6EBDA6" w14:textId="31B68D37" w:rsidR="00534B16" w:rsidRPr="00AA1DE3" w:rsidRDefault="000D06B2" w:rsidP="00326621">
      <w:pPr>
        <w:pStyle w:val="Titre3"/>
      </w:pPr>
      <w:bookmarkStart w:id="18" w:name="_Toc63255684"/>
      <w:r w:rsidRPr="00AA1DE3">
        <w:t>Vérification 05</w:t>
      </w:r>
      <w:bookmarkEnd w:id="18"/>
    </w:p>
    <w:p w14:paraId="43544774" w14:textId="51AE37AE" w:rsidR="00A24502" w:rsidRPr="00AA1DE3" w:rsidRDefault="00A24502" w:rsidP="00A24502">
      <w:r w:rsidRPr="00AA1DE3">
        <w:t xml:space="preserve">Arguments par défaut mais test de l’utilisation de l’argument </w:t>
      </w:r>
      <w:proofErr w:type="spellStart"/>
      <w:r w:rsidRPr="00AA1DE3">
        <w:rPr>
          <w:b/>
          <w:bCs/>
        </w:rPr>
        <w:t>PlanCisailFiletage</w:t>
      </w:r>
      <w:proofErr w:type="spellEnd"/>
      <w:r w:rsidRPr="00AA1DE3">
        <w:t>. Le test est également l’occasion de vérifier que les données de section des boulons entrés sont correctes.</w:t>
      </w:r>
    </w:p>
    <w:tbl>
      <w:tblPr>
        <w:tblStyle w:val="Grilledutableau"/>
        <w:tblW w:w="0" w:type="auto"/>
        <w:tblLook w:val="04A0" w:firstRow="1" w:lastRow="0" w:firstColumn="1" w:lastColumn="0" w:noHBand="0" w:noVBand="1"/>
      </w:tblPr>
      <w:tblGrid>
        <w:gridCol w:w="2428"/>
        <w:gridCol w:w="1110"/>
        <w:gridCol w:w="1709"/>
      </w:tblGrid>
      <w:tr w:rsidR="000D06B2" w:rsidRPr="00AA1DE3" w14:paraId="4188EF59" w14:textId="77777777" w:rsidTr="00A24502">
        <w:trPr>
          <w:trHeight w:val="300"/>
        </w:trPr>
        <w:tc>
          <w:tcPr>
            <w:tcW w:w="0" w:type="auto"/>
            <w:noWrap/>
            <w:hideMark/>
          </w:tcPr>
          <w:p w14:paraId="4937A1C5" w14:textId="77777777" w:rsidR="000D06B2" w:rsidRPr="00AA1DE3" w:rsidRDefault="000D06B2" w:rsidP="000D06B2">
            <w:r w:rsidRPr="00AA1DE3">
              <w:t>Formule</w:t>
            </w:r>
          </w:p>
        </w:tc>
        <w:tc>
          <w:tcPr>
            <w:tcW w:w="0" w:type="auto"/>
            <w:noWrap/>
            <w:hideMark/>
          </w:tcPr>
          <w:p w14:paraId="7645EDB6" w14:textId="77777777" w:rsidR="000D06B2" w:rsidRPr="00AA1DE3" w:rsidRDefault="000D06B2">
            <w:r w:rsidRPr="00AA1DE3">
              <w:t>Résultat</w:t>
            </w:r>
          </w:p>
        </w:tc>
        <w:tc>
          <w:tcPr>
            <w:tcW w:w="0" w:type="auto"/>
            <w:noWrap/>
            <w:hideMark/>
          </w:tcPr>
          <w:p w14:paraId="73BD5593" w14:textId="77777777" w:rsidR="000D06B2" w:rsidRPr="00AA1DE3" w:rsidRDefault="000D06B2">
            <w:r w:rsidRPr="00AA1DE3">
              <w:t>Résultat attendu</w:t>
            </w:r>
          </w:p>
        </w:tc>
      </w:tr>
      <w:tr w:rsidR="000D06B2" w:rsidRPr="00AA1DE3" w14:paraId="776899A6" w14:textId="77777777" w:rsidTr="00A24502">
        <w:trPr>
          <w:trHeight w:val="300"/>
        </w:trPr>
        <w:tc>
          <w:tcPr>
            <w:tcW w:w="0" w:type="auto"/>
            <w:noWrap/>
            <w:hideMark/>
          </w:tcPr>
          <w:p w14:paraId="3D53086B" w14:textId="77777777" w:rsidR="000D06B2" w:rsidRPr="00AA1DE3" w:rsidRDefault="000D06B2">
            <w:r w:rsidRPr="00AA1DE3">
              <w:t>=</w:t>
            </w:r>
            <w:proofErr w:type="spellStart"/>
            <w:proofErr w:type="gramStart"/>
            <w:r w:rsidRPr="00AA1DE3">
              <w:t>FvrdBoulon</w:t>
            </w:r>
            <w:proofErr w:type="spellEnd"/>
            <w:r w:rsidRPr="00AA1DE3">
              <w:t>(</w:t>
            </w:r>
            <w:proofErr w:type="gramEnd"/>
            <w:r w:rsidRPr="00AA1DE3">
              <w:t>12;;;;FAUX)</w:t>
            </w:r>
          </w:p>
        </w:tc>
        <w:tc>
          <w:tcPr>
            <w:tcW w:w="0" w:type="auto"/>
            <w:noWrap/>
            <w:hideMark/>
          </w:tcPr>
          <w:p w14:paraId="3576B79B" w14:textId="77777777" w:rsidR="000D06B2" w:rsidRPr="00AA1DE3" w:rsidRDefault="000D06B2" w:rsidP="000D06B2">
            <w:r w:rsidRPr="00AA1DE3">
              <w:t>4339</w:t>
            </w:r>
          </w:p>
        </w:tc>
        <w:tc>
          <w:tcPr>
            <w:tcW w:w="0" w:type="auto"/>
            <w:noWrap/>
            <w:hideMark/>
          </w:tcPr>
          <w:p w14:paraId="266E7AC5" w14:textId="77777777" w:rsidR="000D06B2" w:rsidRPr="00AA1DE3" w:rsidRDefault="000D06B2" w:rsidP="000D06B2">
            <w:r w:rsidRPr="00AA1DE3">
              <w:t>Conforme</w:t>
            </w:r>
          </w:p>
        </w:tc>
      </w:tr>
      <w:tr w:rsidR="000D06B2" w:rsidRPr="00AA1DE3" w14:paraId="1649CD87" w14:textId="77777777" w:rsidTr="00A24502">
        <w:trPr>
          <w:trHeight w:val="300"/>
        </w:trPr>
        <w:tc>
          <w:tcPr>
            <w:tcW w:w="0" w:type="auto"/>
            <w:noWrap/>
            <w:hideMark/>
          </w:tcPr>
          <w:p w14:paraId="02DB7D74" w14:textId="77777777" w:rsidR="000D06B2" w:rsidRPr="00AA1DE3" w:rsidRDefault="000D06B2">
            <w:r w:rsidRPr="00AA1DE3">
              <w:t>=</w:t>
            </w:r>
            <w:proofErr w:type="spellStart"/>
            <w:proofErr w:type="gramStart"/>
            <w:r w:rsidRPr="00AA1DE3">
              <w:t>FvrdBoulon</w:t>
            </w:r>
            <w:proofErr w:type="spellEnd"/>
            <w:r w:rsidRPr="00AA1DE3">
              <w:t>(</w:t>
            </w:r>
            <w:proofErr w:type="gramEnd"/>
            <w:r w:rsidRPr="00AA1DE3">
              <w:t>14;;;;FAUX)</w:t>
            </w:r>
          </w:p>
        </w:tc>
        <w:tc>
          <w:tcPr>
            <w:tcW w:w="0" w:type="auto"/>
            <w:noWrap/>
            <w:hideMark/>
          </w:tcPr>
          <w:p w14:paraId="39688044" w14:textId="77777777" w:rsidR="000D06B2" w:rsidRPr="00AA1DE3" w:rsidRDefault="000D06B2" w:rsidP="000D06B2">
            <w:r w:rsidRPr="00AA1DE3">
              <w:t>5914</w:t>
            </w:r>
          </w:p>
        </w:tc>
        <w:tc>
          <w:tcPr>
            <w:tcW w:w="0" w:type="auto"/>
            <w:noWrap/>
            <w:hideMark/>
          </w:tcPr>
          <w:p w14:paraId="790D8239" w14:textId="77777777" w:rsidR="000D06B2" w:rsidRPr="00AA1DE3" w:rsidRDefault="000D06B2" w:rsidP="000D06B2">
            <w:r w:rsidRPr="00AA1DE3">
              <w:t>Conforme</w:t>
            </w:r>
          </w:p>
        </w:tc>
      </w:tr>
      <w:tr w:rsidR="000D06B2" w:rsidRPr="00AA1DE3" w14:paraId="6B412FC2" w14:textId="77777777" w:rsidTr="00A24502">
        <w:trPr>
          <w:trHeight w:val="300"/>
        </w:trPr>
        <w:tc>
          <w:tcPr>
            <w:tcW w:w="0" w:type="auto"/>
            <w:noWrap/>
            <w:hideMark/>
          </w:tcPr>
          <w:p w14:paraId="285E8198" w14:textId="77777777" w:rsidR="000D06B2" w:rsidRPr="00AA1DE3" w:rsidRDefault="000D06B2">
            <w:r w:rsidRPr="00AA1DE3">
              <w:t>=</w:t>
            </w:r>
            <w:proofErr w:type="spellStart"/>
            <w:proofErr w:type="gramStart"/>
            <w:r w:rsidRPr="00AA1DE3">
              <w:t>FvrdBoulon</w:t>
            </w:r>
            <w:proofErr w:type="spellEnd"/>
            <w:r w:rsidRPr="00AA1DE3">
              <w:t>(</w:t>
            </w:r>
            <w:proofErr w:type="gramEnd"/>
            <w:r w:rsidRPr="00AA1DE3">
              <w:t>16;;;;FAUX)</w:t>
            </w:r>
          </w:p>
        </w:tc>
        <w:tc>
          <w:tcPr>
            <w:tcW w:w="0" w:type="auto"/>
            <w:noWrap/>
            <w:hideMark/>
          </w:tcPr>
          <w:p w14:paraId="4C9E7DFB" w14:textId="77777777" w:rsidR="000D06B2" w:rsidRPr="00AA1DE3" w:rsidRDefault="000D06B2" w:rsidP="000D06B2">
            <w:r w:rsidRPr="00AA1DE3">
              <w:t>7718</w:t>
            </w:r>
          </w:p>
        </w:tc>
        <w:tc>
          <w:tcPr>
            <w:tcW w:w="0" w:type="auto"/>
            <w:noWrap/>
            <w:hideMark/>
          </w:tcPr>
          <w:p w14:paraId="7753F73F" w14:textId="77777777" w:rsidR="000D06B2" w:rsidRPr="00AA1DE3" w:rsidRDefault="000D06B2" w:rsidP="000D06B2">
            <w:r w:rsidRPr="00AA1DE3">
              <w:t>Conforme</w:t>
            </w:r>
          </w:p>
        </w:tc>
      </w:tr>
      <w:tr w:rsidR="000D06B2" w:rsidRPr="00AA1DE3" w14:paraId="52B63172" w14:textId="77777777" w:rsidTr="00A24502">
        <w:trPr>
          <w:trHeight w:val="315"/>
        </w:trPr>
        <w:tc>
          <w:tcPr>
            <w:tcW w:w="0" w:type="auto"/>
            <w:noWrap/>
            <w:hideMark/>
          </w:tcPr>
          <w:p w14:paraId="3ED219B1" w14:textId="77777777" w:rsidR="000D06B2" w:rsidRPr="00AA1DE3" w:rsidRDefault="000D06B2">
            <w:r w:rsidRPr="00AA1DE3">
              <w:t>=</w:t>
            </w:r>
            <w:proofErr w:type="spellStart"/>
            <w:proofErr w:type="gramStart"/>
            <w:r w:rsidRPr="00AA1DE3">
              <w:t>FvrdBoulon</w:t>
            </w:r>
            <w:proofErr w:type="spellEnd"/>
            <w:r w:rsidRPr="00AA1DE3">
              <w:t>(</w:t>
            </w:r>
            <w:proofErr w:type="gramEnd"/>
            <w:r w:rsidRPr="00AA1DE3">
              <w:t>18;;;;FAUX)</w:t>
            </w:r>
          </w:p>
        </w:tc>
        <w:tc>
          <w:tcPr>
            <w:tcW w:w="0" w:type="auto"/>
            <w:noWrap/>
            <w:hideMark/>
          </w:tcPr>
          <w:p w14:paraId="1D306AA7" w14:textId="77777777" w:rsidR="000D06B2" w:rsidRPr="00AA1DE3" w:rsidRDefault="000D06B2" w:rsidP="000D06B2">
            <w:r w:rsidRPr="00AA1DE3">
              <w:t>9754</w:t>
            </w:r>
          </w:p>
        </w:tc>
        <w:tc>
          <w:tcPr>
            <w:tcW w:w="0" w:type="auto"/>
            <w:noWrap/>
            <w:hideMark/>
          </w:tcPr>
          <w:p w14:paraId="657849DB" w14:textId="77777777" w:rsidR="000D06B2" w:rsidRPr="00AA1DE3" w:rsidRDefault="000D06B2" w:rsidP="000D06B2">
            <w:r w:rsidRPr="00AA1DE3">
              <w:t>Conforme</w:t>
            </w:r>
          </w:p>
        </w:tc>
      </w:tr>
      <w:tr w:rsidR="000D06B2" w:rsidRPr="00AA1DE3" w14:paraId="2116A324" w14:textId="77777777" w:rsidTr="00A24502">
        <w:trPr>
          <w:trHeight w:val="300"/>
        </w:trPr>
        <w:tc>
          <w:tcPr>
            <w:tcW w:w="0" w:type="auto"/>
            <w:noWrap/>
            <w:hideMark/>
          </w:tcPr>
          <w:p w14:paraId="3293C8EB" w14:textId="77777777" w:rsidR="000D06B2" w:rsidRPr="00AA1DE3" w:rsidRDefault="000D06B2">
            <w:r w:rsidRPr="00AA1DE3">
              <w:t>=</w:t>
            </w:r>
            <w:proofErr w:type="spellStart"/>
            <w:proofErr w:type="gramStart"/>
            <w:r w:rsidRPr="00AA1DE3">
              <w:t>FvrdBoulon</w:t>
            </w:r>
            <w:proofErr w:type="spellEnd"/>
            <w:r w:rsidRPr="00AA1DE3">
              <w:t>(</w:t>
            </w:r>
            <w:proofErr w:type="gramEnd"/>
            <w:r w:rsidRPr="00AA1DE3">
              <w:t>20;;;;FAUX)</w:t>
            </w:r>
          </w:p>
        </w:tc>
        <w:tc>
          <w:tcPr>
            <w:tcW w:w="0" w:type="auto"/>
            <w:noWrap/>
            <w:hideMark/>
          </w:tcPr>
          <w:p w14:paraId="6A8FA56D" w14:textId="77777777" w:rsidR="000D06B2" w:rsidRPr="00AA1DE3" w:rsidRDefault="000D06B2" w:rsidP="000D06B2">
            <w:r w:rsidRPr="00AA1DE3">
              <w:t>12058</w:t>
            </w:r>
          </w:p>
        </w:tc>
        <w:tc>
          <w:tcPr>
            <w:tcW w:w="0" w:type="auto"/>
            <w:noWrap/>
            <w:hideMark/>
          </w:tcPr>
          <w:p w14:paraId="23CA406F" w14:textId="77777777" w:rsidR="000D06B2" w:rsidRPr="00AA1DE3" w:rsidRDefault="000D06B2" w:rsidP="000D06B2">
            <w:r w:rsidRPr="00AA1DE3">
              <w:t>Conforme</w:t>
            </w:r>
          </w:p>
        </w:tc>
      </w:tr>
      <w:tr w:rsidR="000D06B2" w:rsidRPr="00AA1DE3" w14:paraId="2E02B5B0" w14:textId="77777777" w:rsidTr="00A24502">
        <w:trPr>
          <w:trHeight w:val="300"/>
        </w:trPr>
        <w:tc>
          <w:tcPr>
            <w:tcW w:w="0" w:type="auto"/>
            <w:noWrap/>
            <w:hideMark/>
          </w:tcPr>
          <w:p w14:paraId="7C7D541F" w14:textId="77777777" w:rsidR="000D06B2" w:rsidRPr="00AA1DE3" w:rsidRDefault="000D06B2">
            <w:r w:rsidRPr="00AA1DE3">
              <w:t>=</w:t>
            </w:r>
            <w:proofErr w:type="spellStart"/>
            <w:proofErr w:type="gramStart"/>
            <w:r w:rsidRPr="00AA1DE3">
              <w:t>FvrdBoulon</w:t>
            </w:r>
            <w:proofErr w:type="spellEnd"/>
            <w:r w:rsidRPr="00AA1DE3">
              <w:t>(</w:t>
            </w:r>
            <w:proofErr w:type="gramEnd"/>
            <w:r w:rsidRPr="00AA1DE3">
              <w:t>22;;;;FAUX)</w:t>
            </w:r>
          </w:p>
        </w:tc>
        <w:tc>
          <w:tcPr>
            <w:tcW w:w="0" w:type="auto"/>
            <w:noWrap/>
            <w:hideMark/>
          </w:tcPr>
          <w:p w14:paraId="6F11245E" w14:textId="77777777" w:rsidR="000D06B2" w:rsidRPr="00AA1DE3" w:rsidRDefault="000D06B2" w:rsidP="000D06B2">
            <w:r w:rsidRPr="00AA1DE3">
              <w:t>14592</w:t>
            </w:r>
          </w:p>
        </w:tc>
        <w:tc>
          <w:tcPr>
            <w:tcW w:w="0" w:type="auto"/>
            <w:noWrap/>
            <w:hideMark/>
          </w:tcPr>
          <w:p w14:paraId="7FAD14C5" w14:textId="77777777" w:rsidR="000D06B2" w:rsidRPr="00AA1DE3" w:rsidRDefault="000D06B2" w:rsidP="000D06B2">
            <w:r w:rsidRPr="00AA1DE3">
              <w:t>Conforme</w:t>
            </w:r>
          </w:p>
        </w:tc>
      </w:tr>
      <w:tr w:rsidR="000D06B2" w:rsidRPr="00AA1DE3" w14:paraId="75D424EA" w14:textId="77777777" w:rsidTr="00A24502">
        <w:trPr>
          <w:trHeight w:val="300"/>
        </w:trPr>
        <w:tc>
          <w:tcPr>
            <w:tcW w:w="0" w:type="auto"/>
            <w:noWrap/>
            <w:hideMark/>
          </w:tcPr>
          <w:p w14:paraId="3900FEF9" w14:textId="77777777" w:rsidR="000D06B2" w:rsidRPr="00AA1DE3" w:rsidRDefault="000D06B2">
            <w:r w:rsidRPr="00AA1DE3">
              <w:t>=</w:t>
            </w:r>
            <w:proofErr w:type="spellStart"/>
            <w:proofErr w:type="gramStart"/>
            <w:r w:rsidRPr="00AA1DE3">
              <w:t>FvrdBoulon</w:t>
            </w:r>
            <w:proofErr w:type="spellEnd"/>
            <w:r w:rsidRPr="00AA1DE3">
              <w:t>(</w:t>
            </w:r>
            <w:proofErr w:type="gramEnd"/>
            <w:r w:rsidRPr="00AA1DE3">
              <w:t>24;;;;FAUX)</w:t>
            </w:r>
          </w:p>
        </w:tc>
        <w:tc>
          <w:tcPr>
            <w:tcW w:w="0" w:type="auto"/>
            <w:noWrap/>
            <w:hideMark/>
          </w:tcPr>
          <w:p w14:paraId="76426EB8" w14:textId="77777777" w:rsidR="000D06B2" w:rsidRPr="00AA1DE3" w:rsidRDefault="000D06B2" w:rsidP="000D06B2">
            <w:r w:rsidRPr="00AA1DE3">
              <w:t>17357</w:t>
            </w:r>
          </w:p>
        </w:tc>
        <w:tc>
          <w:tcPr>
            <w:tcW w:w="0" w:type="auto"/>
            <w:noWrap/>
            <w:hideMark/>
          </w:tcPr>
          <w:p w14:paraId="6D9E87FF" w14:textId="77777777" w:rsidR="000D06B2" w:rsidRPr="00AA1DE3" w:rsidRDefault="000D06B2" w:rsidP="000D06B2">
            <w:r w:rsidRPr="00AA1DE3">
              <w:t>Conforme</w:t>
            </w:r>
          </w:p>
        </w:tc>
      </w:tr>
      <w:tr w:rsidR="000D06B2" w:rsidRPr="00AA1DE3" w14:paraId="7A898DE2" w14:textId="77777777" w:rsidTr="00A24502">
        <w:trPr>
          <w:trHeight w:val="300"/>
        </w:trPr>
        <w:tc>
          <w:tcPr>
            <w:tcW w:w="0" w:type="auto"/>
            <w:noWrap/>
            <w:hideMark/>
          </w:tcPr>
          <w:p w14:paraId="669918C5" w14:textId="77777777" w:rsidR="000D06B2" w:rsidRPr="00AA1DE3" w:rsidRDefault="000D06B2">
            <w:r w:rsidRPr="00AA1DE3">
              <w:t>=</w:t>
            </w:r>
            <w:proofErr w:type="spellStart"/>
            <w:proofErr w:type="gramStart"/>
            <w:r w:rsidRPr="00AA1DE3">
              <w:t>FvrdBoulon</w:t>
            </w:r>
            <w:proofErr w:type="spellEnd"/>
            <w:r w:rsidRPr="00AA1DE3">
              <w:t>(</w:t>
            </w:r>
            <w:proofErr w:type="gramEnd"/>
            <w:r w:rsidRPr="00AA1DE3">
              <w:t>27;;;;FAUX)</w:t>
            </w:r>
          </w:p>
        </w:tc>
        <w:tc>
          <w:tcPr>
            <w:tcW w:w="0" w:type="auto"/>
            <w:noWrap/>
            <w:hideMark/>
          </w:tcPr>
          <w:p w14:paraId="1A582FD6" w14:textId="77777777" w:rsidR="000D06B2" w:rsidRPr="00AA1DE3" w:rsidRDefault="000D06B2" w:rsidP="000D06B2">
            <w:r w:rsidRPr="00AA1DE3">
              <w:t>21965</w:t>
            </w:r>
          </w:p>
        </w:tc>
        <w:tc>
          <w:tcPr>
            <w:tcW w:w="0" w:type="auto"/>
            <w:noWrap/>
            <w:hideMark/>
          </w:tcPr>
          <w:p w14:paraId="442FD84B" w14:textId="77777777" w:rsidR="000D06B2" w:rsidRPr="00AA1DE3" w:rsidRDefault="000D06B2" w:rsidP="000D06B2">
            <w:r w:rsidRPr="00AA1DE3">
              <w:t>Conforme</w:t>
            </w:r>
          </w:p>
        </w:tc>
      </w:tr>
      <w:tr w:rsidR="000D06B2" w:rsidRPr="00AA1DE3" w14:paraId="73735789" w14:textId="77777777" w:rsidTr="00A24502">
        <w:trPr>
          <w:trHeight w:val="300"/>
        </w:trPr>
        <w:tc>
          <w:tcPr>
            <w:tcW w:w="0" w:type="auto"/>
            <w:noWrap/>
            <w:hideMark/>
          </w:tcPr>
          <w:p w14:paraId="0A1512BD" w14:textId="77777777" w:rsidR="000D06B2" w:rsidRPr="00AA1DE3" w:rsidRDefault="000D06B2">
            <w:r w:rsidRPr="00AA1DE3">
              <w:lastRenderedPageBreak/>
              <w:t>=</w:t>
            </w:r>
            <w:proofErr w:type="spellStart"/>
            <w:proofErr w:type="gramStart"/>
            <w:r w:rsidRPr="00AA1DE3">
              <w:t>FvrdBoulon</w:t>
            </w:r>
            <w:proofErr w:type="spellEnd"/>
            <w:r w:rsidRPr="00AA1DE3">
              <w:t>(</w:t>
            </w:r>
            <w:proofErr w:type="gramEnd"/>
            <w:r w:rsidRPr="00AA1DE3">
              <w:t>30;;;;FAUX)</w:t>
            </w:r>
          </w:p>
        </w:tc>
        <w:tc>
          <w:tcPr>
            <w:tcW w:w="0" w:type="auto"/>
            <w:noWrap/>
            <w:hideMark/>
          </w:tcPr>
          <w:p w14:paraId="657C850B" w14:textId="77777777" w:rsidR="000D06B2" w:rsidRPr="00AA1DE3" w:rsidRDefault="000D06B2" w:rsidP="000D06B2">
            <w:r w:rsidRPr="00AA1DE3">
              <w:t>27110</w:t>
            </w:r>
          </w:p>
        </w:tc>
        <w:tc>
          <w:tcPr>
            <w:tcW w:w="0" w:type="auto"/>
            <w:noWrap/>
            <w:hideMark/>
          </w:tcPr>
          <w:p w14:paraId="7508F386" w14:textId="77777777" w:rsidR="000D06B2" w:rsidRPr="00AA1DE3" w:rsidRDefault="000D06B2" w:rsidP="000D06B2">
            <w:r w:rsidRPr="00AA1DE3">
              <w:t>Conforme</w:t>
            </w:r>
          </w:p>
        </w:tc>
      </w:tr>
      <w:tr w:rsidR="000D06B2" w:rsidRPr="00AA1DE3" w14:paraId="59DC2EE5" w14:textId="77777777" w:rsidTr="00A24502">
        <w:trPr>
          <w:trHeight w:val="300"/>
        </w:trPr>
        <w:tc>
          <w:tcPr>
            <w:tcW w:w="0" w:type="auto"/>
            <w:noWrap/>
            <w:hideMark/>
          </w:tcPr>
          <w:p w14:paraId="2AF2065A" w14:textId="77777777" w:rsidR="000D06B2" w:rsidRPr="00AA1DE3" w:rsidRDefault="000D06B2">
            <w:r w:rsidRPr="00AA1DE3">
              <w:t>=</w:t>
            </w:r>
            <w:proofErr w:type="spellStart"/>
            <w:proofErr w:type="gramStart"/>
            <w:r w:rsidRPr="00AA1DE3">
              <w:t>FvrdBoulon</w:t>
            </w:r>
            <w:proofErr w:type="spellEnd"/>
            <w:r w:rsidRPr="00AA1DE3">
              <w:t>(</w:t>
            </w:r>
            <w:proofErr w:type="gramEnd"/>
            <w:r w:rsidRPr="00AA1DE3">
              <w:t>12;;;;Aze)</w:t>
            </w:r>
          </w:p>
        </w:tc>
        <w:tc>
          <w:tcPr>
            <w:tcW w:w="0" w:type="auto"/>
            <w:noWrap/>
            <w:hideMark/>
          </w:tcPr>
          <w:p w14:paraId="21EA6D9C" w14:textId="77777777" w:rsidR="000D06B2" w:rsidRPr="00AA1DE3" w:rsidRDefault="000D06B2" w:rsidP="000D06B2">
            <w:r w:rsidRPr="00AA1DE3">
              <w:t>#</w:t>
            </w:r>
            <w:proofErr w:type="gramStart"/>
            <w:r w:rsidRPr="00AA1DE3">
              <w:t>VALEUR!</w:t>
            </w:r>
            <w:proofErr w:type="gramEnd"/>
          </w:p>
        </w:tc>
        <w:tc>
          <w:tcPr>
            <w:tcW w:w="0" w:type="auto"/>
            <w:noWrap/>
            <w:hideMark/>
          </w:tcPr>
          <w:p w14:paraId="397BB504" w14:textId="77777777" w:rsidR="000D06B2" w:rsidRPr="00AA1DE3" w:rsidRDefault="000D06B2" w:rsidP="000D06B2">
            <w:r w:rsidRPr="00AA1DE3">
              <w:t>Conforme</w:t>
            </w:r>
          </w:p>
        </w:tc>
      </w:tr>
    </w:tbl>
    <w:p w14:paraId="79387E41" w14:textId="62EC574D" w:rsidR="000D06B2" w:rsidRPr="00AA1DE3" w:rsidRDefault="000D06B2" w:rsidP="00534B16"/>
    <w:p w14:paraId="629E4B10" w14:textId="748DE893" w:rsidR="00AA58E9" w:rsidRDefault="00AA58E9">
      <w:pPr>
        <w:jc w:val="left"/>
      </w:pPr>
      <w:r w:rsidRPr="00AA1DE3">
        <w:br w:type="page"/>
      </w:r>
    </w:p>
    <w:p w14:paraId="05874DEE" w14:textId="77777777" w:rsidR="00326621" w:rsidRPr="00AA1DE3" w:rsidRDefault="00326621" w:rsidP="00326621">
      <w:pPr>
        <w:pStyle w:val="Titre2"/>
      </w:pPr>
      <w:bookmarkStart w:id="19" w:name="_Toc122426542"/>
      <w:proofErr w:type="spellStart"/>
      <w:r w:rsidRPr="00AA1DE3">
        <w:lastRenderedPageBreak/>
        <w:t>F</w:t>
      </w:r>
      <w:r>
        <w:t>tRdBoulon</w:t>
      </w:r>
      <w:bookmarkEnd w:id="19"/>
      <w:proofErr w:type="spellEnd"/>
    </w:p>
    <w:p w14:paraId="32C55644" w14:textId="77777777" w:rsidR="00326621" w:rsidRPr="00AA1DE3" w:rsidRDefault="00326621" w:rsidP="00326621">
      <w:r w:rsidRPr="00AA1DE3">
        <w:t>Ecriture de la fonction :</w:t>
      </w:r>
    </w:p>
    <w:p w14:paraId="578B3F04" w14:textId="77777777" w:rsidR="00326621" w:rsidRPr="00AA1DE3" w:rsidRDefault="00326621" w:rsidP="00326621">
      <w:proofErr w:type="spellStart"/>
      <w:r w:rsidRPr="000D6814">
        <w:rPr>
          <w:color w:val="0070C0"/>
        </w:rPr>
        <w:t>Function</w:t>
      </w:r>
      <w:proofErr w:type="spellEnd"/>
      <w:r w:rsidRPr="000D6814">
        <w:t xml:space="preserve"> </w:t>
      </w:r>
      <w:proofErr w:type="spellStart"/>
      <w:proofErr w:type="gramStart"/>
      <w:r w:rsidRPr="000D6814">
        <w:t>FtrdBoulon</w:t>
      </w:r>
      <w:proofErr w:type="spellEnd"/>
      <w:r w:rsidRPr="000D6814">
        <w:t>(</w:t>
      </w:r>
      <w:proofErr w:type="gramEnd"/>
      <w:r w:rsidRPr="000D6814">
        <w:t xml:space="preserve">Mx </w:t>
      </w:r>
      <w:r w:rsidRPr="000D6814">
        <w:rPr>
          <w:color w:val="0070C0"/>
        </w:rPr>
        <w:t>As Integer</w:t>
      </w:r>
      <w:r w:rsidRPr="000D6814">
        <w:t xml:space="preserve">, </w:t>
      </w:r>
      <w:proofErr w:type="spellStart"/>
      <w:r w:rsidRPr="000D6814">
        <w:rPr>
          <w:color w:val="0070C0"/>
        </w:rPr>
        <w:t>Optional</w:t>
      </w:r>
      <w:proofErr w:type="spellEnd"/>
      <w:r w:rsidRPr="000D6814">
        <w:t xml:space="preserve"> Classe </w:t>
      </w:r>
      <w:r w:rsidRPr="000D6814">
        <w:rPr>
          <w:color w:val="0070C0"/>
        </w:rPr>
        <w:t>As String</w:t>
      </w:r>
      <w:r w:rsidRPr="000D6814">
        <w:t xml:space="preserve"> = "8.8", </w:t>
      </w:r>
      <w:proofErr w:type="spellStart"/>
      <w:r w:rsidRPr="000D6814">
        <w:rPr>
          <w:color w:val="0070C0"/>
        </w:rPr>
        <w:t>Optional</w:t>
      </w:r>
      <w:proofErr w:type="spellEnd"/>
      <w:r w:rsidRPr="000D6814">
        <w:t xml:space="preserve"> Norme </w:t>
      </w:r>
      <w:r w:rsidRPr="000D6814">
        <w:rPr>
          <w:color w:val="0070C0"/>
        </w:rPr>
        <w:t>As String</w:t>
      </w:r>
      <w:r w:rsidRPr="000D6814">
        <w:t xml:space="preserve"> = "NF") </w:t>
      </w:r>
      <w:r w:rsidRPr="000D6814">
        <w:rPr>
          <w:color w:val="0070C0"/>
        </w:rPr>
        <w:t>As Variant</w:t>
      </w:r>
    </w:p>
    <w:p w14:paraId="13FD629F" w14:textId="77777777" w:rsidR="00326621" w:rsidRPr="00AA1DE3" w:rsidRDefault="00326621" w:rsidP="00326621">
      <w:pPr>
        <w:pStyle w:val="Titre3"/>
      </w:pPr>
      <w:r w:rsidRPr="00AA1DE3">
        <w:t>Vérification 01 – Erreurs</w:t>
      </w:r>
    </w:p>
    <w:tbl>
      <w:tblPr>
        <w:tblStyle w:val="Grilledutableau"/>
        <w:tblW w:w="0" w:type="auto"/>
        <w:tblLook w:val="04A0" w:firstRow="1" w:lastRow="0" w:firstColumn="1" w:lastColumn="0" w:noHBand="0" w:noVBand="1"/>
      </w:tblPr>
      <w:tblGrid>
        <w:gridCol w:w="2547"/>
        <w:gridCol w:w="1674"/>
        <w:gridCol w:w="1592"/>
        <w:gridCol w:w="3249"/>
      </w:tblGrid>
      <w:tr w:rsidR="00326621" w:rsidRPr="000D6814" w14:paraId="0CE9E8E8" w14:textId="77777777" w:rsidTr="005C5CCB">
        <w:trPr>
          <w:trHeight w:val="300"/>
        </w:trPr>
        <w:tc>
          <w:tcPr>
            <w:tcW w:w="2547" w:type="dxa"/>
            <w:noWrap/>
            <w:hideMark/>
          </w:tcPr>
          <w:p w14:paraId="7ABD279A" w14:textId="77777777" w:rsidR="00326621" w:rsidRPr="000D6814" w:rsidRDefault="00326621" w:rsidP="005C5CCB">
            <w:r w:rsidRPr="000D6814">
              <w:t>Formule</w:t>
            </w:r>
          </w:p>
        </w:tc>
        <w:tc>
          <w:tcPr>
            <w:tcW w:w="1674" w:type="dxa"/>
            <w:noWrap/>
            <w:hideMark/>
          </w:tcPr>
          <w:p w14:paraId="45A547D7" w14:textId="77777777" w:rsidR="00326621" w:rsidRPr="000D6814" w:rsidRDefault="00326621" w:rsidP="005C5CCB">
            <w:r w:rsidRPr="000D6814">
              <w:t>Résultat</w:t>
            </w:r>
          </w:p>
        </w:tc>
        <w:tc>
          <w:tcPr>
            <w:tcW w:w="1592" w:type="dxa"/>
            <w:noWrap/>
            <w:hideMark/>
          </w:tcPr>
          <w:p w14:paraId="70C1D78C" w14:textId="77777777" w:rsidR="00326621" w:rsidRPr="000D6814" w:rsidRDefault="00326621" w:rsidP="005C5CCB">
            <w:proofErr w:type="gramStart"/>
            <w:r w:rsidRPr="000D6814">
              <w:t>résultat</w:t>
            </w:r>
            <w:proofErr w:type="gramEnd"/>
            <w:r w:rsidRPr="000D6814">
              <w:t xml:space="preserve"> attendu</w:t>
            </w:r>
          </w:p>
        </w:tc>
        <w:tc>
          <w:tcPr>
            <w:tcW w:w="3249" w:type="dxa"/>
            <w:noWrap/>
            <w:hideMark/>
          </w:tcPr>
          <w:p w14:paraId="57770AE5" w14:textId="77777777" w:rsidR="00326621" w:rsidRPr="000D6814" w:rsidRDefault="00326621" w:rsidP="005C5CCB">
            <w:r w:rsidRPr="000D6814">
              <w:t>Commentaire</w:t>
            </w:r>
          </w:p>
        </w:tc>
      </w:tr>
      <w:tr w:rsidR="00326621" w:rsidRPr="000D6814" w14:paraId="1C69DE9C" w14:textId="77777777" w:rsidTr="005C5CCB">
        <w:trPr>
          <w:trHeight w:val="300"/>
        </w:trPr>
        <w:tc>
          <w:tcPr>
            <w:tcW w:w="2547" w:type="dxa"/>
            <w:noWrap/>
            <w:hideMark/>
          </w:tcPr>
          <w:p w14:paraId="0498CD79" w14:textId="77777777" w:rsidR="00326621" w:rsidRPr="000D6814" w:rsidRDefault="00326621" w:rsidP="005C5CCB">
            <w:r w:rsidRPr="000D6814">
              <w:t>=</w:t>
            </w:r>
            <w:proofErr w:type="spellStart"/>
            <w:r w:rsidRPr="000D6814">
              <w:t>FtrdBoulon</w:t>
            </w:r>
            <w:proofErr w:type="spellEnd"/>
            <w:r w:rsidRPr="000D6814">
              <w:t>(</w:t>
            </w:r>
            <w:proofErr w:type="spellStart"/>
            <w:r w:rsidRPr="000D6814">
              <w:t>az</w:t>
            </w:r>
            <w:proofErr w:type="spellEnd"/>
            <w:r w:rsidRPr="000D6814">
              <w:t>)</w:t>
            </w:r>
          </w:p>
        </w:tc>
        <w:tc>
          <w:tcPr>
            <w:tcW w:w="1674" w:type="dxa"/>
            <w:noWrap/>
            <w:hideMark/>
          </w:tcPr>
          <w:p w14:paraId="750F4F7B" w14:textId="77777777" w:rsidR="00326621" w:rsidRPr="000D6814" w:rsidRDefault="00326621" w:rsidP="005C5CCB">
            <w:r w:rsidRPr="000D6814">
              <w:t>#</w:t>
            </w:r>
            <w:proofErr w:type="gramStart"/>
            <w:r w:rsidRPr="000D6814">
              <w:t>VALEUR!</w:t>
            </w:r>
            <w:proofErr w:type="gramEnd"/>
          </w:p>
        </w:tc>
        <w:tc>
          <w:tcPr>
            <w:tcW w:w="1592" w:type="dxa"/>
            <w:noWrap/>
            <w:hideMark/>
          </w:tcPr>
          <w:p w14:paraId="6769082F" w14:textId="77777777" w:rsidR="00326621" w:rsidRPr="000D6814" w:rsidRDefault="00326621" w:rsidP="005C5CCB">
            <w:r w:rsidRPr="000D6814">
              <w:t>Conforme</w:t>
            </w:r>
          </w:p>
        </w:tc>
        <w:tc>
          <w:tcPr>
            <w:tcW w:w="3249" w:type="dxa"/>
            <w:noWrap/>
            <w:hideMark/>
          </w:tcPr>
          <w:p w14:paraId="436BDF7F" w14:textId="77777777" w:rsidR="00326621" w:rsidRPr="000D6814" w:rsidRDefault="00326621" w:rsidP="005C5CCB">
            <w:r w:rsidRPr="000D6814">
              <w:t>Argument incorrect</w:t>
            </w:r>
          </w:p>
        </w:tc>
      </w:tr>
      <w:tr w:rsidR="00326621" w:rsidRPr="000D6814" w14:paraId="0187315A" w14:textId="77777777" w:rsidTr="005C5CCB">
        <w:trPr>
          <w:trHeight w:val="300"/>
        </w:trPr>
        <w:tc>
          <w:tcPr>
            <w:tcW w:w="2547" w:type="dxa"/>
            <w:noWrap/>
            <w:hideMark/>
          </w:tcPr>
          <w:p w14:paraId="248DC77D" w14:textId="77777777" w:rsidR="00326621" w:rsidRPr="000D6814" w:rsidRDefault="00326621" w:rsidP="005C5CCB">
            <w:r w:rsidRPr="000D6814">
              <w:t>=</w:t>
            </w:r>
            <w:proofErr w:type="spellStart"/>
            <w:r w:rsidRPr="000D6814">
              <w:t>FtrdBoulon</w:t>
            </w:r>
            <w:proofErr w:type="spellEnd"/>
            <w:r w:rsidRPr="000D6814">
              <w:t>(</w:t>
            </w:r>
            <w:proofErr w:type="gramStart"/>
            <w:r w:rsidRPr="000D6814">
              <w:t>12;az</w:t>
            </w:r>
            <w:proofErr w:type="gramEnd"/>
            <w:r w:rsidRPr="000D6814">
              <w:t>)</w:t>
            </w:r>
          </w:p>
        </w:tc>
        <w:tc>
          <w:tcPr>
            <w:tcW w:w="1674" w:type="dxa"/>
            <w:noWrap/>
            <w:hideMark/>
          </w:tcPr>
          <w:p w14:paraId="6E2ABE74" w14:textId="77777777" w:rsidR="00326621" w:rsidRPr="000D6814" w:rsidRDefault="00326621" w:rsidP="005C5CCB">
            <w:r w:rsidRPr="000D6814">
              <w:t>#</w:t>
            </w:r>
            <w:proofErr w:type="gramStart"/>
            <w:r w:rsidRPr="000D6814">
              <w:t>VALEUR!</w:t>
            </w:r>
            <w:proofErr w:type="gramEnd"/>
          </w:p>
        </w:tc>
        <w:tc>
          <w:tcPr>
            <w:tcW w:w="1592" w:type="dxa"/>
            <w:noWrap/>
            <w:hideMark/>
          </w:tcPr>
          <w:p w14:paraId="78D9633F" w14:textId="77777777" w:rsidR="00326621" w:rsidRPr="000D6814" w:rsidRDefault="00326621" w:rsidP="005C5CCB">
            <w:r w:rsidRPr="000D6814">
              <w:t>Conforme</w:t>
            </w:r>
          </w:p>
        </w:tc>
        <w:tc>
          <w:tcPr>
            <w:tcW w:w="3249" w:type="dxa"/>
            <w:noWrap/>
            <w:hideMark/>
          </w:tcPr>
          <w:p w14:paraId="46C15282" w14:textId="77777777" w:rsidR="00326621" w:rsidRPr="000D6814" w:rsidRDefault="00326621" w:rsidP="005C5CCB">
            <w:r w:rsidRPr="000D6814">
              <w:t>Argument incorrect</w:t>
            </w:r>
          </w:p>
        </w:tc>
      </w:tr>
      <w:tr w:rsidR="00326621" w:rsidRPr="000D6814" w14:paraId="5A5F422F" w14:textId="77777777" w:rsidTr="005C5CCB">
        <w:trPr>
          <w:trHeight w:val="300"/>
        </w:trPr>
        <w:tc>
          <w:tcPr>
            <w:tcW w:w="2547" w:type="dxa"/>
            <w:noWrap/>
            <w:hideMark/>
          </w:tcPr>
          <w:p w14:paraId="3A7D014B"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13)</w:t>
            </w:r>
          </w:p>
        </w:tc>
        <w:tc>
          <w:tcPr>
            <w:tcW w:w="1674" w:type="dxa"/>
            <w:noWrap/>
            <w:hideMark/>
          </w:tcPr>
          <w:p w14:paraId="68A76B8B" w14:textId="77777777" w:rsidR="00326621" w:rsidRPr="000D6814" w:rsidRDefault="00326621" w:rsidP="005C5CCB">
            <w:r w:rsidRPr="000D6814">
              <w:t>#</w:t>
            </w:r>
            <w:proofErr w:type="gramStart"/>
            <w:r w:rsidRPr="000D6814">
              <w:t>VALEUR!</w:t>
            </w:r>
            <w:proofErr w:type="gramEnd"/>
          </w:p>
        </w:tc>
        <w:tc>
          <w:tcPr>
            <w:tcW w:w="1592" w:type="dxa"/>
            <w:noWrap/>
            <w:hideMark/>
          </w:tcPr>
          <w:p w14:paraId="79D59BDE" w14:textId="77777777" w:rsidR="00326621" w:rsidRPr="000D6814" w:rsidRDefault="00326621" w:rsidP="005C5CCB">
            <w:r w:rsidRPr="000D6814">
              <w:t>Conforme</w:t>
            </w:r>
          </w:p>
        </w:tc>
        <w:tc>
          <w:tcPr>
            <w:tcW w:w="3249" w:type="dxa"/>
            <w:noWrap/>
            <w:hideMark/>
          </w:tcPr>
          <w:p w14:paraId="12C994D4" w14:textId="77777777" w:rsidR="00326621" w:rsidRPr="000D6814" w:rsidRDefault="00326621" w:rsidP="005C5CCB">
            <w:r w:rsidRPr="000D6814">
              <w:t>Argument incorrect</w:t>
            </w:r>
          </w:p>
        </w:tc>
      </w:tr>
    </w:tbl>
    <w:p w14:paraId="137AF59F" w14:textId="77777777" w:rsidR="00326621" w:rsidRPr="00AA1DE3" w:rsidRDefault="00326621" w:rsidP="00326621"/>
    <w:p w14:paraId="6F2D817E" w14:textId="77777777" w:rsidR="00326621" w:rsidRPr="00AA1DE3" w:rsidRDefault="00326621" w:rsidP="00326621">
      <w:pPr>
        <w:pStyle w:val="Titre3"/>
      </w:pPr>
      <w:r w:rsidRPr="00AA1DE3">
        <w:t>Vérification 02</w:t>
      </w:r>
    </w:p>
    <w:p w14:paraId="3FCDA979" w14:textId="77777777" w:rsidR="00326621" w:rsidRDefault="00326621" w:rsidP="00326621">
      <w:r w:rsidRPr="00AA1DE3">
        <w:t xml:space="preserve">Les valeurs des résistances </w:t>
      </w:r>
      <w:proofErr w:type="spellStart"/>
      <w:proofErr w:type="gramStart"/>
      <w:r>
        <w:t>F</w:t>
      </w:r>
      <w:r>
        <w:rPr>
          <w:vertAlign w:val="subscript"/>
        </w:rPr>
        <w:t>t,Rd</w:t>
      </w:r>
      <w:proofErr w:type="spellEnd"/>
      <w:proofErr w:type="gramEnd"/>
      <w:r w:rsidRPr="00AA1DE3">
        <w:t xml:space="preserve"> sont comparées avec </w:t>
      </w:r>
      <w:r>
        <w:t xml:space="preserve">les résultats fournis par le logiciel du </w:t>
      </w:r>
      <w:proofErr w:type="spellStart"/>
      <w:r>
        <w:t>cticm</w:t>
      </w:r>
      <w:proofErr w:type="spellEnd"/>
      <w:r>
        <w:t xml:space="preserve"> </w:t>
      </w:r>
      <w:proofErr w:type="spellStart"/>
      <w:r>
        <w:t>TableBoulons</w:t>
      </w:r>
      <w:proofErr w:type="spellEnd"/>
      <w:r>
        <w:t xml:space="preserve"> Version 2015.720.1.0.</w:t>
      </w:r>
    </w:p>
    <w:tbl>
      <w:tblPr>
        <w:tblStyle w:val="Grilledutableau"/>
        <w:tblW w:w="0" w:type="auto"/>
        <w:tblLook w:val="04A0" w:firstRow="1" w:lastRow="0" w:firstColumn="1" w:lastColumn="0" w:noHBand="0" w:noVBand="1"/>
      </w:tblPr>
      <w:tblGrid>
        <w:gridCol w:w="3300"/>
        <w:gridCol w:w="1060"/>
        <w:gridCol w:w="1660"/>
      </w:tblGrid>
      <w:tr w:rsidR="00326621" w:rsidRPr="000D6814" w14:paraId="5D125BE5" w14:textId="77777777" w:rsidTr="005C5CCB">
        <w:trPr>
          <w:trHeight w:val="300"/>
        </w:trPr>
        <w:tc>
          <w:tcPr>
            <w:tcW w:w="3300" w:type="dxa"/>
            <w:noWrap/>
            <w:hideMark/>
          </w:tcPr>
          <w:p w14:paraId="4FEB539C" w14:textId="77777777" w:rsidR="00326621" w:rsidRPr="000D6814" w:rsidRDefault="00326621" w:rsidP="005C5CCB">
            <w:r w:rsidRPr="000D6814">
              <w:t>Formule</w:t>
            </w:r>
          </w:p>
        </w:tc>
        <w:tc>
          <w:tcPr>
            <w:tcW w:w="1060" w:type="dxa"/>
            <w:noWrap/>
            <w:hideMark/>
          </w:tcPr>
          <w:p w14:paraId="11F35A8C" w14:textId="77777777" w:rsidR="00326621" w:rsidRPr="000D6814" w:rsidRDefault="00326621" w:rsidP="005C5CCB">
            <w:r w:rsidRPr="000D6814">
              <w:t>Résultat</w:t>
            </w:r>
          </w:p>
        </w:tc>
        <w:tc>
          <w:tcPr>
            <w:tcW w:w="1660" w:type="dxa"/>
            <w:noWrap/>
            <w:hideMark/>
          </w:tcPr>
          <w:p w14:paraId="3FE55C4A" w14:textId="77777777" w:rsidR="00326621" w:rsidRPr="000D6814" w:rsidRDefault="00326621" w:rsidP="005C5CCB">
            <w:r w:rsidRPr="000D6814">
              <w:t>Résultat attendu</w:t>
            </w:r>
          </w:p>
        </w:tc>
      </w:tr>
      <w:tr w:rsidR="00326621" w:rsidRPr="000D6814" w14:paraId="02572FAE" w14:textId="77777777" w:rsidTr="005C5CCB">
        <w:trPr>
          <w:trHeight w:val="300"/>
        </w:trPr>
        <w:tc>
          <w:tcPr>
            <w:tcW w:w="3300" w:type="dxa"/>
            <w:noWrap/>
            <w:hideMark/>
          </w:tcPr>
          <w:p w14:paraId="245C584E"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12)</w:t>
            </w:r>
          </w:p>
        </w:tc>
        <w:tc>
          <w:tcPr>
            <w:tcW w:w="1060" w:type="dxa"/>
            <w:noWrap/>
            <w:hideMark/>
          </w:tcPr>
          <w:p w14:paraId="05B46256" w14:textId="77777777" w:rsidR="00326621" w:rsidRPr="000D6814" w:rsidRDefault="00326621" w:rsidP="005C5CCB">
            <w:r w:rsidRPr="000D6814">
              <w:t>4856</w:t>
            </w:r>
          </w:p>
        </w:tc>
        <w:tc>
          <w:tcPr>
            <w:tcW w:w="1660" w:type="dxa"/>
            <w:noWrap/>
            <w:hideMark/>
          </w:tcPr>
          <w:p w14:paraId="742D20FB" w14:textId="77777777" w:rsidR="00326621" w:rsidRPr="000D6814" w:rsidRDefault="00326621" w:rsidP="005C5CCB">
            <w:r w:rsidRPr="000D6814">
              <w:t>Conforme</w:t>
            </w:r>
          </w:p>
        </w:tc>
      </w:tr>
      <w:tr w:rsidR="00326621" w:rsidRPr="000D6814" w14:paraId="0F98C54C" w14:textId="77777777" w:rsidTr="005C5CCB">
        <w:trPr>
          <w:trHeight w:val="300"/>
        </w:trPr>
        <w:tc>
          <w:tcPr>
            <w:tcW w:w="3300" w:type="dxa"/>
            <w:noWrap/>
            <w:hideMark/>
          </w:tcPr>
          <w:p w14:paraId="65CCC84D"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14)</w:t>
            </w:r>
          </w:p>
        </w:tc>
        <w:tc>
          <w:tcPr>
            <w:tcW w:w="1060" w:type="dxa"/>
            <w:noWrap/>
            <w:hideMark/>
          </w:tcPr>
          <w:p w14:paraId="7C2D249D" w14:textId="77777777" w:rsidR="00326621" w:rsidRPr="000D6814" w:rsidRDefault="00326621" w:rsidP="005C5CCB">
            <w:r w:rsidRPr="000D6814">
              <w:t>6624</w:t>
            </w:r>
          </w:p>
        </w:tc>
        <w:tc>
          <w:tcPr>
            <w:tcW w:w="1660" w:type="dxa"/>
            <w:noWrap/>
            <w:hideMark/>
          </w:tcPr>
          <w:p w14:paraId="6AE2886E" w14:textId="77777777" w:rsidR="00326621" w:rsidRPr="000D6814" w:rsidRDefault="00326621" w:rsidP="005C5CCB">
            <w:r w:rsidRPr="000D6814">
              <w:t>Conforme</w:t>
            </w:r>
          </w:p>
        </w:tc>
      </w:tr>
      <w:tr w:rsidR="00326621" w:rsidRPr="000D6814" w14:paraId="42AAEEE8" w14:textId="77777777" w:rsidTr="005C5CCB">
        <w:trPr>
          <w:trHeight w:val="300"/>
        </w:trPr>
        <w:tc>
          <w:tcPr>
            <w:tcW w:w="3300" w:type="dxa"/>
            <w:noWrap/>
            <w:hideMark/>
          </w:tcPr>
          <w:p w14:paraId="72D5A649"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16)</w:t>
            </w:r>
          </w:p>
        </w:tc>
        <w:tc>
          <w:tcPr>
            <w:tcW w:w="1060" w:type="dxa"/>
            <w:noWrap/>
            <w:hideMark/>
          </w:tcPr>
          <w:p w14:paraId="095928C6" w14:textId="77777777" w:rsidR="00326621" w:rsidRPr="000D6814" w:rsidRDefault="00326621" w:rsidP="005C5CCB">
            <w:r w:rsidRPr="000D6814">
              <w:t>9043</w:t>
            </w:r>
          </w:p>
        </w:tc>
        <w:tc>
          <w:tcPr>
            <w:tcW w:w="1660" w:type="dxa"/>
            <w:noWrap/>
            <w:hideMark/>
          </w:tcPr>
          <w:p w14:paraId="3C7DD6EC" w14:textId="77777777" w:rsidR="00326621" w:rsidRPr="000D6814" w:rsidRDefault="00326621" w:rsidP="005C5CCB">
            <w:r w:rsidRPr="000D6814">
              <w:t>Conforme</w:t>
            </w:r>
          </w:p>
        </w:tc>
      </w:tr>
      <w:tr w:rsidR="00326621" w:rsidRPr="000D6814" w14:paraId="4CAA10DE" w14:textId="77777777" w:rsidTr="005C5CCB">
        <w:trPr>
          <w:trHeight w:val="300"/>
        </w:trPr>
        <w:tc>
          <w:tcPr>
            <w:tcW w:w="3300" w:type="dxa"/>
            <w:noWrap/>
            <w:hideMark/>
          </w:tcPr>
          <w:p w14:paraId="329C0596"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18)</w:t>
            </w:r>
          </w:p>
        </w:tc>
        <w:tc>
          <w:tcPr>
            <w:tcW w:w="1060" w:type="dxa"/>
            <w:noWrap/>
            <w:hideMark/>
          </w:tcPr>
          <w:p w14:paraId="268F1406" w14:textId="77777777" w:rsidR="00326621" w:rsidRPr="000D6814" w:rsidRDefault="00326621" w:rsidP="005C5CCB">
            <w:r w:rsidRPr="000D6814">
              <w:t>11059</w:t>
            </w:r>
          </w:p>
        </w:tc>
        <w:tc>
          <w:tcPr>
            <w:tcW w:w="1660" w:type="dxa"/>
            <w:noWrap/>
            <w:hideMark/>
          </w:tcPr>
          <w:p w14:paraId="59FFFD6C" w14:textId="77777777" w:rsidR="00326621" w:rsidRPr="000D6814" w:rsidRDefault="00326621" w:rsidP="005C5CCB">
            <w:r w:rsidRPr="000D6814">
              <w:t>Conforme</w:t>
            </w:r>
          </w:p>
        </w:tc>
      </w:tr>
      <w:tr w:rsidR="00326621" w:rsidRPr="000D6814" w14:paraId="4F9259DE" w14:textId="77777777" w:rsidTr="005C5CCB">
        <w:trPr>
          <w:trHeight w:val="300"/>
        </w:trPr>
        <w:tc>
          <w:tcPr>
            <w:tcW w:w="3300" w:type="dxa"/>
            <w:noWrap/>
            <w:hideMark/>
          </w:tcPr>
          <w:p w14:paraId="3355FF6C"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20)</w:t>
            </w:r>
          </w:p>
        </w:tc>
        <w:tc>
          <w:tcPr>
            <w:tcW w:w="1060" w:type="dxa"/>
            <w:noWrap/>
            <w:hideMark/>
          </w:tcPr>
          <w:p w14:paraId="0534A5DC" w14:textId="77777777" w:rsidR="00326621" w:rsidRPr="000D6814" w:rsidRDefault="00326621" w:rsidP="005C5CCB">
            <w:r w:rsidRPr="000D6814">
              <w:t>14112</w:t>
            </w:r>
          </w:p>
        </w:tc>
        <w:tc>
          <w:tcPr>
            <w:tcW w:w="1660" w:type="dxa"/>
            <w:noWrap/>
            <w:hideMark/>
          </w:tcPr>
          <w:p w14:paraId="4FCB914F" w14:textId="77777777" w:rsidR="00326621" w:rsidRPr="000D6814" w:rsidRDefault="00326621" w:rsidP="005C5CCB">
            <w:r w:rsidRPr="000D6814">
              <w:t>Conforme</w:t>
            </w:r>
          </w:p>
        </w:tc>
      </w:tr>
      <w:tr w:rsidR="00326621" w:rsidRPr="000D6814" w14:paraId="1BEBF949" w14:textId="77777777" w:rsidTr="005C5CCB">
        <w:trPr>
          <w:trHeight w:val="300"/>
        </w:trPr>
        <w:tc>
          <w:tcPr>
            <w:tcW w:w="3300" w:type="dxa"/>
            <w:noWrap/>
            <w:hideMark/>
          </w:tcPr>
          <w:p w14:paraId="3C8E6F24"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22)</w:t>
            </w:r>
          </w:p>
        </w:tc>
        <w:tc>
          <w:tcPr>
            <w:tcW w:w="1060" w:type="dxa"/>
            <w:noWrap/>
            <w:hideMark/>
          </w:tcPr>
          <w:p w14:paraId="3F4A9B95" w14:textId="77777777" w:rsidR="00326621" w:rsidRPr="000D6814" w:rsidRDefault="00326621" w:rsidP="005C5CCB">
            <w:r w:rsidRPr="000D6814">
              <w:t>17453</w:t>
            </w:r>
          </w:p>
        </w:tc>
        <w:tc>
          <w:tcPr>
            <w:tcW w:w="1660" w:type="dxa"/>
            <w:noWrap/>
            <w:hideMark/>
          </w:tcPr>
          <w:p w14:paraId="2C3F855D" w14:textId="77777777" w:rsidR="00326621" w:rsidRPr="000D6814" w:rsidRDefault="00326621" w:rsidP="005C5CCB">
            <w:r w:rsidRPr="000D6814">
              <w:t>Conforme</w:t>
            </w:r>
          </w:p>
        </w:tc>
      </w:tr>
      <w:tr w:rsidR="00326621" w:rsidRPr="000D6814" w14:paraId="09360C20" w14:textId="77777777" w:rsidTr="005C5CCB">
        <w:trPr>
          <w:trHeight w:val="300"/>
        </w:trPr>
        <w:tc>
          <w:tcPr>
            <w:tcW w:w="3300" w:type="dxa"/>
            <w:noWrap/>
            <w:hideMark/>
          </w:tcPr>
          <w:p w14:paraId="46C71759"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24)</w:t>
            </w:r>
          </w:p>
        </w:tc>
        <w:tc>
          <w:tcPr>
            <w:tcW w:w="1060" w:type="dxa"/>
            <w:noWrap/>
            <w:hideMark/>
          </w:tcPr>
          <w:p w14:paraId="5ED78327" w14:textId="77777777" w:rsidR="00326621" w:rsidRPr="000D6814" w:rsidRDefault="00326621" w:rsidP="005C5CCB">
            <w:r w:rsidRPr="000D6814">
              <w:t>20333</w:t>
            </w:r>
          </w:p>
        </w:tc>
        <w:tc>
          <w:tcPr>
            <w:tcW w:w="1660" w:type="dxa"/>
            <w:noWrap/>
            <w:hideMark/>
          </w:tcPr>
          <w:p w14:paraId="0CCF567F" w14:textId="77777777" w:rsidR="00326621" w:rsidRPr="000D6814" w:rsidRDefault="00326621" w:rsidP="005C5CCB">
            <w:r w:rsidRPr="000D6814">
              <w:t>Conforme</w:t>
            </w:r>
          </w:p>
        </w:tc>
      </w:tr>
      <w:tr w:rsidR="00326621" w:rsidRPr="000D6814" w14:paraId="7C230F03" w14:textId="77777777" w:rsidTr="005C5CCB">
        <w:trPr>
          <w:trHeight w:val="300"/>
        </w:trPr>
        <w:tc>
          <w:tcPr>
            <w:tcW w:w="3300" w:type="dxa"/>
            <w:noWrap/>
            <w:hideMark/>
          </w:tcPr>
          <w:p w14:paraId="797BCDC3"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27)</w:t>
            </w:r>
          </w:p>
        </w:tc>
        <w:tc>
          <w:tcPr>
            <w:tcW w:w="1060" w:type="dxa"/>
            <w:noWrap/>
            <w:hideMark/>
          </w:tcPr>
          <w:p w14:paraId="1D919D24" w14:textId="77777777" w:rsidR="00326621" w:rsidRPr="000D6814" w:rsidRDefault="00326621" w:rsidP="005C5CCB">
            <w:r w:rsidRPr="000D6814">
              <w:t>26438</w:t>
            </w:r>
          </w:p>
        </w:tc>
        <w:tc>
          <w:tcPr>
            <w:tcW w:w="1660" w:type="dxa"/>
            <w:noWrap/>
            <w:hideMark/>
          </w:tcPr>
          <w:p w14:paraId="764625BF" w14:textId="77777777" w:rsidR="00326621" w:rsidRPr="000D6814" w:rsidRDefault="00326621" w:rsidP="005C5CCB">
            <w:r w:rsidRPr="000D6814">
              <w:t>Conforme</w:t>
            </w:r>
          </w:p>
        </w:tc>
      </w:tr>
      <w:tr w:rsidR="00326621" w:rsidRPr="000D6814" w14:paraId="04AEFAAD" w14:textId="77777777" w:rsidTr="005C5CCB">
        <w:trPr>
          <w:trHeight w:val="300"/>
        </w:trPr>
        <w:tc>
          <w:tcPr>
            <w:tcW w:w="3300" w:type="dxa"/>
            <w:noWrap/>
            <w:hideMark/>
          </w:tcPr>
          <w:p w14:paraId="6803E564"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30)</w:t>
            </w:r>
          </w:p>
        </w:tc>
        <w:tc>
          <w:tcPr>
            <w:tcW w:w="1060" w:type="dxa"/>
            <w:noWrap/>
            <w:hideMark/>
          </w:tcPr>
          <w:p w14:paraId="78841E8B" w14:textId="77777777" w:rsidR="00326621" w:rsidRPr="000D6814" w:rsidRDefault="00326621" w:rsidP="005C5CCB">
            <w:r w:rsidRPr="000D6814">
              <w:t>32314</w:t>
            </w:r>
          </w:p>
        </w:tc>
        <w:tc>
          <w:tcPr>
            <w:tcW w:w="1660" w:type="dxa"/>
            <w:noWrap/>
            <w:hideMark/>
          </w:tcPr>
          <w:p w14:paraId="7F94A5F1" w14:textId="77777777" w:rsidR="00326621" w:rsidRPr="000D6814" w:rsidRDefault="00326621" w:rsidP="005C5CCB">
            <w:r w:rsidRPr="000D6814">
              <w:t>Conforme</w:t>
            </w:r>
          </w:p>
        </w:tc>
      </w:tr>
      <w:tr w:rsidR="00326621" w:rsidRPr="000D6814" w14:paraId="45B9DA93" w14:textId="77777777" w:rsidTr="005C5CCB">
        <w:trPr>
          <w:trHeight w:val="300"/>
        </w:trPr>
        <w:tc>
          <w:tcPr>
            <w:tcW w:w="3300" w:type="dxa"/>
            <w:noWrap/>
            <w:hideMark/>
          </w:tcPr>
          <w:p w14:paraId="47D37685" w14:textId="77777777" w:rsidR="00326621" w:rsidRPr="000D6814" w:rsidRDefault="00326621" w:rsidP="005C5CCB">
            <w:r w:rsidRPr="000D6814">
              <w:t>=</w:t>
            </w:r>
            <w:proofErr w:type="spellStart"/>
            <w:proofErr w:type="gramStart"/>
            <w:r w:rsidRPr="000D6814">
              <w:t>FtrdBoulon</w:t>
            </w:r>
            <w:proofErr w:type="spellEnd"/>
            <w:r w:rsidRPr="000D6814">
              <w:t>(</w:t>
            </w:r>
            <w:proofErr w:type="gramEnd"/>
            <w:r w:rsidRPr="000D6814">
              <w:t>12;"10.9")</w:t>
            </w:r>
          </w:p>
        </w:tc>
        <w:tc>
          <w:tcPr>
            <w:tcW w:w="1060" w:type="dxa"/>
            <w:noWrap/>
            <w:hideMark/>
          </w:tcPr>
          <w:p w14:paraId="1676A496" w14:textId="77777777" w:rsidR="00326621" w:rsidRPr="000D6814" w:rsidRDefault="00326621" w:rsidP="005C5CCB">
            <w:r w:rsidRPr="000D6814">
              <w:t>6070</w:t>
            </w:r>
          </w:p>
        </w:tc>
        <w:tc>
          <w:tcPr>
            <w:tcW w:w="1660" w:type="dxa"/>
            <w:noWrap/>
            <w:hideMark/>
          </w:tcPr>
          <w:p w14:paraId="6094C0EB" w14:textId="77777777" w:rsidR="00326621" w:rsidRPr="000D6814" w:rsidRDefault="00326621" w:rsidP="005C5CCB">
            <w:r w:rsidRPr="000D6814">
              <w:t>Conforme</w:t>
            </w:r>
          </w:p>
        </w:tc>
      </w:tr>
    </w:tbl>
    <w:p w14:paraId="06032621" w14:textId="77777777" w:rsidR="00326621" w:rsidRPr="00AA1DE3" w:rsidRDefault="00326621" w:rsidP="00326621"/>
    <w:p w14:paraId="41DA629B" w14:textId="77777777" w:rsidR="00326621" w:rsidRDefault="00326621" w:rsidP="00326621">
      <w:pPr>
        <w:rPr>
          <w:lang w:eastAsia="fr-FR"/>
        </w:rPr>
      </w:pPr>
    </w:p>
    <w:p w14:paraId="7205AAFF" w14:textId="77777777" w:rsidR="00326621" w:rsidRDefault="00326621" w:rsidP="00326621">
      <w:pPr>
        <w:jc w:val="left"/>
        <w:rPr>
          <w:lang w:eastAsia="fr-FR"/>
        </w:rPr>
      </w:pPr>
      <w:r>
        <w:rPr>
          <w:lang w:eastAsia="fr-FR"/>
        </w:rPr>
        <w:br w:type="page"/>
      </w:r>
    </w:p>
    <w:p w14:paraId="5C086F5F" w14:textId="3E64776A" w:rsidR="00326621" w:rsidRDefault="00326621" w:rsidP="00AA58E9">
      <w:pPr>
        <w:pStyle w:val="Titre1"/>
        <w:rPr>
          <w:lang w:val="fr-FR"/>
        </w:rPr>
      </w:pPr>
      <w:bookmarkStart w:id="20" w:name="_Toc65140287"/>
      <w:bookmarkStart w:id="21" w:name="_Toc122426543"/>
      <w:r>
        <w:rPr>
          <w:lang w:val="fr-FR"/>
        </w:rPr>
        <w:lastRenderedPageBreak/>
        <w:t xml:space="preserve">Module </w:t>
      </w:r>
      <w:proofErr w:type="spellStart"/>
      <w:r>
        <w:rPr>
          <w:lang w:val="fr-FR"/>
        </w:rPr>
        <w:t>LSection</w:t>
      </w:r>
      <w:bookmarkEnd w:id="20"/>
      <w:bookmarkEnd w:id="21"/>
      <w:proofErr w:type="spellEnd"/>
    </w:p>
    <w:p w14:paraId="09BDFAFF" w14:textId="0CB6CDF9" w:rsidR="004A0BC6" w:rsidRPr="00AA1DE3" w:rsidRDefault="00AA58E9" w:rsidP="00326621">
      <w:pPr>
        <w:pStyle w:val="Titre2"/>
      </w:pPr>
      <w:bookmarkStart w:id="22" w:name="_Toc122426544"/>
      <w:proofErr w:type="spellStart"/>
      <w:r w:rsidRPr="00AA1DE3">
        <w:t>NurdL</w:t>
      </w:r>
      <w:bookmarkEnd w:id="22"/>
      <w:proofErr w:type="spellEnd"/>
    </w:p>
    <w:p w14:paraId="1E5EF0AF" w14:textId="77777777" w:rsidR="00AA58E9" w:rsidRPr="00AA1DE3" w:rsidRDefault="00AA58E9" w:rsidP="00AA58E9">
      <w:r w:rsidRPr="00AA1DE3">
        <w:t>Ecriture de la fonction :</w:t>
      </w:r>
    </w:p>
    <w:p w14:paraId="3B442465" w14:textId="77777777" w:rsidR="00AA58E9" w:rsidRPr="00AA1DE3" w:rsidRDefault="00AA58E9" w:rsidP="00AA58E9">
      <w:proofErr w:type="spellStart"/>
      <w:r w:rsidRPr="00AA1DE3">
        <w:rPr>
          <w:color w:val="0070C0"/>
        </w:rPr>
        <w:t>Function</w:t>
      </w:r>
      <w:proofErr w:type="spellEnd"/>
      <w:r w:rsidRPr="00AA1DE3">
        <w:t xml:space="preserve"> </w:t>
      </w:r>
      <w:proofErr w:type="spellStart"/>
      <w:proofErr w:type="gramStart"/>
      <w:r w:rsidRPr="00AA1DE3">
        <w:t>NurdL</w:t>
      </w:r>
      <w:proofErr w:type="spellEnd"/>
      <w:r w:rsidRPr="00AA1DE3">
        <w:t>(</w:t>
      </w:r>
      <w:proofErr w:type="gramEnd"/>
      <w:r w:rsidRPr="00AA1DE3">
        <w:t xml:space="preserve">Anet </w:t>
      </w:r>
      <w:r w:rsidRPr="00AA1DE3">
        <w:rPr>
          <w:color w:val="0070C0"/>
        </w:rPr>
        <w:t>As Double</w:t>
      </w:r>
      <w:r w:rsidRPr="00AA1DE3">
        <w:t xml:space="preserve">, fu </w:t>
      </w:r>
      <w:r w:rsidRPr="00AA1DE3">
        <w:rPr>
          <w:color w:val="0070C0"/>
        </w:rPr>
        <w:t>As Double</w:t>
      </w:r>
      <w:r w:rsidRPr="00AA1DE3">
        <w:t xml:space="preserve">, d0 </w:t>
      </w:r>
      <w:r w:rsidRPr="00AA1DE3">
        <w:rPr>
          <w:color w:val="0070C0"/>
        </w:rPr>
        <w:t>As Double</w:t>
      </w:r>
      <w:r w:rsidRPr="00AA1DE3">
        <w:t xml:space="preserve">, p1 </w:t>
      </w:r>
      <w:r w:rsidRPr="00AA1DE3">
        <w:rPr>
          <w:color w:val="0070C0"/>
        </w:rPr>
        <w:t>As Double</w:t>
      </w:r>
      <w:r w:rsidRPr="00AA1DE3">
        <w:t xml:space="preserve">, </w:t>
      </w:r>
      <w:proofErr w:type="spellStart"/>
      <w:r w:rsidRPr="00AA1DE3">
        <w:rPr>
          <w:color w:val="0070C0"/>
        </w:rPr>
        <w:t>Optional</w:t>
      </w:r>
      <w:proofErr w:type="spellEnd"/>
      <w:r w:rsidRPr="00AA1DE3">
        <w:t xml:space="preserve"> </w:t>
      </w:r>
      <w:proofErr w:type="spellStart"/>
      <w:r w:rsidRPr="00AA1DE3">
        <w:t>NbBoulons</w:t>
      </w:r>
      <w:proofErr w:type="spellEnd"/>
      <w:r w:rsidRPr="00AA1DE3">
        <w:t xml:space="preserve"> </w:t>
      </w:r>
      <w:r w:rsidRPr="00AA1DE3">
        <w:rPr>
          <w:color w:val="0070C0"/>
        </w:rPr>
        <w:t>As Integer</w:t>
      </w:r>
      <w:r w:rsidRPr="00AA1DE3">
        <w:t xml:space="preserve"> = 2, </w:t>
      </w:r>
      <w:proofErr w:type="spellStart"/>
      <w:r w:rsidRPr="00AA1DE3">
        <w:rPr>
          <w:color w:val="0070C0"/>
        </w:rPr>
        <w:t>Optional</w:t>
      </w:r>
      <w:proofErr w:type="spellEnd"/>
      <w:r w:rsidRPr="00AA1DE3">
        <w:t xml:space="preserve"> Norme </w:t>
      </w:r>
      <w:r w:rsidRPr="00AA1DE3">
        <w:rPr>
          <w:color w:val="0070C0"/>
        </w:rPr>
        <w:t>As String</w:t>
      </w:r>
      <w:r w:rsidRPr="00AA1DE3">
        <w:t xml:space="preserve"> = "NF") </w:t>
      </w:r>
      <w:r w:rsidRPr="00AA1DE3">
        <w:rPr>
          <w:color w:val="0070C0"/>
        </w:rPr>
        <w:t>As Variant</w:t>
      </w:r>
    </w:p>
    <w:p w14:paraId="059E3F37" w14:textId="0621A8BB" w:rsidR="00AA58E9" w:rsidRPr="00AA1DE3" w:rsidRDefault="00AA58E9" w:rsidP="00534B16"/>
    <w:p w14:paraId="30BD7D5E" w14:textId="07B7DA69" w:rsidR="00AA58E9" w:rsidRPr="00AA1DE3" w:rsidRDefault="00AA58E9" w:rsidP="00AA58E9">
      <w:r w:rsidRPr="00AA1DE3">
        <w:t xml:space="preserve">Les valeurs des résistances </w:t>
      </w:r>
      <w:proofErr w:type="spellStart"/>
      <w:proofErr w:type="gramStart"/>
      <w:r w:rsidRPr="00AA1DE3">
        <w:t>N</w:t>
      </w:r>
      <w:r w:rsidRPr="00AA1DE3">
        <w:rPr>
          <w:vertAlign w:val="subscript"/>
        </w:rPr>
        <w:t>u,Rd</w:t>
      </w:r>
      <w:proofErr w:type="spellEnd"/>
      <w:proofErr w:type="gramEnd"/>
      <w:r w:rsidRPr="00AA1DE3">
        <w:t xml:space="preserve"> sont comparées avec des calculs manuels présentés ci-après :</w:t>
      </w:r>
    </w:p>
    <w:p w14:paraId="3342B09B" w14:textId="226A4443" w:rsidR="00AA58E9" w:rsidRPr="00AA1DE3" w:rsidRDefault="00AA58E9" w:rsidP="00AA58E9"/>
    <w:p w14:paraId="61C97C4E" w14:textId="79E120F6" w:rsidR="00AA58E9" w:rsidRPr="00AA1DE3" w:rsidRDefault="00AA58E9" w:rsidP="00326621">
      <w:pPr>
        <w:pStyle w:val="Titre3"/>
      </w:pPr>
      <w:r w:rsidRPr="00AA1DE3">
        <w:t>Vérification 01</w:t>
      </w:r>
      <w:r w:rsidR="00E91FAA" w:rsidRPr="00AA1DE3">
        <w:t xml:space="preserve"> - Erreurs</w:t>
      </w:r>
    </w:p>
    <w:tbl>
      <w:tblPr>
        <w:tblStyle w:val="Grilledutableau"/>
        <w:tblW w:w="0" w:type="auto"/>
        <w:tblLook w:val="04A0" w:firstRow="1" w:lastRow="0" w:firstColumn="1" w:lastColumn="0" w:noHBand="0" w:noVBand="1"/>
      </w:tblPr>
      <w:tblGrid>
        <w:gridCol w:w="2931"/>
        <w:gridCol w:w="1175"/>
        <w:gridCol w:w="1177"/>
        <w:gridCol w:w="3779"/>
      </w:tblGrid>
      <w:tr w:rsidR="008C781D" w:rsidRPr="00AA1DE3" w14:paraId="4D7ED719" w14:textId="77777777" w:rsidTr="008C781D">
        <w:trPr>
          <w:trHeight w:val="300"/>
        </w:trPr>
        <w:tc>
          <w:tcPr>
            <w:tcW w:w="2931" w:type="dxa"/>
            <w:noWrap/>
            <w:hideMark/>
          </w:tcPr>
          <w:p w14:paraId="22CEB684" w14:textId="77777777" w:rsidR="008C781D" w:rsidRPr="00AA1DE3" w:rsidRDefault="008C781D" w:rsidP="008C781D">
            <w:r w:rsidRPr="00AA1DE3">
              <w:t>Formule</w:t>
            </w:r>
          </w:p>
        </w:tc>
        <w:tc>
          <w:tcPr>
            <w:tcW w:w="1175" w:type="dxa"/>
            <w:noWrap/>
            <w:hideMark/>
          </w:tcPr>
          <w:p w14:paraId="6F3CA9E9" w14:textId="77777777" w:rsidR="008C781D" w:rsidRPr="00AA1DE3" w:rsidRDefault="008C781D">
            <w:r w:rsidRPr="00AA1DE3">
              <w:t>Résultat</w:t>
            </w:r>
          </w:p>
        </w:tc>
        <w:tc>
          <w:tcPr>
            <w:tcW w:w="1177" w:type="dxa"/>
            <w:noWrap/>
            <w:hideMark/>
          </w:tcPr>
          <w:p w14:paraId="054F462F" w14:textId="77777777" w:rsidR="008C781D" w:rsidRPr="00AA1DE3" w:rsidRDefault="008C781D">
            <w:r w:rsidRPr="00AA1DE3">
              <w:t>Résultat attendu</w:t>
            </w:r>
          </w:p>
        </w:tc>
        <w:tc>
          <w:tcPr>
            <w:tcW w:w="3779" w:type="dxa"/>
            <w:noWrap/>
            <w:hideMark/>
          </w:tcPr>
          <w:p w14:paraId="4D443A56" w14:textId="77777777" w:rsidR="008C781D" w:rsidRPr="00AA1DE3" w:rsidRDefault="008C781D">
            <w:r w:rsidRPr="00AA1DE3">
              <w:t>Commentaire</w:t>
            </w:r>
          </w:p>
        </w:tc>
      </w:tr>
      <w:tr w:rsidR="008C781D" w:rsidRPr="00AA1DE3" w14:paraId="13D90E97" w14:textId="77777777" w:rsidTr="008C781D">
        <w:trPr>
          <w:trHeight w:val="300"/>
        </w:trPr>
        <w:tc>
          <w:tcPr>
            <w:tcW w:w="2931" w:type="dxa"/>
            <w:noWrap/>
            <w:hideMark/>
          </w:tcPr>
          <w:p w14:paraId="160EBC77" w14:textId="77777777" w:rsidR="008C781D" w:rsidRPr="00AA1DE3" w:rsidRDefault="008C781D">
            <w:r w:rsidRPr="00AA1DE3">
              <w:t>=</w:t>
            </w:r>
            <w:proofErr w:type="spellStart"/>
            <w:proofErr w:type="gramStart"/>
            <w:r w:rsidRPr="00AA1DE3">
              <w:t>Nurdl</w:t>
            </w:r>
            <w:proofErr w:type="spellEnd"/>
            <w:r w:rsidRPr="00AA1DE3">
              <w:t>(</w:t>
            </w:r>
            <w:proofErr w:type="gramEnd"/>
            <w:r w:rsidRPr="00AA1DE3">
              <w:t>400;360;16)</w:t>
            </w:r>
          </w:p>
        </w:tc>
        <w:tc>
          <w:tcPr>
            <w:tcW w:w="1175" w:type="dxa"/>
            <w:noWrap/>
            <w:hideMark/>
          </w:tcPr>
          <w:p w14:paraId="4E60E7AA" w14:textId="77777777" w:rsidR="008C781D" w:rsidRPr="00AA1DE3" w:rsidRDefault="008C781D" w:rsidP="008C781D">
            <w:r w:rsidRPr="00AA1DE3">
              <w:t>#</w:t>
            </w:r>
            <w:proofErr w:type="gramStart"/>
            <w:r w:rsidRPr="00AA1DE3">
              <w:t>VALEUR!</w:t>
            </w:r>
            <w:proofErr w:type="gramEnd"/>
          </w:p>
        </w:tc>
        <w:tc>
          <w:tcPr>
            <w:tcW w:w="1177" w:type="dxa"/>
            <w:noWrap/>
            <w:hideMark/>
          </w:tcPr>
          <w:p w14:paraId="76A434B4" w14:textId="77777777" w:rsidR="008C781D" w:rsidRPr="00AA1DE3" w:rsidRDefault="008C781D" w:rsidP="008C781D">
            <w:r w:rsidRPr="00AA1DE3">
              <w:t>Conforme</w:t>
            </w:r>
          </w:p>
        </w:tc>
        <w:tc>
          <w:tcPr>
            <w:tcW w:w="3779" w:type="dxa"/>
            <w:noWrap/>
            <w:hideMark/>
          </w:tcPr>
          <w:p w14:paraId="1486D654" w14:textId="77777777" w:rsidR="008C781D" w:rsidRPr="00AA1DE3" w:rsidRDefault="008C781D">
            <w:r w:rsidRPr="00AA1DE3">
              <w:t>Absence d'un argument obligatoire</w:t>
            </w:r>
          </w:p>
        </w:tc>
      </w:tr>
      <w:tr w:rsidR="008C781D" w:rsidRPr="00AA1DE3" w14:paraId="6EF1E2EB" w14:textId="77777777" w:rsidTr="008C781D">
        <w:trPr>
          <w:trHeight w:val="300"/>
        </w:trPr>
        <w:tc>
          <w:tcPr>
            <w:tcW w:w="2931" w:type="dxa"/>
            <w:noWrap/>
            <w:hideMark/>
          </w:tcPr>
          <w:p w14:paraId="09116191" w14:textId="77777777" w:rsidR="008C781D" w:rsidRPr="00AA1DE3" w:rsidRDefault="008C781D">
            <w:r w:rsidRPr="00AA1DE3">
              <w:t>=</w:t>
            </w:r>
            <w:proofErr w:type="spellStart"/>
            <w:r w:rsidRPr="00AA1DE3">
              <w:t>Nurdl</w:t>
            </w:r>
            <w:proofErr w:type="spellEnd"/>
            <w:r w:rsidRPr="00AA1DE3">
              <w:t>(</w:t>
            </w:r>
            <w:proofErr w:type="gramStart"/>
            <w:r w:rsidRPr="00AA1DE3">
              <w:t>A;</w:t>
            </w:r>
            <w:proofErr w:type="gramEnd"/>
            <w:r w:rsidRPr="00AA1DE3">
              <w:t>360;16;50)</w:t>
            </w:r>
          </w:p>
        </w:tc>
        <w:tc>
          <w:tcPr>
            <w:tcW w:w="1175" w:type="dxa"/>
            <w:noWrap/>
            <w:hideMark/>
          </w:tcPr>
          <w:p w14:paraId="7AD8BFAE" w14:textId="77777777" w:rsidR="008C781D" w:rsidRPr="00AA1DE3" w:rsidRDefault="008C781D" w:rsidP="008C781D">
            <w:r w:rsidRPr="00AA1DE3">
              <w:t>#</w:t>
            </w:r>
            <w:proofErr w:type="gramStart"/>
            <w:r w:rsidRPr="00AA1DE3">
              <w:t>VALEUR!</w:t>
            </w:r>
            <w:proofErr w:type="gramEnd"/>
          </w:p>
        </w:tc>
        <w:tc>
          <w:tcPr>
            <w:tcW w:w="1177" w:type="dxa"/>
            <w:noWrap/>
            <w:hideMark/>
          </w:tcPr>
          <w:p w14:paraId="683E6567" w14:textId="77777777" w:rsidR="008C781D" w:rsidRPr="00AA1DE3" w:rsidRDefault="008C781D" w:rsidP="008C781D">
            <w:r w:rsidRPr="00AA1DE3">
              <w:t>Conforme</w:t>
            </w:r>
          </w:p>
        </w:tc>
        <w:tc>
          <w:tcPr>
            <w:tcW w:w="3779" w:type="dxa"/>
            <w:noWrap/>
            <w:hideMark/>
          </w:tcPr>
          <w:p w14:paraId="3CC50F8A" w14:textId="77777777" w:rsidR="008C781D" w:rsidRPr="00AA1DE3" w:rsidRDefault="008C781D">
            <w:r w:rsidRPr="00AA1DE3">
              <w:t>Argument incorrect</w:t>
            </w:r>
          </w:p>
        </w:tc>
      </w:tr>
      <w:tr w:rsidR="008C781D" w:rsidRPr="00AA1DE3" w14:paraId="510094D5" w14:textId="77777777" w:rsidTr="008C781D">
        <w:trPr>
          <w:trHeight w:val="300"/>
        </w:trPr>
        <w:tc>
          <w:tcPr>
            <w:tcW w:w="2931" w:type="dxa"/>
            <w:noWrap/>
            <w:hideMark/>
          </w:tcPr>
          <w:p w14:paraId="509B3DA4" w14:textId="77777777" w:rsidR="008C781D" w:rsidRPr="00AA1DE3" w:rsidRDefault="008C781D">
            <w:r w:rsidRPr="00AA1DE3">
              <w:t>=</w:t>
            </w:r>
            <w:proofErr w:type="spellStart"/>
            <w:proofErr w:type="gramStart"/>
            <w:r w:rsidRPr="00AA1DE3">
              <w:t>Nurdl</w:t>
            </w:r>
            <w:proofErr w:type="spellEnd"/>
            <w:r w:rsidRPr="00AA1DE3">
              <w:t>(</w:t>
            </w:r>
            <w:proofErr w:type="gramEnd"/>
            <w:r w:rsidRPr="00AA1DE3">
              <w:t>-1;360;16;50)</w:t>
            </w:r>
          </w:p>
        </w:tc>
        <w:tc>
          <w:tcPr>
            <w:tcW w:w="1175" w:type="dxa"/>
            <w:noWrap/>
            <w:hideMark/>
          </w:tcPr>
          <w:p w14:paraId="6E98A88C" w14:textId="77777777" w:rsidR="008C781D" w:rsidRPr="00AA1DE3" w:rsidRDefault="008C781D" w:rsidP="008C781D">
            <w:r w:rsidRPr="00AA1DE3">
              <w:t>#</w:t>
            </w:r>
            <w:proofErr w:type="gramStart"/>
            <w:r w:rsidRPr="00AA1DE3">
              <w:t>VALEUR!</w:t>
            </w:r>
            <w:proofErr w:type="gramEnd"/>
          </w:p>
        </w:tc>
        <w:tc>
          <w:tcPr>
            <w:tcW w:w="1177" w:type="dxa"/>
            <w:noWrap/>
            <w:hideMark/>
          </w:tcPr>
          <w:p w14:paraId="7186F93E" w14:textId="77777777" w:rsidR="008C781D" w:rsidRPr="00AA1DE3" w:rsidRDefault="008C781D" w:rsidP="008C781D">
            <w:r w:rsidRPr="00AA1DE3">
              <w:t>Conforme</w:t>
            </w:r>
          </w:p>
        </w:tc>
        <w:tc>
          <w:tcPr>
            <w:tcW w:w="3779" w:type="dxa"/>
            <w:noWrap/>
            <w:hideMark/>
          </w:tcPr>
          <w:p w14:paraId="6214BF6D" w14:textId="77777777" w:rsidR="008C781D" w:rsidRPr="00AA1DE3" w:rsidRDefault="008C781D">
            <w:r w:rsidRPr="00AA1DE3">
              <w:t>Argument incorrect</w:t>
            </w:r>
          </w:p>
        </w:tc>
      </w:tr>
      <w:tr w:rsidR="008C781D" w:rsidRPr="00AA1DE3" w14:paraId="4B5623B3" w14:textId="77777777" w:rsidTr="008C781D">
        <w:trPr>
          <w:trHeight w:val="300"/>
        </w:trPr>
        <w:tc>
          <w:tcPr>
            <w:tcW w:w="2931" w:type="dxa"/>
            <w:noWrap/>
            <w:hideMark/>
          </w:tcPr>
          <w:p w14:paraId="1E5AA039" w14:textId="77777777" w:rsidR="008C781D" w:rsidRPr="00AA1DE3" w:rsidRDefault="008C781D">
            <w:r w:rsidRPr="00AA1DE3">
              <w:t>=</w:t>
            </w:r>
            <w:proofErr w:type="spellStart"/>
            <w:r w:rsidRPr="00AA1DE3">
              <w:t>Nurdl</w:t>
            </w:r>
            <w:proofErr w:type="spellEnd"/>
            <w:r w:rsidRPr="00AA1DE3">
              <w:t>(</w:t>
            </w:r>
            <w:proofErr w:type="gramStart"/>
            <w:r w:rsidRPr="00AA1DE3">
              <w:t>400;A</w:t>
            </w:r>
            <w:proofErr w:type="gramEnd"/>
            <w:r w:rsidRPr="00AA1DE3">
              <w:t>;16;50)</w:t>
            </w:r>
          </w:p>
        </w:tc>
        <w:tc>
          <w:tcPr>
            <w:tcW w:w="1175" w:type="dxa"/>
            <w:noWrap/>
            <w:hideMark/>
          </w:tcPr>
          <w:p w14:paraId="15C17351" w14:textId="77777777" w:rsidR="008C781D" w:rsidRPr="00AA1DE3" w:rsidRDefault="008C781D" w:rsidP="008C781D">
            <w:r w:rsidRPr="00AA1DE3">
              <w:t>#</w:t>
            </w:r>
            <w:proofErr w:type="gramStart"/>
            <w:r w:rsidRPr="00AA1DE3">
              <w:t>VALEUR!</w:t>
            </w:r>
            <w:proofErr w:type="gramEnd"/>
          </w:p>
        </w:tc>
        <w:tc>
          <w:tcPr>
            <w:tcW w:w="1177" w:type="dxa"/>
            <w:noWrap/>
            <w:hideMark/>
          </w:tcPr>
          <w:p w14:paraId="39719E47" w14:textId="77777777" w:rsidR="008C781D" w:rsidRPr="00AA1DE3" w:rsidRDefault="008C781D" w:rsidP="008C781D">
            <w:r w:rsidRPr="00AA1DE3">
              <w:t>Conforme</w:t>
            </w:r>
          </w:p>
        </w:tc>
        <w:tc>
          <w:tcPr>
            <w:tcW w:w="3779" w:type="dxa"/>
            <w:noWrap/>
            <w:hideMark/>
          </w:tcPr>
          <w:p w14:paraId="56D1D7F1" w14:textId="77777777" w:rsidR="008C781D" w:rsidRPr="00AA1DE3" w:rsidRDefault="008C781D">
            <w:r w:rsidRPr="00AA1DE3">
              <w:t>Argument incorrect</w:t>
            </w:r>
          </w:p>
        </w:tc>
      </w:tr>
      <w:tr w:rsidR="008C781D" w:rsidRPr="00AA1DE3" w14:paraId="09CACAF9" w14:textId="77777777" w:rsidTr="008C781D">
        <w:trPr>
          <w:trHeight w:val="300"/>
        </w:trPr>
        <w:tc>
          <w:tcPr>
            <w:tcW w:w="2931" w:type="dxa"/>
            <w:noWrap/>
            <w:hideMark/>
          </w:tcPr>
          <w:p w14:paraId="42A45A20" w14:textId="77777777" w:rsidR="008C781D" w:rsidRPr="00AA1DE3" w:rsidRDefault="008C781D">
            <w:r w:rsidRPr="00AA1DE3">
              <w:t>=</w:t>
            </w:r>
            <w:proofErr w:type="spellStart"/>
            <w:proofErr w:type="gramStart"/>
            <w:r w:rsidRPr="00AA1DE3">
              <w:t>Nurdl</w:t>
            </w:r>
            <w:proofErr w:type="spellEnd"/>
            <w:r w:rsidRPr="00AA1DE3">
              <w:t>(</w:t>
            </w:r>
            <w:proofErr w:type="gramEnd"/>
            <w:r w:rsidRPr="00AA1DE3">
              <w:t>400;-1;16;50)</w:t>
            </w:r>
          </w:p>
        </w:tc>
        <w:tc>
          <w:tcPr>
            <w:tcW w:w="1175" w:type="dxa"/>
            <w:noWrap/>
            <w:hideMark/>
          </w:tcPr>
          <w:p w14:paraId="36225E22" w14:textId="77777777" w:rsidR="008C781D" w:rsidRPr="00AA1DE3" w:rsidRDefault="008C781D" w:rsidP="008C781D">
            <w:r w:rsidRPr="00AA1DE3">
              <w:t>#</w:t>
            </w:r>
            <w:proofErr w:type="gramStart"/>
            <w:r w:rsidRPr="00AA1DE3">
              <w:t>VALEUR!</w:t>
            </w:r>
            <w:proofErr w:type="gramEnd"/>
          </w:p>
        </w:tc>
        <w:tc>
          <w:tcPr>
            <w:tcW w:w="1177" w:type="dxa"/>
            <w:noWrap/>
            <w:hideMark/>
          </w:tcPr>
          <w:p w14:paraId="5F821664" w14:textId="77777777" w:rsidR="008C781D" w:rsidRPr="00AA1DE3" w:rsidRDefault="008C781D" w:rsidP="008C781D">
            <w:r w:rsidRPr="00AA1DE3">
              <w:t>Conforme</w:t>
            </w:r>
          </w:p>
        </w:tc>
        <w:tc>
          <w:tcPr>
            <w:tcW w:w="3779" w:type="dxa"/>
            <w:noWrap/>
            <w:hideMark/>
          </w:tcPr>
          <w:p w14:paraId="1CA1E494" w14:textId="77777777" w:rsidR="008C781D" w:rsidRPr="00AA1DE3" w:rsidRDefault="008C781D">
            <w:r w:rsidRPr="00AA1DE3">
              <w:t>Argument incorrect</w:t>
            </w:r>
          </w:p>
        </w:tc>
      </w:tr>
      <w:tr w:rsidR="008C781D" w:rsidRPr="00AA1DE3" w14:paraId="3D1B1259" w14:textId="77777777" w:rsidTr="008C781D">
        <w:trPr>
          <w:trHeight w:val="300"/>
        </w:trPr>
        <w:tc>
          <w:tcPr>
            <w:tcW w:w="2931" w:type="dxa"/>
            <w:noWrap/>
            <w:hideMark/>
          </w:tcPr>
          <w:p w14:paraId="43D977B1" w14:textId="77777777" w:rsidR="008C781D" w:rsidRPr="00AA1DE3" w:rsidRDefault="008C781D">
            <w:r w:rsidRPr="00AA1DE3">
              <w:t>=</w:t>
            </w:r>
            <w:proofErr w:type="spellStart"/>
            <w:r w:rsidRPr="00AA1DE3">
              <w:t>Nurdl</w:t>
            </w:r>
            <w:proofErr w:type="spellEnd"/>
            <w:r w:rsidRPr="00AA1DE3">
              <w:t>(</w:t>
            </w:r>
            <w:proofErr w:type="gramStart"/>
            <w:r w:rsidRPr="00AA1DE3">
              <w:t>400;</w:t>
            </w:r>
            <w:proofErr w:type="gramEnd"/>
            <w:r w:rsidRPr="00AA1DE3">
              <w:t>360;A;50)</w:t>
            </w:r>
          </w:p>
        </w:tc>
        <w:tc>
          <w:tcPr>
            <w:tcW w:w="1175" w:type="dxa"/>
            <w:noWrap/>
            <w:hideMark/>
          </w:tcPr>
          <w:p w14:paraId="08D194D9" w14:textId="77777777" w:rsidR="008C781D" w:rsidRPr="00AA1DE3" w:rsidRDefault="008C781D" w:rsidP="008C781D">
            <w:r w:rsidRPr="00AA1DE3">
              <w:t>#</w:t>
            </w:r>
            <w:proofErr w:type="gramStart"/>
            <w:r w:rsidRPr="00AA1DE3">
              <w:t>VALEUR!</w:t>
            </w:r>
            <w:proofErr w:type="gramEnd"/>
          </w:p>
        </w:tc>
        <w:tc>
          <w:tcPr>
            <w:tcW w:w="1177" w:type="dxa"/>
            <w:noWrap/>
            <w:hideMark/>
          </w:tcPr>
          <w:p w14:paraId="6B48109C" w14:textId="77777777" w:rsidR="008C781D" w:rsidRPr="00AA1DE3" w:rsidRDefault="008C781D" w:rsidP="008C781D">
            <w:r w:rsidRPr="00AA1DE3">
              <w:t>Conforme</w:t>
            </w:r>
          </w:p>
        </w:tc>
        <w:tc>
          <w:tcPr>
            <w:tcW w:w="3779" w:type="dxa"/>
            <w:noWrap/>
            <w:hideMark/>
          </w:tcPr>
          <w:p w14:paraId="46B23153" w14:textId="77777777" w:rsidR="008C781D" w:rsidRPr="00AA1DE3" w:rsidRDefault="008C781D">
            <w:r w:rsidRPr="00AA1DE3">
              <w:t>Argument incorrect</w:t>
            </w:r>
          </w:p>
        </w:tc>
      </w:tr>
      <w:tr w:rsidR="008C781D" w:rsidRPr="00AA1DE3" w14:paraId="6A3291F4" w14:textId="77777777" w:rsidTr="008C781D">
        <w:trPr>
          <w:trHeight w:val="300"/>
        </w:trPr>
        <w:tc>
          <w:tcPr>
            <w:tcW w:w="2931" w:type="dxa"/>
            <w:noWrap/>
            <w:hideMark/>
          </w:tcPr>
          <w:p w14:paraId="529BA7F6" w14:textId="77777777" w:rsidR="008C781D" w:rsidRPr="00AA1DE3" w:rsidRDefault="008C781D">
            <w:r w:rsidRPr="00AA1DE3">
              <w:t>=</w:t>
            </w:r>
            <w:proofErr w:type="spellStart"/>
            <w:proofErr w:type="gramStart"/>
            <w:r w:rsidRPr="00AA1DE3">
              <w:t>Nurdl</w:t>
            </w:r>
            <w:proofErr w:type="spellEnd"/>
            <w:r w:rsidRPr="00AA1DE3">
              <w:t>(</w:t>
            </w:r>
            <w:proofErr w:type="gramEnd"/>
            <w:r w:rsidRPr="00AA1DE3">
              <w:t>400;360;-1;50)</w:t>
            </w:r>
          </w:p>
        </w:tc>
        <w:tc>
          <w:tcPr>
            <w:tcW w:w="1175" w:type="dxa"/>
            <w:noWrap/>
            <w:hideMark/>
          </w:tcPr>
          <w:p w14:paraId="38877B15" w14:textId="77777777" w:rsidR="008C781D" w:rsidRPr="00AA1DE3" w:rsidRDefault="008C781D" w:rsidP="008C781D">
            <w:r w:rsidRPr="00AA1DE3">
              <w:t>#</w:t>
            </w:r>
            <w:proofErr w:type="gramStart"/>
            <w:r w:rsidRPr="00AA1DE3">
              <w:t>VALEUR!</w:t>
            </w:r>
            <w:proofErr w:type="gramEnd"/>
          </w:p>
        </w:tc>
        <w:tc>
          <w:tcPr>
            <w:tcW w:w="1177" w:type="dxa"/>
            <w:noWrap/>
            <w:hideMark/>
          </w:tcPr>
          <w:p w14:paraId="4089B1FD" w14:textId="77777777" w:rsidR="008C781D" w:rsidRPr="00AA1DE3" w:rsidRDefault="008C781D" w:rsidP="008C781D">
            <w:r w:rsidRPr="00AA1DE3">
              <w:t>Conforme</w:t>
            </w:r>
          </w:p>
        </w:tc>
        <w:tc>
          <w:tcPr>
            <w:tcW w:w="3779" w:type="dxa"/>
            <w:noWrap/>
            <w:hideMark/>
          </w:tcPr>
          <w:p w14:paraId="7D7E1D2F" w14:textId="77777777" w:rsidR="008C781D" w:rsidRPr="00AA1DE3" w:rsidRDefault="008C781D">
            <w:r w:rsidRPr="00AA1DE3">
              <w:t>Argument incorrect</w:t>
            </w:r>
          </w:p>
        </w:tc>
      </w:tr>
      <w:tr w:rsidR="008C781D" w:rsidRPr="00AA1DE3" w14:paraId="5DF344A2" w14:textId="77777777" w:rsidTr="008C781D">
        <w:trPr>
          <w:trHeight w:val="300"/>
        </w:trPr>
        <w:tc>
          <w:tcPr>
            <w:tcW w:w="2931" w:type="dxa"/>
            <w:noWrap/>
            <w:hideMark/>
          </w:tcPr>
          <w:p w14:paraId="31161D7A" w14:textId="77777777" w:rsidR="008C781D" w:rsidRPr="00AA1DE3" w:rsidRDefault="008C781D">
            <w:r w:rsidRPr="00AA1DE3">
              <w:t>=</w:t>
            </w:r>
            <w:proofErr w:type="spellStart"/>
            <w:r w:rsidRPr="00AA1DE3">
              <w:t>Nurdl</w:t>
            </w:r>
            <w:proofErr w:type="spellEnd"/>
            <w:r w:rsidRPr="00AA1DE3">
              <w:t>(</w:t>
            </w:r>
            <w:proofErr w:type="gramStart"/>
            <w:r w:rsidRPr="00AA1DE3">
              <w:t>400;</w:t>
            </w:r>
            <w:proofErr w:type="gramEnd"/>
            <w:r w:rsidRPr="00AA1DE3">
              <w:t>360;16;A)</w:t>
            </w:r>
          </w:p>
        </w:tc>
        <w:tc>
          <w:tcPr>
            <w:tcW w:w="1175" w:type="dxa"/>
            <w:noWrap/>
            <w:hideMark/>
          </w:tcPr>
          <w:p w14:paraId="38759103" w14:textId="77777777" w:rsidR="008C781D" w:rsidRPr="00AA1DE3" w:rsidRDefault="008C781D" w:rsidP="008C781D">
            <w:r w:rsidRPr="00AA1DE3">
              <w:t>#</w:t>
            </w:r>
            <w:proofErr w:type="gramStart"/>
            <w:r w:rsidRPr="00AA1DE3">
              <w:t>VALEUR!</w:t>
            </w:r>
            <w:proofErr w:type="gramEnd"/>
          </w:p>
        </w:tc>
        <w:tc>
          <w:tcPr>
            <w:tcW w:w="1177" w:type="dxa"/>
            <w:noWrap/>
            <w:hideMark/>
          </w:tcPr>
          <w:p w14:paraId="1148E2B4" w14:textId="77777777" w:rsidR="008C781D" w:rsidRPr="00AA1DE3" w:rsidRDefault="008C781D" w:rsidP="008C781D">
            <w:r w:rsidRPr="00AA1DE3">
              <w:t>Conforme</w:t>
            </w:r>
          </w:p>
        </w:tc>
        <w:tc>
          <w:tcPr>
            <w:tcW w:w="3779" w:type="dxa"/>
            <w:noWrap/>
            <w:hideMark/>
          </w:tcPr>
          <w:p w14:paraId="342DD93A" w14:textId="77777777" w:rsidR="008C781D" w:rsidRPr="00AA1DE3" w:rsidRDefault="008C781D">
            <w:r w:rsidRPr="00AA1DE3">
              <w:t>Argument incorrect</w:t>
            </w:r>
          </w:p>
        </w:tc>
      </w:tr>
      <w:tr w:rsidR="008C781D" w:rsidRPr="00AA1DE3" w14:paraId="7A11B9C4" w14:textId="77777777" w:rsidTr="008C781D">
        <w:trPr>
          <w:trHeight w:val="300"/>
        </w:trPr>
        <w:tc>
          <w:tcPr>
            <w:tcW w:w="2931" w:type="dxa"/>
            <w:noWrap/>
            <w:hideMark/>
          </w:tcPr>
          <w:p w14:paraId="589CEE64" w14:textId="77777777" w:rsidR="008C781D" w:rsidRPr="00AA1DE3" w:rsidRDefault="008C781D">
            <w:r w:rsidRPr="00AA1DE3">
              <w:t>=</w:t>
            </w:r>
            <w:proofErr w:type="spellStart"/>
            <w:proofErr w:type="gramStart"/>
            <w:r w:rsidRPr="00AA1DE3">
              <w:t>Nurdl</w:t>
            </w:r>
            <w:proofErr w:type="spellEnd"/>
            <w:r w:rsidRPr="00AA1DE3">
              <w:t>(</w:t>
            </w:r>
            <w:proofErr w:type="gramEnd"/>
            <w:r w:rsidRPr="00AA1DE3">
              <w:t>400;360;16;-1)</w:t>
            </w:r>
          </w:p>
        </w:tc>
        <w:tc>
          <w:tcPr>
            <w:tcW w:w="1175" w:type="dxa"/>
            <w:noWrap/>
            <w:hideMark/>
          </w:tcPr>
          <w:p w14:paraId="17724F9E" w14:textId="77777777" w:rsidR="008C781D" w:rsidRPr="00AA1DE3" w:rsidRDefault="008C781D" w:rsidP="008C781D">
            <w:r w:rsidRPr="00AA1DE3">
              <w:t>#</w:t>
            </w:r>
            <w:proofErr w:type="gramStart"/>
            <w:r w:rsidRPr="00AA1DE3">
              <w:t>VALEUR!</w:t>
            </w:r>
            <w:proofErr w:type="gramEnd"/>
          </w:p>
        </w:tc>
        <w:tc>
          <w:tcPr>
            <w:tcW w:w="1177" w:type="dxa"/>
            <w:noWrap/>
            <w:hideMark/>
          </w:tcPr>
          <w:p w14:paraId="17651959" w14:textId="77777777" w:rsidR="008C781D" w:rsidRPr="00AA1DE3" w:rsidRDefault="008C781D" w:rsidP="008C781D">
            <w:r w:rsidRPr="00AA1DE3">
              <w:t>Conforme</w:t>
            </w:r>
          </w:p>
        </w:tc>
        <w:tc>
          <w:tcPr>
            <w:tcW w:w="3779" w:type="dxa"/>
            <w:noWrap/>
            <w:hideMark/>
          </w:tcPr>
          <w:p w14:paraId="1C8A209C" w14:textId="77777777" w:rsidR="008C781D" w:rsidRPr="00AA1DE3" w:rsidRDefault="008C781D">
            <w:r w:rsidRPr="00AA1DE3">
              <w:t>Argument incorrect</w:t>
            </w:r>
          </w:p>
        </w:tc>
      </w:tr>
      <w:tr w:rsidR="008C781D" w:rsidRPr="00AA1DE3" w14:paraId="31218E5F" w14:textId="77777777" w:rsidTr="008C781D">
        <w:trPr>
          <w:trHeight w:val="300"/>
        </w:trPr>
        <w:tc>
          <w:tcPr>
            <w:tcW w:w="2931" w:type="dxa"/>
            <w:noWrap/>
            <w:hideMark/>
          </w:tcPr>
          <w:p w14:paraId="15107DC8" w14:textId="77777777" w:rsidR="008C781D" w:rsidRPr="00AA1DE3" w:rsidRDefault="008C781D">
            <w:r w:rsidRPr="00AA1DE3">
              <w:t>=</w:t>
            </w:r>
            <w:proofErr w:type="spellStart"/>
            <w:r w:rsidRPr="00AA1DE3">
              <w:t>Nurdl</w:t>
            </w:r>
            <w:proofErr w:type="spellEnd"/>
            <w:r w:rsidRPr="00AA1DE3">
              <w:t>(</w:t>
            </w:r>
            <w:proofErr w:type="gramStart"/>
            <w:r w:rsidRPr="00AA1DE3">
              <w:t>400;</w:t>
            </w:r>
            <w:proofErr w:type="gramEnd"/>
            <w:r w:rsidRPr="00AA1DE3">
              <w:t>360;16;50;A)</w:t>
            </w:r>
          </w:p>
        </w:tc>
        <w:tc>
          <w:tcPr>
            <w:tcW w:w="1175" w:type="dxa"/>
            <w:noWrap/>
            <w:hideMark/>
          </w:tcPr>
          <w:p w14:paraId="34B61296" w14:textId="77777777" w:rsidR="008C781D" w:rsidRPr="00AA1DE3" w:rsidRDefault="008C781D" w:rsidP="008C781D">
            <w:r w:rsidRPr="00AA1DE3">
              <w:t>#</w:t>
            </w:r>
            <w:proofErr w:type="gramStart"/>
            <w:r w:rsidRPr="00AA1DE3">
              <w:t>VALEUR!</w:t>
            </w:r>
            <w:proofErr w:type="gramEnd"/>
          </w:p>
        </w:tc>
        <w:tc>
          <w:tcPr>
            <w:tcW w:w="1177" w:type="dxa"/>
            <w:noWrap/>
            <w:hideMark/>
          </w:tcPr>
          <w:p w14:paraId="47F3CF6C" w14:textId="77777777" w:rsidR="008C781D" w:rsidRPr="00AA1DE3" w:rsidRDefault="008C781D" w:rsidP="008C781D">
            <w:r w:rsidRPr="00AA1DE3">
              <w:t>Conforme</w:t>
            </w:r>
          </w:p>
        </w:tc>
        <w:tc>
          <w:tcPr>
            <w:tcW w:w="3779" w:type="dxa"/>
            <w:noWrap/>
            <w:hideMark/>
          </w:tcPr>
          <w:p w14:paraId="6F692E49" w14:textId="77777777" w:rsidR="008C781D" w:rsidRPr="00AA1DE3" w:rsidRDefault="008C781D">
            <w:r w:rsidRPr="00AA1DE3">
              <w:t>Argument incorrect</w:t>
            </w:r>
          </w:p>
        </w:tc>
      </w:tr>
      <w:tr w:rsidR="008C781D" w:rsidRPr="00AA1DE3" w14:paraId="5AACBC33" w14:textId="77777777" w:rsidTr="008C781D">
        <w:trPr>
          <w:trHeight w:val="300"/>
        </w:trPr>
        <w:tc>
          <w:tcPr>
            <w:tcW w:w="2931" w:type="dxa"/>
            <w:noWrap/>
            <w:hideMark/>
          </w:tcPr>
          <w:p w14:paraId="6F5FA30F" w14:textId="77777777" w:rsidR="008C781D" w:rsidRPr="00AA1DE3" w:rsidRDefault="008C781D">
            <w:r w:rsidRPr="00AA1DE3">
              <w:t>=</w:t>
            </w:r>
            <w:proofErr w:type="spellStart"/>
            <w:proofErr w:type="gramStart"/>
            <w:r w:rsidRPr="00AA1DE3">
              <w:t>Nurdl</w:t>
            </w:r>
            <w:proofErr w:type="spellEnd"/>
            <w:r w:rsidRPr="00AA1DE3">
              <w:t>(</w:t>
            </w:r>
            <w:proofErr w:type="gramEnd"/>
            <w:r w:rsidRPr="00AA1DE3">
              <w:t>400;360;16;50;1)</w:t>
            </w:r>
          </w:p>
        </w:tc>
        <w:tc>
          <w:tcPr>
            <w:tcW w:w="1175" w:type="dxa"/>
            <w:noWrap/>
            <w:hideMark/>
          </w:tcPr>
          <w:p w14:paraId="42FF5A67" w14:textId="77777777" w:rsidR="008C781D" w:rsidRPr="00AA1DE3" w:rsidRDefault="008C781D" w:rsidP="008C781D">
            <w:r w:rsidRPr="00AA1DE3">
              <w:t>#</w:t>
            </w:r>
            <w:proofErr w:type="gramStart"/>
            <w:r w:rsidRPr="00AA1DE3">
              <w:t>VALEUR!</w:t>
            </w:r>
            <w:proofErr w:type="gramEnd"/>
          </w:p>
        </w:tc>
        <w:tc>
          <w:tcPr>
            <w:tcW w:w="1177" w:type="dxa"/>
            <w:noWrap/>
            <w:hideMark/>
          </w:tcPr>
          <w:p w14:paraId="593C073F" w14:textId="77777777" w:rsidR="008C781D" w:rsidRPr="00AA1DE3" w:rsidRDefault="008C781D" w:rsidP="008C781D">
            <w:r w:rsidRPr="00AA1DE3">
              <w:t>Conforme</w:t>
            </w:r>
          </w:p>
        </w:tc>
        <w:tc>
          <w:tcPr>
            <w:tcW w:w="3779" w:type="dxa"/>
            <w:noWrap/>
            <w:hideMark/>
          </w:tcPr>
          <w:p w14:paraId="055D6EA4" w14:textId="77777777" w:rsidR="008C781D" w:rsidRPr="00AA1DE3" w:rsidRDefault="008C781D">
            <w:r w:rsidRPr="00AA1DE3">
              <w:t xml:space="preserve">Argument incorrect </w:t>
            </w:r>
          </w:p>
          <w:p w14:paraId="6EEECFF4" w14:textId="2FA91A29" w:rsidR="008C781D" w:rsidRPr="00AA1DE3" w:rsidRDefault="008C781D">
            <w:r w:rsidRPr="00AA1DE3">
              <w:t>(Nombre de boulons mini = 2)</w:t>
            </w:r>
          </w:p>
        </w:tc>
      </w:tr>
      <w:tr w:rsidR="008C781D" w:rsidRPr="00AA1DE3" w14:paraId="51D4F2C1" w14:textId="77777777" w:rsidTr="008C781D">
        <w:trPr>
          <w:trHeight w:val="300"/>
        </w:trPr>
        <w:tc>
          <w:tcPr>
            <w:tcW w:w="2931" w:type="dxa"/>
            <w:noWrap/>
            <w:hideMark/>
          </w:tcPr>
          <w:p w14:paraId="2FBCD468" w14:textId="77777777" w:rsidR="008C781D" w:rsidRPr="00AA1DE3" w:rsidRDefault="008C781D">
            <w:r w:rsidRPr="00AA1DE3">
              <w:t>=</w:t>
            </w:r>
            <w:proofErr w:type="spellStart"/>
            <w:r w:rsidRPr="00AA1DE3">
              <w:t>Nurdl</w:t>
            </w:r>
            <w:proofErr w:type="spellEnd"/>
            <w:r w:rsidRPr="00AA1DE3">
              <w:t>(</w:t>
            </w:r>
            <w:proofErr w:type="gramStart"/>
            <w:r w:rsidRPr="00AA1DE3">
              <w:t>400;</w:t>
            </w:r>
            <w:proofErr w:type="gramEnd"/>
            <w:r w:rsidRPr="00AA1DE3">
              <w:t>360;16;50;;"A")</w:t>
            </w:r>
          </w:p>
        </w:tc>
        <w:tc>
          <w:tcPr>
            <w:tcW w:w="1175" w:type="dxa"/>
            <w:noWrap/>
            <w:hideMark/>
          </w:tcPr>
          <w:p w14:paraId="7A2D787D" w14:textId="77777777" w:rsidR="008C781D" w:rsidRPr="00AA1DE3" w:rsidRDefault="008C781D" w:rsidP="008C781D">
            <w:r w:rsidRPr="00AA1DE3">
              <w:t>#</w:t>
            </w:r>
            <w:proofErr w:type="gramStart"/>
            <w:r w:rsidRPr="00AA1DE3">
              <w:t>VALEUR!</w:t>
            </w:r>
            <w:proofErr w:type="gramEnd"/>
          </w:p>
        </w:tc>
        <w:tc>
          <w:tcPr>
            <w:tcW w:w="1177" w:type="dxa"/>
            <w:noWrap/>
            <w:hideMark/>
          </w:tcPr>
          <w:p w14:paraId="3D744407" w14:textId="77777777" w:rsidR="008C781D" w:rsidRPr="00AA1DE3" w:rsidRDefault="008C781D" w:rsidP="008C781D">
            <w:r w:rsidRPr="00AA1DE3">
              <w:t>Conforme</w:t>
            </w:r>
          </w:p>
        </w:tc>
        <w:tc>
          <w:tcPr>
            <w:tcW w:w="3779" w:type="dxa"/>
            <w:noWrap/>
            <w:hideMark/>
          </w:tcPr>
          <w:p w14:paraId="30629AAF" w14:textId="77777777" w:rsidR="008C781D" w:rsidRPr="00AA1DE3" w:rsidRDefault="008C781D">
            <w:r w:rsidRPr="00AA1DE3">
              <w:t>Argument incorrect</w:t>
            </w:r>
          </w:p>
        </w:tc>
      </w:tr>
      <w:tr w:rsidR="008C781D" w:rsidRPr="00AA1DE3" w14:paraId="3C20BC6F" w14:textId="77777777" w:rsidTr="008C781D">
        <w:trPr>
          <w:trHeight w:val="300"/>
        </w:trPr>
        <w:tc>
          <w:tcPr>
            <w:tcW w:w="2931" w:type="dxa"/>
            <w:noWrap/>
            <w:hideMark/>
          </w:tcPr>
          <w:p w14:paraId="7171C561" w14:textId="77777777" w:rsidR="008C781D" w:rsidRPr="00AA1DE3" w:rsidRDefault="008C781D">
            <w:r w:rsidRPr="00AA1DE3">
              <w:t>=</w:t>
            </w:r>
            <w:proofErr w:type="spellStart"/>
            <w:r w:rsidRPr="00AA1DE3">
              <w:t>Nurdl</w:t>
            </w:r>
            <w:proofErr w:type="spellEnd"/>
            <w:r w:rsidRPr="00AA1DE3">
              <w:t>(</w:t>
            </w:r>
            <w:proofErr w:type="gramStart"/>
            <w:r w:rsidRPr="00AA1DE3">
              <w:t>400;</w:t>
            </w:r>
            <w:proofErr w:type="gramEnd"/>
            <w:r w:rsidRPr="00AA1DE3">
              <w:t>360;16;50;;"NFA")</w:t>
            </w:r>
          </w:p>
        </w:tc>
        <w:tc>
          <w:tcPr>
            <w:tcW w:w="1175" w:type="dxa"/>
            <w:noWrap/>
            <w:hideMark/>
          </w:tcPr>
          <w:p w14:paraId="34AE1054" w14:textId="77777777" w:rsidR="008C781D" w:rsidRPr="00AA1DE3" w:rsidRDefault="008C781D" w:rsidP="008C781D">
            <w:r w:rsidRPr="00AA1DE3">
              <w:t>#</w:t>
            </w:r>
            <w:proofErr w:type="gramStart"/>
            <w:r w:rsidRPr="00AA1DE3">
              <w:t>VALEUR!</w:t>
            </w:r>
            <w:proofErr w:type="gramEnd"/>
          </w:p>
        </w:tc>
        <w:tc>
          <w:tcPr>
            <w:tcW w:w="1177" w:type="dxa"/>
            <w:noWrap/>
            <w:hideMark/>
          </w:tcPr>
          <w:p w14:paraId="14B5242F" w14:textId="77777777" w:rsidR="008C781D" w:rsidRPr="00AA1DE3" w:rsidRDefault="008C781D" w:rsidP="008C781D">
            <w:r w:rsidRPr="00AA1DE3">
              <w:t>Conforme</w:t>
            </w:r>
          </w:p>
        </w:tc>
        <w:tc>
          <w:tcPr>
            <w:tcW w:w="3779" w:type="dxa"/>
            <w:noWrap/>
            <w:hideMark/>
          </w:tcPr>
          <w:p w14:paraId="0439E55C" w14:textId="77777777" w:rsidR="008C781D" w:rsidRPr="00AA1DE3" w:rsidRDefault="008C781D">
            <w:r w:rsidRPr="00AA1DE3">
              <w:t>Argument incorrect</w:t>
            </w:r>
          </w:p>
        </w:tc>
      </w:tr>
      <w:tr w:rsidR="008C781D" w:rsidRPr="00AA1DE3" w14:paraId="7D2A4E86" w14:textId="77777777" w:rsidTr="008C781D">
        <w:trPr>
          <w:trHeight w:val="300"/>
        </w:trPr>
        <w:tc>
          <w:tcPr>
            <w:tcW w:w="2931" w:type="dxa"/>
            <w:noWrap/>
            <w:hideMark/>
          </w:tcPr>
          <w:p w14:paraId="4EE9C923" w14:textId="77777777" w:rsidR="008C781D" w:rsidRPr="00AA1DE3" w:rsidRDefault="008C781D">
            <w:r w:rsidRPr="00AA1DE3">
              <w:t>=</w:t>
            </w:r>
            <w:proofErr w:type="spellStart"/>
            <w:proofErr w:type="gramStart"/>
            <w:r w:rsidRPr="00AA1DE3">
              <w:t>Nurdl</w:t>
            </w:r>
            <w:proofErr w:type="spellEnd"/>
            <w:r w:rsidRPr="00AA1DE3">
              <w:t>(</w:t>
            </w:r>
            <w:proofErr w:type="gramEnd"/>
            <w:r w:rsidRPr="00AA1DE3">
              <w:t>400;360;16;50;;5)</w:t>
            </w:r>
          </w:p>
        </w:tc>
        <w:tc>
          <w:tcPr>
            <w:tcW w:w="1175" w:type="dxa"/>
            <w:noWrap/>
            <w:hideMark/>
          </w:tcPr>
          <w:p w14:paraId="79D6233F" w14:textId="77777777" w:rsidR="008C781D" w:rsidRPr="00AA1DE3" w:rsidRDefault="008C781D" w:rsidP="008C781D">
            <w:r w:rsidRPr="00AA1DE3">
              <w:t>#</w:t>
            </w:r>
            <w:proofErr w:type="gramStart"/>
            <w:r w:rsidRPr="00AA1DE3">
              <w:t>VALEUR!</w:t>
            </w:r>
            <w:proofErr w:type="gramEnd"/>
          </w:p>
        </w:tc>
        <w:tc>
          <w:tcPr>
            <w:tcW w:w="1177" w:type="dxa"/>
            <w:noWrap/>
            <w:hideMark/>
          </w:tcPr>
          <w:p w14:paraId="2713186E" w14:textId="77777777" w:rsidR="008C781D" w:rsidRPr="00AA1DE3" w:rsidRDefault="008C781D" w:rsidP="008C781D">
            <w:r w:rsidRPr="00AA1DE3">
              <w:t>Conforme</w:t>
            </w:r>
          </w:p>
        </w:tc>
        <w:tc>
          <w:tcPr>
            <w:tcW w:w="3779" w:type="dxa"/>
            <w:noWrap/>
            <w:hideMark/>
          </w:tcPr>
          <w:p w14:paraId="229D0735" w14:textId="77777777" w:rsidR="008C781D" w:rsidRPr="00AA1DE3" w:rsidRDefault="008C781D">
            <w:r w:rsidRPr="00AA1DE3">
              <w:t>Argument incorrect</w:t>
            </w:r>
          </w:p>
        </w:tc>
      </w:tr>
    </w:tbl>
    <w:p w14:paraId="54DAEB2E" w14:textId="6D7D1B60" w:rsidR="00AA58E9" w:rsidRPr="00AA1DE3" w:rsidRDefault="00AA58E9" w:rsidP="00534B16"/>
    <w:p w14:paraId="73901FA4" w14:textId="47DAC1F9" w:rsidR="00AA58E9" w:rsidRPr="00AA1DE3" w:rsidRDefault="00A26021" w:rsidP="00326621">
      <w:pPr>
        <w:pStyle w:val="Titre3"/>
      </w:pPr>
      <w:r w:rsidRPr="00AA1DE3">
        <w:t>Vérification 02</w:t>
      </w:r>
    </w:p>
    <w:p w14:paraId="667B7080" w14:textId="58D8B1DE" w:rsidR="00A26021" w:rsidRPr="00AA1DE3" w:rsidRDefault="00F620E1" w:rsidP="00534B16">
      <w:r w:rsidRPr="00AA1DE3">
        <w:t>Configuration :</w:t>
      </w:r>
    </w:p>
    <w:p w14:paraId="06F3169A" w14:textId="02DF42F3" w:rsidR="00F620E1" w:rsidRPr="00AA1DE3" w:rsidRDefault="00F620E1" w:rsidP="00F620E1">
      <w:pPr>
        <w:pStyle w:val="Paragraphedeliste"/>
        <w:numPr>
          <w:ilvl w:val="0"/>
          <w:numId w:val="5"/>
        </w:numPr>
      </w:pPr>
      <w:r w:rsidRPr="00AA1DE3">
        <w:t>Section : Cornière L80x80x8</w:t>
      </w:r>
    </w:p>
    <w:p w14:paraId="3DFD5194" w14:textId="3F2EF1E9" w:rsidR="00F620E1" w:rsidRPr="00AA1DE3" w:rsidRDefault="00F620E1" w:rsidP="00F620E1">
      <w:pPr>
        <w:pStyle w:val="Paragraphedeliste"/>
        <w:numPr>
          <w:ilvl w:val="0"/>
          <w:numId w:val="5"/>
        </w:numPr>
      </w:pPr>
      <w:r w:rsidRPr="00AA1DE3">
        <w:t>Boulons M16 pour perçage diamètre 18 mm</w:t>
      </w:r>
    </w:p>
    <w:p w14:paraId="54D608D4" w14:textId="07035BAD" w:rsidR="00F620E1" w:rsidRPr="00AA1DE3" w:rsidRDefault="00F620E1" w:rsidP="00F620E1">
      <w:pPr>
        <w:pStyle w:val="Paragraphedeliste"/>
        <w:numPr>
          <w:ilvl w:val="0"/>
          <w:numId w:val="5"/>
        </w:numPr>
      </w:pPr>
      <w:r w:rsidRPr="00AA1DE3">
        <w:t>Nuance : S235</w:t>
      </w:r>
    </w:p>
    <w:p w14:paraId="26E0C222" w14:textId="449789BD" w:rsidR="00F620E1" w:rsidRPr="00AA1DE3" w:rsidRDefault="00F620E1" w:rsidP="00F620E1">
      <w:pPr>
        <w:pStyle w:val="Paragraphedeliste"/>
        <w:numPr>
          <w:ilvl w:val="0"/>
          <w:numId w:val="5"/>
        </w:numPr>
      </w:pPr>
      <w:r w:rsidRPr="00AA1DE3">
        <w:t>Entraxe : p</w:t>
      </w:r>
      <w:r w:rsidRPr="00AA1DE3">
        <w:rPr>
          <w:vertAlign w:val="subscript"/>
        </w:rPr>
        <w:t>1</w:t>
      </w:r>
      <w:r w:rsidRPr="00AA1DE3">
        <w:t xml:space="preserve"> = 40 mm</w:t>
      </w:r>
    </w:p>
    <w:p w14:paraId="56849ACC" w14:textId="7113D622" w:rsidR="00F620E1" w:rsidRPr="00AA1DE3" w:rsidRDefault="00F620E1" w:rsidP="00F620E1">
      <w:pPr>
        <w:pStyle w:val="Paragraphedeliste"/>
        <w:numPr>
          <w:ilvl w:val="0"/>
          <w:numId w:val="5"/>
        </w:numPr>
      </w:pPr>
      <w:r w:rsidRPr="00AA1DE3">
        <w:t>Nombre de boulons : 2 boulons</w:t>
      </w:r>
    </w:p>
    <w:p w14:paraId="69171B8B" w14:textId="4F46768A" w:rsidR="00F620E1" w:rsidRPr="00AA1DE3" w:rsidRDefault="00F620E1" w:rsidP="00F620E1">
      <w:pPr>
        <w:pStyle w:val="Paragraphedeliste"/>
        <w:numPr>
          <w:ilvl w:val="0"/>
          <w:numId w:val="5"/>
        </w:numPr>
      </w:pPr>
      <w:r w:rsidRPr="00AA1DE3">
        <w:t>Normes et recommandations : NF</w:t>
      </w:r>
    </w:p>
    <w:p w14:paraId="644A7C71" w14:textId="6FB172BD" w:rsidR="00A26021" w:rsidRPr="00AA1DE3" w:rsidRDefault="00EF609F" w:rsidP="00534B16">
      <w:r w:rsidRPr="00AA1DE3">
        <w:t>Calcul de β</w:t>
      </w:r>
      <w:r w:rsidRPr="00AA1DE3">
        <w:rPr>
          <w:vertAlign w:val="subscript"/>
        </w:rPr>
        <w:t>2</w:t>
      </w:r>
      <w:r w:rsidRPr="00AA1DE3">
        <w:t> :</w:t>
      </w:r>
    </w:p>
    <w:p w14:paraId="4BAC45DC" w14:textId="6FE6B283" w:rsidR="00EF609F" w:rsidRPr="00AA1DE3" w:rsidRDefault="00EF609F" w:rsidP="00534B16">
      <w:r w:rsidRPr="00AA1DE3">
        <w:tab/>
        <w:t>2,5xd</w:t>
      </w:r>
      <w:r w:rsidRPr="00AA1DE3">
        <w:rPr>
          <w:vertAlign w:val="subscript"/>
        </w:rPr>
        <w:t>0</w:t>
      </w:r>
      <w:r w:rsidRPr="00AA1DE3">
        <w:t xml:space="preserve"> = 45 mm &gt; 40 </w:t>
      </w:r>
      <w:proofErr w:type="spellStart"/>
      <w:r w:rsidRPr="00AA1DE3">
        <w:t>mm.</w:t>
      </w:r>
      <w:proofErr w:type="spellEnd"/>
      <w:r w:rsidRPr="00AA1DE3">
        <w:t xml:space="preserve"> Selon les recommandations de la </w:t>
      </w:r>
      <w:proofErr w:type="spellStart"/>
      <w:r w:rsidRPr="00AA1DE3">
        <w:t>bncm</w:t>
      </w:r>
      <w:proofErr w:type="spellEnd"/>
      <w:r w:rsidRPr="00AA1DE3">
        <w:t xml:space="preserve"> on a donc β</w:t>
      </w:r>
      <w:r w:rsidRPr="00AA1DE3">
        <w:rPr>
          <w:vertAlign w:val="subscript"/>
        </w:rPr>
        <w:t>2</w:t>
      </w:r>
      <w:r w:rsidRPr="00AA1DE3">
        <w:t xml:space="preserve"> = 0,4</w:t>
      </w:r>
    </w:p>
    <w:p w14:paraId="005B30AC" w14:textId="2CB4FD17" w:rsidR="00EF609F" w:rsidRPr="00AA1DE3" w:rsidRDefault="00EF609F" w:rsidP="00534B16">
      <w:r w:rsidRPr="00AA1DE3">
        <w:t>A</w:t>
      </w:r>
      <w:r w:rsidRPr="00AA1DE3">
        <w:rPr>
          <w:vertAlign w:val="subscript"/>
        </w:rPr>
        <w:t>net</w:t>
      </w:r>
      <w:r w:rsidRPr="00AA1DE3">
        <w:t xml:space="preserve"> = 1 230 – 18 x 8 = 1 086 mm²</w:t>
      </w:r>
    </w:p>
    <w:p w14:paraId="365E3126" w14:textId="5A256F31" w:rsidR="00EF609F" w:rsidRPr="00AA1DE3" w:rsidRDefault="00EF609F" w:rsidP="00534B16">
      <w:proofErr w:type="gramStart"/>
      <w:r w:rsidRPr="00AA1DE3">
        <w:t>f</w:t>
      </w:r>
      <w:r w:rsidRPr="00AA1DE3">
        <w:rPr>
          <w:vertAlign w:val="subscript"/>
        </w:rPr>
        <w:t>u</w:t>
      </w:r>
      <w:proofErr w:type="gramEnd"/>
      <w:r w:rsidRPr="00AA1DE3">
        <w:t xml:space="preserve"> = 360 MPa</w:t>
      </w:r>
    </w:p>
    <w:p w14:paraId="292652D6" w14:textId="77777777" w:rsidR="00EF609F" w:rsidRPr="00AA1DE3" w:rsidRDefault="00EF609F" w:rsidP="00534B16">
      <w:proofErr w:type="gramStart"/>
      <w:r w:rsidRPr="00AA1DE3">
        <w:t>γ</w:t>
      </w:r>
      <w:proofErr w:type="gramEnd"/>
      <w:r w:rsidRPr="00AA1DE3">
        <w:rPr>
          <w:vertAlign w:val="subscript"/>
        </w:rPr>
        <w:t>M2</w:t>
      </w:r>
      <w:r w:rsidRPr="00AA1DE3">
        <w:t xml:space="preserve"> = 1,25</w:t>
      </w:r>
    </w:p>
    <w:p w14:paraId="3542F337" w14:textId="370B2327" w:rsidR="00EF609F" w:rsidRPr="00AA1DE3" w:rsidRDefault="00EF609F" w:rsidP="00534B16">
      <w:r w:rsidRPr="00AA1DE3">
        <w:lastRenderedPageBreak/>
        <w:t xml:space="preserve">On calcul donc </w:t>
      </w:r>
      <w:proofErr w:type="spellStart"/>
      <w:proofErr w:type="gramStart"/>
      <w:r w:rsidRPr="00AA1DE3">
        <w:rPr>
          <w:u w:val="single"/>
        </w:rPr>
        <w:t>N</w:t>
      </w:r>
      <w:r w:rsidRPr="00AA1DE3">
        <w:rPr>
          <w:u w:val="single"/>
          <w:vertAlign w:val="subscript"/>
        </w:rPr>
        <w:t>u,Rd</w:t>
      </w:r>
      <w:proofErr w:type="spellEnd"/>
      <w:proofErr w:type="gramEnd"/>
      <w:r w:rsidRPr="00AA1DE3">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sidRPr="00AA1DE3">
        <w:rPr>
          <w:rFonts w:eastAsiaTheme="minorEastAsia"/>
        </w:rPr>
        <w:t xml:space="preserve"> = </w:t>
      </w:r>
      <w:r w:rsidRPr="00AA1DE3">
        <w:rPr>
          <w:rFonts w:eastAsiaTheme="minorEastAsia"/>
          <w:u w:val="single"/>
        </w:rPr>
        <w:t>12</w:t>
      </w:r>
      <w:r w:rsidR="000E3FB7" w:rsidRPr="00AA1DE3">
        <w:rPr>
          <w:rFonts w:eastAsiaTheme="minorEastAsia"/>
          <w:u w:val="single"/>
        </w:rPr>
        <w:t> </w:t>
      </w:r>
      <w:r w:rsidRPr="00AA1DE3">
        <w:rPr>
          <w:rFonts w:eastAsiaTheme="minorEastAsia"/>
          <w:u w:val="single"/>
        </w:rPr>
        <w:t>510</w:t>
      </w:r>
      <w:r w:rsidR="000E3FB7" w:rsidRPr="00AA1DE3">
        <w:rPr>
          <w:rFonts w:eastAsiaTheme="minorEastAsia"/>
          <w:u w:val="single"/>
        </w:rPr>
        <w:t>,72</w:t>
      </w:r>
      <w:r w:rsidRPr="00AA1DE3">
        <w:rPr>
          <w:rFonts w:eastAsiaTheme="minorEastAsia"/>
          <w:u w:val="single"/>
        </w:rPr>
        <w:t xml:space="preserve"> daN</w:t>
      </w:r>
    </w:p>
    <w:tbl>
      <w:tblPr>
        <w:tblStyle w:val="Grilledutableau"/>
        <w:tblW w:w="0" w:type="auto"/>
        <w:tblLook w:val="04A0" w:firstRow="1" w:lastRow="0" w:firstColumn="1" w:lastColumn="0" w:noHBand="0" w:noVBand="1"/>
      </w:tblPr>
      <w:tblGrid>
        <w:gridCol w:w="2820"/>
        <w:gridCol w:w="1102"/>
        <w:gridCol w:w="1987"/>
      </w:tblGrid>
      <w:tr w:rsidR="003E71A1" w:rsidRPr="00AA1DE3" w14:paraId="3405353C" w14:textId="77777777" w:rsidTr="003E71A1">
        <w:trPr>
          <w:trHeight w:val="300"/>
        </w:trPr>
        <w:tc>
          <w:tcPr>
            <w:tcW w:w="2820" w:type="dxa"/>
            <w:noWrap/>
            <w:hideMark/>
          </w:tcPr>
          <w:p w14:paraId="10DB9327" w14:textId="77777777" w:rsidR="003E71A1" w:rsidRPr="00AA1DE3" w:rsidRDefault="003E71A1" w:rsidP="003E71A1">
            <w:r w:rsidRPr="00AA1DE3">
              <w:t>Formule</w:t>
            </w:r>
          </w:p>
        </w:tc>
        <w:tc>
          <w:tcPr>
            <w:tcW w:w="1000" w:type="dxa"/>
            <w:noWrap/>
            <w:hideMark/>
          </w:tcPr>
          <w:p w14:paraId="52A8EA8D" w14:textId="77777777" w:rsidR="003E71A1" w:rsidRPr="00AA1DE3" w:rsidRDefault="003E71A1">
            <w:r w:rsidRPr="00AA1DE3">
              <w:t>Résultat</w:t>
            </w:r>
          </w:p>
        </w:tc>
        <w:tc>
          <w:tcPr>
            <w:tcW w:w="1987" w:type="dxa"/>
            <w:noWrap/>
            <w:hideMark/>
          </w:tcPr>
          <w:p w14:paraId="353B0395" w14:textId="77777777" w:rsidR="003E71A1" w:rsidRPr="00AA1DE3" w:rsidRDefault="003E71A1">
            <w:r w:rsidRPr="00AA1DE3">
              <w:t>Résultat attendu</w:t>
            </w:r>
          </w:p>
        </w:tc>
      </w:tr>
      <w:tr w:rsidR="003E71A1" w:rsidRPr="00AA1DE3" w14:paraId="2270B9AE" w14:textId="77777777" w:rsidTr="003E71A1">
        <w:trPr>
          <w:trHeight w:val="300"/>
        </w:trPr>
        <w:tc>
          <w:tcPr>
            <w:tcW w:w="2820" w:type="dxa"/>
            <w:noWrap/>
            <w:hideMark/>
          </w:tcPr>
          <w:p w14:paraId="46D80AED" w14:textId="77777777" w:rsidR="003E71A1" w:rsidRPr="00AA1DE3" w:rsidRDefault="003E71A1">
            <w:r w:rsidRPr="00AA1DE3">
              <w:t>=</w:t>
            </w:r>
            <w:proofErr w:type="spellStart"/>
            <w:proofErr w:type="gramStart"/>
            <w:r w:rsidRPr="00AA1DE3">
              <w:t>Nurdl</w:t>
            </w:r>
            <w:proofErr w:type="spellEnd"/>
            <w:r w:rsidRPr="00AA1DE3">
              <w:t>(</w:t>
            </w:r>
            <w:proofErr w:type="gramEnd"/>
            <w:r w:rsidRPr="00AA1DE3">
              <w:t>1086;360;18;40)</w:t>
            </w:r>
          </w:p>
        </w:tc>
        <w:tc>
          <w:tcPr>
            <w:tcW w:w="1000" w:type="dxa"/>
            <w:noWrap/>
            <w:hideMark/>
          </w:tcPr>
          <w:p w14:paraId="6927EE8D" w14:textId="38AFD3F8" w:rsidR="003E71A1" w:rsidRPr="00AA1DE3" w:rsidRDefault="003E71A1" w:rsidP="003E71A1">
            <w:r w:rsidRPr="00AA1DE3">
              <w:t>12</w:t>
            </w:r>
            <w:r w:rsidR="000E3FB7" w:rsidRPr="00AA1DE3">
              <w:t> </w:t>
            </w:r>
            <w:r w:rsidRPr="00AA1DE3">
              <w:t>51</w:t>
            </w:r>
            <w:r w:rsidR="000E3FB7" w:rsidRPr="00AA1DE3">
              <w:t>0,72</w:t>
            </w:r>
          </w:p>
        </w:tc>
        <w:tc>
          <w:tcPr>
            <w:tcW w:w="1987" w:type="dxa"/>
            <w:noWrap/>
            <w:hideMark/>
          </w:tcPr>
          <w:p w14:paraId="3BF789DD" w14:textId="77777777" w:rsidR="003E71A1" w:rsidRPr="00AA1DE3" w:rsidRDefault="003E71A1" w:rsidP="003E71A1">
            <w:r w:rsidRPr="00AA1DE3">
              <w:t>Conforme</w:t>
            </w:r>
          </w:p>
        </w:tc>
      </w:tr>
    </w:tbl>
    <w:p w14:paraId="15032752" w14:textId="77777777" w:rsidR="00EF609F" w:rsidRPr="00AA1DE3" w:rsidRDefault="00EF609F" w:rsidP="00534B16"/>
    <w:p w14:paraId="4DE02D8C" w14:textId="261DDBD3" w:rsidR="00F620E1" w:rsidRPr="00AA1DE3" w:rsidRDefault="00F620E1" w:rsidP="00326621">
      <w:pPr>
        <w:pStyle w:val="Titre3"/>
      </w:pPr>
      <w:r w:rsidRPr="00AA1DE3">
        <w:t>Vérification 03</w:t>
      </w:r>
    </w:p>
    <w:p w14:paraId="2CE70137" w14:textId="77777777" w:rsidR="00F620E1" w:rsidRPr="00AA1DE3" w:rsidRDefault="00F620E1" w:rsidP="00F620E1">
      <w:r w:rsidRPr="00AA1DE3">
        <w:t xml:space="preserve">Configuration : </w:t>
      </w:r>
    </w:p>
    <w:p w14:paraId="3526635D" w14:textId="77777777" w:rsidR="00F620E1" w:rsidRPr="00AA1DE3" w:rsidRDefault="00F620E1" w:rsidP="00F620E1">
      <w:pPr>
        <w:pStyle w:val="Paragraphedeliste"/>
        <w:numPr>
          <w:ilvl w:val="0"/>
          <w:numId w:val="5"/>
        </w:numPr>
      </w:pPr>
      <w:r w:rsidRPr="00AA1DE3">
        <w:t>Section : Cornière L80x80x8</w:t>
      </w:r>
    </w:p>
    <w:p w14:paraId="1CBEAC19" w14:textId="77777777" w:rsidR="00F620E1" w:rsidRPr="00AA1DE3" w:rsidRDefault="00F620E1" w:rsidP="00F620E1">
      <w:pPr>
        <w:pStyle w:val="Paragraphedeliste"/>
        <w:numPr>
          <w:ilvl w:val="0"/>
          <w:numId w:val="5"/>
        </w:numPr>
      </w:pPr>
      <w:r w:rsidRPr="00AA1DE3">
        <w:t>Boulons M16 pour perçage diamètre 18 mm</w:t>
      </w:r>
    </w:p>
    <w:p w14:paraId="59DCEF3B" w14:textId="77777777" w:rsidR="00F620E1" w:rsidRPr="00AA1DE3" w:rsidRDefault="00F620E1" w:rsidP="00F620E1">
      <w:pPr>
        <w:pStyle w:val="Paragraphedeliste"/>
        <w:numPr>
          <w:ilvl w:val="0"/>
          <w:numId w:val="5"/>
        </w:numPr>
      </w:pPr>
      <w:r w:rsidRPr="00AA1DE3">
        <w:t>Nuance : S235</w:t>
      </w:r>
    </w:p>
    <w:p w14:paraId="0BD29476" w14:textId="175A857E" w:rsidR="00F620E1" w:rsidRPr="00AA1DE3" w:rsidRDefault="00F620E1" w:rsidP="00F620E1">
      <w:pPr>
        <w:pStyle w:val="Paragraphedeliste"/>
        <w:numPr>
          <w:ilvl w:val="0"/>
          <w:numId w:val="5"/>
        </w:numPr>
      </w:pPr>
      <w:r w:rsidRPr="00AA1DE3">
        <w:t>Entraxe : p</w:t>
      </w:r>
      <w:r w:rsidRPr="00AA1DE3">
        <w:rPr>
          <w:vertAlign w:val="subscript"/>
        </w:rPr>
        <w:t>1</w:t>
      </w:r>
      <w:r w:rsidRPr="00AA1DE3">
        <w:t xml:space="preserve"> = 100 mm</w:t>
      </w:r>
    </w:p>
    <w:p w14:paraId="2896272B" w14:textId="77777777" w:rsidR="00F620E1" w:rsidRPr="00AA1DE3" w:rsidRDefault="00F620E1" w:rsidP="00F620E1">
      <w:pPr>
        <w:pStyle w:val="Paragraphedeliste"/>
        <w:numPr>
          <w:ilvl w:val="0"/>
          <w:numId w:val="5"/>
        </w:numPr>
      </w:pPr>
      <w:r w:rsidRPr="00AA1DE3">
        <w:t>Nombre de boulons : 2 boulons</w:t>
      </w:r>
    </w:p>
    <w:p w14:paraId="23696E38" w14:textId="77777777" w:rsidR="00F620E1" w:rsidRPr="00AA1DE3" w:rsidRDefault="00F620E1" w:rsidP="00F620E1">
      <w:pPr>
        <w:pStyle w:val="Paragraphedeliste"/>
        <w:numPr>
          <w:ilvl w:val="0"/>
          <w:numId w:val="5"/>
        </w:numPr>
      </w:pPr>
      <w:r w:rsidRPr="00AA1DE3">
        <w:t>Normes et recommandations : NF</w:t>
      </w:r>
    </w:p>
    <w:p w14:paraId="0B83DFE9" w14:textId="77777777" w:rsidR="00693DE0" w:rsidRPr="00AA1DE3" w:rsidRDefault="00693DE0" w:rsidP="00693DE0">
      <w:r w:rsidRPr="00AA1DE3">
        <w:t>Calcul de β</w:t>
      </w:r>
      <w:r w:rsidRPr="00AA1DE3">
        <w:rPr>
          <w:vertAlign w:val="subscript"/>
        </w:rPr>
        <w:t>2</w:t>
      </w:r>
      <w:r w:rsidRPr="00AA1DE3">
        <w:t> :</w:t>
      </w:r>
    </w:p>
    <w:p w14:paraId="5D31B739" w14:textId="76A58AB8" w:rsidR="00693DE0" w:rsidRPr="00AA1DE3" w:rsidRDefault="00693DE0" w:rsidP="00693DE0">
      <w:r w:rsidRPr="00AA1DE3">
        <w:tab/>
        <w:t>5xd</w:t>
      </w:r>
      <w:r w:rsidRPr="00AA1DE3">
        <w:rPr>
          <w:vertAlign w:val="subscript"/>
        </w:rPr>
        <w:t>0</w:t>
      </w:r>
      <w:r w:rsidRPr="00AA1DE3">
        <w:t xml:space="preserve"> = 90 mm &lt; 100 </w:t>
      </w:r>
      <w:proofErr w:type="spellStart"/>
      <w:r w:rsidRPr="00AA1DE3">
        <w:t>mm.</w:t>
      </w:r>
      <w:proofErr w:type="spellEnd"/>
      <w:r w:rsidRPr="00AA1DE3">
        <w:t xml:space="preserve"> Selon les recommandations de la </w:t>
      </w:r>
      <w:proofErr w:type="spellStart"/>
      <w:r w:rsidRPr="00AA1DE3">
        <w:t>bncm</w:t>
      </w:r>
      <w:proofErr w:type="spellEnd"/>
      <w:r w:rsidRPr="00AA1DE3">
        <w:t xml:space="preserve"> on a donc β</w:t>
      </w:r>
      <w:r w:rsidRPr="00AA1DE3">
        <w:rPr>
          <w:vertAlign w:val="subscript"/>
        </w:rPr>
        <w:t>2</w:t>
      </w:r>
      <w:r w:rsidRPr="00AA1DE3">
        <w:t xml:space="preserve"> = 0,5</w:t>
      </w:r>
    </w:p>
    <w:p w14:paraId="574EEDC8" w14:textId="77777777" w:rsidR="00693DE0" w:rsidRPr="00AA1DE3" w:rsidRDefault="00693DE0" w:rsidP="00693DE0">
      <w:r w:rsidRPr="00AA1DE3">
        <w:t>A</w:t>
      </w:r>
      <w:r w:rsidRPr="00AA1DE3">
        <w:rPr>
          <w:vertAlign w:val="subscript"/>
        </w:rPr>
        <w:t>net</w:t>
      </w:r>
      <w:r w:rsidRPr="00AA1DE3">
        <w:t xml:space="preserve"> = 1 230 – 18 x 8 = 1 086 mm²</w:t>
      </w:r>
    </w:p>
    <w:p w14:paraId="0A04F6F7" w14:textId="77777777" w:rsidR="00693DE0" w:rsidRPr="00AA1DE3" w:rsidRDefault="00693DE0" w:rsidP="00693DE0">
      <w:proofErr w:type="gramStart"/>
      <w:r w:rsidRPr="00AA1DE3">
        <w:t>f</w:t>
      </w:r>
      <w:r w:rsidRPr="00AA1DE3">
        <w:rPr>
          <w:vertAlign w:val="subscript"/>
        </w:rPr>
        <w:t>u</w:t>
      </w:r>
      <w:proofErr w:type="gramEnd"/>
      <w:r w:rsidRPr="00AA1DE3">
        <w:t xml:space="preserve"> = 360 MPa</w:t>
      </w:r>
    </w:p>
    <w:p w14:paraId="7B830505" w14:textId="77777777" w:rsidR="00693DE0" w:rsidRPr="00AA1DE3" w:rsidRDefault="00693DE0" w:rsidP="00693DE0">
      <w:proofErr w:type="gramStart"/>
      <w:r w:rsidRPr="00AA1DE3">
        <w:t>γ</w:t>
      </w:r>
      <w:proofErr w:type="gramEnd"/>
      <w:r w:rsidRPr="00AA1DE3">
        <w:rPr>
          <w:vertAlign w:val="subscript"/>
        </w:rPr>
        <w:t>M2</w:t>
      </w:r>
      <w:r w:rsidRPr="00AA1DE3">
        <w:t xml:space="preserve"> = 1,25</w:t>
      </w:r>
    </w:p>
    <w:p w14:paraId="6C647FDC" w14:textId="136760D2" w:rsidR="00693DE0" w:rsidRPr="00AA1DE3" w:rsidRDefault="00693DE0" w:rsidP="00693DE0">
      <w:r w:rsidRPr="00AA1DE3">
        <w:t xml:space="preserve">On calcul donc </w:t>
      </w:r>
      <w:proofErr w:type="spellStart"/>
      <w:proofErr w:type="gramStart"/>
      <w:r w:rsidRPr="00AA1DE3">
        <w:rPr>
          <w:u w:val="single"/>
        </w:rPr>
        <w:t>N</w:t>
      </w:r>
      <w:r w:rsidRPr="00AA1DE3">
        <w:rPr>
          <w:u w:val="single"/>
          <w:vertAlign w:val="subscript"/>
        </w:rPr>
        <w:t>u,Rd</w:t>
      </w:r>
      <w:proofErr w:type="spellEnd"/>
      <w:proofErr w:type="gramEnd"/>
      <w:r w:rsidRPr="00AA1DE3">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sidRPr="00AA1DE3">
        <w:rPr>
          <w:rFonts w:eastAsiaTheme="minorEastAsia"/>
        </w:rPr>
        <w:t xml:space="preserve"> = </w:t>
      </w:r>
      <w:r w:rsidRPr="00AA1DE3">
        <w:rPr>
          <w:rFonts w:eastAsiaTheme="minorEastAsia"/>
          <w:u w:val="single"/>
        </w:rPr>
        <w:t>15 638,4 daN</w:t>
      </w:r>
    </w:p>
    <w:tbl>
      <w:tblPr>
        <w:tblStyle w:val="Grilledutableau"/>
        <w:tblW w:w="0" w:type="auto"/>
        <w:tblLook w:val="04A0" w:firstRow="1" w:lastRow="0" w:firstColumn="1" w:lastColumn="0" w:noHBand="0" w:noVBand="1"/>
      </w:tblPr>
      <w:tblGrid>
        <w:gridCol w:w="2820"/>
        <w:gridCol w:w="1000"/>
        <w:gridCol w:w="1987"/>
      </w:tblGrid>
      <w:tr w:rsidR="00AC2A64" w:rsidRPr="00AA1DE3" w14:paraId="13080B01" w14:textId="77777777" w:rsidTr="00AC2A64">
        <w:trPr>
          <w:trHeight w:val="300"/>
        </w:trPr>
        <w:tc>
          <w:tcPr>
            <w:tcW w:w="2820" w:type="dxa"/>
            <w:noWrap/>
            <w:hideMark/>
          </w:tcPr>
          <w:p w14:paraId="48D27DCA" w14:textId="77777777" w:rsidR="00AC2A64" w:rsidRPr="00AA1DE3" w:rsidRDefault="00AC2A64" w:rsidP="00AC2A64">
            <w:r w:rsidRPr="00AA1DE3">
              <w:t>Formule</w:t>
            </w:r>
          </w:p>
        </w:tc>
        <w:tc>
          <w:tcPr>
            <w:tcW w:w="1000" w:type="dxa"/>
            <w:noWrap/>
            <w:hideMark/>
          </w:tcPr>
          <w:p w14:paraId="4E308539" w14:textId="77777777" w:rsidR="00AC2A64" w:rsidRPr="00AA1DE3" w:rsidRDefault="00AC2A64">
            <w:r w:rsidRPr="00AA1DE3">
              <w:t>Résultat</w:t>
            </w:r>
          </w:p>
        </w:tc>
        <w:tc>
          <w:tcPr>
            <w:tcW w:w="1987" w:type="dxa"/>
            <w:noWrap/>
            <w:hideMark/>
          </w:tcPr>
          <w:p w14:paraId="3673C98E" w14:textId="77777777" w:rsidR="00AC2A64" w:rsidRPr="00AA1DE3" w:rsidRDefault="00AC2A64">
            <w:r w:rsidRPr="00AA1DE3">
              <w:t>Résultat attendu</w:t>
            </w:r>
          </w:p>
        </w:tc>
      </w:tr>
      <w:tr w:rsidR="00AC2A64" w:rsidRPr="00AA1DE3" w14:paraId="339D9FC9" w14:textId="77777777" w:rsidTr="00AC2A64">
        <w:trPr>
          <w:trHeight w:val="300"/>
        </w:trPr>
        <w:tc>
          <w:tcPr>
            <w:tcW w:w="2820" w:type="dxa"/>
            <w:noWrap/>
            <w:hideMark/>
          </w:tcPr>
          <w:p w14:paraId="369AE49B" w14:textId="77777777" w:rsidR="00AC2A64" w:rsidRPr="00AA1DE3" w:rsidRDefault="00AC2A64">
            <w:r w:rsidRPr="00AA1DE3">
              <w:t>=</w:t>
            </w:r>
            <w:proofErr w:type="spellStart"/>
            <w:proofErr w:type="gramStart"/>
            <w:r w:rsidRPr="00AA1DE3">
              <w:t>Nurdl</w:t>
            </w:r>
            <w:proofErr w:type="spellEnd"/>
            <w:r w:rsidRPr="00AA1DE3">
              <w:t>(</w:t>
            </w:r>
            <w:proofErr w:type="gramEnd"/>
            <w:r w:rsidRPr="00AA1DE3">
              <w:t>1086;360;18;100)</w:t>
            </w:r>
          </w:p>
        </w:tc>
        <w:tc>
          <w:tcPr>
            <w:tcW w:w="1000" w:type="dxa"/>
            <w:noWrap/>
            <w:hideMark/>
          </w:tcPr>
          <w:p w14:paraId="6F40CD78" w14:textId="77777777" w:rsidR="00AC2A64" w:rsidRPr="00AA1DE3" w:rsidRDefault="00AC2A64" w:rsidP="00AC2A64">
            <w:r w:rsidRPr="00AA1DE3">
              <w:t>15638,4</w:t>
            </w:r>
          </w:p>
        </w:tc>
        <w:tc>
          <w:tcPr>
            <w:tcW w:w="1987" w:type="dxa"/>
            <w:noWrap/>
            <w:hideMark/>
          </w:tcPr>
          <w:p w14:paraId="24177985" w14:textId="77777777" w:rsidR="00AC2A64" w:rsidRPr="00AA1DE3" w:rsidRDefault="00AC2A64" w:rsidP="00AC2A64">
            <w:r w:rsidRPr="00AA1DE3">
              <w:t>Conforme</w:t>
            </w:r>
          </w:p>
        </w:tc>
      </w:tr>
    </w:tbl>
    <w:p w14:paraId="6D418461" w14:textId="77777777" w:rsidR="00693DE0" w:rsidRPr="00AA1DE3" w:rsidRDefault="00693DE0" w:rsidP="00534B16"/>
    <w:p w14:paraId="3A32514E" w14:textId="77B1CE83" w:rsidR="00F620E1" w:rsidRPr="00AA1DE3" w:rsidRDefault="00F620E1" w:rsidP="00F620E1">
      <w:pPr>
        <w:pStyle w:val="Titre2"/>
      </w:pPr>
      <w:bookmarkStart w:id="23" w:name="_Toc122426545"/>
      <w:r w:rsidRPr="00AA1DE3">
        <w:t>Vérification 04</w:t>
      </w:r>
      <w:bookmarkEnd w:id="23"/>
    </w:p>
    <w:p w14:paraId="0A7D7239" w14:textId="77777777" w:rsidR="00F620E1" w:rsidRPr="00AA1DE3" w:rsidRDefault="00F620E1" w:rsidP="00F620E1">
      <w:r w:rsidRPr="00AA1DE3">
        <w:t xml:space="preserve">Configuration : </w:t>
      </w:r>
    </w:p>
    <w:p w14:paraId="099398D3" w14:textId="77777777" w:rsidR="00F620E1" w:rsidRPr="00AA1DE3" w:rsidRDefault="00F620E1" w:rsidP="00F620E1">
      <w:pPr>
        <w:pStyle w:val="Paragraphedeliste"/>
        <w:numPr>
          <w:ilvl w:val="0"/>
          <w:numId w:val="5"/>
        </w:numPr>
      </w:pPr>
      <w:r w:rsidRPr="00AA1DE3">
        <w:t>Section : Cornière L80x80x8</w:t>
      </w:r>
    </w:p>
    <w:p w14:paraId="7E5A9F41" w14:textId="77777777" w:rsidR="00F620E1" w:rsidRPr="00AA1DE3" w:rsidRDefault="00F620E1" w:rsidP="00F620E1">
      <w:pPr>
        <w:pStyle w:val="Paragraphedeliste"/>
        <w:numPr>
          <w:ilvl w:val="0"/>
          <w:numId w:val="5"/>
        </w:numPr>
      </w:pPr>
      <w:r w:rsidRPr="00AA1DE3">
        <w:t>Boulons M16 pour perçage diamètre 18 mm</w:t>
      </w:r>
    </w:p>
    <w:p w14:paraId="759C8130" w14:textId="77777777" w:rsidR="00F620E1" w:rsidRPr="00AA1DE3" w:rsidRDefault="00F620E1" w:rsidP="00F620E1">
      <w:pPr>
        <w:pStyle w:val="Paragraphedeliste"/>
        <w:numPr>
          <w:ilvl w:val="0"/>
          <w:numId w:val="5"/>
        </w:numPr>
      </w:pPr>
      <w:r w:rsidRPr="00AA1DE3">
        <w:t>Nuance : S235</w:t>
      </w:r>
    </w:p>
    <w:p w14:paraId="101502F4" w14:textId="06246D93" w:rsidR="00F620E1" w:rsidRPr="00AA1DE3" w:rsidRDefault="00F620E1" w:rsidP="00F620E1">
      <w:pPr>
        <w:pStyle w:val="Paragraphedeliste"/>
        <w:numPr>
          <w:ilvl w:val="0"/>
          <w:numId w:val="5"/>
        </w:numPr>
      </w:pPr>
      <w:r w:rsidRPr="00AA1DE3">
        <w:t>Entraxe : p</w:t>
      </w:r>
      <w:r w:rsidRPr="00AA1DE3">
        <w:rPr>
          <w:vertAlign w:val="subscript"/>
        </w:rPr>
        <w:t>1</w:t>
      </w:r>
      <w:r w:rsidRPr="00AA1DE3">
        <w:t xml:space="preserve"> = 60 mm</w:t>
      </w:r>
    </w:p>
    <w:p w14:paraId="111F0F81" w14:textId="77777777" w:rsidR="00F620E1" w:rsidRPr="00AA1DE3" w:rsidRDefault="00F620E1" w:rsidP="00F620E1">
      <w:pPr>
        <w:pStyle w:val="Paragraphedeliste"/>
        <w:numPr>
          <w:ilvl w:val="0"/>
          <w:numId w:val="5"/>
        </w:numPr>
      </w:pPr>
      <w:r w:rsidRPr="00AA1DE3">
        <w:t>Nombre de boulons : 2 boulons</w:t>
      </w:r>
    </w:p>
    <w:p w14:paraId="6FA27890" w14:textId="77777777" w:rsidR="00F620E1" w:rsidRPr="00AA1DE3" w:rsidRDefault="00F620E1" w:rsidP="00F620E1">
      <w:pPr>
        <w:pStyle w:val="Paragraphedeliste"/>
        <w:numPr>
          <w:ilvl w:val="0"/>
          <w:numId w:val="5"/>
        </w:numPr>
      </w:pPr>
      <w:r w:rsidRPr="00AA1DE3">
        <w:t>Normes et recommandations : NF</w:t>
      </w:r>
    </w:p>
    <w:p w14:paraId="0AD43838" w14:textId="540FFBC2" w:rsidR="00F620E1" w:rsidRPr="00AA1DE3" w:rsidRDefault="00F620E1" w:rsidP="00534B16"/>
    <w:p w14:paraId="4528393C" w14:textId="77777777" w:rsidR="00AC2A64" w:rsidRPr="00AA1DE3" w:rsidRDefault="00AC2A64" w:rsidP="00AC2A64">
      <w:r w:rsidRPr="00AA1DE3">
        <w:t>Calcul de β</w:t>
      </w:r>
      <w:r w:rsidRPr="00AA1DE3">
        <w:rPr>
          <w:vertAlign w:val="subscript"/>
        </w:rPr>
        <w:t>2</w:t>
      </w:r>
      <w:r w:rsidRPr="00AA1DE3">
        <w:t> :</w:t>
      </w:r>
    </w:p>
    <w:p w14:paraId="33288B4A" w14:textId="5997AAB0" w:rsidR="00AC2A64" w:rsidRPr="00AA1DE3" w:rsidRDefault="00AC2A64" w:rsidP="00AC2A64">
      <w:r w:rsidRPr="00AA1DE3">
        <w:tab/>
        <w:t>2,5xd</w:t>
      </w:r>
      <w:r w:rsidRPr="00AA1DE3">
        <w:rPr>
          <w:vertAlign w:val="subscript"/>
        </w:rPr>
        <w:t>0</w:t>
      </w:r>
      <w:r w:rsidRPr="00AA1DE3">
        <w:t xml:space="preserve"> = 45mm &lt; p</w:t>
      </w:r>
      <w:r w:rsidRPr="00AA1DE3">
        <w:rPr>
          <w:vertAlign w:val="subscript"/>
        </w:rPr>
        <w:t>1</w:t>
      </w:r>
      <w:r w:rsidRPr="00AA1DE3">
        <w:t xml:space="preserve"> = 60 mm = 3,33 d</w:t>
      </w:r>
      <w:r w:rsidRPr="00AA1DE3">
        <w:rPr>
          <w:vertAlign w:val="subscript"/>
        </w:rPr>
        <w:t>0</w:t>
      </w:r>
      <w:r w:rsidRPr="00AA1DE3">
        <w:t xml:space="preserve"> &lt; 5xd</w:t>
      </w:r>
      <w:r w:rsidRPr="00AA1DE3">
        <w:rPr>
          <w:vertAlign w:val="subscript"/>
        </w:rPr>
        <w:t>0</w:t>
      </w:r>
      <w:r w:rsidRPr="00AA1DE3">
        <w:t xml:space="preserve"> = 90 </w:t>
      </w:r>
      <w:proofErr w:type="spellStart"/>
      <w:r w:rsidRPr="00AA1DE3">
        <w:t>mm.</w:t>
      </w:r>
      <w:proofErr w:type="spellEnd"/>
      <w:r w:rsidRPr="00AA1DE3">
        <w:t xml:space="preserve"> Selon les recommandations de la </w:t>
      </w:r>
      <w:proofErr w:type="spellStart"/>
      <w:r w:rsidRPr="00AA1DE3">
        <w:t>bncm</w:t>
      </w:r>
      <w:proofErr w:type="spellEnd"/>
      <w:r w:rsidRPr="00AA1DE3">
        <w:t xml:space="preserve"> on a donc β</w:t>
      </w:r>
      <w:r w:rsidRPr="00AA1DE3">
        <w:rPr>
          <w:vertAlign w:val="subscript"/>
        </w:rPr>
        <w:t>2</w:t>
      </w:r>
      <w:r w:rsidRPr="00AA1DE3">
        <w:t xml:space="preserve"> = 0,433 (Interpolation linéaire)</w:t>
      </w:r>
    </w:p>
    <w:p w14:paraId="4F2F6111" w14:textId="77777777" w:rsidR="00282403" w:rsidRPr="00AA1DE3" w:rsidRDefault="00282403" w:rsidP="00282403">
      <w:r w:rsidRPr="00AA1DE3">
        <w:t>A</w:t>
      </w:r>
      <w:r w:rsidRPr="00AA1DE3">
        <w:rPr>
          <w:vertAlign w:val="subscript"/>
        </w:rPr>
        <w:t>net</w:t>
      </w:r>
      <w:r w:rsidRPr="00AA1DE3">
        <w:t xml:space="preserve"> = 1 230 – 18 x 8 = 1 086 mm²</w:t>
      </w:r>
    </w:p>
    <w:p w14:paraId="67ABAB08" w14:textId="77777777" w:rsidR="00282403" w:rsidRPr="00AA1DE3" w:rsidRDefault="00282403" w:rsidP="00282403">
      <w:proofErr w:type="gramStart"/>
      <w:r w:rsidRPr="00AA1DE3">
        <w:t>f</w:t>
      </w:r>
      <w:r w:rsidRPr="00AA1DE3">
        <w:rPr>
          <w:vertAlign w:val="subscript"/>
        </w:rPr>
        <w:t>u</w:t>
      </w:r>
      <w:proofErr w:type="gramEnd"/>
      <w:r w:rsidRPr="00AA1DE3">
        <w:t xml:space="preserve"> = 360 MPa</w:t>
      </w:r>
    </w:p>
    <w:p w14:paraId="3FCD344A" w14:textId="77777777" w:rsidR="00282403" w:rsidRPr="00AA1DE3" w:rsidRDefault="00282403" w:rsidP="00282403">
      <w:proofErr w:type="gramStart"/>
      <w:r w:rsidRPr="00AA1DE3">
        <w:t>γ</w:t>
      </w:r>
      <w:proofErr w:type="gramEnd"/>
      <w:r w:rsidRPr="00AA1DE3">
        <w:rPr>
          <w:vertAlign w:val="subscript"/>
        </w:rPr>
        <w:t>M2</w:t>
      </w:r>
      <w:r w:rsidRPr="00AA1DE3">
        <w:t xml:space="preserve"> = 1,25</w:t>
      </w:r>
    </w:p>
    <w:p w14:paraId="3E5BC151" w14:textId="22CB8191" w:rsidR="00282403" w:rsidRPr="00AA1DE3" w:rsidRDefault="00282403" w:rsidP="00282403">
      <w:r w:rsidRPr="00AA1DE3">
        <w:lastRenderedPageBreak/>
        <w:t xml:space="preserve">On calcul donc </w:t>
      </w:r>
      <w:proofErr w:type="spellStart"/>
      <w:proofErr w:type="gramStart"/>
      <w:r w:rsidRPr="00AA1DE3">
        <w:rPr>
          <w:u w:val="single"/>
        </w:rPr>
        <w:t>N</w:t>
      </w:r>
      <w:r w:rsidRPr="00AA1DE3">
        <w:rPr>
          <w:u w:val="single"/>
          <w:vertAlign w:val="subscript"/>
        </w:rPr>
        <w:t>u,Rd</w:t>
      </w:r>
      <w:proofErr w:type="spellEnd"/>
      <w:proofErr w:type="gramEnd"/>
      <w:r w:rsidRPr="00AA1DE3">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sidRPr="00AA1DE3">
        <w:rPr>
          <w:rFonts w:eastAsiaTheme="minorEastAsia"/>
        </w:rPr>
        <w:t xml:space="preserve"> = </w:t>
      </w:r>
      <w:r w:rsidR="00A359F7" w:rsidRPr="00AA1DE3">
        <w:rPr>
          <w:rFonts w:eastAsiaTheme="minorEastAsia"/>
          <w:u w:val="single"/>
        </w:rPr>
        <w:t>13 553,28</w:t>
      </w:r>
      <w:r w:rsidRPr="00AA1DE3">
        <w:rPr>
          <w:rFonts w:eastAsiaTheme="minorEastAsia"/>
          <w:u w:val="single"/>
        </w:rPr>
        <w:t xml:space="preserve"> daN</w:t>
      </w:r>
    </w:p>
    <w:tbl>
      <w:tblPr>
        <w:tblStyle w:val="Grilledutableau"/>
        <w:tblW w:w="0" w:type="auto"/>
        <w:tblLook w:val="04A0" w:firstRow="1" w:lastRow="0" w:firstColumn="1" w:lastColumn="0" w:noHBand="0" w:noVBand="1"/>
      </w:tblPr>
      <w:tblGrid>
        <w:gridCol w:w="2820"/>
        <w:gridCol w:w="1052"/>
        <w:gridCol w:w="1935"/>
      </w:tblGrid>
      <w:tr w:rsidR="00E84271" w:rsidRPr="00AA1DE3" w14:paraId="49B595DF" w14:textId="77777777" w:rsidTr="00E84271">
        <w:trPr>
          <w:trHeight w:val="300"/>
        </w:trPr>
        <w:tc>
          <w:tcPr>
            <w:tcW w:w="2820" w:type="dxa"/>
            <w:noWrap/>
            <w:hideMark/>
          </w:tcPr>
          <w:p w14:paraId="398D1055" w14:textId="77777777" w:rsidR="00E84271" w:rsidRPr="00AA1DE3" w:rsidRDefault="00E84271" w:rsidP="00E84271">
            <w:r w:rsidRPr="00AA1DE3">
              <w:t>Formule</w:t>
            </w:r>
          </w:p>
        </w:tc>
        <w:tc>
          <w:tcPr>
            <w:tcW w:w="1052" w:type="dxa"/>
            <w:noWrap/>
            <w:hideMark/>
          </w:tcPr>
          <w:p w14:paraId="73B86BE3" w14:textId="77777777" w:rsidR="00E84271" w:rsidRPr="00AA1DE3" w:rsidRDefault="00E84271">
            <w:r w:rsidRPr="00AA1DE3">
              <w:t>Résultat</w:t>
            </w:r>
          </w:p>
        </w:tc>
        <w:tc>
          <w:tcPr>
            <w:tcW w:w="1935" w:type="dxa"/>
            <w:noWrap/>
            <w:hideMark/>
          </w:tcPr>
          <w:p w14:paraId="050FC999" w14:textId="77777777" w:rsidR="00E84271" w:rsidRPr="00AA1DE3" w:rsidRDefault="00E84271">
            <w:r w:rsidRPr="00AA1DE3">
              <w:t>Résultat attendu</w:t>
            </w:r>
          </w:p>
        </w:tc>
      </w:tr>
      <w:tr w:rsidR="00E84271" w:rsidRPr="00AA1DE3" w14:paraId="7D1B323D" w14:textId="77777777" w:rsidTr="00E84271">
        <w:trPr>
          <w:trHeight w:val="300"/>
        </w:trPr>
        <w:tc>
          <w:tcPr>
            <w:tcW w:w="2820" w:type="dxa"/>
            <w:noWrap/>
            <w:hideMark/>
          </w:tcPr>
          <w:p w14:paraId="56437B0E" w14:textId="77777777" w:rsidR="00E84271" w:rsidRPr="00AA1DE3" w:rsidRDefault="00E84271">
            <w:r w:rsidRPr="00AA1DE3">
              <w:t>=</w:t>
            </w:r>
            <w:proofErr w:type="spellStart"/>
            <w:proofErr w:type="gramStart"/>
            <w:r w:rsidRPr="00AA1DE3">
              <w:t>Nurdl</w:t>
            </w:r>
            <w:proofErr w:type="spellEnd"/>
            <w:r w:rsidRPr="00AA1DE3">
              <w:t>(</w:t>
            </w:r>
            <w:proofErr w:type="gramEnd"/>
            <w:r w:rsidRPr="00AA1DE3">
              <w:t>1086;360;18;60)</w:t>
            </w:r>
          </w:p>
        </w:tc>
        <w:tc>
          <w:tcPr>
            <w:tcW w:w="1052" w:type="dxa"/>
            <w:noWrap/>
            <w:hideMark/>
          </w:tcPr>
          <w:p w14:paraId="75D4A944" w14:textId="77777777" w:rsidR="00E84271" w:rsidRPr="00AA1DE3" w:rsidRDefault="00E84271" w:rsidP="00E84271">
            <w:r w:rsidRPr="00AA1DE3">
              <w:t>13553,28</w:t>
            </w:r>
          </w:p>
        </w:tc>
        <w:tc>
          <w:tcPr>
            <w:tcW w:w="1935" w:type="dxa"/>
            <w:noWrap/>
            <w:hideMark/>
          </w:tcPr>
          <w:p w14:paraId="7A6E8618" w14:textId="77777777" w:rsidR="00E84271" w:rsidRPr="00AA1DE3" w:rsidRDefault="00E84271" w:rsidP="00E84271">
            <w:r w:rsidRPr="00AA1DE3">
              <w:t>Conforme</w:t>
            </w:r>
          </w:p>
        </w:tc>
      </w:tr>
    </w:tbl>
    <w:p w14:paraId="2A89E2CC" w14:textId="77777777" w:rsidR="00E84271" w:rsidRPr="00AA1DE3" w:rsidRDefault="00E84271" w:rsidP="00534B16"/>
    <w:p w14:paraId="0C3EC5D8" w14:textId="169607FE" w:rsidR="00F620E1" w:rsidRPr="00AA1DE3" w:rsidRDefault="00F620E1" w:rsidP="00326621">
      <w:pPr>
        <w:pStyle w:val="Titre3"/>
      </w:pPr>
      <w:r w:rsidRPr="00AA1DE3">
        <w:t>Vérification 05</w:t>
      </w:r>
    </w:p>
    <w:p w14:paraId="3E8C6051" w14:textId="77777777" w:rsidR="00F620E1" w:rsidRPr="00AA1DE3" w:rsidRDefault="00F620E1" w:rsidP="00F620E1">
      <w:r w:rsidRPr="00AA1DE3">
        <w:t xml:space="preserve">Configuration : </w:t>
      </w:r>
    </w:p>
    <w:p w14:paraId="2A57DAF2" w14:textId="77777777" w:rsidR="00F620E1" w:rsidRPr="00AA1DE3" w:rsidRDefault="00F620E1" w:rsidP="00F620E1">
      <w:pPr>
        <w:pStyle w:val="Paragraphedeliste"/>
        <w:numPr>
          <w:ilvl w:val="0"/>
          <w:numId w:val="5"/>
        </w:numPr>
      </w:pPr>
      <w:r w:rsidRPr="00AA1DE3">
        <w:t>Section : Cornière L80x80x8</w:t>
      </w:r>
    </w:p>
    <w:p w14:paraId="07772F63" w14:textId="77777777" w:rsidR="00F620E1" w:rsidRPr="00AA1DE3" w:rsidRDefault="00F620E1" w:rsidP="00F620E1">
      <w:pPr>
        <w:pStyle w:val="Paragraphedeliste"/>
        <w:numPr>
          <w:ilvl w:val="0"/>
          <w:numId w:val="5"/>
        </w:numPr>
      </w:pPr>
      <w:r w:rsidRPr="00AA1DE3">
        <w:t>Boulons M16 pour perçage diamètre 18 mm</w:t>
      </w:r>
    </w:p>
    <w:p w14:paraId="0261A8A8" w14:textId="77777777" w:rsidR="00F620E1" w:rsidRPr="00AA1DE3" w:rsidRDefault="00F620E1" w:rsidP="00F620E1">
      <w:pPr>
        <w:pStyle w:val="Paragraphedeliste"/>
        <w:numPr>
          <w:ilvl w:val="0"/>
          <w:numId w:val="5"/>
        </w:numPr>
      </w:pPr>
      <w:r w:rsidRPr="00AA1DE3">
        <w:t>Nuance : S235</w:t>
      </w:r>
    </w:p>
    <w:p w14:paraId="778FF7A4" w14:textId="77777777" w:rsidR="00F620E1" w:rsidRPr="00AA1DE3" w:rsidRDefault="00F620E1" w:rsidP="00F620E1">
      <w:pPr>
        <w:pStyle w:val="Paragraphedeliste"/>
        <w:numPr>
          <w:ilvl w:val="0"/>
          <w:numId w:val="5"/>
        </w:numPr>
      </w:pPr>
      <w:r w:rsidRPr="00AA1DE3">
        <w:t>Entraxe : p</w:t>
      </w:r>
      <w:r w:rsidRPr="00AA1DE3">
        <w:rPr>
          <w:vertAlign w:val="subscript"/>
        </w:rPr>
        <w:t>1</w:t>
      </w:r>
      <w:r w:rsidRPr="00AA1DE3">
        <w:t xml:space="preserve"> = 40 mm</w:t>
      </w:r>
    </w:p>
    <w:p w14:paraId="691C3AC6" w14:textId="3D942CA5" w:rsidR="00F620E1" w:rsidRPr="00AA1DE3" w:rsidRDefault="00F620E1" w:rsidP="00F620E1">
      <w:pPr>
        <w:pStyle w:val="Paragraphedeliste"/>
        <w:numPr>
          <w:ilvl w:val="0"/>
          <w:numId w:val="5"/>
        </w:numPr>
      </w:pPr>
      <w:r w:rsidRPr="00AA1DE3">
        <w:t>Nombre de boulons : 3 boulons</w:t>
      </w:r>
    </w:p>
    <w:p w14:paraId="7B07B9EF" w14:textId="77777777" w:rsidR="00F620E1" w:rsidRPr="00AA1DE3" w:rsidRDefault="00F620E1" w:rsidP="00F620E1">
      <w:pPr>
        <w:pStyle w:val="Paragraphedeliste"/>
        <w:numPr>
          <w:ilvl w:val="0"/>
          <w:numId w:val="5"/>
        </w:numPr>
      </w:pPr>
      <w:r w:rsidRPr="00AA1DE3">
        <w:t>Normes et recommandations : NF</w:t>
      </w:r>
    </w:p>
    <w:p w14:paraId="05AEA8CF" w14:textId="5447463B" w:rsidR="00A26021" w:rsidRPr="00AA1DE3" w:rsidRDefault="00A26021" w:rsidP="00534B16"/>
    <w:p w14:paraId="31359755" w14:textId="13B426F8" w:rsidR="00A53AB9" w:rsidRPr="00AA1DE3" w:rsidRDefault="00A53AB9" w:rsidP="00A53AB9">
      <w:r w:rsidRPr="00AA1DE3">
        <w:t>Calcul de β</w:t>
      </w:r>
      <w:r w:rsidRPr="00AA1DE3">
        <w:rPr>
          <w:vertAlign w:val="subscript"/>
        </w:rPr>
        <w:t>3</w:t>
      </w:r>
      <w:r w:rsidRPr="00AA1DE3">
        <w:t> :</w:t>
      </w:r>
    </w:p>
    <w:p w14:paraId="6FFB6833" w14:textId="599B8255" w:rsidR="00A53AB9" w:rsidRPr="00AA1DE3" w:rsidRDefault="00A53AB9" w:rsidP="00A53AB9">
      <w:r w:rsidRPr="00AA1DE3">
        <w:tab/>
        <w:t>2,5xd</w:t>
      </w:r>
      <w:r w:rsidRPr="00AA1DE3">
        <w:rPr>
          <w:vertAlign w:val="subscript"/>
        </w:rPr>
        <w:t>0</w:t>
      </w:r>
      <w:r w:rsidRPr="00AA1DE3">
        <w:t xml:space="preserve"> = 45mm &gt; p</w:t>
      </w:r>
      <w:r w:rsidRPr="00AA1DE3">
        <w:rPr>
          <w:vertAlign w:val="subscript"/>
        </w:rPr>
        <w:t>1</w:t>
      </w:r>
      <w:r w:rsidRPr="00AA1DE3">
        <w:t xml:space="preserve"> = 40 </w:t>
      </w:r>
      <w:proofErr w:type="spellStart"/>
      <w:r w:rsidRPr="00AA1DE3">
        <w:t>mm.</w:t>
      </w:r>
      <w:proofErr w:type="spellEnd"/>
      <w:r w:rsidRPr="00AA1DE3">
        <w:t xml:space="preserve"> On a donc β</w:t>
      </w:r>
      <w:r w:rsidRPr="00AA1DE3">
        <w:rPr>
          <w:vertAlign w:val="subscript"/>
        </w:rPr>
        <w:t>3</w:t>
      </w:r>
      <w:r w:rsidRPr="00AA1DE3">
        <w:t xml:space="preserve"> = 0,5</w:t>
      </w:r>
    </w:p>
    <w:p w14:paraId="1AD961F1" w14:textId="77777777" w:rsidR="00A53AB9" w:rsidRPr="00AA1DE3" w:rsidRDefault="00A53AB9" w:rsidP="00A53AB9">
      <w:r w:rsidRPr="00AA1DE3">
        <w:t>A</w:t>
      </w:r>
      <w:r w:rsidRPr="00AA1DE3">
        <w:rPr>
          <w:vertAlign w:val="subscript"/>
        </w:rPr>
        <w:t>net</w:t>
      </w:r>
      <w:r w:rsidRPr="00AA1DE3">
        <w:t xml:space="preserve"> = 1 230 – 18 x 8 = 1 086 mm²</w:t>
      </w:r>
    </w:p>
    <w:p w14:paraId="208F264E" w14:textId="77777777" w:rsidR="00A53AB9" w:rsidRPr="00AA1DE3" w:rsidRDefault="00A53AB9" w:rsidP="00A53AB9">
      <w:proofErr w:type="gramStart"/>
      <w:r w:rsidRPr="00AA1DE3">
        <w:t>f</w:t>
      </w:r>
      <w:r w:rsidRPr="00AA1DE3">
        <w:rPr>
          <w:vertAlign w:val="subscript"/>
        </w:rPr>
        <w:t>u</w:t>
      </w:r>
      <w:proofErr w:type="gramEnd"/>
      <w:r w:rsidRPr="00AA1DE3">
        <w:t xml:space="preserve"> = 360 MPa</w:t>
      </w:r>
    </w:p>
    <w:p w14:paraId="2EBD4A51" w14:textId="77777777" w:rsidR="00A53AB9" w:rsidRPr="00AA1DE3" w:rsidRDefault="00A53AB9" w:rsidP="00A53AB9">
      <w:proofErr w:type="gramStart"/>
      <w:r w:rsidRPr="00AA1DE3">
        <w:t>γ</w:t>
      </w:r>
      <w:proofErr w:type="gramEnd"/>
      <w:r w:rsidRPr="00AA1DE3">
        <w:rPr>
          <w:vertAlign w:val="subscript"/>
        </w:rPr>
        <w:t>M2</w:t>
      </w:r>
      <w:r w:rsidRPr="00AA1DE3">
        <w:t xml:space="preserve"> = 1,25</w:t>
      </w:r>
    </w:p>
    <w:p w14:paraId="2ED8BFF2" w14:textId="35AC5CB9" w:rsidR="00A53AB9" w:rsidRPr="00AA1DE3" w:rsidRDefault="00A53AB9" w:rsidP="00A53AB9">
      <w:r w:rsidRPr="00AA1DE3">
        <w:t xml:space="preserve">On calcul donc </w:t>
      </w:r>
      <w:proofErr w:type="spellStart"/>
      <w:proofErr w:type="gramStart"/>
      <w:r w:rsidRPr="00AA1DE3">
        <w:rPr>
          <w:u w:val="single"/>
        </w:rPr>
        <w:t>N</w:t>
      </w:r>
      <w:r w:rsidRPr="00AA1DE3">
        <w:rPr>
          <w:u w:val="single"/>
          <w:vertAlign w:val="subscript"/>
        </w:rPr>
        <w:t>u,Rd</w:t>
      </w:r>
      <w:proofErr w:type="spellEnd"/>
      <w:proofErr w:type="gramEnd"/>
      <w:r w:rsidRPr="00AA1DE3">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sidRPr="00AA1DE3">
        <w:rPr>
          <w:rFonts w:eastAsiaTheme="minorEastAsia"/>
        </w:rPr>
        <w:t xml:space="preserve"> = </w:t>
      </w:r>
      <w:r w:rsidRPr="00AA1DE3">
        <w:rPr>
          <w:rFonts w:eastAsiaTheme="minorEastAsia"/>
          <w:u w:val="single"/>
        </w:rPr>
        <w:t>15 638,4 daN</w:t>
      </w:r>
    </w:p>
    <w:tbl>
      <w:tblPr>
        <w:tblStyle w:val="Grilledutableau"/>
        <w:tblW w:w="0" w:type="auto"/>
        <w:tblLook w:val="04A0" w:firstRow="1" w:lastRow="0" w:firstColumn="1" w:lastColumn="0" w:noHBand="0" w:noVBand="1"/>
      </w:tblPr>
      <w:tblGrid>
        <w:gridCol w:w="2820"/>
        <w:gridCol w:w="1052"/>
        <w:gridCol w:w="1935"/>
      </w:tblGrid>
      <w:tr w:rsidR="000E3C0C" w:rsidRPr="00AA1DE3" w14:paraId="739774FB" w14:textId="77777777" w:rsidTr="000E3C0C">
        <w:trPr>
          <w:trHeight w:val="300"/>
        </w:trPr>
        <w:tc>
          <w:tcPr>
            <w:tcW w:w="2820" w:type="dxa"/>
            <w:noWrap/>
            <w:hideMark/>
          </w:tcPr>
          <w:p w14:paraId="16DA3B27" w14:textId="77777777" w:rsidR="000E3C0C" w:rsidRPr="00AA1DE3" w:rsidRDefault="000E3C0C" w:rsidP="000E3C0C">
            <w:r w:rsidRPr="00AA1DE3">
              <w:t>Formule</w:t>
            </w:r>
          </w:p>
        </w:tc>
        <w:tc>
          <w:tcPr>
            <w:tcW w:w="1052" w:type="dxa"/>
            <w:noWrap/>
            <w:hideMark/>
          </w:tcPr>
          <w:p w14:paraId="4D1C123F" w14:textId="77777777" w:rsidR="000E3C0C" w:rsidRPr="00AA1DE3" w:rsidRDefault="000E3C0C">
            <w:r w:rsidRPr="00AA1DE3">
              <w:t>Résultat</w:t>
            </w:r>
          </w:p>
        </w:tc>
        <w:tc>
          <w:tcPr>
            <w:tcW w:w="1935" w:type="dxa"/>
            <w:noWrap/>
            <w:hideMark/>
          </w:tcPr>
          <w:p w14:paraId="48F4D4E0" w14:textId="77777777" w:rsidR="000E3C0C" w:rsidRPr="00AA1DE3" w:rsidRDefault="000E3C0C">
            <w:r w:rsidRPr="00AA1DE3">
              <w:t>Résultat attendu</w:t>
            </w:r>
          </w:p>
        </w:tc>
      </w:tr>
      <w:tr w:rsidR="000E3C0C" w:rsidRPr="00AA1DE3" w14:paraId="03BC6CE8" w14:textId="77777777" w:rsidTr="000E3C0C">
        <w:trPr>
          <w:trHeight w:val="300"/>
        </w:trPr>
        <w:tc>
          <w:tcPr>
            <w:tcW w:w="2820" w:type="dxa"/>
            <w:noWrap/>
            <w:hideMark/>
          </w:tcPr>
          <w:p w14:paraId="146FB8B2" w14:textId="77777777" w:rsidR="000E3C0C" w:rsidRPr="00AA1DE3" w:rsidRDefault="000E3C0C">
            <w:r w:rsidRPr="00AA1DE3">
              <w:t>=</w:t>
            </w:r>
            <w:proofErr w:type="spellStart"/>
            <w:proofErr w:type="gramStart"/>
            <w:r w:rsidRPr="00AA1DE3">
              <w:t>Nurdl</w:t>
            </w:r>
            <w:proofErr w:type="spellEnd"/>
            <w:r w:rsidRPr="00AA1DE3">
              <w:t>(</w:t>
            </w:r>
            <w:proofErr w:type="gramEnd"/>
            <w:r w:rsidRPr="00AA1DE3">
              <w:t>1086;360;18;40;3)</w:t>
            </w:r>
          </w:p>
        </w:tc>
        <w:tc>
          <w:tcPr>
            <w:tcW w:w="1052" w:type="dxa"/>
            <w:noWrap/>
            <w:hideMark/>
          </w:tcPr>
          <w:p w14:paraId="1D0D53B7" w14:textId="77777777" w:rsidR="000E3C0C" w:rsidRPr="00AA1DE3" w:rsidRDefault="000E3C0C" w:rsidP="000E3C0C">
            <w:r w:rsidRPr="00AA1DE3">
              <w:t>15638,40</w:t>
            </w:r>
          </w:p>
        </w:tc>
        <w:tc>
          <w:tcPr>
            <w:tcW w:w="1935" w:type="dxa"/>
            <w:noWrap/>
            <w:hideMark/>
          </w:tcPr>
          <w:p w14:paraId="23515F29" w14:textId="77777777" w:rsidR="000E3C0C" w:rsidRPr="00AA1DE3" w:rsidRDefault="000E3C0C" w:rsidP="000E3C0C">
            <w:r w:rsidRPr="00AA1DE3">
              <w:t>Conforme</w:t>
            </w:r>
          </w:p>
        </w:tc>
      </w:tr>
    </w:tbl>
    <w:p w14:paraId="4D5E2EC8" w14:textId="77777777" w:rsidR="00A53AB9" w:rsidRPr="00AA1DE3" w:rsidRDefault="00A53AB9" w:rsidP="00534B16"/>
    <w:p w14:paraId="3FE744AC" w14:textId="77777777" w:rsidR="00A53AB9" w:rsidRPr="00AA1DE3" w:rsidRDefault="00A53AB9" w:rsidP="00534B16"/>
    <w:p w14:paraId="1C95EC7A" w14:textId="694EE45E" w:rsidR="00F620E1" w:rsidRPr="00AA1DE3" w:rsidRDefault="00F620E1" w:rsidP="00326621">
      <w:pPr>
        <w:pStyle w:val="Titre3"/>
      </w:pPr>
      <w:r w:rsidRPr="00AA1DE3">
        <w:t>Vérification 06</w:t>
      </w:r>
    </w:p>
    <w:p w14:paraId="1955E5D0" w14:textId="77777777" w:rsidR="00F620E1" w:rsidRPr="00AA1DE3" w:rsidRDefault="00F620E1" w:rsidP="00F620E1">
      <w:r w:rsidRPr="00AA1DE3">
        <w:t xml:space="preserve">Configuration : </w:t>
      </w:r>
    </w:p>
    <w:p w14:paraId="0F5E2DF0" w14:textId="77777777" w:rsidR="00F620E1" w:rsidRPr="00AA1DE3" w:rsidRDefault="00F620E1" w:rsidP="00F620E1">
      <w:pPr>
        <w:pStyle w:val="Paragraphedeliste"/>
        <w:numPr>
          <w:ilvl w:val="0"/>
          <w:numId w:val="5"/>
        </w:numPr>
      </w:pPr>
      <w:r w:rsidRPr="00AA1DE3">
        <w:t>Section : Cornière L80x80x8</w:t>
      </w:r>
    </w:p>
    <w:p w14:paraId="2B150DB5" w14:textId="77777777" w:rsidR="00F620E1" w:rsidRPr="00AA1DE3" w:rsidRDefault="00F620E1" w:rsidP="00F620E1">
      <w:pPr>
        <w:pStyle w:val="Paragraphedeliste"/>
        <w:numPr>
          <w:ilvl w:val="0"/>
          <w:numId w:val="5"/>
        </w:numPr>
      </w:pPr>
      <w:r w:rsidRPr="00AA1DE3">
        <w:t>Boulons M16 pour perçage diamètre 18 mm</w:t>
      </w:r>
    </w:p>
    <w:p w14:paraId="61BB9119" w14:textId="77777777" w:rsidR="00F620E1" w:rsidRPr="00AA1DE3" w:rsidRDefault="00F620E1" w:rsidP="00F620E1">
      <w:pPr>
        <w:pStyle w:val="Paragraphedeliste"/>
        <w:numPr>
          <w:ilvl w:val="0"/>
          <w:numId w:val="5"/>
        </w:numPr>
      </w:pPr>
      <w:r w:rsidRPr="00AA1DE3">
        <w:t>Nuance : S235</w:t>
      </w:r>
    </w:p>
    <w:p w14:paraId="73BA5CB2" w14:textId="28835095" w:rsidR="00F620E1" w:rsidRPr="00AA1DE3" w:rsidRDefault="00F620E1" w:rsidP="00F620E1">
      <w:pPr>
        <w:pStyle w:val="Paragraphedeliste"/>
        <w:numPr>
          <w:ilvl w:val="0"/>
          <w:numId w:val="5"/>
        </w:numPr>
      </w:pPr>
      <w:r w:rsidRPr="00AA1DE3">
        <w:t>Entraxe : p</w:t>
      </w:r>
      <w:r w:rsidRPr="00AA1DE3">
        <w:rPr>
          <w:vertAlign w:val="subscript"/>
        </w:rPr>
        <w:t>1</w:t>
      </w:r>
      <w:r w:rsidRPr="00AA1DE3">
        <w:t xml:space="preserve"> = </w:t>
      </w:r>
      <w:r w:rsidR="00AD665C" w:rsidRPr="00AA1DE3">
        <w:t>100</w:t>
      </w:r>
      <w:r w:rsidRPr="00AA1DE3">
        <w:t xml:space="preserve"> mm</w:t>
      </w:r>
    </w:p>
    <w:p w14:paraId="4F831917" w14:textId="77777777" w:rsidR="00F620E1" w:rsidRPr="00AA1DE3" w:rsidRDefault="00F620E1" w:rsidP="00F620E1">
      <w:pPr>
        <w:pStyle w:val="Paragraphedeliste"/>
        <w:numPr>
          <w:ilvl w:val="0"/>
          <w:numId w:val="5"/>
        </w:numPr>
      </w:pPr>
      <w:r w:rsidRPr="00AA1DE3">
        <w:t>Nombre de boulons : 2 boulons</w:t>
      </w:r>
    </w:p>
    <w:p w14:paraId="73666E14" w14:textId="4B66EDF1" w:rsidR="00F620E1" w:rsidRPr="00AA1DE3" w:rsidRDefault="00F620E1" w:rsidP="00F620E1">
      <w:pPr>
        <w:pStyle w:val="Paragraphedeliste"/>
        <w:numPr>
          <w:ilvl w:val="0"/>
          <w:numId w:val="5"/>
        </w:numPr>
      </w:pPr>
      <w:r w:rsidRPr="00AA1DE3">
        <w:t>Normes et recommandations : EN</w:t>
      </w:r>
    </w:p>
    <w:p w14:paraId="38A19C21" w14:textId="34015A60" w:rsidR="00AD665C" w:rsidRPr="00AA1DE3" w:rsidRDefault="00AD665C" w:rsidP="00AD665C">
      <w:r w:rsidRPr="00AA1DE3">
        <w:t>Calcul de β</w:t>
      </w:r>
      <w:r w:rsidRPr="00AA1DE3">
        <w:rPr>
          <w:vertAlign w:val="subscript"/>
        </w:rPr>
        <w:t>2</w:t>
      </w:r>
      <w:r w:rsidRPr="00AA1DE3">
        <w:t> :</w:t>
      </w:r>
    </w:p>
    <w:p w14:paraId="2AEF6FBD" w14:textId="00D763CE" w:rsidR="00AD665C" w:rsidRPr="00AA1DE3" w:rsidRDefault="00AD665C" w:rsidP="00AD665C">
      <w:r w:rsidRPr="00AA1DE3">
        <w:tab/>
        <w:t>5xd</w:t>
      </w:r>
      <w:r w:rsidRPr="00AA1DE3">
        <w:rPr>
          <w:vertAlign w:val="subscript"/>
        </w:rPr>
        <w:t>0</w:t>
      </w:r>
      <w:r w:rsidRPr="00AA1DE3">
        <w:t xml:space="preserve"> = 90mm &lt; p</w:t>
      </w:r>
      <w:r w:rsidRPr="00AA1DE3">
        <w:rPr>
          <w:vertAlign w:val="subscript"/>
        </w:rPr>
        <w:t>1</w:t>
      </w:r>
      <w:r w:rsidRPr="00AA1DE3">
        <w:t xml:space="preserve"> = 100 </w:t>
      </w:r>
      <w:proofErr w:type="spellStart"/>
      <w:r w:rsidRPr="00AA1DE3">
        <w:t>mm.</w:t>
      </w:r>
      <w:proofErr w:type="spellEnd"/>
      <w:r w:rsidRPr="00AA1DE3">
        <w:t xml:space="preserve"> On a donc β</w:t>
      </w:r>
      <w:r w:rsidRPr="00AA1DE3">
        <w:rPr>
          <w:vertAlign w:val="subscript"/>
        </w:rPr>
        <w:t>2</w:t>
      </w:r>
      <w:r w:rsidRPr="00AA1DE3">
        <w:t xml:space="preserve"> = 0,7 (Eurocode sans recommandation</w:t>
      </w:r>
      <w:r w:rsidR="002C0988" w:rsidRPr="00AA1DE3">
        <w:t>s</w:t>
      </w:r>
      <w:r w:rsidRPr="00AA1DE3">
        <w:t xml:space="preserve"> ni AN)</w:t>
      </w:r>
    </w:p>
    <w:p w14:paraId="3E9E5FA8" w14:textId="77777777" w:rsidR="00AD665C" w:rsidRPr="00AA1DE3" w:rsidRDefault="00AD665C" w:rsidP="00AD665C">
      <w:r w:rsidRPr="00AA1DE3">
        <w:t>A</w:t>
      </w:r>
      <w:r w:rsidRPr="00AA1DE3">
        <w:rPr>
          <w:vertAlign w:val="subscript"/>
        </w:rPr>
        <w:t>net</w:t>
      </w:r>
      <w:r w:rsidRPr="00AA1DE3">
        <w:t xml:space="preserve"> = 1 230 – 18 x 8 = 1 086 mm²</w:t>
      </w:r>
    </w:p>
    <w:p w14:paraId="5CC87A22" w14:textId="77777777" w:rsidR="00AD665C" w:rsidRPr="00AA1DE3" w:rsidRDefault="00AD665C" w:rsidP="00AD665C">
      <w:proofErr w:type="gramStart"/>
      <w:r w:rsidRPr="00AA1DE3">
        <w:t>f</w:t>
      </w:r>
      <w:r w:rsidRPr="00AA1DE3">
        <w:rPr>
          <w:vertAlign w:val="subscript"/>
        </w:rPr>
        <w:t>u</w:t>
      </w:r>
      <w:proofErr w:type="gramEnd"/>
      <w:r w:rsidRPr="00AA1DE3">
        <w:t xml:space="preserve"> = 360 MPa</w:t>
      </w:r>
    </w:p>
    <w:p w14:paraId="12025CD8" w14:textId="77777777" w:rsidR="00AD665C" w:rsidRPr="00AA1DE3" w:rsidRDefault="00AD665C" w:rsidP="00AD665C">
      <w:proofErr w:type="gramStart"/>
      <w:r w:rsidRPr="00AA1DE3">
        <w:t>γ</w:t>
      </w:r>
      <w:proofErr w:type="gramEnd"/>
      <w:r w:rsidRPr="00AA1DE3">
        <w:rPr>
          <w:vertAlign w:val="subscript"/>
        </w:rPr>
        <w:t>M2</w:t>
      </w:r>
      <w:r w:rsidRPr="00AA1DE3">
        <w:t xml:space="preserve"> = 1,25</w:t>
      </w:r>
    </w:p>
    <w:p w14:paraId="63003007" w14:textId="52B57156" w:rsidR="00AD665C" w:rsidRPr="00AA1DE3" w:rsidRDefault="00AD665C" w:rsidP="00AD665C">
      <w:r w:rsidRPr="00AA1DE3">
        <w:lastRenderedPageBreak/>
        <w:t xml:space="preserve">On calcul donc </w:t>
      </w:r>
      <w:proofErr w:type="spellStart"/>
      <w:proofErr w:type="gramStart"/>
      <w:r w:rsidRPr="00AA1DE3">
        <w:rPr>
          <w:u w:val="single"/>
        </w:rPr>
        <w:t>N</w:t>
      </w:r>
      <w:r w:rsidRPr="00AA1DE3">
        <w:rPr>
          <w:u w:val="single"/>
          <w:vertAlign w:val="subscript"/>
        </w:rPr>
        <w:t>u,Rd</w:t>
      </w:r>
      <w:proofErr w:type="spellEnd"/>
      <w:proofErr w:type="gramEnd"/>
      <w:r w:rsidRPr="00AA1DE3">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sidRPr="00AA1DE3">
        <w:rPr>
          <w:rFonts w:eastAsiaTheme="minorEastAsia"/>
        </w:rPr>
        <w:t xml:space="preserve"> = </w:t>
      </w:r>
      <w:r w:rsidRPr="00AA1DE3">
        <w:rPr>
          <w:rFonts w:eastAsiaTheme="minorEastAsia"/>
          <w:u w:val="single"/>
        </w:rPr>
        <w:t>21 893,76 daN</w:t>
      </w:r>
    </w:p>
    <w:tbl>
      <w:tblPr>
        <w:tblStyle w:val="Grilledutableau"/>
        <w:tblW w:w="0" w:type="auto"/>
        <w:tblLook w:val="04A0" w:firstRow="1" w:lastRow="0" w:firstColumn="1" w:lastColumn="0" w:noHBand="0" w:noVBand="1"/>
      </w:tblPr>
      <w:tblGrid>
        <w:gridCol w:w="3018"/>
        <w:gridCol w:w="1052"/>
        <w:gridCol w:w="1737"/>
      </w:tblGrid>
      <w:tr w:rsidR="008462C9" w:rsidRPr="00AA1DE3" w14:paraId="292EB254" w14:textId="77777777" w:rsidTr="008462C9">
        <w:trPr>
          <w:trHeight w:val="300"/>
        </w:trPr>
        <w:tc>
          <w:tcPr>
            <w:tcW w:w="3018" w:type="dxa"/>
            <w:noWrap/>
            <w:hideMark/>
          </w:tcPr>
          <w:p w14:paraId="33048483" w14:textId="77777777" w:rsidR="008462C9" w:rsidRPr="00AA1DE3" w:rsidRDefault="008462C9" w:rsidP="008462C9">
            <w:r w:rsidRPr="00AA1DE3">
              <w:t>Formule</w:t>
            </w:r>
          </w:p>
        </w:tc>
        <w:tc>
          <w:tcPr>
            <w:tcW w:w="1052" w:type="dxa"/>
            <w:noWrap/>
            <w:hideMark/>
          </w:tcPr>
          <w:p w14:paraId="4F5C604B" w14:textId="77777777" w:rsidR="008462C9" w:rsidRPr="00AA1DE3" w:rsidRDefault="008462C9">
            <w:r w:rsidRPr="00AA1DE3">
              <w:t>Résultat</w:t>
            </w:r>
          </w:p>
        </w:tc>
        <w:tc>
          <w:tcPr>
            <w:tcW w:w="1737" w:type="dxa"/>
            <w:noWrap/>
            <w:hideMark/>
          </w:tcPr>
          <w:p w14:paraId="25E6FAC2" w14:textId="77777777" w:rsidR="008462C9" w:rsidRPr="00AA1DE3" w:rsidRDefault="008462C9">
            <w:r w:rsidRPr="00AA1DE3">
              <w:t>Résultat attendu</w:t>
            </w:r>
          </w:p>
        </w:tc>
      </w:tr>
      <w:tr w:rsidR="008462C9" w:rsidRPr="00AA1DE3" w14:paraId="742C8AA8" w14:textId="77777777" w:rsidTr="008462C9">
        <w:trPr>
          <w:trHeight w:val="300"/>
        </w:trPr>
        <w:tc>
          <w:tcPr>
            <w:tcW w:w="3018" w:type="dxa"/>
            <w:noWrap/>
            <w:hideMark/>
          </w:tcPr>
          <w:p w14:paraId="7F7C0FC9" w14:textId="77777777" w:rsidR="008462C9" w:rsidRPr="00AA1DE3" w:rsidRDefault="008462C9">
            <w:r w:rsidRPr="00AA1DE3">
              <w:t>=</w:t>
            </w:r>
            <w:proofErr w:type="spellStart"/>
            <w:r w:rsidRPr="00AA1DE3">
              <w:t>Nurdl</w:t>
            </w:r>
            <w:proofErr w:type="spellEnd"/>
            <w:r w:rsidRPr="00AA1DE3">
              <w:t>(</w:t>
            </w:r>
            <w:proofErr w:type="gramStart"/>
            <w:r w:rsidRPr="00AA1DE3">
              <w:t>1086;</w:t>
            </w:r>
            <w:proofErr w:type="gramEnd"/>
            <w:r w:rsidRPr="00AA1DE3">
              <w:t>360;18;100;;"EN")</w:t>
            </w:r>
          </w:p>
        </w:tc>
        <w:tc>
          <w:tcPr>
            <w:tcW w:w="1052" w:type="dxa"/>
            <w:noWrap/>
            <w:hideMark/>
          </w:tcPr>
          <w:p w14:paraId="557698F7" w14:textId="77777777" w:rsidR="008462C9" w:rsidRPr="00AA1DE3" w:rsidRDefault="008462C9" w:rsidP="008462C9">
            <w:r w:rsidRPr="00AA1DE3">
              <w:t>21893,76</w:t>
            </w:r>
          </w:p>
        </w:tc>
        <w:tc>
          <w:tcPr>
            <w:tcW w:w="1737" w:type="dxa"/>
            <w:noWrap/>
            <w:hideMark/>
          </w:tcPr>
          <w:p w14:paraId="41D71AD1" w14:textId="77777777" w:rsidR="008462C9" w:rsidRPr="00AA1DE3" w:rsidRDefault="008462C9" w:rsidP="008462C9">
            <w:r w:rsidRPr="00AA1DE3">
              <w:t>Conforme</w:t>
            </w:r>
          </w:p>
        </w:tc>
      </w:tr>
    </w:tbl>
    <w:p w14:paraId="74119EA6" w14:textId="7B6F5522" w:rsidR="00AD665C" w:rsidRPr="00AA1DE3" w:rsidRDefault="00AD665C" w:rsidP="00534B16"/>
    <w:p w14:paraId="7921E445" w14:textId="243F3310" w:rsidR="000722AD" w:rsidRPr="00AA1DE3" w:rsidRDefault="000722AD">
      <w:pPr>
        <w:jc w:val="left"/>
      </w:pPr>
      <w:r w:rsidRPr="00AA1DE3">
        <w:br w:type="page"/>
      </w:r>
    </w:p>
    <w:p w14:paraId="27712741" w14:textId="064D096E" w:rsidR="00326621" w:rsidRDefault="00326621" w:rsidP="000722AD">
      <w:pPr>
        <w:pStyle w:val="Titre1"/>
        <w:rPr>
          <w:lang w:val="fr-FR"/>
        </w:rPr>
      </w:pPr>
      <w:bookmarkStart w:id="24" w:name="_Toc65140288"/>
      <w:bookmarkStart w:id="25" w:name="_Toc122426546"/>
      <w:r>
        <w:rPr>
          <w:lang w:val="fr-FR"/>
        </w:rPr>
        <w:lastRenderedPageBreak/>
        <w:t xml:space="preserve">Module </w:t>
      </w:r>
      <w:proofErr w:type="spellStart"/>
      <w:r>
        <w:rPr>
          <w:lang w:val="fr-FR"/>
        </w:rPr>
        <w:t>CisaillementBloc</w:t>
      </w:r>
      <w:bookmarkEnd w:id="24"/>
      <w:bookmarkEnd w:id="25"/>
      <w:proofErr w:type="spellEnd"/>
    </w:p>
    <w:p w14:paraId="1D113AB8" w14:textId="78D1E5FE" w:rsidR="000722AD" w:rsidRPr="00AA1DE3" w:rsidRDefault="00E33BE4" w:rsidP="00326621">
      <w:pPr>
        <w:pStyle w:val="Titre2"/>
      </w:pPr>
      <w:bookmarkStart w:id="26" w:name="_Toc122426547"/>
      <w:r w:rsidRPr="00AA1DE3">
        <w:t>Veff1Rd</w:t>
      </w:r>
      <w:bookmarkEnd w:id="26"/>
    </w:p>
    <w:p w14:paraId="3906649C" w14:textId="77777777" w:rsidR="000722AD" w:rsidRPr="00AA1DE3" w:rsidRDefault="000722AD" w:rsidP="000722AD">
      <w:r w:rsidRPr="00AA1DE3">
        <w:t>Ecriture de la fonction :</w:t>
      </w:r>
    </w:p>
    <w:p w14:paraId="6F4E4553" w14:textId="34A93E84" w:rsidR="000722AD" w:rsidRPr="00AA1DE3" w:rsidRDefault="000722AD" w:rsidP="000722AD">
      <w:proofErr w:type="spellStart"/>
      <w:r w:rsidRPr="00AA1DE3">
        <w:rPr>
          <w:color w:val="0070C0"/>
        </w:rPr>
        <w:t>Function</w:t>
      </w:r>
      <w:proofErr w:type="spellEnd"/>
      <w:r w:rsidRPr="00AA1DE3">
        <w:t xml:space="preserve"> Veff</w:t>
      </w:r>
      <w:r w:rsidR="00CD1F5E" w:rsidRPr="00AA1DE3">
        <w:t>1</w:t>
      </w:r>
      <w:proofErr w:type="gramStart"/>
      <w:r w:rsidRPr="00AA1DE3">
        <w:t>Rd(</w:t>
      </w:r>
      <w:proofErr w:type="gramEnd"/>
      <w:r w:rsidRPr="00AA1DE3">
        <w:t xml:space="preserve">Ant </w:t>
      </w:r>
      <w:r w:rsidRPr="00AA1DE3">
        <w:rPr>
          <w:color w:val="0070C0"/>
        </w:rPr>
        <w:t>As Double</w:t>
      </w:r>
      <w:r w:rsidRPr="00AA1DE3">
        <w:t xml:space="preserve">, </w:t>
      </w:r>
      <w:proofErr w:type="spellStart"/>
      <w:r w:rsidRPr="00AA1DE3">
        <w:t>Anv</w:t>
      </w:r>
      <w:proofErr w:type="spellEnd"/>
      <w:r w:rsidRPr="00AA1DE3">
        <w:t xml:space="preserve"> </w:t>
      </w:r>
      <w:r w:rsidRPr="00AA1DE3">
        <w:rPr>
          <w:color w:val="0070C0"/>
        </w:rPr>
        <w:t>As Double</w:t>
      </w:r>
      <w:r w:rsidRPr="00AA1DE3">
        <w:t xml:space="preserve">, fu </w:t>
      </w:r>
      <w:r w:rsidRPr="00AA1DE3">
        <w:rPr>
          <w:color w:val="0070C0"/>
        </w:rPr>
        <w:t>As Double</w:t>
      </w:r>
      <w:r w:rsidRPr="00AA1DE3">
        <w:t xml:space="preserve">, fy </w:t>
      </w:r>
      <w:r w:rsidRPr="00AA1DE3">
        <w:rPr>
          <w:color w:val="0070C0"/>
        </w:rPr>
        <w:t>As Double</w:t>
      </w:r>
      <w:r w:rsidRPr="00AA1DE3">
        <w:t xml:space="preserve">, </w:t>
      </w:r>
      <w:proofErr w:type="spellStart"/>
      <w:r w:rsidRPr="00AA1DE3">
        <w:rPr>
          <w:color w:val="0070C0"/>
        </w:rPr>
        <w:t>Optional</w:t>
      </w:r>
      <w:proofErr w:type="spellEnd"/>
      <w:r w:rsidRPr="00AA1DE3">
        <w:t xml:space="preserve"> Norme </w:t>
      </w:r>
      <w:r w:rsidRPr="00AA1DE3">
        <w:rPr>
          <w:color w:val="0070C0"/>
        </w:rPr>
        <w:t>As String</w:t>
      </w:r>
      <w:r w:rsidRPr="00AA1DE3">
        <w:t xml:space="preserve"> = "NF") </w:t>
      </w:r>
      <w:r w:rsidRPr="00AA1DE3">
        <w:rPr>
          <w:color w:val="0070C0"/>
        </w:rPr>
        <w:t>As Variant</w:t>
      </w:r>
    </w:p>
    <w:p w14:paraId="4394A02C" w14:textId="01188C8C" w:rsidR="007469CE" w:rsidRPr="00AA1DE3" w:rsidRDefault="007469CE" w:rsidP="00326621">
      <w:pPr>
        <w:pStyle w:val="Titre3"/>
      </w:pPr>
      <w:r w:rsidRPr="00AA1DE3">
        <w:t>Vérification 01 - Erreurs</w:t>
      </w:r>
    </w:p>
    <w:tbl>
      <w:tblPr>
        <w:tblStyle w:val="Grilledutableau"/>
        <w:tblW w:w="0" w:type="auto"/>
        <w:tblLook w:val="04A0" w:firstRow="1" w:lastRow="0" w:firstColumn="1" w:lastColumn="0" w:noHBand="0" w:noVBand="1"/>
      </w:tblPr>
      <w:tblGrid>
        <w:gridCol w:w="2820"/>
        <w:gridCol w:w="1110"/>
        <w:gridCol w:w="1660"/>
        <w:gridCol w:w="3400"/>
      </w:tblGrid>
      <w:tr w:rsidR="00CD1F5E" w:rsidRPr="00AA1DE3" w14:paraId="136D1613" w14:textId="77777777" w:rsidTr="00CD1F5E">
        <w:trPr>
          <w:trHeight w:val="300"/>
        </w:trPr>
        <w:tc>
          <w:tcPr>
            <w:tcW w:w="2820" w:type="dxa"/>
            <w:noWrap/>
            <w:hideMark/>
          </w:tcPr>
          <w:p w14:paraId="7D33AD80" w14:textId="77777777" w:rsidR="00CD1F5E" w:rsidRPr="00AA1DE3" w:rsidRDefault="00CD1F5E" w:rsidP="00CD1F5E">
            <w:r w:rsidRPr="00AA1DE3">
              <w:t>Formule</w:t>
            </w:r>
          </w:p>
        </w:tc>
        <w:tc>
          <w:tcPr>
            <w:tcW w:w="1060" w:type="dxa"/>
            <w:noWrap/>
            <w:hideMark/>
          </w:tcPr>
          <w:p w14:paraId="4293F3C6" w14:textId="77777777" w:rsidR="00CD1F5E" w:rsidRPr="00AA1DE3" w:rsidRDefault="00CD1F5E">
            <w:r w:rsidRPr="00AA1DE3">
              <w:t>Résultat</w:t>
            </w:r>
          </w:p>
        </w:tc>
        <w:tc>
          <w:tcPr>
            <w:tcW w:w="1660" w:type="dxa"/>
            <w:noWrap/>
            <w:hideMark/>
          </w:tcPr>
          <w:p w14:paraId="40FBB88A" w14:textId="77777777" w:rsidR="00CD1F5E" w:rsidRPr="00AA1DE3" w:rsidRDefault="00CD1F5E">
            <w:r w:rsidRPr="00AA1DE3">
              <w:t>Résultat attendu</w:t>
            </w:r>
          </w:p>
        </w:tc>
        <w:tc>
          <w:tcPr>
            <w:tcW w:w="3400" w:type="dxa"/>
            <w:noWrap/>
            <w:hideMark/>
          </w:tcPr>
          <w:p w14:paraId="13E35629" w14:textId="77777777" w:rsidR="00CD1F5E" w:rsidRPr="00AA1DE3" w:rsidRDefault="00CD1F5E">
            <w:r w:rsidRPr="00AA1DE3">
              <w:t>Commentaire</w:t>
            </w:r>
          </w:p>
        </w:tc>
      </w:tr>
      <w:tr w:rsidR="00CD1F5E" w:rsidRPr="00AA1DE3" w14:paraId="27C06354" w14:textId="77777777" w:rsidTr="00CD1F5E">
        <w:trPr>
          <w:trHeight w:val="300"/>
        </w:trPr>
        <w:tc>
          <w:tcPr>
            <w:tcW w:w="2820" w:type="dxa"/>
            <w:noWrap/>
            <w:hideMark/>
          </w:tcPr>
          <w:p w14:paraId="5AF48CB3" w14:textId="77777777" w:rsidR="00CD1F5E" w:rsidRPr="00AA1DE3" w:rsidRDefault="00CD1F5E">
            <w:r w:rsidRPr="00AA1DE3">
              <w:t>=Veff1</w:t>
            </w:r>
            <w:proofErr w:type="gramStart"/>
            <w:r w:rsidRPr="00AA1DE3">
              <w:t>Rd(</w:t>
            </w:r>
            <w:proofErr w:type="gramEnd"/>
            <w:r w:rsidRPr="00AA1DE3">
              <w:t>-5;296;360;235)</w:t>
            </w:r>
          </w:p>
        </w:tc>
        <w:tc>
          <w:tcPr>
            <w:tcW w:w="1060" w:type="dxa"/>
            <w:noWrap/>
            <w:hideMark/>
          </w:tcPr>
          <w:p w14:paraId="72C698E6" w14:textId="77777777" w:rsidR="00CD1F5E" w:rsidRPr="00AA1DE3" w:rsidRDefault="00CD1F5E" w:rsidP="00CD1F5E">
            <w:r w:rsidRPr="00AA1DE3">
              <w:t>#</w:t>
            </w:r>
            <w:proofErr w:type="gramStart"/>
            <w:r w:rsidRPr="00AA1DE3">
              <w:t>VALEUR!</w:t>
            </w:r>
            <w:proofErr w:type="gramEnd"/>
          </w:p>
        </w:tc>
        <w:tc>
          <w:tcPr>
            <w:tcW w:w="1660" w:type="dxa"/>
            <w:noWrap/>
            <w:hideMark/>
          </w:tcPr>
          <w:p w14:paraId="47E4A2A5" w14:textId="77777777" w:rsidR="00CD1F5E" w:rsidRPr="00AA1DE3" w:rsidRDefault="00CD1F5E" w:rsidP="00CD1F5E">
            <w:r w:rsidRPr="00AA1DE3">
              <w:t>Conforme</w:t>
            </w:r>
          </w:p>
        </w:tc>
        <w:tc>
          <w:tcPr>
            <w:tcW w:w="3400" w:type="dxa"/>
            <w:noWrap/>
            <w:hideMark/>
          </w:tcPr>
          <w:p w14:paraId="29406DC8" w14:textId="77777777" w:rsidR="00CD1F5E" w:rsidRPr="00AA1DE3" w:rsidRDefault="00CD1F5E">
            <w:r w:rsidRPr="00AA1DE3">
              <w:t>Argument incorrect</w:t>
            </w:r>
          </w:p>
        </w:tc>
      </w:tr>
      <w:tr w:rsidR="00CD1F5E" w:rsidRPr="00AA1DE3" w14:paraId="753840C6" w14:textId="77777777" w:rsidTr="00CD1F5E">
        <w:trPr>
          <w:trHeight w:val="300"/>
        </w:trPr>
        <w:tc>
          <w:tcPr>
            <w:tcW w:w="2820" w:type="dxa"/>
            <w:noWrap/>
            <w:hideMark/>
          </w:tcPr>
          <w:p w14:paraId="1AAF66E8" w14:textId="77777777" w:rsidR="00CD1F5E" w:rsidRPr="00AA1DE3" w:rsidRDefault="00CD1F5E">
            <w:r w:rsidRPr="00AA1DE3">
              <w:t>=Veff1</w:t>
            </w:r>
            <w:proofErr w:type="gramStart"/>
            <w:r w:rsidRPr="00AA1DE3">
              <w:t>Rd(</w:t>
            </w:r>
            <w:proofErr w:type="gramEnd"/>
            <w:r w:rsidRPr="00AA1DE3">
              <w:t>592;-2;360;235)</w:t>
            </w:r>
          </w:p>
        </w:tc>
        <w:tc>
          <w:tcPr>
            <w:tcW w:w="1060" w:type="dxa"/>
            <w:noWrap/>
            <w:hideMark/>
          </w:tcPr>
          <w:p w14:paraId="560BA081" w14:textId="77777777" w:rsidR="00CD1F5E" w:rsidRPr="00AA1DE3" w:rsidRDefault="00CD1F5E" w:rsidP="00CD1F5E">
            <w:r w:rsidRPr="00AA1DE3">
              <w:t>#</w:t>
            </w:r>
            <w:proofErr w:type="gramStart"/>
            <w:r w:rsidRPr="00AA1DE3">
              <w:t>VALEUR!</w:t>
            </w:r>
            <w:proofErr w:type="gramEnd"/>
          </w:p>
        </w:tc>
        <w:tc>
          <w:tcPr>
            <w:tcW w:w="1660" w:type="dxa"/>
            <w:noWrap/>
            <w:hideMark/>
          </w:tcPr>
          <w:p w14:paraId="171966FB" w14:textId="77777777" w:rsidR="00CD1F5E" w:rsidRPr="00AA1DE3" w:rsidRDefault="00CD1F5E" w:rsidP="00CD1F5E">
            <w:r w:rsidRPr="00AA1DE3">
              <w:t>Conforme</w:t>
            </w:r>
          </w:p>
        </w:tc>
        <w:tc>
          <w:tcPr>
            <w:tcW w:w="3400" w:type="dxa"/>
            <w:noWrap/>
            <w:hideMark/>
          </w:tcPr>
          <w:p w14:paraId="44907729" w14:textId="77777777" w:rsidR="00CD1F5E" w:rsidRPr="00AA1DE3" w:rsidRDefault="00CD1F5E">
            <w:r w:rsidRPr="00AA1DE3">
              <w:t>Argument incorrect</w:t>
            </w:r>
          </w:p>
        </w:tc>
      </w:tr>
      <w:tr w:rsidR="00CD1F5E" w:rsidRPr="00AA1DE3" w14:paraId="3C240942" w14:textId="77777777" w:rsidTr="00CD1F5E">
        <w:trPr>
          <w:trHeight w:val="300"/>
        </w:trPr>
        <w:tc>
          <w:tcPr>
            <w:tcW w:w="2820" w:type="dxa"/>
            <w:noWrap/>
            <w:hideMark/>
          </w:tcPr>
          <w:p w14:paraId="0A19E6D1" w14:textId="77777777" w:rsidR="00CD1F5E" w:rsidRPr="00AA1DE3" w:rsidRDefault="00CD1F5E">
            <w:r w:rsidRPr="00AA1DE3">
              <w:t>=Veff1</w:t>
            </w:r>
            <w:proofErr w:type="gramStart"/>
            <w:r w:rsidRPr="00AA1DE3">
              <w:t>Rd(</w:t>
            </w:r>
            <w:proofErr w:type="gramEnd"/>
            <w:r w:rsidRPr="00AA1DE3">
              <w:t>592;296;-8;235)</w:t>
            </w:r>
          </w:p>
        </w:tc>
        <w:tc>
          <w:tcPr>
            <w:tcW w:w="1060" w:type="dxa"/>
            <w:noWrap/>
            <w:hideMark/>
          </w:tcPr>
          <w:p w14:paraId="1EB88F35" w14:textId="77777777" w:rsidR="00CD1F5E" w:rsidRPr="00AA1DE3" w:rsidRDefault="00CD1F5E" w:rsidP="00CD1F5E">
            <w:r w:rsidRPr="00AA1DE3">
              <w:t>#</w:t>
            </w:r>
            <w:proofErr w:type="gramStart"/>
            <w:r w:rsidRPr="00AA1DE3">
              <w:t>VALEUR!</w:t>
            </w:r>
            <w:proofErr w:type="gramEnd"/>
          </w:p>
        </w:tc>
        <w:tc>
          <w:tcPr>
            <w:tcW w:w="1660" w:type="dxa"/>
            <w:noWrap/>
            <w:hideMark/>
          </w:tcPr>
          <w:p w14:paraId="295AAF55" w14:textId="77777777" w:rsidR="00CD1F5E" w:rsidRPr="00AA1DE3" w:rsidRDefault="00CD1F5E" w:rsidP="00CD1F5E">
            <w:r w:rsidRPr="00AA1DE3">
              <w:t>Conforme</w:t>
            </w:r>
          </w:p>
        </w:tc>
        <w:tc>
          <w:tcPr>
            <w:tcW w:w="3400" w:type="dxa"/>
            <w:noWrap/>
            <w:hideMark/>
          </w:tcPr>
          <w:p w14:paraId="170529DF" w14:textId="77777777" w:rsidR="00CD1F5E" w:rsidRPr="00AA1DE3" w:rsidRDefault="00CD1F5E">
            <w:r w:rsidRPr="00AA1DE3">
              <w:t>Argument incorrect</w:t>
            </w:r>
          </w:p>
        </w:tc>
      </w:tr>
      <w:tr w:rsidR="00CD1F5E" w:rsidRPr="00AA1DE3" w14:paraId="5FFB1B86" w14:textId="77777777" w:rsidTr="00CD1F5E">
        <w:trPr>
          <w:trHeight w:val="300"/>
        </w:trPr>
        <w:tc>
          <w:tcPr>
            <w:tcW w:w="2820" w:type="dxa"/>
            <w:noWrap/>
            <w:hideMark/>
          </w:tcPr>
          <w:p w14:paraId="4D83FA20" w14:textId="77777777" w:rsidR="00CD1F5E" w:rsidRPr="00AA1DE3" w:rsidRDefault="00CD1F5E">
            <w:r w:rsidRPr="00AA1DE3">
              <w:t>=Veff1</w:t>
            </w:r>
            <w:proofErr w:type="gramStart"/>
            <w:r w:rsidRPr="00AA1DE3">
              <w:t>Rd(</w:t>
            </w:r>
            <w:proofErr w:type="gramEnd"/>
            <w:r w:rsidRPr="00AA1DE3">
              <w:t>592;296;360;-1)</w:t>
            </w:r>
          </w:p>
        </w:tc>
        <w:tc>
          <w:tcPr>
            <w:tcW w:w="1060" w:type="dxa"/>
            <w:noWrap/>
            <w:hideMark/>
          </w:tcPr>
          <w:p w14:paraId="5B1F6C99" w14:textId="77777777" w:rsidR="00CD1F5E" w:rsidRPr="00AA1DE3" w:rsidRDefault="00CD1F5E" w:rsidP="00CD1F5E">
            <w:r w:rsidRPr="00AA1DE3">
              <w:t>#</w:t>
            </w:r>
            <w:proofErr w:type="gramStart"/>
            <w:r w:rsidRPr="00AA1DE3">
              <w:t>VALEUR!</w:t>
            </w:r>
            <w:proofErr w:type="gramEnd"/>
          </w:p>
        </w:tc>
        <w:tc>
          <w:tcPr>
            <w:tcW w:w="1660" w:type="dxa"/>
            <w:noWrap/>
            <w:hideMark/>
          </w:tcPr>
          <w:p w14:paraId="5F9614A7" w14:textId="77777777" w:rsidR="00CD1F5E" w:rsidRPr="00AA1DE3" w:rsidRDefault="00CD1F5E" w:rsidP="00CD1F5E">
            <w:r w:rsidRPr="00AA1DE3">
              <w:t>Conforme</w:t>
            </w:r>
          </w:p>
        </w:tc>
        <w:tc>
          <w:tcPr>
            <w:tcW w:w="3400" w:type="dxa"/>
            <w:noWrap/>
            <w:hideMark/>
          </w:tcPr>
          <w:p w14:paraId="1BA33A2A" w14:textId="77777777" w:rsidR="00CD1F5E" w:rsidRPr="00AA1DE3" w:rsidRDefault="00CD1F5E">
            <w:r w:rsidRPr="00AA1DE3">
              <w:t>Argument incorrect</w:t>
            </w:r>
          </w:p>
        </w:tc>
      </w:tr>
    </w:tbl>
    <w:p w14:paraId="2796BA5D" w14:textId="1BB8D803" w:rsidR="000722AD" w:rsidRPr="00AA1DE3" w:rsidRDefault="000722AD" w:rsidP="00534B16"/>
    <w:p w14:paraId="1D439A5F" w14:textId="5342B47A" w:rsidR="00CF0FEA" w:rsidRPr="00AA1DE3" w:rsidRDefault="007469CE" w:rsidP="00326621">
      <w:pPr>
        <w:pStyle w:val="Titre3"/>
      </w:pPr>
      <w:r w:rsidRPr="00AA1DE3">
        <w:t>Vérification 02</w:t>
      </w:r>
    </w:p>
    <w:p w14:paraId="30C690BB" w14:textId="64CBFDE0" w:rsidR="007469CE" w:rsidRPr="00AA1DE3" w:rsidRDefault="007469CE" w:rsidP="007469CE">
      <w:r w:rsidRPr="00AA1DE3">
        <w:t>Les valeurs des résistances V</w:t>
      </w:r>
      <w:r w:rsidRPr="00AA1DE3">
        <w:rPr>
          <w:vertAlign w:val="subscript"/>
        </w:rPr>
        <w:t>eff,</w:t>
      </w:r>
      <w:proofErr w:type="gramStart"/>
      <w:r w:rsidR="002C0988" w:rsidRPr="00AA1DE3">
        <w:rPr>
          <w:vertAlign w:val="subscript"/>
        </w:rPr>
        <w:t>2</w:t>
      </w:r>
      <w:r w:rsidRPr="00AA1DE3">
        <w:rPr>
          <w:vertAlign w:val="subscript"/>
        </w:rPr>
        <w:t>,Rd</w:t>
      </w:r>
      <w:proofErr w:type="gramEnd"/>
      <w:r w:rsidRPr="00AA1DE3">
        <w:t xml:space="preserve"> sont comparées avec des calculs manuels présentés ci-après :</w:t>
      </w:r>
    </w:p>
    <w:tbl>
      <w:tblPr>
        <w:tblStyle w:val="Grilledutableau"/>
        <w:tblW w:w="0" w:type="auto"/>
        <w:tblLook w:val="04A0" w:firstRow="1" w:lastRow="0" w:firstColumn="1" w:lastColumn="0" w:noHBand="0" w:noVBand="1"/>
      </w:tblPr>
      <w:tblGrid>
        <w:gridCol w:w="2820"/>
        <w:gridCol w:w="1060"/>
        <w:gridCol w:w="1660"/>
      </w:tblGrid>
      <w:tr w:rsidR="00CD1F5E" w:rsidRPr="00AA1DE3" w14:paraId="171AA965" w14:textId="77777777" w:rsidTr="00CD1F5E">
        <w:trPr>
          <w:trHeight w:val="300"/>
        </w:trPr>
        <w:tc>
          <w:tcPr>
            <w:tcW w:w="2820" w:type="dxa"/>
            <w:noWrap/>
            <w:hideMark/>
          </w:tcPr>
          <w:p w14:paraId="1F1976DB" w14:textId="77777777" w:rsidR="00CD1F5E" w:rsidRPr="00AA1DE3" w:rsidRDefault="00CD1F5E" w:rsidP="00CD1F5E">
            <w:r w:rsidRPr="00AA1DE3">
              <w:t>Formule</w:t>
            </w:r>
          </w:p>
        </w:tc>
        <w:tc>
          <w:tcPr>
            <w:tcW w:w="1060" w:type="dxa"/>
            <w:noWrap/>
            <w:hideMark/>
          </w:tcPr>
          <w:p w14:paraId="2EF17AB7" w14:textId="77777777" w:rsidR="00CD1F5E" w:rsidRPr="00AA1DE3" w:rsidRDefault="00CD1F5E">
            <w:r w:rsidRPr="00AA1DE3">
              <w:t>Résultat</w:t>
            </w:r>
          </w:p>
        </w:tc>
        <w:tc>
          <w:tcPr>
            <w:tcW w:w="1660" w:type="dxa"/>
            <w:noWrap/>
            <w:hideMark/>
          </w:tcPr>
          <w:p w14:paraId="00FD7914" w14:textId="77777777" w:rsidR="00CD1F5E" w:rsidRPr="00AA1DE3" w:rsidRDefault="00CD1F5E">
            <w:r w:rsidRPr="00AA1DE3">
              <w:t>Résultat attendu</w:t>
            </w:r>
          </w:p>
        </w:tc>
      </w:tr>
      <w:tr w:rsidR="00CD1F5E" w:rsidRPr="00AA1DE3" w14:paraId="0E640309" w14:textId="77777777" w:rsidTr="00CD1F5E">
        <w:trPr>
          <w:trHeight w:val="300"/>
        </w:trPr>
        <w:tc>
          <w:tcPr>
            <w:tcW w:w="2820" w:type="dxa"/>
            <w:noWrap/>
            <w:hideMark/>
          </w:tcPr>
          <w:p w14:paraId="74E132D9" w14:textId="77777777" w:rsidR="00CD1F5E" w:rsidRPr="00AA1DE3" w:rsidRDefault="00CD1F5E">
            <w:r w:rsidRPr="00AA1DE3">
              <w:t>=Veff1</w:t>
            </w:r>
            <w:proofErr w:type="gramStart"/>
            <w:r w:rsidRPr="00AA1DE3">
              <w:t>Rd(</w:t>
            </w:r>
            <w:proofErr w:type="gramEnd"/>
            <w:r w:rsidRPr="00AA1DE3">
              <w:t>592;296;360;235)</w:t>
            </w:r>
          </w:p>
        </w:tc>
        <w:tc>
          <w:tcPr>
            <w:tcW w:w="1060" w:type="dxa"/>
            <w:noWrap/>
            <w:hideMark/>
          </w:tcPr>
          <w:p w14:paraId="7E68AC25" w14:textId="77777777" w:rsidR="00CD1F5E" w:rsidRPr="00AA1DE3" w:rsidRDefault="00CD1F5E" w:rsidP="00CD1F5E">
            <w:r w:rsidRPr="00AA1DE3">
              <w:t>21 066</w:t>
            </w:r>
          </w:p>
        </w:tc>
        <w:tc>
          <w:tcPr>
            <w:tcW w:w="1660" w:type="dxa"/>
            <w:noWrap/>
            <w:hideMark/>
          </w:tcPr>
          <w:p w14:paraId="10A11309" w14:textId="77777777" w:rsidR="00CD1F5E" w:rsidRPr="00AA1DE3" w:rsidRDefault="00CD1F5E" w:rsidP="00CD1F5E">
            <w:r w:rsidRPr="00AA1DE3">
              <w:t>Conforme</w:t>
            </w:r>
          </w:p>
        </w:tc>
      </w:tr>
      <w:tr w:rsidR="00CD1F5E" w:rsidRPr="00AA1DE3" w14:paraId="1E8BC5E9" w14:textId="77777777" w:rsidTr="00CD1F5E">
        <w:trPr>
          <w:trHeight w:val="300"/>
        </w:trPr>
        <w:tc>
          <w:tcPr>
            <w:tcW w:w="2820" w:type="dxa"/>
            <w:noWrap/>
            <w:hideMark/>
          </w:tcPr>
          <w:p w14:paraId="2DD51DAD" w14:textId="77777777" w:rsidR="00CD1F5E" w:rsidRPr="00AA1DE3" w:rsidRDefault="00CD1F5E">
            <w:r w:rsidRPr="00AA1DE3">
              <w:t>=Veff1</w:t>
            </w:r>
            <w:proofErr w:type="gramStart"/>
            <w:r w:rsidRPr="00AA1DE3">
              <w:t>Rd(</w:t>
            </w:r>
            <w:proofErr w:type="gramEnd"/>
            <w:r w:rsidRPr="00AA1DE3">
              <w:t>672;336;430;275)</w:t>
            </w:r>
          </w:p>
        </w:tc>
        <w:tc>
          <w:tcPr>
            <w:tcW w:w="1060" w:type="dxa"/>
            <w:noWrap/>
            <w:hideMark/>
          </w:tcPr>
          <w:p w14:paraId="63E05288" w14:textId="77777777" w:rsidR="00CD1F5E" w:rsidRPr="00AA1DE3" w:rsidRDefault="00CD1F5E" w:rsidP="00CD1F5E">
            <w:r w:rsidRPr="00AA1DE3">
              <w:t>28 452</w:t>
            </w:r>
          </w:p>
        </w:tc>
        <w:tc>
          <w:tcPr>
            <w:tcW w:w="1660" w:type="dxa"/>
            <w:noWrap/>
            <w:hideMark/>
          </w:tcPr>
          <w:p w14:paraId="2FCB1FB2" w14:textId="77777777" w:rsidR="00CD1F5E" w:rsidRPr="00AA1DE3" w:rsidRDefault="00CD1F5E" w:rsidP="00CD1F5E">
            <w:r w:rsidRPr="00AA1DE3">
              <w:t>Conforme</w:t>
            </w:r>
          </w:p>
        </w:tc>
      </w:tr>
    </w:tbl>
    <w:p w14:paraId="411298E4" w14:textId="77777777" w:rsidR="007469CE" w:rsidRPr="00AA1DE3" w:rsidRDefault="007469CE" w:rsidP="00534B16"/>
    <w:p w14:paraId="2DAFB586" w14:textId="52070BD7" w:rsidR="002C0988" w:rsidRPr="00AA1DE3" w:rsidRDefault="002C0988">
      <w:pPr>
        <w:jc w:val="left"/>
      </w:pPr>
      <w:r w:rsidRPr="00AA1DE3">
        <w:br w:type="page"/>
      </w:r>
    </w:p>
    <w:p w14:paraId="47E69D42" w14:textId="1EAA5046" w:rsidR="00CD1F5E" w:rsidRPr="00AA1DE3" w:rsidRDefault="00CD1F5E" w:rsidP="00326621">
      <w:pPr>
        <w:pStyle w:val="Titre2"/>
      </w:pPr>
      <w:bookmarkStart w:id="27" w:name="_Toc122426548"/>
      <w:r w:rsidRPr="00AA1DE3">
        <w:lastRenderedPageBreak/>
        <w:t>Veff2Rd</w:t>
      </w:r>
      <w:bookmarkEnd w:id="27"/>
    </w:p>
    <w:p w14:paraId="2A072227" w14:textId="77777777" w:rsidR="00CD1F5E" w:rsidRPr="00AA1DE3" w:rsidRDefault="00CD1F5E" w:rsidP="00CD1F5E">
      <w:r w:rsidRPr="00AA1DE3">
        <w:t>Ecriture de la fonction :</w:t>
      </w:r>
    </w:p>
    <w:p w14:paraId="6EB6021D" w14:textId="157B1B2F" w:rsidR="00CD1F5E" w:rsidRPr="00AA1DE3" w:rsidRDefault="00CD1F5E" w:rsidP="00CD1F5E">
      <w:proofErr w:type="spellStart"/>
      <w:r w:rsidRPr="00AA1DE3">
        <w:rPr>
          <w:color w:val="0070C0"/>
        </w:rPr>
        <w:t>Function</w:t>
      </w:r>
      <w:proofErr w:type="spellEnd"/>
      <w:r w:rsidRPr="00AA1DE3">
        <w:t xml:space="preserve"> Veff2</w:t>
      </w:r>
      <w:proofErr w:type="gramStart"/>
      <w:r w:rsidRPr="00AA1DE3">
        <w:t>Rd(</w:t>
      </w:r>
      <w:proofErr w:type="gramEnd"/>
      <w:r w:rsidRPr="00AA1DE3">
        <w:t xml:space="preserve">Ant </w:t>
      </w:r>
      <w:r w:rsidRPr="00AA1DE3">
        <w:rPr>
          <w:color w:val="0070C0"/>
        </w:rPr>
        <w:t>As Double</w:t>
      </w:r>
      <w:r w:rsidRPr="00AA1DE3">
        <w:t xml:space="preserve">, </w:t>
      </w:r>
      <w:proofErr w:type="spellStart"/>
      <w:r w:rsidRPr="00AA1DE3">
        <w:t>Anv</w:t>
      </w:r>
      <w:proofErr w:type="spellEnd"/>
      <w:r w:rsidRPr="00AA1DE3">
        <w:t xml:space="preserve"> </w:t>
      </w:r>
      <w:r w:rsidRPr="00AA1DE3">
        <w:rPr>
          <w:color w:val="0070C0"/>
        </w:rPr>
        <w:t>As Double</w:t>
      </w:r>
      <w:r w:rsidRPr="00AA1DE3">
        <w:t xml:space="preserve">, fu </w:t>
      </w:r>
      <w:r w:rsidRPr="00AA1DE3">
        <w:rPr>
          <w:color w:val="0070C0"/>
        </w:rPr>
        <w:t>As Double</w:t>
      </w:r>
      <w:r w:rsidRPr="00AA1DE3">
        <w:t xml:space="preserve">, fy </w:t>
      </w:r>
      <w:r w:rsidRPr="00AA1DE3">
        <w:rPr>
          <w:color w:val="0070C0"/>
        </w:rPr>
        <w:t>As Double</w:t>
      </w:r>
      <w:r w:rsidRPr="00AA1DE3">
        <w:t xml:space="preserve">, </w:t>
      </w:r>
      <w:proofErr w:type="spellStart"/>
      <w:r w:rsidRPr="00AA1DE3">
        <w:rPr>
          <w:color w:val="0070C0"/>
        </w:rPr>
        <w:t>Optional</w:t>
      </w:r>
      <w:proofErr w:type="spellEnd"/>
      <w:r w:rsidRPr="00AA1DE3">
        <w:t xml:space="preserve"> Norme </w:t>
      </w:r>
      <w:r w:rsidRPr="00AA1DE3">
        <w:rPr>
          <w:color w:val="0070C0"/>
        </w:rPr>
        <w:t>As String</w:t>
      </w:r>
      <w:r w:rsidRPr="00AA1DE3">
        <w:t xml:space="preserve"> = "NF") </w:t>
      </w:r>
      <w:r w:rsidRPr="00AA1DE3">
        <w:rPr>
          <w:color w:val="0070C0"/>
        </w:rPr>
        <w:t>As Variant</w:t>
      </w:r>
    </w:p>
    <w:p w14:paraId="577C0B78" w14:textId="77777777" w:rsidR="00CD1F5E" w:rsidRPr="00AA1DE3" w:rsidRDefault="00CD1F5E" w:rsidP="00326621">
      <w:pPr>
        <w:pStyle w:val="Titre3"/>
      </w:pPr>
      <w:r w:rsidRPr="00AA1DE3">
        <w:t>Vérification 01 - Erreurs</w:t>
      </w:r>
    </w:p>
    <w:tbl>
      <w:tblPr>
        <w:tblStyle w:val="Grilledutableau"/>
        <w:tblW w:w="0" w:type="auto"/>
        <w:tblLook w:val="04A0" w:firstRow="1" w:lastRow="0" w:firstColumn="1" w:lastColumn="0" w:noHBand="0" w:noVBand="1"/>
      </w:tblPr>
      <w:tblGrid>
        <w:gridCol w:w="2820"/>
        <w:gridCol w:w="1110"/>
        <w:gridCol w:w="1660"/>
        <w:gridCol w:w="3400"/>
      </w:tblGrid>
      <w:tr w:rsidR="00CD1F5E" w:rsidRPr="00AA1DE3" w14:paraId="50F46ECA" w14:textId="77777777" w:rsidTr="00AA1DE3">
        <w:trPr>
          <w:trHeight w:val="300"/>
        </w:trPr>
        <w:tc>
          <w:tcPr>
            <w:tcW w:w="2820" w:type="dxa"/>
            <w:noWrap/>
            <w:hideMark/>
          </w:tcPr>
          <w:p w14:paraId="4CD0DB07" w14:textId="77777777" w:rsidR="00CD1F5E" w:rsidRPr="00AA1DE3" w:rsidRDefault="00CD1F5E" w:rsidP="00AA1DE3">
            <w:r w:rsidRPr="00AA1DE3">
              <w:t>Formule</w:t>
            </w:r>
          </w:p>
        </w:tc>
        <w:tc>
          <w:tcPr>
            <w:tcW w:w="1060" w:type="dxa"/>
            <w:noWrap/>
            <w:hideMark/>
          </w:tcPr>
          <w:p w14:paraId="036F6C9F" w14:textId="77777777" w:rsidR="00CD1F5E" w:rsidRPr="00AA1DE3" w:rsidRDefault="00CD1F5E" w:rsidP="00AA1DE3">
            <w:r w:rsidRPr="00AA1DE3">
              <w:t>Résultat</w:t>
            </w:r>
          </w:p>
        </w:tc>
        <w:tc>
          <w:tcPr>
            <w:tcW w:w="1660" w:type="dxa"/>
            <w:noWrap/>
            <w:hideMark/>
          </w:tcPr>
          <w:p w14:paraId="64A6B167" w14:textId="77777777" w:rsidR="00CD1F5E" w:rsidRPr="00AA1DE3" w:rsidRDefault="00CD1F5E" w:rsidP="00AA1DE3">
            <w:r w:rsidRPr="00AA1DE3">
              <w:t>Résultat attendu</w:t>
            </w:r>
          </w:p>
        </w:tc>
        <w:tc>
          <w:tcPr>
            <w:tcW w:w="3400" w:type="dxa"/>
            <w:noWrap/>
            <w:hideMark/>
          </w:tcPr>
          <w:p w14:paraId="69F0AB9C" w14:textId="77777777" w:rsidR="00CD1F5E" w:rsidRPr="00AA1DE3" w:rsidRDefault="00CD1F5E" w:rsidP="00AA1DE3">
            <w:r w:rsidRPr="00AA1DE3">
              <w:t>Commentaire</w:t>
            </w:r>
          </w:p>
        </w:tc>
      </w:tr>
      <w:tr w:rsidR="00CD1F5E" w:rsidRPr="00AA1DE3" w14:paraId="2CCB40B6" w14:textId="77777777" w:rsidTr="00AA1DE3">
        <w:trPr>
          <w:trHeight w:val="300"/>
        </w:trPr>
        <w:tc>
          <w:tcPr>
            <w:tcW w:w="2820" w:type="dxa"/>
            <w:noWrap/>
            <w:hideMark/>
          </w:tcPr>
          <w:p w14:paraId="4C4B2388" w14:textId="77777777" w:rsidR="00CD1F5E" w:rsidRPr="00AA1DE3" w:rsidRDefault="00CD1F5E" w:rsidP="00AA1DE3">
            <w:r w:rsidRPr="00AA1DE3">
              <w:t>=Veff2</w:t>
            </w:r>
            <w:proofErr w:type="gramStart"/>
            <w:r w:rsidRPr="00AA1DE3">
              <w:t>Rd(</w:t>
            </w:r>
            <w:proofErr w:type="gramEnd"/>
            <w:r w:rsidRPr="00AA1DE3">
              <w:t>-5;296;360;235)</w:t>
            </w:r>
          </w:p>
        </w:tc>
        <w:tc>
          <w:tcPr>
            <w:tcW w:w="1060" w:type="dxa"/>
            <w:noWrap/>
            <w:hideMark/>
          </w:tcPr>
          <w:p w14:paraId="799F04AD" w14:textId="77777777" w:rsidR="00CD1F5E" w:rsidRPr="00AA1DE3" w:rsidRDefault="00CD1F5E" w:rsidP="00AA1DE3">
            <w:r w:rsidRPr="00AA1DE3">
              <w:t>#</w:t>
            </w:r>
            <w:proofErr w:type="gramStart"/>
            <w:r w:rsidRPr="00AA1DE3">
              <w:t>VALEUR!</w:t>
            </w:r>
            <w:proofErr w:type="gramEnd"/>
          </w:p>
        </w:tc>
        <w:tc>
          <w:tcPr>
            <w:tcW w:w="1660" w:type="dxa"/>
            <w:noWrap/>
            <w:hideMark/>
          </w:tcPr>
          <w:p w14:paraId="64834CBE" w14:textId="77777777" w:rsidR="00CD1F5E" w:rsidRPr="00AA1DE3" w:rsidRDefault="00CD1F5E" w:rsidP="00AA1DE3">
            <w:r w:rsidRPr="00AA1DE3">
              <w:t>Conforme</w:t>
            </w:r>
          </w:p>
        </w:tc>
        <w:tc>
          <w:tcPr>
            <w:tcW w:w="3400" w:type="dxa"/>
            <w:noWrap/>
            <w:hideMark/>
          </w:tcPr>
          <w:p w14:paraId="1C240472" w14:textId="77777777" w:rsidR="00CD1F5E" w:rsidRPr="00AA1DE3" w:rsidRDefault="00CD1F5E" w:rsidP="00AA1DE3">
            <w:r w:rsidRPr="00AA1DE3">
              <w:t>Argument incorrect</w:t>
            </w:r>
          </w:p>
        </w:tc>
      </w:tr>
      <w:tr w:rsidR="00CD1F5E" w:rsidRPr="00AA1DE3" w14:paraId="49921850" w14:textId="77777777" w:rsidTr="00AA1DE3">
        <w:trPr>
          <w:trHeight w:val="300"/>
        </w:trPr>
        <w:tc>
          <w:tcPr>
            <w:tcW w:w="2820" w:type="dxa"/>
            <w:noWrap/>
            <w:hideMark/>
          </w:tcPr>
          <w:p w14:paraId="0C7E61E8" w14:textId="77777777" w:rsidR="00CD1F5E" w:rsidRPr="00AA1DE3" w:rsidRDefault="00CD1F5E" w:rsidP="00AA1DE3">
            <w:r w:rsidRPr="00AA1DE3">
              <w:t>=Veff2</w:t>
            </w:r>
            <w:proofErr w:type="gramStart"/>
            <w:r w:rsidRPr="00AA1DE3">
              <w:t>Rd(</w:t>
            </w:r>
            <w:proofErr w:type="gramEnd"/>
            <w:r w:rsidRPr="00AA1DE3">
              <w:t>592;-2;360;235)</w:t>
            </w:r>
          </w:p>
        </w:tc>
        <w:tc>
          <w:tcPr>
            <w:tcW w:w="1060" w:type="dxa"/>
            <w:noWrap/>
            <w:hideMark/>
          </w:tcPr>
          <w:p w14:paraId="677EC850" w14:textId="77777777" w:rsidR="00CD1F5E" w:rsidRPr="00AA1DE3" w:rsidRDefault="00CD1F5E" w:rsidP="00AA1DE3">
            <w:r w:rsidRPr="00AA1DE3">
              <w:t>#</w:t>
            </w:r>
            <w:proofErr w:type="gramStart"/>
            <w:r w:rsidRPr="00AA1DE3">
              <w:t>VALEUR!</w:t>
            </w:r>
            <w:proofErr w:type="gramEnd"/>
          </w:p>
        </w:tc>
        <w:tc>
          <w:tcPr>
            <w:tcW w:w="1660" w:type="dxa"/>
            <w:noWrap/>
            <w:hideMark/>
          </w:tcPr>
          <w:p w14:paraId="05D78666" w14:textId="77777777" w:rsidR="00CD1F5E" w:rsidRPr="00AA1DE3" w:rsidRDefault="00CD1F5E" w:rsidP="00AA1DE3">
            <w:r w:rsidRPr="00AA1DE3">
              <w:t>Conforme</w:t>
            </w:r>
          </w:p>
        </w:tc>
        <w:tc>
          <w:tcPr>
            <w:tcW w:w="3400" w:type="dxa"/>
            <w:noWrap/>
            <w:hideMark/>
          </w:tcPr>
          <w:p w14:paraId="384BA8A8" w14:textId="77777777" w:rsidR="00CD1F5E" w:rsidRPr="00AA1DE3" w:rsidRDefault="00CD1F5E" w:rsidP="00AA1DE3">
            <w:r w:rsidRPr="00AA1DE3">
              <w:t>Argument incorrect</w:t>
            </w:r>
          </w:p>
        </w:tc>
      </w:tr>
      <w:tr w:rsidR="00CD1F5E" w:rsidRPr="00AA1DE3" w14:paraId="19666BAB" w14:textId="77777777" w:rsidTr="00AA1DE3">
        <w:trPr>
          <w:trHeight w:val="300"/>
        </w:trPr>
        <w:tc>
          <w:tcPr>
            <w:tcW w:w="2820" w:type="dxa"/>
            <w:noWrap/>
            <w:hideMark/>
          </w:tcPr>
          <w:p w14:paraId="04BB8264" w14:textId="77777777" w:rsidR="00CD1F5E" w:rsidRPr="00AA1DE3" w:rsidRDefault="00CD1F5E" w:rsidP="00AA1DE3">
            <w:r w:rsidRPr="00AA1DE3">
              <w:t>=Veff2</w:t>
            </w:r>
            <w:proofErr w:type="gramStart"/>
            <w:r w:rsidRPr="00AA1DE3">
              <w:t>Rd(</w:t>
            </w:r>
            <w:proofErr w:type="gramEnd"/>
            <w:r w:rsidRPr="00AA1DE3">
              <w:t>592;296;-8;235)</w:t>
            </w:r>
          </w:p>
        </w:tc>
        <w:tc>
          <w:tcPr>
            <w:tcW w:w="1060" w:type="dxa"/>
            <w:noWrap/>
            <w:hideMark/>
          </w:tcPr>
          <w:p w14:paraId="2885FB30" w14:textId="77777777" w:rsidR="00CD1F5E" w:rsidRPr="00AA1DE3" w:rsidRDefault="00CD1F5E" w:rsidP="00AA1DE3">
            <w:r w:rsidRPr="00AA1DE3">
              <w:t>#</w:t>
            </w:r>
            <w:proofErr w:type="gramStart"/>
            <w:r w:rsidRPr="00AA1DE3">
              <w:t>VALEUR!</w:t>
            </w:r>
            <w:proofErr w:type="gramEnd"/>
          </w:p>
        </w:tc>
        <w:tc>
          <w:tcPr>
            <w:tcW w:w="1660" w:type="dxa"/>
            <w:noWrap/>
            <w:hideMark/>
          </w:tcPr>
          <w:p w14:paraId="37023781" w14:textId="77777777" w:rsidR="00CD1F5E" w:rsidRPr="00AA1DE3" w:rsidRDefault="00CD1F5E" w:rsidP="00AA1DE3">
            <w:r w:rsidRPr="00AA1DE3">
              <w:t>Conforme</w:t>
            </w:r>
          </w:p>
        </w:tc>
        <w:tc>
          <w:tcPr>
            <w:tcW w:w="3400" w:type="dxa"/>
            <w:noWrap/>
            <w:hideMark/>
          </w:tcPr>
          <w:p w14:paraId="6B182C3F" w14:textId="77777777" w:rsidR="00CD1F5E" w:rsidRPr="00AA1DE3" w:rsidRDefault="00CD1F5E" w:rsidP="00AA1DE3">
            <w:r w:rsidRPr="00AA1DE3">
              <w:t>Argument incorrect</w:t>
            </w:r>
          </w:p>
        </w:tc>
      </w:tr>
      <w:tr w:rsidR="00CD1F5E" w:rsidRPr="00AA1DE3" w14:paraId="3656E013" w14:textId="77777777" w:rsidTr="00AA1DE3">
        <w:trPr>
          <w:trHeight w:val="300"/>
        </w:trPr>
        <w:tc>
          <w:tcPr>
            <w:tcW w:w="2820" w:type="dxa"/>
            <w:noWrap/>
            <w:hideMark/>
          </w:tcPr>
          <w:p w14:paraId="093D3F7D" w14:textId="77777777" w:rsidR="00CD1F5E" w:rsidRPr="00AA1DE3" w:rsidRDefault="00CD1F5E" w:rsidP="00AA1DE3">
            <w:r w:rsidRPr="00AA1DE3">
              <w:t>=Veff2</w:t>
            </w:r>
            <w:proofErr w:type="gramStart"/>
            <w:r w:rsidRPr="00AA1DE3">
              <w:t>Rd(</w:t>
            </w:r>
            <w:proofErr w:type="gramEnd"/>
            <w:r w:rsidRPr="00AA1DE3">
              <w:t>592;296;360;-1)</w:t>
            </w:r>
          </w:p>
        </w:tc>
        <w:tc>
          <w:tcPr>
            <w:tcW w:w="1060" w:type="dxa"/>
            <w:noWrap/>
            <w:hideMark/>
          </w:tcPr>
          <w:p w14:paraId="0DB95303" w14:textId="77777777" w:rsidR="00CD1F5E" w:rsidRPr="00AA1DE3" w:rsidRDefault="00CD1F5E" w:rsidP="00AA1DE3">
            <w:r w:rsidRPr="00AA1DE3">
              <w:t>#</w:t>
            </w:r>
            <w:proofErr w:type="gramStart"/>
            <w:r w:rsidRPr="00AA1DE3">
              <w:t>VALEUR!</w:t>
            </w:r>
            <w:proofErr w:type="gramEnd"/>
          </w:p>
        </w:tc>
        <w:tc>
          <w:tcPr>
            <w:tcW w:w="1660" w:type="dxa"/>
            <w:noWrap/>
            <w:hideMark/>
          </w:tcPr>
          <w:p w14:paraId="19B26133" w14:textId="77777777" w:rsidR="00CD1F5E" w:rsidRPr="00AA1DE3" w:rsidRDefault="00CD1F5E" w:rsidP="00AA1DE3">
            <w:r w:rsidRPr="00AA1DE3">
              <w:t>Conforme</w:t>
            </w:r>
          </w:p>
        </w:tc>
        <w:tc>
          <w:tcPr>
            <w:tcW w:w="3400" w:type="dxa"/>
            <w:noWrap/>
            <w:hideMark/>
          </w:tcPr>
          <w:p w14:paraId="6B47A376" w14:textId="77777777" w:rsidR="00CD1F5E" w:rsidRPr="00AA1DE3" w:rsidRDefault="00CD1F5E" w:rsidP="00AA1DE3">
            <w:r w:rsidRPr="00AA1DE3">
              <w:t>Argument incorrect</w:t>
            </w:r>
          </w:p>
        </w:tc>
      </w:tr>
    </w:tbl>
    <w:p w14:paraId="3DDF1CA2" w14:textId="77777777" w:rsidR="00CD1F5E" w:rsidRPr="00AA1DE3" w:rsidRDefault="00CD1F5E" w:rsidP="00CD1F5E"/>
    <w:p w14:paraId="335A43A0" w14:textId="77777777" w:rsidR="00CD1F5E" w:rsidRPr="00AA1DE3" w:rsidRDefault="00CD1F5E" w:rsidP="00326621">
      <w:pPr>
        <w:pStyle w:val="Titre3"/>
      </w:pPr>
      <w:r w:rsidRPr="00AA1DE3">
        <w:t>Vérification 02</w:t>
      </w:r>
    </w:p>
    <w:p w14:paraId="28E1239F" w14:textId="77777777" w:rsidR="00CD1F5E" w:rsidRPr="00AA1DE3" w:rsidRDefault="00CD1F5E" w:rsidP="00CD1F5E">
      <w:r w:rsidRPr="00AA1DE3">
        <w:t>Les valeurs des résistances V</w:t>
      </w:r>
      <w:r w:rsidRPr="00AA1DE3">
        <w:rPr>
          <w:vertAlign w:val="subscript"/>
        </w:rPr>
        <w:t>eff,</w:t>
      </w:r>
      <w:proofErr w:type="gramStart"/>
      <w:r w:rsidRPr="00AA1DE3">
        <w:rPr>
          <w:vertAlign w:val="subscript"/>
        </w:rPr>
        <w:t>2,Rd</w:t>
      </w:r>
      <w:proofErr w:type="gramEnd"/>
      <w:r w:rsidRPr="00AA1DE3">
        <w:t xml:space="preserve"> sont comparées avec des calculs manuels présentés ci-après :</w:t>
      </w:r>
    </w:p>
    <w:tbl>
      <w:tblPr>
        <w:tblStyle w:val="Grilledutableau"/>
        <w:tblW w:w="0" w:type="auto"/>
        <w:tblLook w:val="04A0" w:firstRow="1" w:lastRow="0" w:firstColumn="1" w:lastColumn="0" w:noHBand="0" w:noVBand="1"/>
      </w:tblPr>
      <w:tblGrid>
        <w:gridCol w:w="2820"/>
        <w:gridCol w:w="1060"/>
        <w:gridCol w:w="1660"/>
      </w:tblGrid>
      <w:tr w:rsidR="00CD1F5E" w:rsidRPr="00AA1DE3" w14:paraId="3C809960" w14:textId="77777777" w:rsidTr="00CD1F5E">
        <w:trPr>
          <w:trHeight w:val="300"/>
        </w:trPr>
        <w:tc>
          <w:tcPr>
            <w:tcW w:w="2820" w:type="dxa"/>
            <w:noWrap/>
            <w:hideMark/>
          </w:tcPr>
          <w:p w14:paraId="045ED8B5" w14:textId="77777777" w:rsidR="00CD1F5E" w:rsidRPr="00AA1DE3" w:rsidRDefault="00CD1F5E" w:rsidP="00CD1F5E">
            <w:r w:rsidRPr="00AA1DE3">
              <w:t>Formule</w:t>
            </w:r>
          </w:p>
        </w:tc>
        <w:tc>
          <w:tcPr>
            <w:tcW w:w="1060" w:type="dxa"/>
            <w:noWrap/>
            <w:hideMark/>
          </w:tcPr>
          <w:p w14:paraId="45AC5771" w14:textId="77777777" w:rsidR="00CD1F5E" w:rsidRPr="00AA1DE3" w:rsidRDefault="00CD1F5E">
            <w:r w:rsidRPr="00AA1DE3">
              <w:t>Résultat</w:t>
            </w:r>
          </w:p>
        </w:tc>
        <w:tc>
          <w:tcPr>
            <w:tcW w:w="1660" w:type="dxa"/>
            <w:noWrap/>
            <w:hideMark/>
          </w:tcPr>
          <w:p w14:paraId="7FA37306" w14:textId="77777777" w:rsidR="00CD1F5E" w:rsidRPr="00AA1DE3" w:rsidRDefault="00CD1F5E">
            <w:r w:rsidRPr="00AA1DE3">
              <w:t>Résultat attendu</w:t>
            </w:r>
          </w:p>
        </w:tc>
      </w:tr>
      <w:tr w:rsidR="00CD1F5E" w:rsidRPr="00AA1DE3" w14:paraId="6EA3AA2E" w14:textId="77777777" w:rsidTr="00CD1F5E">
        <w:trPr>
          <w:trHeight w:val="300"/>
        </w:trPr>
        <w:tc>
          <w:tcPr>
            <w:tcW w:w="2820" w:type="dxa"/>
            <w:noWrap/>
            <w:hideMark/>
          </w:tcPr>
          <w:p w14:paraId="2C88DCCE" w14:textId="77777777" w:rsidR="00CD1F5E" w:rsidRPr="00AA1DE3" w:rsidRDefault="00CD1F5E">
            <w:r w:rsidRPr="00AA1DE3">
              <w:t>=Veff2</w:t>
            </w:r>
            <w:proofErr w:type="gramStart"/>
            <w:r w:rsidRPr="00AA1DE3">
              <w:t>Rd(</w:t>
            </w:r>
            <w:proofErr w:type="gramEnd"/>
            <w:r w:rsidRPr="00AA1DE3">
              <w:t>148;444;360;235)</w:t>
            </w:r>
          </w:p>
        </w:tc>
        <w:tc>
          <w:tcPr>
            <w:tcW w:w="1060" w:type="dxa"/>
            <w:noWrap/>
            <w:hideMark/>
          </w:tcPr>
          <w:p w14:paraId="198B9804" w14:textId="77777777" w:rsidR="00CD1F5E" w:rsidRPr="00AA1DE3" w:rsidRDefault="00CD1F5E" w:rsidP="00CD1F5E">
            <w:r w:rsidRPr="00AA1DE3">
              <w:t>8 155</w:t>
            </w:r>
          </w:p>
        </w:tc>
        <w:tc>
          <w:tcPr>
            <w:tcW w:w="1660" w:type="dxa"/>
            <w:noWrap/>
            <w:hideMark/>
          </w:tcPr>
          <w:p w14:paraId="1B538861" w14:textId="77777777" w:rsidR="00CD1F5E" w:rsidRPr="00AA1DE3" w:rsidRDefault="00CD1F5E" w:rsidP="00CD1F5E">
            <w:r w:rsidRPr="00AA1DE3">
              <w:t>Conforme</w:t>
            </w:r>
          </w:p>
        </w:tc>
      </w:tr>
      <w:tr w:rsidR="00CD1F5E" w:rsidRPr="00AA1DE3" w14:paraId="37B73D14" w14:textId="77777777" w:rsidTr="00CD1F5E">
        <w:trPr>
          <w:trHeight w:val="300"/>
        </w:trPr>
        <w:tc>
          <w:tcPr>
            <w:tcW w:w="2820" w:type="dxa"/>
            <w:noWrap/>
            <w:hideMark/>
          </w:tcPr>
          <w:p w14:paraId="17C4A8B7" w14:textId="77777777" w:rsidR="00CD1F5E" w:rsidRPr="00AA1DE3" w:rsidRDefault="00CD1F5E">
            <w:r w:rsidRPr="00AA1DE3">
              <w:t>=Veff2</w:t>
            </w:r>
            <w:proofErr w:type="gramStart"/>
            <w:r w:rsidRPr="00AA1DE3">
              <w:t>Rd(</w:t>
            </w:r>
            <w:proofErr w:type="gramEnd"/>
            <w:r w:rsidRPr="00AA1DE3">
              <w:t>210;630;430;275)</w:t>
            </w:r>
          </w:p>
        </w:tc>
        <w:tc>
          <w:tcPr>
            <w:tcW w:w="1060" w:type="dxa"/>
            <w:noWrap/>
            <w:hideMark/>
          </w:tcPr>
          <w:p w14:paraId="6E892DA6" w14:textId="77777777" w:rsidR="00CD1F5E" w:rsidRPr="00AA1DE3" w:rsidRDefault="00CD1F5E" w:rsidP="00CD1F5E">
            <w:r w:rsidRPr="00AA1DE3">
              <w:t>13 615</w:t>
            </w:r>
          </w:p>
        </w:tc>
        <w:tc>
          <w:tcPr>
            <w:tcW w:w="1660" w:type="dxa"/>
            <w:noWrap/>
            <w:hideMark/>
          </w:tcPr>
          <w:p w14:paraId="1FA929D9" w14:textId="77777777" w:rsidR="00CD1F5E" w:rsidRPr="00AA1DE3" w:rsidRDefault="00CD1F5E" w:rsidP="00CD1F5E">
            <w:r w:rsidRPr="00AA1DE3">
              <w:t>Conforme</w:t>
            </w:r>
          </w:p>
        </w:tc>
      </w:tr>
    </w:tbl>
    <w:p w14:paraId="3610666F" w14:textId="77777777" w:rsidR="00CD1F5E" w:rsidRPr="00AA1DE3" w:rsidRDefault="00CD1F5E">
      <w:pPr>
        <w:jc w:val="left"/>
      </w:pPr>
    </w:p>
    <w:p w14:paraId="735E1521" w14:textId="3613F0FA" w:rsidR="00CD1F5E" w:rsidRPr="00AA1DE3" w:rsidRDefault="00CD1F5E">
      <w:pPr>
        <w:jc w:val="left"/>
      </w:pPr>
      <w:r w:rsidRPr="00AA1DE3">
        <w:br w:type="page"/>
      </w:r>
    </w:p>
    <w:p w14:paraId="5C00F343" w14:textId="11FF548A" w:rsidR="00326621" w:rsidRDefault="00326621" w:rsidP="00B43836">
      <w:pPr>
        <w:pStyle w:val="Titre1"/>
        <w:rPr>
          <w:lang w:val="fr-FR"/>
        </w:rPr>
      </w:pPr>
      <w:bookmarkStart w:id="28" w:name="_Toc65140289"/>
      <w:bookmarkStart w:id="29" w:name="_Toc122426549"/>
      <w:r>
        <w:rPr>
          <w:lang w:val="fr-FR"/>
        </w:rPr>
        <w:lastRenderedPageBreak/>
        <w:t xml:space="preserve">Module </w:t>
      </w:r>
      <w:proofErr w:type="spellStart"/>
      <w:r>
        <w:rPr>
          <w:lang w:val="fr-FR"/>
        </w:rPr>
        <w:t>PressionDiametrale</w:t>
      </w:r>
      <w:bookmarkEnd w:id="28"/>
      <w:bookmarkEnd w:id="29"/>
      <w:proofErr w:type="spellEnd"/>
    </w:p>
    <w:p w14:paraId="366FF774" w14:textId="2772A716" w:rsidR="00A31C6F" w:rsidRDefault="00A31C6F" w:rsidP="00A31C6F">
      <w:pPr>
        <w:pStyle w:val="Titre2"/>
      </w:pPr>
      <w:bookmarkStart w:id="30" w:name="_Toc122426550"/>
      <w:proofErr w:type="spellStart"/>
      <w:r>
        <w:t>FbRd</w:t>
      </w:r>
      <w:bookmarkEnd w:id="30"/>
      <w:proofErr w:type="spellEnd"/>
    </w:p>
    <w:p w14:paraId="7480C477" w14:textId="4949AA93" w:rsidR="00A31C6F" w:rsidRDefault="00A31C6F" w:rsidP="00A31C6F">
      <w:r>
        <w:t>Ecriture de la fonction :</w:t>
      </w:r>
    </w:p>
    <w:p w14:paraId="2A21B24E" w14:textId="2C617909" w:rsidR="00A31C6F" w:rsidRDefault="00A31C6F" w:rsidP="00A31C6F">
      <w:proofErr w:type="spellStart"/>
      <w:r w:rsidRPr="00A31C6F">
        <w:rPr>
          <w:color w:val="0070C0"/>
        </w:rPr>
        <w:t>Function</w:t>
      </w:r>
      <w:proofErr w:type="spellEnd"/>
      <w:r w:rsidRPr="00A31C6F">
        <w:t xml:space="preserve"> </w:t>
      </w:r>
      <w:proofErr w:type="spellStart"/>
      <w:proofErr w:type="gramStart"/>
      <w:r w:rsidRPr="00A31C6F">
        <w:t>FbRd</w:t>
      </w:r>
      <w:proofErr w:type="spellEnd"/>
      <w:r w:rsidRPr="00A31C6F">
        <w:t>(</w:t>
      </w:r>
      <w:proofErr w:type="gramEnd"/>
      <w:r w:rsidRPr="00A31C6F">
        <w:t xml:space="preserve">d </w:t>
      </w:r>
      <w:r w:rsidRPr="00A31C6F">
        <w:rPr>
          <w:color w:val="0070C0"/>
        </w:rPr>
        <w:t>As Double</w:t>
      </w:r>
      <w:r w:rsidRPr="00A31C6F">
        <w:t xml:space="preserve">, d0 </w:t>
      </w:r>
      <w:r w:rsidRPr="00A31C6F">
        <w:rPr>
          <w:color w:val="0070C0"/>
        </w:rPr>
        <w:t>As Double</w:t>
      </w:r>
      <w:r w:rsidRPr="00A31C6F">
        <w:t xml:space="preserve">, </w:t>
      </w:r>
      <w:proofErr w:type="spellStart"/>
      <w:r w:rsidRPr="00A31C6F">
        <w:t xml:space="preserve">t </w:t>
      </w:r>
      <w:r w:rsidRPr="00A31C6F">
        <w:rPr>
          <w:color w:val="0070C0"/>
        </w:rPr>
        <w:t>As</w:t>
      </w:r>
      <w:proofErr w:type="spellEnd"/>
      <w:r w:rsidRPr="00A31C6F">
        <w:rPr>
          <w:color w:val="0070C0"/>
        </w:rPr>
        <w:t xml:space="preserve"> Double</w:t>
      </w:r>
      <w:r w:rsidRPr="00A31C6F">
        <w:t xml:space="preserve">, fu </w:t>
      </w:r>
      <w:r w:rsidRPr="00A31C6F">
        <w:rPr>
          <w:color w:val="0070C0"/>
        </w:rPr>
        <w:t>As Double</w:t>
      </w:r>
      <w:r w:rsidRPr="00A31C6F">
        <w:t xml:space="preserve">, </w:t>
      </w:r>
      <w:proofErr w:type="spellStart"/>
      <w:r w:rsidRPr="00A31C6F">
        <w:rPr>
          <w:color w:val="0070C0"/>
        </w:rPr>
        <w:t>Optional</w:t>
      </w:r>
      <w:proofErr w:type="spellEnd"/>
      <w:r w:rsidRPr="00A31C6F">
        <w:t xml:space="preserve"> e1 </w:t>
      </w:r>
      <w:r w:rsidRPr="00A31C6F">
        <w:rPr>
          <w:color w:val="0070C0"/>
        </w:rPr>
        <w:t>As Double</w:t>
      </w:r>
      <w:r w:rsidRPr="00A31C6F">
        <w:t xml:space="preserve"> = 0, </w:t>
      </w:r>
      <w:proofErr w:type="spellStart"/>
      <w:r w:rsidRPr="00A31C6F">
        <w:rPr>
          <w:color w:val="0070C0"/>
        </w:rPr>
        <w:t>Optional</w:t>
      </w:r>
      <w:proofErr w:type="spellEnd"/>
      <w:r w:rsidRPr="00A31C6F">
        <w:t xml:space="preserve"> p1 </w:t>
      </w:r>
      <w:r w:rsidRPr="00A31C6F">
        <w:rPr>
          <w:color w:val="0070C0"/>
        </w:rPr>
        <w:t>As Double</w:t>
      </w:r>
      <w:r w:rsidRPr="00A31C6F">
        <w:t xml:space="preserve"> = 0, </w:t>
      </w:r>
      <w:proofErr w:type="spellStart"/>
      <w:r w:rsidRPr="00A31C6F">
        <w:rPr>
          <w:color w:val="0070C0"/>
        </w:rPr>
        <w:t>Optional</w:t>
      </w:r>
      <w:proofErr w:type="spellEnd"/>
      <w:r w:rsidRPr="00A31C6F">
        <w:t xml:space="preserve"> e2 </w:t>
      </w:r>
      <w:r w:rsidRPr="00A31C6F">
        <w:rPr>
          <w:color w:val="0070C0"/>
        </w:rPr>
        <w:t>As Double</w:t>
      </w:r>
      <w:r w:rsidRPr="00A31C6F">
        <w:t xml:space="preserve"> = 0, </w:t>
      </w:r>
      <w:proofErr w:type="spellStart"/>
      <w:r w:rsidRPr="00A31C6F">
        <w:rPr>
          <w:color w:val="0070C0"/>
        </w:rPr>
        <w:t>Optional</w:t>
      </w:r>
      <w:proofErr w:type="spellEnd"/>
      <w:r w:rsidRPr="00A31C6F">
        <w:t xml:space="preserve"> p2 </w:t>
      </w:r>
      <w:r w:rsidRPr="00A31C6F">
        <w:rPr>
          <w:color w:val="0070C0"/>
        </w:rPr>
        <w:t>As Double</w:t>
      </w:r>
      <w:r w:rsidRPr="00A31C6F">
        <w:t xml:space="preserve"> = 0, </w:t>
      </w:r>
      <w:proofErr w:type="spellStart"/>
      <w:r w:rsidRPr="00A31C6F">
        <w:rPr>
          <w:color w:val="0070C0"/>
        </w:rPr>
        <w:t>Optional</w:t>
      </w:r>
      <w:proofErr w:type="spellEnd"/>
      <w:r w:rsidRPr="00A31C6F">
        <w:t xml:space="preserve"> </w:t>
      </w:r>
      <w:proofErr w:type="spellStart"/>
      <w:r w:rsidRPr="00A31C6F">
        <w:t>fub</w:t>
      </w:r>
      <w:proofErr w:type="spellEnd"/>
      <w:r w:rsidRPr="00A31C6F">
        <w:t xml:space="preserve"> </w:t>
      </w:r>
      <w:r w:rsidRPr="00A31C6F">
        <w:rPr>
          <w:color w:val="0070C0"/>
        </w:rPr>
        <w:t>As Double</w:t>
      </w:r>
      <w:r w:rsidRPr="00A31C6F">
        <w:t xml:space="preserve"> = 800, </w:t>
      </w:r>
      <w:proofErr w:type="spellStart"/>
      <w:r w:rsidRPr="00A31C6F">
        <w:rPr>
          <w:color w:val="0070C0"/>
        </w:rPr>
        <w:t>Optional</w:t>
      </w:r>
      <w:proofErr w:type="spellEnd"/>
      <w:r w:rsidRPr="00A31C6F">
        <w:t xml:space="preserve"> kb </w:t>
      </w:r>
      <w:r w:rsidRPr="00A31C6F">
        <w:rPr>
          <w:color w:val="0070C0"/>
        </w:rPr>
        <w:t>As Double</w:t>
      </w:r>
      <w:r w:rsidRPr="00A31C6F">
        <w:t xml:space="preserve"> = 1, </w:t>
      </w:r>
      <w:proofErr w:type="spellStart"/>
      <w:r w:rsidRPr="00A31C6F">
        <w:rPr>
          <w:color w:val="0070C0"/>
        </w:rPr>
        <w:t>Optional</w:t>
      </w:r>
      <w:proofErr w:type="spellEnd"/>
      <w:r w:rsidRPr="00A31C6F">
        <w:t xml:space="preserve"> Norme </w:t>
      </w:r>
      <w:r w:rsidRPr="00A31C6F">
        <w:rPr>
          <w:color w:val="0070C0"/>
        </w:rPr>
        <w:t>As String</w:t>
      </w:r>
      <w:r w:rsidRPr="00A31C6F">
        <w:t xml:space="preserve"> = "NF") </w:t>
      </w:r>
      <w:r w:rsidRPr="00A31C6F">
        <w:rPr>
          <w:color w:val="0070C0"/>
        </w:rPr>
        <w:t>As Variant</w:t>
      </w:r>
    </w:p>
    <w:p w14:paraId="326D2BDB" w14:textId="35D35201" w:rsidR="00A31C6F" w:rsidRDefault="00A31C6F" w:rsidP="00A31C6F">
      <w:pPr>
        <w:pStyle w:val="Titre3"/>
      </w:pPr>
      <w:r>
        <w:t>Vérification 01 – Erreurs</w:t>
      </w:r>
    </w:p>
    <w:tbl>
      <w:tblPr>
        <w:tblStyle w:val="Grilledutableau"/>
        <w:tblW w:w="9634" w:type="dxa"/>
        <w:tblLook w:val="04A0" w:firstRow="1" w:lastRow="0" w:firstColumn="1" w:lastColumn="0" w:noHBand="0" w:noVBand="1"/>
      </w:tblPr>
      <w:tblGrid>
        <w:gridCol w:w="3446"/>
        <w:gridCol w:w="1227"/>
        <w:gridCol w:w="1199"/>
        <w:gridCol w:w="3762"/>
      </w:tblGrid>
      <w:tr w:rsidR="000069B3" w:rsidRPr="000069B3" w14:paraId="41192208" w14:textId="77777777" w:rsidTr="000069B3">
        <w:trPr>
          <w:trHeight w:val="300"/>
        </w:trPr>
        <w:tc>
          <w:tcPr>
            <w:tcW w:w="3446" w:type="dxa"/>
            <w:noWrap/>
            <w:hideMark/>
          </w:tcPr>
          <w:p w14:paraId="3847C7E5" w14:textId="77777777" w:rsidR="000069B3" w:rsidRPr="000069B3" w:rsidRDefault="000069B3" w:rsidP="000069B3">
            <w:r w:rsidRPr="000069B3">
              <w:t>Formule</w:t>
            </w:r>
          </w:p>
        </w:tc>
        <w:tc>
          <w:tcPr>
            <w:tcW w:w="1227" w:type="dxa"/>
            <w:noWrap/>
            <w:hideMark/>
          </w:tcPr>
          <w:p w14:paraId="34CC6D44" w14:textId="77777777" w:rsidR="000069B3" w:rsidRPr="000069B3" w:rsidRDefault="000069B3">
            <w:r w:rsidRPr="000069B3">
              <w:t>Résultat</w:t>
            </w:r>
          </w:p>
        </w:tc>
        <w:tc>
          <w:tcPr>
            <w:tcW w:w="1199" w:type="dxa"/>
            <w:noWrap/>
            <w:hideMark/>
          </w:tcPr>
          <w:p w14:paraId="218891B6" w14:textId="77777777" w:rsidR="000069B3" w:rsidRPr="000069B3" w:rsidRDefault="000069B3">
            <w:r w:rsidRPr="000069B3">
              <w:t>Résultat attendu</w:t>
            </w:r>
          </w:p>
        </w:tc>
        <w:tc>
          <w:tcPr>
            <w:tcW w:w="3762" w:type="dxa"/>
            <w:noWrap/>
            <w:hideMark/>
          </w:tcPr>
          <w:p w14:paraId="0F4ABBF3" w14:textId="77777777" w:rsidR="000069B3" w:rsidRPr="000069B3" w:rsidRDefault="000069B3">
            <w:r w:rsidRPr="000069B3">
              <w:t>Commentaire</w:t>
            </w:r>
          </w:p>
        </w:tc>
      </w:tr>
      <w:tr w:rsidR="000069B3" w:rsidRPr="000069B3" w14:paraId="72D122FF" w14:textId="77777777" w:rsidTr="000069B3">
        <w:trPr>
          <w:trHeight w:val="300"/>
        </w:trPr>
        <w:tc>
          <w:tcPr>
            <w:tcW w:w="3446" w:type="dxa"/>
            <w:noWrap/>
            <w:hideMark/>
          </w:tcPr>
          <w:p w14:paraId="7C3B750E"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-1;13;8;360;25;50;25;50)</w:t>
            </w:r>
          </w:p>
        </w:tc>
        <w:tc>
          <w:tcPr>
            <w:tcW w:w="1227" w:type="dxa"/>
            <w:noWrap/>
            <w:hideMark/>
          </w:tcPr>
          <w:p w14:paraId="1006865C" w14:textId="77777777" w:rsidR="000069B3" w:rsidRPr="000069B3" w:rsidRDefault="000069B3" w:rsidP="000069B3">
            <w:r w:rsidRPr="000069B3">
              <w:t>#</w:t>
            </w:r>
            <w:proofErr w:type="gramStart"/>
            <w:r w:rsidRPr="000069B3">
              <w:t>VALEUR!</w:t>
            </w:r>
            <w:proofErr w:type="gramEnd"/>
          </w:p>
        </w:tc>
        <w:tc>
          <w:tcPr>
            <w:tcW w:w="1199" w:type="dxa"/>
            <w:noWrap/>
            <w:hideMark/>
          </w:tcPr>
          <w:p w14:paraId="655D3D07" w14:textId="77777777" w:rsidR="000069B3" w:rsidRPr="000069B3" w:rsidRDefault="000069B3" w:rsidP="000069B3">
            <w:r w:rsidRPr="000069B3">
              <w:t>Conforme</w:t>
            </w:r>
          </w:p>
        </w:tc>
        <w:tc>
          <w:tcPr>
            <w:tcW w:w="3762" w:type="dxa"/>
            <w:noWrap/>
            <w:hideMark/>
          </w:tcPr>
          <w:p w14:paraId="44FB2BEE" w14:textId="77777777" w:rsidR="000069B3" w:rsidRPr="000069B3" w:rsidRDefault="000069B3">
            <w:r w:rsidRPr="000069B3">
              <w:t>Argument incorrect</w:t>
            </w:r>
          </w:p>
        </w:tc>
      </w:tr>
      <w:tr w:rsidR="000069B3" w:rsidRPr="000069B3" w14:paraId="2F3BCF93" w14:textId="77777777" w:rsidTr="000069B3">
        <w:trPr>
          <w:trHeight w:val="300"/>
        </w:trPr>
        <w:tc>
          <w:tcPr>
            <w:tcW w:w="3446" w:type="dxa"/>
            <w:noWrap/>
            <w:hideMark/>
          </w:tcPr>
          <w:p w14:paraId="5C389329"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12;0;8;360;25;50;25;50)</w:t>
            </w:r>
          </w:p>
        </w:tc>
        <w:tc>
          <w:tcPr>
            <w:tcW w:w="1227" w:type="dxa"/>
            <w:noWrap/>
            <w:hideMark/>
          </w:tcPr>
          <w:p w14:paraId="017275EC" w14:textId="77777777" w:rsidR="000069B3" w:rsidRPr="000069B3" w:rsidRDefault="000069B3" w:rsidP="000069B3">
            <w:r w:rsidRPr="000069B3">
              <w:t>#</w:t>
            </w:r>
            <w:proofErr w:type="gramStart"/>
            <w:r w:rsidRPr="000069B3">
              <w:t>VALEUR!</w:t>
            </w:r>
            <w:proofErr w:type="gramEnd"/>
          </w:p>
        </w:tc>
        <w:tc>
          <w:tcPr>
            <w:tcW w:w="1199" w:type="dxa"/>
            <w:noWrap/>
            <w:hideMark/>
          </w:tcPr>
          <w:p w14:paraId="1F229309" w14:textId="77777777" w:rsidR="000069B3" w:rsidRPr="000069B3" w:rsidRDefault="000069B3" w:rsidP="000069B3">
            <w:r w:rsidRPr="000069B3">
              <w:t>Conforme</w:t>
            </w:r>
          </w:p>
        </w:tc>
        <w:tc>
          <w:tcPr>
            <w:tcW w:w="3762" w:type="dxa"/>
            <w:noWrap/>
            <w:hideMark/>
          </w:tcPr>
          <w:p w14:paraId="0C6F91DF" w14:textId="77777777" w:rsidR="000069B3" w:rsidRPr="000069B3" w:rsidRDefault="000069B3">
            <w:r w:rsidRPr="000069B3">
              <w:t>Argument incorrect</w:t>
            </w:r>
          </w:p>
        </w:tc>
      </w:tr>
      <w:tr w:rsidR="000069B3" w:rsidRPr="000069B3" w14:paraId="76E3D210" w14:textId="77777777" w:rsidTr="000069B3">
        <w:trPr>
          <w:trHeight w:val="300"/>
        </w:trPr>
        <w:tc>
          <w:tcPr>
            <w:tcW w:w="3446" w:type="dxa"/>
            <w:noWrap/>
            <w:hideMark/>
          </w:tcPr>
          <w:p w14:paraId="2496F509"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12;13;-1;360;25;50;25;50)</w:t>
            </w:r>
          </w:p>
        </w:tc>
        <w:tc>
          <w:tcPr>
            <w:tcW w:w="1227" w:type="dxa"/>
            <w:noWrap/>
            <w:hideMark/>
          </w:tcPr>
          <w:p w14:paraId="4E43260F" w14:textId="77777777" w:rsidR="000069B3" w:rsidRPr="000069B3" w:rsidRDefault="000069B3" w:rsidP="000069B3">
            <w:r w:rsidRPr="000069B3">
              <w:t>#</w:t>
            </w:r>
            <w:proofErr w:type="gramStart"/>
            <w:r w:rsidRPr="000069B3">
              <w:t>VALEUR!</w:t>
            </w:r>
            <w:proofErr w:type="gramEnd"/>
          </w:p>
        </w:tc>
        <w:tc>
          <w:tcPr>
            <w:tcW w:w="1199" w:type="dxa"/>
            <w:noWrap/>
            <w:hideMark/>
          </w:tcPr>
          <w:p w14:paraId="0117F019" w14:textId="77777777" w:rsidR="000069B3" w:rsidRPr="000069B3" w:rsidRDefault="000069B3" w:rsidP="000069B3">
            <w:r w:rsidRPr="000069B3">
              <w:t>Conforme</w:t>
            </w:r>
          </w:p>
        </w:tc>
        <w:tc>
          <w:tcPr>
            <w:tcW w:w="3762" w:type="dxa"/>
            <w:noWrap/>
            <w:hideMark/>
          </w:tcPr>
          <w:p w14:paraId="0E629466" w14:textId="77777777" w:rsidR="000069B3" w:rsidRPr="000069B3" w:rsidRDefault="000069B3">
            <w:r w:rsidRPr="000069B3">
              <w:t>Argument incorrect</w:t>
            </w:r>
          </w:p>
        </w:tc>
      </w:tr>
      <w:tr w:rsidR="000069B3" w:rsidRPr="000069B3" w14:paraId="7C9F4600" w14:textId="77777777" w:rsidTr="000069B3">
        <w:trPr>
          <w:trHeight w:val="300"/>
        </w:trPr>
        <w:tc>
          <w:tcPr>
            <w:tcW w:w="3446" w:type="dxa"/>
            <w:noWrap/>
            <w:hideMark/>
          </w:tcPr>
          <w:p w14:paraId="1CFEA052"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12;13;8;0;25;50;25;50)</w:t>
            </w:r>
          </w:p>
        </w:tc>
        <w:tc>
          <w:tcPr>
            <w:tcW w:w="1227" w:type="dxa"/>
            <w:noWrap/>
            <w:hideMark/>
          </w:tcPr>
          <w:p w14:paraId="6F592641" w14:textId="77777777" w:rsidR="000069B3" w:rsidRPr="000069B3" w:rsidRDefault="000069B3" w:rsidP="000069B3">
            <w:r w:rsidRPr="000069B3">
              <w:t>#</w:t>
            </w:r>
            <w:proofErr w:type="gramStart"/>
            <w:r w:rsidRPr="000069B3">
              <w:t>VALEUR!</w:t>
            </w:r>
            <w:proofErr w:type="gramEnd"/>
          </w:p>
        </w:tc>
        <w:tc>
          <w:tcPr>
            <w:tcW w:w="1199" w:type="dxa"/>
            <w:noWrap/>
            <w:hideMark/>
          </w:tcPr>
          <w:p w14:paraId="4A1D7BDB" w14:textId="77777777" w:rsidR="000069B3" w:rsidRPr="000069B3" w:rsidRDefault="000069B3" w:rsidP="000069B3">
            <w:r w:rsidRPr="000069B3">
              <w:t>Conforme</w:t>
            </w:r>
          </w:p>
        </w:tc>
        <w:tc>
          <w:tcPr>
            <w:tcW w:w="3762" w:type="dxa"/>
            <w:noWrap/>
            <w:hideMark/>
          </w:tcPr>
          <w:p w14:paraId="68255E4B" w14:textId="77777777" w:rsidR="000069B3" w:rsidRPr="000069B3" w:rsidRDefault="000069B3">
            <w:r w:rsidRPr="000069B3">
              <w:t>Argument incorrect</w:t>
            </w:r>
          </w:p>
        </w:tc>
      </w:tr>
      <w:tr w:rsidR="000069B3" w:rsidRPr="000069B3" w14:paraId="736D2B71" w14:textId="77777777" w:rsidTr="000069B3">
        <w:trPr>
          <w:trHeight w:val="300"/>
        </w:trPr>
        <w:tc>
          <w:tcPr>
            <w:tcW w:w="3446" w:type="dxa"/>
            <w:noWrap/>
            <w:hideMark/>
          </w:tcPr>
          <w:p w14:paraId="054D5747"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12;13;8;360;-1;50;25;50)</w:t>
            </w:r>
          </w:p>
        </w:tc>
        <w:tc>
          <w:tcPr>
            <w:tcW w:w="1227" w:type="dxa"/>
            <w:noWrap/>
            <w:hideMark/>
          </w:tcPr>
          <w:p w14:paraId="0319FA37" w14:textId="77777777" w:rsidR="000069B3" w:rsidRPr="000069B3" w:rsidRDefault="000069B3" w:rsidP="000069B3">
            <w:r w:rsidRPr="000069B3">
              <w:t>#</w:t>
            </w:r>
            <w:proofErr w:type="gramStart"/>
            <w:r w:rsidRPr="000069B3">
              <w:t>VALEUR!</w:t>
            </w:r>
            <w:proofErr w:type="gramEnd"/>
          </w:p>
        </w:tc>
        <w:tc>
          <w:tcPr>
            <w:tcW w:w="1199" w:type="dxa"/>
            <w:noWrap/>
            <w:hideMark/>
          </w:tcPr>
          <w:p w14:paraId="16A0C508" w14:textId="77777777" w:rsidR="000069B3" w:rsidRPr="000069B3" w:rsidRDefault="000069B3" w:rsidP="000069B3">
            <w:r w:rsidRPr="000069B3">
              <w:t>Conforme</w:t>
            </w:r>
          </w:p>
        </w:tc>
        <w:tc>
          <w:tcPr>
            <w:tcW w:w="3762" w:type="dxa"/>
            <w:noWrap/>
            <w:hideMark/>
          </w:tcPr>
          <w:p w14:paraId="30B38E77" w14:textId="77777777" w:rsidR="000069B3" w:rsidRPr="000069B3" w:rsidRDefault="000069B3">
            <w:r w:rsidRPr="000069B3">
              <w:t>Argument incorrect</w:t>
            </w:r>
          </w:p>
        </w:tc>
      </w:tr>
      <w:tr w:rsidR="000069B3" w:rsidRPr="000069B3" w14:paraId="43DCBCAB" w14:textId="77777777" w:rsidTr="000069B3">
        <w:trPr>
          <w:trHeight w:val="300"/>
        </w:trPr>
        <w:tc>
          <w:tcPr>
            <w:tcW w:w="3446" w:type="dxa"/>
            <w:noWrap/>
            <w:hideMark/>
          </w:tcPr>
          <w:p w14:paraId="3E288171"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12;13;8;360;25;-1;25;50)</w:t>
            </w:r>
          </w:p>
        </w:tc>
        <w:tc>
          <w:tcPr>
            <w:tcW w:w="1227" w:type="dxa"/>
            <w:noWrap/>
            <w:hideMark/>
          </w:tcPr>
          <w:p w14:paraId="32FA9B67" w14:textId="77777777" w:rsidR="000069B3" w:rsidRPr="000069B3" w:rsidRDefault="000069B3" w:rsidP="000069B3">
            <w:r w:rsidRPr="000069B3">
              <w:t>#</w:t>
            </w:r>
            <w:proofErr w:type="gramStart"/>
            <w:r w:rsidRPr="000069B3">
              <w:t>VALEUR!</w:t>
            </w:r>
            <w:proofErr w:type="gramEnd"/>
          </w:p>
        </w:tc>
        <w:tc>
          <w:tcPr>
            <w:tcW w:w="1199" w:type="dxa"/>
            <w:noWrap/>
            <w:hideMark/>
          </w:tcPr>
          <w:p w14:paraId="53287F9B" w14:textId="77777777" w:rsidR="000069B3" w:rsidRPr="000069B3" w:rsidRDefault="000069B3" w:rsidP="000069B3">
            <w:r w:rsidRPr="000069B3">
              <w:t>Conforme</w:t>
            </w:r>
          </w:p>
        </w:tc>
        <w:tc>
          <w:tcPr>
            <w:tcW w:w="3762" w:type="dxa"/>
            <w:noWrap/>
            <w:hideMark/>
          </w:tcPr>
          <w:p w14:paraId="53B43832" w14:textId="77777777" w:rsidR="000069B3" w:rsidRPr="000069B3" w:rsidRDefault="000069B3">
            <w:r w:rsidRPr="000069B3">
              <w:t>Argument incorrect</w:t>
            </w:r>
          </w:p>
        </w:tc>
      </w:tr>
      <w:tr w:rsidR="000069B3" w:rsidRPr="000069B3" w14:paraId="6F1BCD1E" w14:textId="77777777" w:rsidTr="000069B3">
        <w:trPr>
          <w:trHeight w:val="863"/>
        </w:trPr>
        <w:tc>
          <w:tcPr>
            <w:tcW w:w="3446" w:type="dxa"/>
            <w:noWrap/>
            <w:hideMark/>
          </w:tcPr>
          <w:p w14:paraId="063EB22F"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12;13;8;360;;;25;50)</w:t>
            </w:r>
          </w:p>
        </w:tc>
        <w:tc>
          <w:tcPr>
            <w:tcW w:w="1227" w:type="dxa"/>
            <w:noWrap/>
            <w:hideMark/>
          </w:tcPr>
          <w:p w14:paraId="2E46622F" w14:textId="77777777" w:rsidR="000069B3" w:rsidRPr="000069B3" w:rsidRDefault="000069B3" w:rsidP="000069B3">
            <w:r w:rsidRPr="000069B3">
              <w:t>#</w:t>
            </w:r>
            <w:proofErr w:type="gramStart"/>
            <w:r w:rsidRPr="000069B3">
              <w:t>VALEUR!</w:t>
            </w:r>
            <w:proofErr w:type="gramEnd"/>
          </w:p>
        </w:tc>
        <w:tc>
          <w:tcPr>
            <w:tcW w:w="1199" w:type="dxa"/>
            <w:noWrap/>
            <w:hideMark/>
          </w:tcPr>
          <w:p w14:paraId="5D3165E3" w14:textId="77777777" w:rsidR="000069B3" w:rsidRPr="000069B3" w:rsidRDefault="000069B3" w:rsidP="000069B3">
            <w:r w:rsidRPr="000069B3">
              <w:t>Conforme</w:t>
            </w:r>
          </w:p>
        </w:tc>
        <w:tc>
          <w:tcPr>
            <w:tcW w:w="3762" w:type="dxa"/>
            <w:noWrap/>
            <w:hideMark/>
          </w:tcPr>
          <w:p w14:paraId="4B1E93E0" w14:textId="0CDB39E9" w:rsidR="000069B3" w:rsidRPr="000069B3" w:rsidRDefault="000069B3">
            <w:r w:rsidRPr="000069B3">
              <w:t>Argument manquant e1 ET p1 absent. Il faut au moins l'un des deux pour le calcul.</w:t>
            </w:r>
          </w:p>
        </w:tc>
      </w:tr>
      <w:tr w:rsidR="000069B3" w:rsidRPr="000069B3" w14:paraId="4C4ED0B1" w14:textId="77777777" w:rsidTr="000069B3">
        <w:trPr>
          <w:trHeight w:val="300"/>
        </w:trPr>
        <w:tc>
          <w:tcPr>
            <w:tcW w:w="3446" w:type="dxa"/>
            <w:noWrap/>
            <w:hideMark/>
          </w:tcPr>
          <w:p w14:paraId="1898E273"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12;13;8;360;25;50;-1;50)</w:t>
            </w:r>
          </w:p>
        </w:tc>
        <w:tc>
          <w:tcPr>
            <w:tcW w:w="1227" w:type="dxa"/>
            <w:noWrap/>
            <w:hideMark/>
          </w:tcPr>
          <w:p w14:paraId="3C3414A5" w14:textId="77777777" w:rsidR="000069B3" w:rsidRPr="000069B3" w:rsidRDefault="000069B3" w:rsidP="000069B3">
            <w:r w:rsidRPr="000069B3">
              <w:t>#</w:t>
            </w:r>
            <w:proofErr w:type="gramStart"/>
            <w:r w:rsidRPr="000069B3">
              <w:t>VALEUR!</w:t>
            </w:r>
            <w:proofErr w:type="gramEnd"/>
          </w:p>
        </w:tc>
        <w:tc>
          <w:tcPr>
            <w:tcW w:w="1199" w:type="dxa"/>
            <w:noWrap/>
            <w:hideMark/>
          </w:tcPr>
          <w:p w14:paraId="3508C0A1" w14:textId="77777777" w:rsidR="000069B3" w:rsidRPr="000069B3" w:rsidRDefault="000069B3" w:rsidP="000069B3">
            <w:r w:rsidRPr="000069B3">
              <w:t>Conforme</w:t>
            </w:r>
          </w:p>
        </w:tc>
        <w:tc>
          <w:tcPr>
            <w:tcW w:w="3762" w:type="dxa"/>
            <w:noWrap/>
            <w:hideMark/>
          </w:tcPr>
          <w:p w14:paraId="2BD2AD4B" w14:textId="77777777" w:rsidR="000069B3" w:rsidRPr="000069B3" w:rsidRDefault="000069B3">
            <w:r w:rsidRPr="000069B3">
              <w:t>Argument incorrect</w:t>
            </w:r>
          </w:p>
        </w:tc>
      </w:tr>
      <w:tr w:rsidR="000069B3" w:rsidRPr="000069B3" w14:paraId="4054DF93" w14:textId="77777777" w:rsidTr="000069B3">
        <w:trPr>
          <w:trHeight w:val="300"/>
        </w:trPr>
        <w:tc>
          <w:tcPr>
            <w:tcW w:w="3446" w:type="dxa"/>
            <w:noWrap/>
            <w:hideMark/>
          </w:tcPr>
          <w:p w14:paraId="06A8E3DB"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12;13;8;360;25;50;25;-1)</w:t>
            </w:r>
          </w:p>
        </w:tc>
        <w:tc>
          <w:tcPr>
            <w:tcW w:w="1227" w:type="dxa"/>
            <w:noWrap/>
            <w:hideMark/>
          </w:tcPr>
          <w:p w14:paraId="1839FBF6" w14:textId="77777777" w:rsidR="000069B3" w:rsidRPr="000069B3" w:rsidRDefault="000069B3" w:rsidP="000069B3">
            <w:r w:rsidRPr="000069B3">
              <w:t>#</w:t>
            </w:r>
            <w:proofErr w:type="gramStart"/>
            <w:r w:rsidRPr="000069B3">
              <w:t>VALEUR!</w:t>
            </w:r>
            <w:proofErr w:type="gramEnd"/>
          </w:p>
        </w:tc>
        <w:tc>
          <w:tcPr>
            <w:tcW w:w="1199" w:type="dxa"/>
            <w:noWrap/>
            <w:hideMark/>
          </w:tcPr>
          <w:p w14:paraId="0383D713" w14:textId="77777777" w:rsidR="000069B3" w:rsidRPr="000069B3" w:rsidRDefault="000069B3" w:rsidP="000069B3">
            <w:r w:rsidRPr="000069B3">
              <w:t>Conforme</w:t>
            </w:r>
          </w:p>
        </w:tc>
        <w:tc>
          <w:tcPr>
            <w:tcW w:w="3762" w:type="dxa"/>
            <w:noWrap/>
            <w:hideMark/>
          </w:tcPr>
          <w:p w14:paraId="73DEAB0C" w14:textId="77777777" w:rsidR="000069B3" w:rsidRPr="000069B3" w:rsidRDefault="000069B3">
            <w:r w:rsidRPr="000069B3">
              <w:t>Argument incorrect</w:t>
            </w:r>
          </w:p>
        </w:tc>
      </w:tr>
      <w:tr w:rsidR="000069B3" w:rsidRPr="000069B3" w14:paraId="3B8ECFA8" w14:textId="77777777" w:rsidTr="000069B3">
        <w:trPr>
          <w:trHeight w:val="300"/>
        </w:trPr>
        <w:tc>
          <w:tcPr>
            <w:tcW w:w="3446" w:type="dxa"/>
            <w:noWrap/>
            <w:hideMark/>
          </w:tcPr>
          <w:p w14:paraId="1311D9C1"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12;13;8;360;25;50)</w:t>
            </w:r>
          </w:p>
        </w:tc>
        <w:tc>
          <w:tcPr>
            <w:tcW w:w="1227" w:type="dxa"/>
            <w:noWrap/>
            <w:hideMark/>
          </w:tcPr>
          <w:p w14:paraId="2EDB824D" w14:textId="77777777" w:rsidR="000069B3" w:rsidRPr="000069B3" w:rsidRDefault="000069B3" w:rsidP="000069B3">
            <w:r w:rsidRPr="000069B3">
              <w:t>#</w:t>
            </w:r>
            <w:proofErr w:type="gramStart"/>
            <w:r w:rsidRPr="000069B3">
              <w:t>VALEUR!</w:t>
            </w:r>
            <w:proofErr w:type="gramEnd"/>
          </w:p>
        </w:tc>
        <w:tc>
          <w:tcPr>
            <w:tcW w:w="1199" w:type="dxa"/>
            <w:noWrap/>
            <w:hideMark/>
          </w:tcPr>
          <w:p w14:paraId="36229EDD" w14:textId="77777777" w:rsidR="000069B3" w:rsidRPr="000069B3" w:rsidRDefault="000069B3" w:rsidP="000069B3">
            <w:r w:rsidRPr="000069B3">
              <w:t>Conforme</w:t>
            </w:r>
          </w:p>
        </w:tc>
        <w:tc>
          <w:tcPr>
            <w:tcW w:w="3762" w:type="dxa"/>
            <w:noWrap/>
            <w:hideMark/>
          </w:tcPr>
          <w:p w14:paraId="6935446C" w14:textId="77777777" w:rsidR="000069B3" w:rsidRPr="000069B3" w:rsidRDefault="000069B3">
            <w:r w:rsidRPr="000069B3">
              <w:t>Argument manquant e2 ET p2 absent. Il faut au moins l'un des deux pour le calcul.</w:t>
            </w:r>
          </w:p>
        </w:tc>
      </w:tr>
      <w:tr w:rsidR="000069B3" w:rsidRPr="000069B3" w14:paraId="3A9C2E48" w14:textId="77777777" w:rsidTr="000069B3">
        <w:trPr>
          <w:trHeight w:val="300"/>
        </w:trPr>
        <w:tc>
          <w:tcPr>
            <w:tcW w:w="3446" w:type="dxa"/>
            <w:noWrap/>
            <w:hideMark/>
          </w:tcPr>
          <w:p w14:paraId="70C13380"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12;13;8;360;25;50;25;50;-1)</w:t>
            </w:r>
          </w:p>
        </w:tc>
        <w:tc>
          <w:tcPr>
            <w:tcW w:w="1227" w:type="dxa"/>
            <w:noWrap/>
            <w:hideMark/>
          </w:tcPr>
          <w:p w14:paraId="3EE19CAD" w14:textId="77777777" w:rsidR="000069B3" w:rsidRPr="000069B3" w:rsidRDefault="000069B3" w:rsidP="000069B3">
            <w:r w:rsidRPr="000069B3">
              <w:t>#</w:t>
            </w:r>
            <w:proofErr w:type="gramStart"/>
            <w:r w:rsidRPr="000069B3">
              <w:t>VALEUR!</w:t>
            </w:r>
            <w:proofErr w:type="gramEnd"/>
          </w:p>
        </w:tc>
        <w:tc>
          <w:tcPr>
            <w:tcW w:w="1199" w:type="dxa"/>
            <w:noWrap/>
            <w:hideMark/>
          </w:tcPr>
          <w:p w14:paraId="70447754" w14:textId="77777777" w:rsidR="000069B3" w:rsidRPr="000069B3" w:rsidRDefault="000069B3" w:rsidP="000069B3">
            <w:r w:rsidRPr="000069B3">
              <w:t>Conforme</w:t>
            </w:r>
          </w:p>
        </w:tc>
        <w:tc>
          <w:tcPr>
            <w:tcW w:w="3762" w:type="dxa"/>
            <w:noWrap/>
            <w:hideMark/>
          </w:tcPr>
          <w:p w14:paraId="0DA2D398" w14:textId="77777777" w:rsidR="000069B3" w:rsidRPr="000069B3" w:rsidRDefault="000069B3">
            <w:r w:rsidRPr="000069B3">
              <w:t>Argument incorrect</w:t>
            </w:r>
          </w:p>
        </w:tc>
      </w:tr>
      <w:tr w:rsidR="000069B3" w:rsidRPr="000069B3" w14:paraId="64BDC713" w14:textId="77777777" w:rsidTr="000069B3">
        <w:trPr>
          <w:trHeight w:val="300"/>
        </w:trPr>
        <w:tc>
          <w:tcPr>
            <w:tcW w:w="3446" w:type="dxa"/>
            <w:noWrap/>
            <w:hideMark/>
          </w:tcPr>
          <w:p w14:paraId="14A8659D"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12;13;8;360;25;50;25;50;;-1)</w:t>
            </w:r>
          </w:p>
        </w:tc>
        <w:tc>
          <w:tcPr>
            <w:tcW w:w="1227" w:type="dxa"/>
            <w:noWrap/>
            <w:hideMark/>
          </w:tcPr>
          <w:p w14:paraId="1B4EE944" w14:textId="77777777" w:rsidR="000069B3" w:rsidRPr="000069B3" w:rsidRDefault="000069B3" w:rsidP="000069B3">
            <w:r w:rsidRPr="000069B3">
              <w:t>#</w:t>
            </w:r>
            <w:proofErr w:type="gramStart"/>
            <w:r w:rsidRPr="000069B3">
              <w:t>VALEUR!</w:t>
            </w:r>
            <w:proofErr w:type="gramEnd"/>
          </w:p>
        </w:tc>
        <w:tc>
          <w:tcPr>
            <w:tcW w:w="1199" w:type="dxa"/>
            <w:noWrap/>
            <w:hideMark/>
          </w:tcPr>
          <w:p w14:paraId="3D579624" w14:textId="77777777" w:rsidR="000069B3" w:rsidRPr="000069B3" w:rsidRDefault="000069B3" w:rsidP="000069B3">
            <w:r w:rsidRPr="000069B3">
              <w:t>Conforme</w:t>
            </w:r>
          </w:p>
        </w:tc>
        <w:tc>
          <w:tcPr>
            <w:tcW w:w="3762" w:type="dxa"/>
            <w:noWrap/>
            <w:hideMark/>
          </w:tcPr>
          <w:p w14:paraId="6427C502" w14:textId="77777777" w:rsidR="000069B3" w:rsidRPr="000069B3" w:rsidRDefault="000069B3">
            <w:r w:rsidRPr="000069B3">
              <w:t>Argument incorrect</w:t>
            </w:r>
          </w:p>
        </w:tc>
      </w:tr>
      <w:tr w:rsidR="000069B3" w:rsidRPr="000069B3" w14:paraId="140E5BC0" w14:textId="77777777" w:rsidTr="000069B3">
        <w:trPr>
          <w:trHeight w:val="300"/>
        </w:trPr>
        <w:tc>
          <w:tcPr>
            <w:tcW w:w="3446" w:type="dxa"/>
            <w:noWrap/>
            <w:hideMark/>
          </w:tcPr>
          <w:p w14:paraId="5F8B0C93" w14:textId="77777777" w:rsidR="000069B3" w:rsidRPr="000069B3" w:rsidRDefault="000069B3">
            <w:r w:rsidRPr="000069B3">
              <w:t>=</w:t>
            </w:r>
            <w:proofErr w:type="spellStart"/>
            <w:proofErr w:type="gramStart"/>
            <w:r w:rsidRPr="000069B3">
              <w:t>FbRd</w:t>
            </w:r>
            <w:proofErr w:type="spellEnd"/>
            <w:r w:rsidRPr="000069B3">
              <w:t>(</w:t>
            </w:r>
            <w:proofErr w:type="gramEnd"/>
            <w:r w:rsidRPr="000069B3">
              <w:t>12;13;8;360;25;50;25;50;;-1)</w:t>
            </w:r>
          </w:p>
        </w:tc>
        <w:tc>
          <w:tcPr>
            <w:tcW w:w="1227" w:type="dxa"/>
            <w:noWrap/>
            <w:hideMark/>
          </w:tcPr>
          <w:p w14:paraId="746E5A16" w14:textId="77777777" w:rsidR="000069B3" w:rsidRPr="000069B3" w:rsidRDefault="000069B3" w:rsidP="000069B3">
            <w:r w:rsidRPr="000069B3">
              <w:t>#</w:t>
            </w:r>
            <w:proofErr w:type="gramStart"/>
            <w:r w:rsidRPr="000069B3">
              <w:t>VALEUR!</w:t>
            </w:r>
            <w:proofErr w:type="gramEnd"/>
          </w:p>
        </w:tc>
        <w:tc>
          <w:tcPr>
            <w:tcW w:w="1199" w:type="dxa"/>
            <w:noWrap/>
            <w:hideMark/>
          </w:tcPr>
          <w:p w14:paraId="4882F368" w14:textId="77777777" w:rsidR="000069B3" w:rsidRPr="000069B3" w:rsidRDefault="000069B3" w:rsidP="000069B3">
            <w:r w:rsidRPr="000069B3">
              <w:t>Conforme</w:t>
            </w:r>
          </w:p>
        </w:tc>
        <w:tc>
          <w:tcPr>
            <w:tcW w:w="3762" w:type="dxa"/>
            <w:noWrap/>
            <w:hideMark/>
          </w:tcPr>
          <w:p w14:paraId="62C0A888" w14:textId="77777777" w:rsidR="000069B3" w:rsidRPr="000069B3" w:rsidRDefault="000069B3">
            <w:r w:rsidRPr="000069B3">
              <w:t>Argument incorrect</w:t>
            </w:r>
          </w:p>
        </w:tc>
      </w:tr>
    </w:tbl>
    <w:p w14:paraId="72E32B95" w14:textId="242095C0" w:rsidR="00A31C6F" w:rsidRDefault="00A31C6F" w:rsidP="00A31C6F"/>
    <w:p w14:paraId="111DA8D7" w14:textId="413E17C5" w:rsidR="00DE59CF" w:rsidRDefault="009D1A54" w:rsidP="009D1A54">
      <w:pPr>
        <w:pStyle w:val="Titre3"/>
      </w:pPr>
      <w:r>
        <w:t>Vérification 02</w:t>
      </w:r>
    </w:p>
    <w:p w14:paraId="66CC24F5" w14:textId="77E8EB35" w:rsidR="009D1A54" w:rsidRPr="00AA1DE3" w:rsidRDefault="009D1A54" w:rsidP="009D1A54">
      <w:r w:rsidRPr="00AA1DE3">
        <w:t xml:space="preserve">Les valeurs des résistances </w:t>
      </w:r>
      <w:proofErr w:type="spellStart"/>
      <w:proofErr w:type="gramStart"/>
      <w:r w:rsidR="00785162">
        <w:t>F</w:t>
      </w:r>
      <w:r w:rsidR="00785162">
        <w:rPr>
          <w:vertAlign w:val="subscript"/>
        </w:rPr>
        <w:t>b,Rd</w:t>
      </w:r>
      <w:proofErr w:type="spellEnd"/>
      <w:proofErr w:type="gramEnd"/>
      <w:r w:rsidRPr="00AA1DE3">
        <w:t xml:space="preserve"> sont comparées avec des calculs manuels présentés ci-après :</w:t>
      </w:r>
    </w:p>
    <w:p w14:paraId="0622A6EE" w14:textId="69F275AF" w:rsidR="009D1A54" w:rsidRDefault="009D1A54" w:rsidP="009D1A54">
      <w:pPr>
        <w:pStyle w:val="Paragraphedeliste"/>
        <w:numPr>
          <w:ilvl w:val="0"/>
          <w:numId w:val="6"/>
        </w:numPr>
      </w:pPr>
      <w:proofErr w:type="gramStart"/>
      <w:r>
        <w:t>d</w:t>
      </w:r>
      <w:proofErr w:type="gramEnd"/>
      <w:r>
        <w:t xml:space="preserve"> = 12 mm (diamètre du boulon)</w:t>
      </w:r>
    </w:p>
    <w:p w14:paraId="1599B995" w14:textId="37E4A9F0" w:rsidR="009D1A54" w:rsidRDefault="009D1A54" w:rsidP="009D1A54">
      <w:pPr>
        <w:pStyle w:val="Paragraphedeliste"/>
        <w:numPr>
          <w:ilvl w:val="0"/>
          <w:numId w:val="6"/>
        </w:numPr>
      </w:pPr>
      <w:proofErr w:type="gramStart"/>
      <w:r>
        <w:t>d</w:t>
      </w:r>
      <w:proofErr w:type="gramEnd"/>
      <w:r>
        <w:rPr>
          <w:vertAlign w:val="subscript"/>
        </w:rPr>
        <w:t>0</w:t>
      </w:r>
      <w:r>
        <w:t xml:space="preserve"> = 13 mm (diamètre de perçage)</w:t>
      </w:r>
    </w:p>
    <w:p w14:paraId="5A5827CA" w14:textId="1B0917A0" w:rsidR="009D1A54" w:rsidRDefault="009D1A54" w:rsidP="009D1A54">
      <w:pPr>
        <w:pStyle w:val="Paragraphedeliste"/>
        <w:numPr>
          <w:ilvl w:val="0"/>
          <w:numId w:val="6"/>
        </w:numPr>
      </w:pPr>
      <w:proofErr w:type="gramStart"/>
      <w:r>
        <w:t>t</w:t>
      </w:r>
      <w:proofErr w:type="gramEnd"/>
      <w:r>
        <w:t xml:space="preserve"> = 8 mm (Epaisseur de matériaux)</w:t>
      </w:r>
    </w:p>
    <w:p w14:paraId="46DC1C15" w14:textId="63936CF3" w:rsidR="009D1A54" w:rsidRDefault="009D1A54" w:rsidP="009D1A54">
      <w:pPr>
        <w:pStyle w:val="Paragraphedeliste"/>
        <w:numPr>
          <w:ilvl w:val="0"/>
          <w:numId w:val="6"/>
        </w:numPr>
      </w:pPr>
      <w:proofErr w:type="gramStart"/>
      <w:r>
        <w:t>f</w:t>
      </w:r>
      <w:r>
        <w:rPr>
          <w:vertAlign w:val="subscript"/>
        </w:rPr>
        <w:t>u</w:t>
      </w:r>
      <w:proofErr w:type="gramEnd"/>
      <w:r>
        <w:t xml:space="preserve"> = 360 MPa</w:t>
      </w:r>
    </w:p>
    <w:p w14:paraId="29C78FA1" w14:textId="7CE7D6C4" w:rsidR="009D1A54" w:rsidRDefault="009D1A54" w:rsidP="009D1A54">
      <w:pPr>
        <w:pStyle w:val="Paragraphedeliste"/>
        <w:numPr>
          <w:ilvl w:val="0"/>
          <w:numId w:val="6"/>
        </w:numPr>
      </w:pPr>
      <w:proofErr w:type="gramStart"/>
      <w:r>
        <w:t>e</w:t>
      </w:r>
      <w:proofErr w:type="gramEnd"/>
      <w:r>
        <w:rPr>
          <w:vertAlign w:val="subscript"/>
        </w:rPr>
        <w:t>1</w:t>
      </w:r>
      <w:r>
        <w:t xml:space="preserve"> = 25 mm</w:t>
      </w:r>
    </w:p>
    <w:p w14:paraId="65272186" w14:textId="3B17860C" w:rsidR="009D1A54" w:rsidRDefault="009D1A54" w:rsidP="009D1A54">
      <w:pPr>
        <w:pStyle w:val="Paragraphedeliste"/>
        <w:numPr>
          <w:ilvl w:val="0"/>
          <w:numId w:val="6"/>
        </w:numPr>
      </w:pPr>
      <w:proofErr w:type="gramStart"/>
      <w:r>
        <w:t>e</w:t>
      </w:r>
      <w:proofErr w:type="gramEnd"/>
      <w:r>
        <w:rPr>
          <w:vertAlign w:val="subscript"/>
        </w:rPr>
        <w:t>2</w:t>
      </w:r>
      <w:r>
        <w:t xml:space="preserve"> = 30 mm</w:t>
      </w:r>
    </w:p>
    <w:p w14:paraId="107E52DA" w14:textId="393C3761" w:rsidR="009D1A54" w:rsidRDefault="009D1A54" w:rsidP="009D1A54">
      <w:pPr>
        <w:pStyle w:val="Paragraphedeliste"/>
        <w:numPr>
          <w:ilvl w:val="0"/>
          <w:numId w:val="6"/>
        </w:numPr>
      </w:pPr>
      <w:proofErr w:type="gramStart"/>
      <w:r>
        <w:t>p</w:t>
      </w:r>
      <w:proofErr w:type="gramEnd"/>
      <w:r>
        <w:rPr>
          <w:vertAlign w:val="subscript"/>
        </w:rPr>
        <w:t>2</w:t>
      </w:r>
      <w:r>
        <w:t xml:space="preserve"> = 50 mm</w:t>
      </w:r>
    </w:p>
    <w:p w14:paraId="56256831" w14:textId="0A17238A" w:rsidR="009D1A54" w:rsidRDefault="009D1A54" w:rsidP="009D1A54">
      <w:pPr>
        <w:pStyle w:val="Paragraphedeliste"/>
        <w:numPr>
          <w:ilvl w:val="0"/>
          <w:numId w:val="6"/>
        </w:numPr>
      </w:pPr>
      <w:proofErr w:type="spellStart"/>
      <w:proofErr w:type="gramStart"/>
      <w:r>
        <w:t>f</w:t>
      </w:r>
      <w:r w:rsidRPr="009D1A54">
        <w:rPr>
          <w:vertAlign w:val="subscript"/>
        </w:rPr>
        <w:t>ub</w:t>
      </w:r>
      <w:proofErr w:type="spellEnd"/>
      <w:proofErr w:type="gramEnd"/>
      <w:r>
        <w:t xml:space="preserve"> = 800 MPa (Par défaut)</w:t>
      </w:r>
    </w:p>
    <w:p w14:paraId="34BB24F9" w14:textId="6A9CF2F7" w:rsidR="009D1A54" w:rsidRDefault="009D1A54" w:rsidP="009D1A54">
      <w:pPr>
        <w:pStyle w:val="Paragraphedeliste"/>
        <w:numPr>
          <w:ilvl w:val="0"/>
          <w:numId w:val="6"/>
        </w:numPr>
      </w:pPr>
      <w:proofErr w:type="gramStart"/>
      <w:r>
        <w:t>k</w:t>
      </w:r>
      <w:r>
        <w:rPr>
          <w:vertAlign w:val="subscript"/>
        </w:rPr>
        <w:t>b</w:t>
      </w:r>
      <w:proofErr w:type="gramEnd"/>
      <w:r>
        <w:t xml:space="preserve"> = 1 (par défaut)</w:t>
      </w:r>
    </w:p>
    <w:tbl>
      <w:tblPr>
        <w:tblStyle w:val="Grilledutableau"/>
        <w:tblW w:w="0" w:type="auto"/>
        <w:tblLook w:val="04A0" w:firstRow="1" w:lastRow="0" w:firstColumn="1" w:lastColumn="0" w:noHBand="0" w:noVBand="1"/>
      </w:tblPr>
      <w:tblGrid>
        <w:gridCol w:w="3900"/>
        <w:gridCol w:w="1060"/>
        <w:gridCol w:w="1981"/>
      </w:tblGrid>
      <w:tr w:rsidR="008F00E7" w:rsidRPr="008F00E7" w14:paraId="584634C7" w14:textId="77777777" w:rsidTr="008F00E7">
        <w:trPr>
          <w:trHeight w:val="300"/>
        </w:trPr>
        <w:tc>
          <w:tcPr>
            <w:tcW w:w="3900" w:type="dxa"/>
            <w:noWrap/>
            <w:hideMark/>
          </w:tcPr>
          <w:p w14:paraId="65B5F7F1" w14:textId="77777777" w:rsidR="008F00E7" w:rsidRPr="008F00E7" w:rsidRDefault="008F00E7" w:rsidP="008F00E7">
            <w:r w:rsidRPr="008F00E7">
              <w:t>Formule</w:t>
            </w:r>
          </w:p>
        </w:tc>
        <w:tc>
          <w:tcPr>
            <w:tcW w:w="1060" w:type="dxa"/>
            <w:noWrap/>
            <w:hideMark/>
          </w:tcPr>
          <w:p w14:paraId="10F5D0F7" w14:textId="77777777" w:rsidR="008F00E7" w:rsidRPr="008F00E7" w:rsidRDefault="008F00E7">
            <w:r w:rsidRPr="008F00E7">
              <w:t>Résultat</w:t>
            </w:r>
          </w:p>
        </w:tc>
        <w:tc>
          <w:tcPr>
            <w:tcW w:w="1981" w:type="dxa"/>
            <w:noWrap/>
            <w:hideMark/>
          </w:tcPr>
          <w:p w14:paraId="415E433C" w14:textId="77777777" w:rsidR="008F00E7" w:rsidRPr="008F00E7" w:rsidRDefault="008F00E7">
            <w:r w:rsidRPr="008F00E7">
              <w:t>Résultat attendu</w:t>
            </w:r>
          </w:p>
        </w:tc>
      </w:tr>
      <w:tr w:rsidR="008F00E7" w:rsidRPr="008F00E7" w14:paraId="7BC8F307" w14:textId="77777777" w:rsidTr="008F00E7">
        <w:trPr>
          <w:trHeight w:val="300"/>
        </w:trPr>
        <w:tc>
          <w:tcPr>
            <w:tcW w:w="3900" w:type="dxa"/>
            <w:noWrap/>
            <w:hideMark/>
          </w:tcPr>
          <w:p w14:paraId="1863AA49" w14:textId="77777777" w:rsidR="008F00E7" w:rsidRPr="008F00E7" w:rsidRDefault="008F00E7">
            <w:r w:rsidRPr="008F00E7">
              <w:t>=</w:t>
            </w:r>
            <w:proofErr w:type="spellStart"/>
            <w:proofErr w:type="gramStart"/>
            <w:r w:rsidRPr="008F00E7">
              <w:t>FbRd</w:t>
            </w:r>
            <w:proofErr w:type="spellEnd"/>
            <w:r w:rsidRPr="008F00E7">
              <w:t>(</w:t>
            </w:r>
            <w:proofErr w:type="gramEnd"/>
            <w:r w:rsidRPr="008F00E7">
              <w:t>12;13;8;360;25;;30;50)</w:t>
            </w:r>
          </w:p>
        </w:tc>
        <w:tc>
          <w:tcPr>
            <w:tcW w:w="1060" w:type="dxa"/>
            <w:noWrap/>
            <w:hideMark/>
          </w:tcPr>
          <w:p w14:paraId="42886CE4" w14:textId="77777777" w:rsidR="008F00E7" w:rsidRPr="008F00E7" w:rsidRDefault="008F00E7" w:rsidP="008F00E7">
            <w:r w:rsidRPr="008F00E7">
              <w:t>4431</w:t>
            </w:r>
          </w:p>
        </w:tc>
        <w:tc>
          <w:tcPr>
            <w:tcW w:w="1981" w:type="dxa"/>
            <w:noWrap/>
            <w:hideMark/>
          </w:tcPr>
          <w:p w14:paraId="06C62D6A" w14:textId="77777777" w:rsidR="008F00E7" w:rsidRPr="008F00E7" w:rsidRDefault="008F00E7" w:rsidP="008F00E7">
            <w:r w:rsidRPr="008F00E7">
              <w:t>Conforme</w:t>
            </w:r>
          </w:p>
        </w:tc>
      </w:tr>
    </w:tbl>
    <w:p w14:paraId="2221E192" w14:textId="11F9073A" w:rsidR="008F00E7" w:rsidRDefault="008F00E7" w:rsidP="009D1A54"/>
    <w:p w14:paraId="1996E715" w14:textId="77777777" w:rsidR="008F00E7" w:rsidRDefault="008F00E7">
      <w:pPr>
        <w:jc w:val="left"/>
      </w:pPr>
      <w:r>
        <w:br w:type="page"/>
      </w:r>
    </w:p>
    <w:p w14:paraId="6BA84DC2" w14:textId="6F763E21" w:rsidR="009D1A54" w:rsidRDefault="008F00E7" w:rsidP="008F00E7">
      <w:pPr>
        <w:pStyle w:val="Titre3"/>
      </w:pPr>
      <w:r>
        <w:lastRenderedPageBreak/>
        <w:t>Vérification 03</w:t>
      </w:r>
    </w:p>
    <w:p w14:paraId="24904027" w14:textId="32BB6C6E" w:rsidR="008F00E7" w:rsidRPr="00AA1DE3" w:rsidRDefault="008F00E7" w:rsidP="008F00E7">
      <w:r w:rsidRPr="00AA1DE3">
        <w:t xml:space="preserve">Les valeurs des résistances </w:t>
      </w:r>
      <w:proofErr w:type="spellStart"/>
      <w:proofErr w:type="gramStart"/>
      <w:r w:rsidR="00785162">
        <w:t>F</w:t>
      </w:r>
      <w:r w:rsidR="00785162">
        <w:rPr>
          <w:vertAlign w:val="subscript"/>
        </w:rPr>
        <w:t>b,Rd</w:t>
      </w:r>
      <w:proofErr w:type="spellEnd"/>
      <w:proofErr w:type="gramEnd"/>
      <w:r w:rsidRPr="00AA1DE3">
        <w:t xml:space="preserve"> sont comparées avec des calculs manuels présentés ci-après :</w:t>
      </w:r>
    </w:p>
    <w:p w14:paraId="25E381CE" w14:textId="77777777" w:rsidR="008F00E7" w:rsidRDefault="008F00E7" w:rsidP="008F00E7">
      <w:pPr>
        <w:pStyle w:val="Paragraphedeliste"/>
        <w:numPr>
          <w:ilvl w:val="0"/>
          <w:numId w:val="6"/>
        </w:numPr>
      </w:pPr>
      <w:proofErr w:type="gramStart"/>
      <w:r>
        <w:t>d</w:t>
      </w:r>
      <w:proofErr w:type="gramEnd"/>
      <w:r>
        <w:t xml:space="preserve"> = 12 mm (diamètre du boulon)</w:t>
      </w:r>
    </w:p>
    <w:p w14:paraId="23F77EF9" w14:textId="77777777" w:rsidR="008F00E7" w:rsidRDefault="008F00E7" w:rsidP="008F00E7">
      <w:pPr>
        <w:pStyle w:val="Paragraphedeliste"/>
        <w:numPr>
          <w:ilvl w:val="0"/>
          <w:numId w:val="6"/>
        </w:numPr>
      </w:pPr>
      <w:proofErr w:type="gramStart"/>
      <w:r>
        <w:t>d</w:t>
      </w:r>
      <w:proofErr w:type="gramEnd"/>
      <w:r>
        <w:rPr>
          <w:vertAlign w:val="subscript"/>
        </w:rPr>
        <w:t>0</w:t>
      </w:r>
      <w:r>
        <w:t xml:space="preserve"> = 13 mm (diamètre de perçage)</w:t>
      </w:r>
    </w:p>
    <w:p w14:paraId="68CEE6B4" w14:textId="77777777" w:rsidR="008F00E7" w:rsidRDefault="008F00E7" w:rsidP="008F00E7">
      <w:pPr>
        <w:pStyle w:val="Paragraphedeliste"/>
        <w:numPr>
          <w:ilvl w:val="0"/>
          <w:numId w:val="6"/>
        </w:numPr>
      </w:pPr>
      <w:proofErr w:type="gramStart"/>
      <w:r>
        <w:t>t</w:t>
      </w:r>
      <w:proofErr w:type="gramEnd"/>
      <w:r>
        <w:t xml:space="preserve"> = 8 mm (Epaisseur de matériaux)</w:t>
      </w:r>
    </w:p>
    <w:p w14:paraId="647575D5" w14:textId="77777777" w:rsidR="008F00E7" w:rsidRDefault="008F00E7" w:rsidP="008F00E7">
      <w:pPr>
        <w:pStyle w:val="Paragraphedeliste"/>
        <w:numPr>
          <w:ilvl w:val="0"/>
          <w:numId w:val="6"/>
        </w:numPr>
      </w:pPr>
      <w:proofErr w:type="gramStart"/>
      <w:r>
        <w:t>f</w:t>
      </w:r>
      <w:r>
        <w:rPr>
          <w:vertAlign w:val="subscript"/>
        </w:rPr>
        <w:t>u</w:t>
      </w:r>
      <w:proofErr w:type="gramEnd"/>
      <w:r>
        <w:t xml:space="preserve"> = 360 MPa</w:t>
      </w:r>
    </w:p>
    <w:p w14:paraId="0936628B" w14:textId="77777777" w:rsidR="008F00E7" w:rsidRDefault="008F00E7" w:rsidP="008F00E7">
      <w:pPr>
        <w:pStyle w:val="Paragraphedeliste"/>
        <w:numPr>
          <w:ilvl w:val="0"/>
          <w:numId w:val="6"/>
        </w:numPr>
      </w:pPr>
      <w:proofErr w:type="gramStart"/>
      <w:r>
        <w:t>e</w:t>
      </w:r>
      <w:proofErr w:type="gramEnd"/>
      <w:r>
        <w:rPr>
          <w:vertAlign w:val="subscript"/>
        </w:rPr>
        <w:t>1</w:t>
      </w:r>
      <w:r>
        <w:t xml:space="preserve"> = 25 mm</w:t>
      </w:r>
    </w:p>
    <w:p w14:paraId="73096183" w14:textId="4335DF83" w:rsidR="008F00E7" w:rsidRDefault="008F00E7" w:rsidP="008F00E7">
      <w:pPr>
        <w:pStyle w:val="Paragraphedeliste"/>
        <w:numPr>
          <w:ilvl w:val="0"/>
          <w:numId w:val="6"/>
        </w:numPr>
      </w:pPr>
      <w:proofErr w:type="gramStart"/>
      <w:r>
        <w:t>e</w:t>
      </w:r>
      <w:proofErr w:type="gramEnd"/>
      <w:r>
        <w:rPr>
          <w:vertAlign w:val="subscript"/>
        </w:rPr>
        <w:t>2</w:t>
      </w:r>
      <w:r>
        <w:t xml:space="preserve"> = 18 mm</w:t>
      </w:r>
    </w:p>
    <w:p w14:paraId="49EEC757" w14:textId="77777777" w:rsidR="008F00E7" w:rsidRDefault="008F00E7" w:rsidP="008F00E7">
      <w:pPr>
        <w:pStyle w:val="Paragraphedeliste"/>
        <w:numPr>
          <w:ilvl w:val="0"/>
          <w:numId w:val="6"/>
        </w:numPr>
      </w:pPr>
      <w:proofErr w:type="spellStart"/>
      <w:proofErr w:type="gramStart"/>
      <w:r>
        <w:t>f</w:t>
      </w:r>
      <w:r w:rsidRPr="009D1A54">
        <w:rPr>
          <w:vertAlign w:val="subscript"/>
        </w:rPr>
        <w:t>ub</w:t>
      </w:r>
      <w:proofErr w:type="spellEnd"/>
      <w:proofErr w:type="gramEnd"/>
      <w:r>
        <w:t xml:space="preserve"> = 800 MPa (Par défaut)</w:t>
      </w:r>
    </w:p>
    <w:p w14:paraId="68622C0B" w14:textId="77777777" w:rsidR="008F00E7" w:rsidRDefault="008F00E7" w:rsidP="008F00E7">
      <w:pPr>
        <w:pStyle w:val="Paragraphedeliste"/>
        <w:numPr>
          <w:ilvl w:val="0"/>
          <w:numId w:val="6"/>
        </w:numPr>
      </w:pPr>
      <w:proofErr w:type="gramStart"/>
      <w:r>
        <w:t>k</w:t>
      </w:r>
      <w:r>
        <w:rPr>
          <w:vertAlign w:val="subscript"/>
        </w:rPr>
        <w:t>b</w:t>
      </w:r>
      <w:proofErr w:type="gramEnd"/>
      <w:r>
        <w:t xml:space="preserve"> = 1 (par défaut)</w:t>
      </w:r>
    </w:p>
    <w:p w14:paraId="263A6CA7" w14:textId="0E366A36" w:rsidR="008F00E7" w:rsidRPr="008F00E7" w:rsidRDefault="008F00E7" w:rsidP="00A31C6F">
      <w:r>
        <w:t>Dans ce cas, il n’y a pas de p</w:t>
      </w:r>
      <w:r w:rsidRPr="008F00E7">
        <w:rPr>
          <w:vertAlign w:val="subscript"/>
        </w:rPr>
        <w:t>2</w:t>
      </w:r>
      <w:r>
        <w:t>. Le calcul de k</w:t>
      </w:r>
      <w:r>
        <w:rPr>
          <w:vertAlign w:val="subscript"/>
        </w:rPr>
        <w:t>1</w:t>
      </w:r>
      <w:r>
        <w:t xml:space="preserve"> est donc « en rive » mais en ignorant la partie concernant p</w:t>
      </w:r>
      <w:r>
        <w:rPr>
          <w:vertAlign w:val="subscript"/>
        </w:rPr>
        <w:t>2</w:t>
      </w:r>
      <w:r>
        <w:t>.</w:t>
      </w:r>
    </w:p>
    <w:tbl>
      <w:tblPr>
        <w:tblStyle w:val="Grilledutableau"/>
        <w:tblW w:w="0" w:type="auto"/>
        <w:tblLook w:val="04A0" w:firstRow="1" w:lastRow="0" w:firstColumn="1" w:lastColumn="0" w:noHBand="0" w:noVBand="1"/>
      </w:tblPr>
      <w:tblGrid>
        <w:gridCol w:w="3900"/>
        <w:gridCol w:w="1060"/>
        <w:gridCol w:w="1839"/>
      </w:tblGrid>
      <w:tr w:rsidR="00BC2ACB" w:rsidRPr="00BC2ACB" w14:paraId="63DF6A0B" w14:textId="77777777" w:rsidTr="00BC2ACB">
        <w:trPr>
          <w:trHeight w:val="300"/>
        </w:trPr>
        <w:tc>
          <w:tcPr>
            <w:tcW w:w="3900" w:type="dxa"/>
            <w:noWrap/>
            <w:hideMark/>
          </w:tcPr>
          <w:p w14:paraId="4F471516" w14:textId="77777777" w:rsidR="00BC2ACB" w:rsidRPr="00BC2ACB" w:rsidRDefault="00BC2ACB" w:rsidP="00BC2ACB">
            <w:r w:rsidRPr="00BC2ACB">
              <w:t>Formule</w:t>
            </w:r>
          </w:p>
        </w:tc>
        <w:tc>
          <w:tcPr>
            <w:tcW w:w="1060" w:type="dxa"/>
            <w:noWrap/>
            <w:hideMark/>
          </w:tcPr>
          <w:p w14:paraId="7500C0C2" w14:textId="77777777" w:rsidR="00BC2ACB" w:rsidRPr="00BC2ACB" w:rsidRDefault="00BC2ACB">
            <w:r w:rsidRPr="00BC2ACB">
              <w:t>Résultat</w:t>
            </w:r>
          </w:p>
        </w:tc>
        <w:tc>
          <w:tcPr>
            <w:tcW w:w="1839" w:type="dxa"/>
            <w:noWrap/>
            <w:hideMark/>
          </w:tcPr>
          <w:p w14:paraId="38EFD587" w14:textId="77777777" w:rsidR="00BC2ACB" w:rsidRPr="00BC2ACB" w:rsidRDefault="00BC2ACB">
            <w:r w:rsidRPr="00BC2ACB">
              <w:t>Résultat attendu</w:t>
            </w:r>
          </w:p>
        </w:tc>
      </w:tr>
      <w:tr w:rsidR="00BC2ACB" w:rsidRPr="00BC2ACB" w14:paraId="582C8DE7" w14:textId="77777777" w:rsidTr="00BC2ACB">
        <w:trPr>
          <w:trHeight w:val="300"/>
        </w:trPr>
        <w:tc>
          <w:tcPr>
            <w:tcW w:w="3900" w:type="dxa"/>
            <w:noWrap/>
            <w:hideMark/>
          </w:tcPr>
          <w:p w14:paraId="0CF40536" w14:textId="77777777" w:rsidR="00BC2ACB" w:rsidRPr="00BC2ACB" w:rsidRDefault="00BC2ACB">
            <w:r w:rsidRPr="00BC2ACB">
              <w:t>=</w:t>
            </w:r>
            <w:proofErr w:type="spellStart"/>
            <w:proofErr w:type="gramStart"/>
            <w:r w:rsidRPr="00BC2ACB">
              <w:t>FbRd</w:t>
            </w:r>
            <w:proofErr w:type="spellEnd"/>
            <w:r w:rsidRPr="00BC2ACB">
              <w:t>(</w:t>
            </w:r>
            <w:proofErr w:type="gramEnd"/>
            <w:r w:rsidRPr="00BC2ACB">
              <w:t>12;13;8;360;25;;18)</w:t>
            </w:r>
          </w:p>
        </w:tc>
        <w:tc>
          <w:tcPr>
            <w:tcW w:w="1060" w:type="dxa"/>
            <w:noWrap/>
            <w:hideMark/>
          </w:tcPr>
          <w:p w14:paraId="08789A99" w14:textId="77777777" w:rsidR="00BC2ACB" w:rsidRPr="00BC2ACB" w:rsidRDefault="00BC2ACB" w:rsidP="00BC2ACB">
            <w:r w:rsidRPr="00BC2ACB">
              <w:t>3858</w:t>
            </w:r>
          </w:p>
        </w:tc>
        <w:tc>
          <w:tcPr>
            <w:tcW w:w="1839" w:type="dxa"/>
            <w:noWrap/>
            <w:hideMark/>
          </w:tcPr>
          <w:p w14:paraId="15CF98FB" w14:textId="77777777" w:rsidR="00BC2ACB" w:rsidRPr="00BC2ACB" w:rsidRDefault="00BC2ACB" w:rsidP="00BC2ACB">
            <w:r w:rsidRPr="00BC2ACB">
              <w:t>Conforme</w:t>
            </w:r>
          </w:p>
        </w:tc>
      </w:tr>
    </w:tbl>
    <w:p w14:paraId="2970234D" w14:textId="5DB5C5A7" w:rsidR="008F00E7" w:rsidRDefault="008F00E7" w:rsidP="00A31C6F"/>
    <w:p w14:paraId="216C8A3C" w14:textId="03E8B2F4" w:rsidR="00BC2ACB" w:rsidRDefault="00BC2ACB" w:rsidP="00BC2ACB">
      <w:pPr>
        <w:pStyle w:val="Titre3"/>
      </w:pPr>
      <w:r>
        <w:t>Vérification 04</w:t>
      </w:r>
    </w:p>
    <w:p w14:paraId="7D8707CE" w14:textId="161345A2" w:rsidR="00BC2ACB" w:rsidRPr="00AA1DE3" w:rsidRDefault="00BC2ACB" w:rsidP="00BC2ACB">
      <w:r w:rsidRPr="00AA1DE3">
        <w:t xml:space="preserve">Les valeurs des résistances </w:t>
      </w:r>
      <w:proofErr w:type="spellStart"/>
      <w:proofErr w:type="gramStart"/>
      <w:r w:rsidR="00785162">
        <w:t>F</w:t>
      </w:r>
      <w:r w:rsidR="00785162">
        <w:rPr>
          <w:vertAlign w:val="subscript"/>
        </w:rPr>
        <w:t>b,Rd</w:t>
      </w:r>
      <w:proofErr w:type="spellEnd"/>
      <w:proofErr w:type="gramEnd"/>
      <w:r w:rsidRPr="00AA1DE3">
        <w:t xml:space="preserve"> sont comparées avec des calculs manuels présentés ci-après :</w:t>
      </w:r>
    </w:p>
    <w:p w14:paraId="404355BC" w14:textId="77777777" w:rsidR="00BC2ACB" w:rsidRDefault="00BC2ACB" w:rsidP="00BC2ACB">
      <w:pPr>
        <w:pStyle w:val="Paragraphedeliste"/>
        <w:numPr>
          <w:ilvl w:val="0"/>
          <w:numId w:val="6"/>
        </w:numPr>
      </w:pPr>
      <w:proofErr w:type="gramStart"/>
      <w:r>
        <w:t>d</w:t>
      </w:r>
      <w:proofErr w:type="gramEnd"/>
      <w:r>
        <w:t xml:space="preserve"> = 12 mm (diamètre du boulon)</w:t>
      </w:r>
    </w:p>
    <w:p w14:paraId="723CD659" w14:textId="77777777" w:rsidR="00BC2ACB" w:rsidRDefault="00BC2ACB" w:rsidP="00BC2ACB">
      <w:pPr>
        <w:pStyle w:val="Paragraphedeliste"/>
        <w:numPr>
          <w:ilvl w:val="0"/>
          <w:numId w:val="6"/>
        </w:numPr>
      </w:pPr>
      <w:proofErr w:type="gramStart"/>
      <w:r>
        <w:t>d</w:t>
      </w:r>
      <w:proofErr w:type="gramEnd"/>
      <w:r>
        <w:rPr>
          <w:vertAlign w:val="subscript"/>
        </w:rPr>
        <w:t>0</w:t>
      </w:r>
      <w:r>
        <w:t xml:space="preserve"> = 13 mm (diamètre de perçage)</w:t>
      </w:r>
    </w:p>
    <w:p w14:paraId="22F8185C" w14:textId="77777777" w:rsidR="00BC2ACB" w:rsidRDefault="00BC2ACB" w:rsidP="00BC2ACB">
      <w:pPr>
        <w:pStyle w:val="Paragraphedeliste"/>
        <w:numPr>
          <w:ilvl w:val="0"/>
          <w:numId w:val="6"/>
        </w:numPr>
      </w:pPr>
      <w:proofErr w:type="gramStart"/>
      <w:r>
        <w:t>t</w:t>
      </w:r>
      <w:proofErr w:type="gramEnd"/>
      <w:r>
        <w:t xml:space="preserve"> = 8 mm (Epaisseur de matériaux)</w:t>
      </w:r>
    </w:p>
    <w:p w14:paraId="22CB36FF" w14:textId="77777777" w:rsidR="00BC2ACB" w:rsidRDefault="00BC2ACB" w:rsidP="00BC2ACB">
      <w:pPr>
        <w:pStyle w:val="Paragraphedeliste"/>
        <w:numPr>
          <w:ilvl w:val="0"/>
          <w:numId w:val="6"/>
        </w:numPr>
      </w:pPr>
      <w:proofErr w:type="gramStart"/>
      <w:r>
        <w:t>f</w:t>
      </w:r>
      <w:r>
        <w:rPr>
          <w:vertAlign w:val="subscript"/>
        </w:rPr>
        <w:t>u</w:t>
      </w:r>
      <w:proofErr w:type="gramEnd"/>
      <w:r>
        <w:t xml:space="preserve"> = 360 MPa</w:t>
      </w:r>
    </w:p>
    <w:p w14:paraId="6909A99A" w14:textId="178E6DEF" w:rsidR="00BC2ACB" w:rsidRDefault="00BC2ACB" w:rsidP="00BC2ACB">
      <w:pPr>
        <w:pStyle w:val="Paragraphedeliste"/>
        <w:numPr>
          <w:ilvl w:val="0"/>
          <w:numId w:val="6"/>
        </w:numPr>
      </w:pPr>
      <w:proofErr w:type="gramStart"/>
      <w:r>
        <w:t>e</w:t>
      </w:r>
      <w:proofErr w:type="gramEnd"/>
      <w:r>
        <w:rPr>
          <w:vertAlign w:val="subscript"/>
        </w:rPr>
        <w:t>1</w:t>
      </w:r>
      <w:r>
        <w:t xml:space="preserve"> = </w:t>
      </w:r>
      <w:r w:rsidR="00263D9A">
        <w:t>40</w:t>
      </w:r>
      <w:r>
        <w:t xml:space="preserve"> mm</w:t>
      </w:r>
    </w:p>
    <w:p w14:paraId="32BC7866" w14:textId="680CDC24" w:rsidR="00BC2ACB" w:rsidRDefault="00263D9A" w:rsidP="00BC2ACB">
      <w:pPr>
        <w:pStyle w:val="Paragraphedeliste"/>
        <w:numPr>
          <w:ilvl w:val="0"/>
          <w:numId w:val="6"/>
        </w:numPr>
      </w:pPr>
      <w:proofErr w:type="gramStart"/>
      <w:r w:rsidRPr="00263D9A">
        <w:t>p</w:t>
      </w:r>
      <w:proofErr w:type="gramEnd"/>
      <w:r w:rsidR="00BC2ACB">
        <w:rPr>
          <w:vertAlign w:val="subscript"/>
        </w:rPr>
        <w:t>2</w:t>
      </w:r>
      <w:r w:rsidR="00BC2ACB">
        <w:t xml:space="preserve"> = </w:t>
      </w:r>
      <w:r>
        <w:t>35</w:t>
      </w:r>
      <w:r w:rsidR="00BC2ACB">
        <w:t xml:space="preserve"> mm</w:t>
      </w:r>
    </w:p>
    <w:p w14:paraId="0363B9C6" w14:textId="77777777" w:rsidR="00BC2ACB" w:rsidRDefault="00BC2ACB" w:rsidP="00BC2ACB">
      <w:pPr>
        <w:pStyle w:val="Paragraphedeliste"/>
        <w:numPr>
          <w:ilvl w:val="0"/>
          <w:numId w:val="6"/>
        </w:numPr>
      </w:pPr>
      <w:proofErr w:type="spellStart"/>
      <w:proofErr w:type="gramStart"/>
      <w:r>
        <w:t>f</w:t>
      </w:r>
      <w:r w:rsidRPr="009D1A54">
        <w:rPr>
          <w:vertAlign w:val="subscript"/>
        </w:rPr>
        <w:t>ub</w:t>
      </w:r>
      <w:proofErr w:type="spellEnd"/>
      <w:proofErr w:type="gramEnd"/>
      <w:r>
        <w:t xml:space="preserve"> = 800 MPa (Par défaut)</w:t>
      </w:r>
    </w:p>
    <w:p w14:paraId="23DA96CE" w14:textId="77777777" w:rsidR="00BC2ACB" w:rsidRDefault="00BC2ACB" w:rsidP="00BC2ACB">
      <w:pPr>
        <w:pStyle w:val="Paragraphedeliste"/>
        <w:numPr>
          <w:ilvl w:val="0"/>
          <w:numId w:val="6"/>
        </w:numPr>
      </w:pPr>
      <w:proofErr w:type="gramStart"/>
      <w:r>
        <w:t>k</w:t>
      </w:r>
      <w:r>
        <w:rPr>
          <w:vertAlign w:val="subscript"/>
        </w:rPr>
        <w:t>b</w:t>
      </w:r>
      <w:proofErr w:type="gramEnd"/>
      <w:r>
        <w:t xml:space="preserve"> = 1 (par défaut)</w:t>
      </w:r>
    </w:p>
    <w:tbl>
      <w:tblPr>
        <w:tblStyle w:val="Grilledutableau"/>
        <w:tblW w:w="0" w:type="auto"/>
        <w:tblLook w:val="04A0" w:firstRow="1" w:lastRow="0" w:firstColumn="1" w:lastColumn="0" w:noHBand="0" w:noVBand="1"/>
      </w:tblPr>
      <w:tblGrid>
        <w:gridCol w:w="3900"/>
        <w:gridCol w:w="1060"/>
        <w:gridCol w:w="1839"/>
      </w:tblGrid>
      <w:tr w:rsidR="00FA0966" w:rsidRPr="00FA0966" w14:paraId="33529445" w14:textId="77777777" w:rsidTr="00FA0966">
        <w:trPr>
          <w:trHeight w:val="300"/>
        </w:trPr>
        <w:tc>
          <w:tcPr>
            <w:tcW w:w="3900" w:type="dxa"/>
            <w:noWrap/>
            <w:hideMark/>
          </w:tcPr>
          <w:p w14:paraId="68DF81E7" w14:textId="77777777" w:rsidR="00FA0966" w:rsidRPr="00FA0966" w:rsidRDefault="00FA0966" w:rsidP="00FA0966">
            <w:r w:rsidRPr="00FA0966">
              <w:t>Formule</w:t>
            </w:r>
          </w:p>
        </w:tc>
        <w:tc>
          <w:tcPr>
            <w:tcW w:w="1060" w:type="dxa"/>
            <w:noWrap/>
            <w:hideMark/>
          </w:tcPr>
          <w:p w14:paraId="61876F6E" w14:textId="77777777" w:rsidR="00FA0966" w:rsidRPr="00FA0966" w:rsidRDefault="00FA0966">
            <w:r w:rsidRPr="00FA0966">
              <w:t>Résultat</w:t>
            </w:r>
          </w:p>
        </w:tc>
        <w:tc>
          <w:tcPr>
            <w:tcW w:w="1839" w:type="dxa"/>
            <w:noWrap/>
            <w:hideMark/>
          </w:tcPr>
          <w:p w14:paraId="23CABA1C" w14:textId="77777777" w:rsidR="00FA0966" w:rsidRPr="00FA0966" w:rsidRDefault="00FA0966">
            <w:r w:rsidRPr="00FA0966">
              <w:t>Résultat attendu</w:t>
            </w:r>
          </w:p>
        </w:tc>
      </w:tr>
      <w:tr w:rsidR="00FA0966" w:rsidRPr="00FA0966" w14:paraId="708D3D2E" w14:textId="77777777" w:rsidTr="00FA0966">
        <w:trPr>
          <w:trHeight w:val="300"/>
        </w:trPr>
        <w:tc>
          <w:tcPr>
            <w:tcW w:w="3900" w:type="dxa"/>
            <w:noWrap/>
            <w:hideMark/>
          </w:tcPr>
          <w:p w14:paraId="020EFB94" w14:textId="77777777" w:rsidR="00FA0966" w:rsidRPr="00FA0966" w:rsidRDefault="00FA0966">
            <w:r w:rsidRPr="00FA0966">
              <w:t>=</w:t>
            </w:r>
            <w:proofErr w:type="spellStart"/>
            <w:proofErr w:type="gramStart"/>
            <w:r w:rsidRPr="00FA0966">
              <w:t>FbRd</w:t>
            </w:r>
            <w:proofErr w:type="spellEnd"/>
            <w:r w:rsidRPr="00FA0966">
              <w:t>(</w:t>
            </w:r>
            <w:proofErr w:type="gramEnd"/>
            <w:r w:rsidRPr="00FA0966">
              <w:t>12;13;8;360;40;;;35)</w:t>
            </w:r>
          </w:p>
        </w:tc>
        <w:tc>
          <w:tcPr>
            <w:tcW w:w="1060" w:type="dxa"/>
            <w:noWrap/>
            <w:hideMark/>
          </w:tcPr>
          <w:p w14:paraId="13D60E72" w14:textId="77777777" w:rsidR="00FA0966" w:rsidRPr="00FA0966" w:rsidRDefault="00FA0966" w:rsidP="00FA0966">
            <w:r w:rsidRPr="00FA0966">
              <w:t>5721</w:t>
            </w:r>
          </w:p>
        </w:tc>
        <w:tc>
          <w:tcPr>
            <w:tcW w:w="1839" w:type="dxa"/>
            <w:noWrap/>
            <w:hideMark/>
          </w:tcPr>
          <w:p w14:paraId="15F4EF4E" w14:textId="77777777" w:rsidR="00FA0966" w:rsidRPr="00FA0966" w:rsidRDefault="00FA0966" w:rsidP="00FA0966">
            <w:r w:rsidRPr="00FA0966">
              <w:t>Conforme</w:t>
            </w:r>
          </w:p>
        </w:tc>
      </w:tr>
    </w:tbl>
    <w:p w14:paraId="048925DE" w14:textId="131EF07D" w:rsidR="00BC2ACB" w:rsidRDefault="00BC2ACB" w:rsidP="00A31C6F"/>
    <w:p w14:paraId="24FCB212" w14:textId="34FEF9FF" w:rsidR="00446C82" w:rsidRDefault="00446C82" w:rsidP="00446C82">
      <w:pPr>
        <w:pStyle w:val="Titre3"/>
      </w:pPr>
      <w:r>
        <w:t>Vérification 05</w:t>
      </w:r>
    </w:p>
    <w:p w14:paraId="629F32C6" w14:textId="77777777" w:rsidR="00446C82" w:rsidRPr="00AA1DE3" w:rsidRDefault="00446C82" w:rsidP="00446C82">
      <w:r w:rsidRPr="00AA1DE3">
        <w:t xml:space="preserve">Les valeurs des résistances </w:t>
      </w:r>
      <w:proofErr w:type="spellStart"/>
      <w:proofErr w:type="gramStart"/>
      <w:r>
        <w:t>F</w:t>
      </w:r>
      <w:r>
        <w:rPr>
          <w:vertAlign w:val="subscript"/>
        </w:rPr>
        <w:t>b,Rd</w:t>
      </w:r>
      <w:proofErr w:type="spellEnd"/>
      <w:proofErr w:type="gramEnd"/>
      <w:r w:rsidRPr="00AA1DE3">
        <w:t xml:space="preserve"> sont comparées avec des calculs manuels présentés ci-après :</w:t>
      </w:r>
    </w:p>
    <w:p w14:paraId="106BB192" w14:textId="77777777" w:rsidR="00446C82" w:rsidRDefault="00446C82" w:rsidP="00446C82">
      <w:pPr>
        <w:pStyle w:val="Paragraphedeliste"/>
        <w:numPr>
          <w:ilvl w:val="0"/>
          <w:numId w:val="6"/>
        </w:numPr>
      </w:pPr>
      <w:proofErr w:type="gramStart"/>
      <w:r>
        <w:t>d</w:t>
      </w:r>
      <w:proofErr w:type="gramEnd"/>
      <w:r>
        <w:t xml:space="preserve"> = 12 mm (diamètre du boulon)</w:t>
      </w:r>
    </w:p>
    <w:p w14:paraId="0E87E723" w14:textId="77777777" w:rsidR="00446C82" w:rsidRDefault="00446C82" w:rsidP="00446C82">
      <w:pPr>
        <w:pStyle w:val="Paragraphedeliste"/>
        <w:numPr>
          <w:ilvl w:val="0"/>
          <w:numId w:val="6"/>
        </w:numPr>
      </w:pPr>
      <w:proofErr w:type="gramStart"/>
      <w:r>
        <w:t>d</w:t>
      </w:r>
      <w:proofErr w:type="gramEnd"/>
      <w:r>
        <w:rPr>
          <w:vertAlign w:val="subscript"/>
        </w:rPr>
        <w:t>0</w:t>
      </w:r>
      <w:r>
        <w:t xml:space="preserve"> = 13 mm (diamètre de perçage)</w:t>
      </w:r>
    </w:p>
    <w:p w14:paraId="0EBAECEE" w14:textId="77777777" w:rsidR="00446C82" w:rsidRDefault="00446C82" w:rsidP="00446C82">
      <w:pPr>
        <w:pStyle w:val="Paragraphedeliste"/>
        <w:numPr>
          <w:ilvl w:val="0"/>
          <w:numId w:val="6"/>
        </w:numPr>
      </w:pPr>
      <w:proofErr w:type="gramStart"/>
      <w:r>
        <w:t>t</w:t>
      </w:r>
      <w:proofErr w:type="gramEnd"/>
      <w:r>
        <w:t xml:space="preserve"> = 8 mm (Epaisseur de matériaux)</w:t>
      </w:r>
    </w:p>
    <w:p w14:paraId="34201751" w14:textId="77777777" w:rsidR="00446C82" w:rsidRDefault="00446C82" w:rsidP="00446C82">
      <w:pPr>
        <w:pStyle w:val="Paragraphedeliste"/>
        <w:numPr>
          <w:ilvl w:val="0"/>
          <w:numId w:val="6"/>
        </w:numPr>
      </w:pPr>
      <w:proofErr w:type="gramStart"/>
      <w:r>
        <w:t>f</w:t>
      </w:r>
      <w:r>
        <w:rPr>
          <w:vertAlign w:val="subscript"/>
        </w:rPr>
        <w:t>u</w:t>
      </w:r>
      <w:proofErr w:type="gramEnd"/>
      <w:r>
        <w:t xml:space="preserve"> = 360 MPa</w:t>
      </w:r>
    </w:p>
    <w:p w14:paraId="4E2B4263" w14:textId="613D8B4E" w:rsidR="00446C82" w:rsidRDefault="00446C82" w:rsidP="00446C82">
      <w:pPr>
        <w:pStyle w:val="Paragraphedeliste"/>
        <w:numPr>
          <w:ilvl w:val="0"/>
          <w:numId w:val="6"/>
        </w:numPr>
      </w:pPr>
      <w:proofErr w:type="gramStart"/>
      <w:r>
        <w:t>e</w:t>
      </w:r>
      <w:proofErr w:type="gramEnd"/>
      <w:r>
        <w:rPr>
          <w:vertAlign w:val="subscript"/>
        </w:rPr>
        <w:t>1</w:t>
      </w:r>
      <w:r>
        <w:t xml:space="preserve"> = 25 mm</w:t>
      </w:r>
    </w:p>
    <w:p w14:paraId="2C28B52B" w14:textId="4CD3831E" w:rsidR="00446C82" w:rsidRDefault="00446C82" w:rsidP="00446C82">
      <w:pPr>
        <w:pStyle w:val="Paragraphedeliste"/>
        <w:numPr>
          <w:ilvl w:val="0"/>
          <w:numId w:val="6"/>
        </w:numPr>
      </w:pPr>
      <w:proofErr w:type="gramStart"/>
      <w:r>
        <w:t>p</w:t>
      </w:r>
      <w:proofErr w:type="gramEnd"/>
      <w:r>
        <w:rPr>
          <w:vertAlign w:val="subscript"/>
        </w:rPr>
        <w:t>1</w:t>
      </w:r>
      <w:r>
        <w:t xml:space="preserve"> = 45 mm</w:t>
      </w:r>
    </w:p>
    <w:p w14:paraId="6C9EA023" w14:textId="28A1B55C" w:rsidR="00446C82" w:rsidRDefault="00446C82" w:rsidP="00446C82">
      <w:pPr>
        <w:pStyle w:val="Paragraphedeliste"/>
        <w:numPr>
          <w:ilvl w:val="0"/>
          <w:numId w:val="6"/>
        </w:numPr>
      </w:pPr>
      <w:proofErr w:type="gramStart"/>
      <w:r>
        <w:t>e</w:t>
      </w:r>
      <w:proofErr w:type="gramEnd"/>
      <w:r>
        <w:rPr>
          <w:vertAlign w:val="subscript"/>
        </w:rPr>
        <w:t>2</w:t>
      </w:r>
      <w:r>
        <w:t xml:space="preserve"> = 25 mm</w:t>
      </w:r>
    </w:p>
    <w:p w14:paraId="1C724631" w14:textId="77777777" w:rsidR="00446C82" w:rsidRDefault="00446C82" w:rsidP="00446C82">
      <w:pPr>
        <w:pStyle w:val="Paragraphedeliste"/>
        <w:numPr>
          <w:ilvl w:val="0"/>
          <w:numId w:val="6"/>
        </w:numPr>
      </w:pPr>
      <w:proofErr w:type="spellStart"/>
      <w:proofErr w:type="gramStart"/>
      <w:r>
        <w:t>f</w:t>
      </w:r>
      <w:r w:rsidRPr="009D1A54">
        <w:rPr>
          <w:vertAlign w:val="subscript"/>
        </w:rPr>
        <w:t>ub</w:t>
      </w:r>
      <w:proofErr w:type="spellEnd"/>
      <w:proofErr w:type="gramEnd"/>
      <w:r>
        <w:t xml:space="preserve"> = 800 MPa (Par défaut)</w:t>
      </w:r>
    </w:p>
    <w:p w14:paraId="66FB99CB" w14:textId="77777777" w:rsidR="00446C82" w:rsidRDefault="00446C82" w:rsidP="00446C82">
      <w:pPr>
        <w:pStyle w:val="Paragraphedeliste"/>
        <w:numPr>
          <w:ilvl w:val="0"/>
          <w:numId w:val="6"/>
        </w:numPr>
      </w:pPr>
      <w:proofErr w:type="gramStart"/>
      <w:r>
        <w:t>k</w:t>
      </w:r>
      <w:r>
        <w:rPr>
          <w:vertAlign w:val="subscript"/>
        </w:rPr>
        <w:t>b</w:t>
      </w:r>
      <w:proofErr w:type="gramEnd"/>
      <w:r>
        <w:t xml:space="preserve"> = 1 (par défaut)</w:t>
      </w:r>
    </w:p>
    <w:p w14:paraId="34C97345" w14:textId="3CEBDDDF" w:rsidR="00446C82" w:rsidRDefault="00446C82" w:rsidP="00A31C6F">
      <w:r>
        <w:t>Dans ce cas, il est fourni une valeur e</w:t>
      </w:r>
      <w:r>
        <w:rPr>
          <w:vertAlign w:val="subscript"/>
        </w:rPr>
        <w:t>1</w:t>
      </w:r>
      <w:r>
        <w:t xml:space="preserve"> et p</w:t>
      </w:r>
      <w:r>
        <w:rPr>
          <w:vertAlign w:val="subscript"/>
        </w:rPr>
        <w:t>1</w:t>
      </w:r>
      <w:r>
        <w:t xml:space="preserve"> en même temps. En théorie cela ne peut avoir lieu car dans le sens de l’effort, soit il n’y a rien et l’on se trouve dans le cas de « rive », soit un boulon est présent </w:t>
      </w:r>
      <w:r>
        <w:lastRenderedPageBreak/>
        <w:t xml:space="preserve">en plus et l’on se trouve dans le cas « intérieur ». Dans un cas comme celui-ci, la fonction va faire un calcul « enveloppe » et prendre le minimum de </w:t>
      </w:r>
      <w:r>
        <w:rPr>
          <w:rFonts w:cstheme="minorHAnsi"/>
        </w:rPr>
        <w:t>α</w:t>
      </w:r>
      <w:r>
        <w:rPr>
          <w:vertAlign w:val="subscript"/>
        </w:rPr>
        <w:t>d</w:t>
      </w:r>
      <w:r>
        <w:t xml:space="preserve"> dans les calculs, rive ou intermédiaire.</w:t>
      </w:r>
    </w:p>
    <w:p w14:paraId="3FAB83D0" w14:textId="2F5F000E" w:rsidR="00446C82" w:rsidRDefault="00F87612" w:rsidP="00A31C6F">
      <w:r>
        <w:t>De plus, seul e</w:t>
      </w:r>
      <w:r>
        <w:rPr>
          <w:vertAlign w:val="subscript"/>
        </w:rPr>
        <w:t>2</w:t>
      </w:r>
      <w:r>
        <w:t xml:space="preserve"> est entré sans p</w:t>
      </w:r>
      <w:r>
        <w:rPr>
          <w:vertAlign w:val="subscript"/>
        </w:rPr>
        <w:t>2</w:t>
      </w:r>
      <w:r>
        <w:t>. Le terme p</w:t>
      </w:r>
      <w:r>
        <w:rPr>
          <w:vertAlign w:val="subscript"/>
        </w:rPr>
        <w:t>2</w:t>
      </w:r>
      <w:r>
        <w:t xml:space="preserve"> est donc ignoré dans le calcul de rive de k</w:t>
      </w:r>
      <w:r>
        <w:rPr>
          <w:vertAlign w:val="subscript"/>
        </w:rPr>
        <w:t>1</w:t>
      </w:r>
      <w:r>
        <w:t>.</w:t>
      </w:r>
    </w:p>
    <w:tbl>
      <w:tblPr>
        <w:tblStyle w:val="Grilledutableau"/>
        <w:tblW w:w="0" w:type="auto"/>
        <w:tblLook w:val="04A0" w:firstRow="1" w:lastRow="0" w:firstColumn="1" w:lastColumn="0" w:noHBand="0" w:noVBand="1"/>
      </w:tblPr>
      <w:tblGrid>
        <w:gridCol w:w="3900"/>
        <w:gridCol w:w="1060"/>
        <w:gridCol w:w="1981"/>
      </w:tblGrid>
      <w:tr w:rsidR="00F87612" w:rsidRPr="00F87612" w14:paraId="7E16D336" w14:textId="77777777" w:rsidTr="00F87612">
        <w:trPr>
          <w:trHeight w:val="300"/>
        </w:trPr>
        <w:tc>
          <w:tcPr>
            <w:tcW w:w="3900" w:type="dxa"/>
            <w:noWrap/>
            <w:hideMark/>
          </w:tcPr>
          <w:p w14:paraId="7D1EBE89" w14:textId="77777777" w:rsidR="00F87612" w:rsidRPr="00F87612" w:rsidRDefault="00F87612" w:rsidP="00F87612">
            <w:r w:rsidRPr="00F87612">
              <w:t>Formule</w:t>
            </w:r>
          </w:p>
        </w:tc>
        <w:tc>
          <w:tcPr>
            <w:tcW w:w="1060" w:type="dxa"/>
            <w:noWrap/>
            <w:hideMark/>
          </w:tcPr>
          <w:p w14:paraId="1F8075EC" w14:textId="77777777" w:rsidR="00F87612" w:rsidRPr="00F87612" w:rsidRDefault="00F87612">
            <w:r w:rsidRPr="00F87612">
              <w:t>Résultat</w:t>
            </w:r>
          </w:p>
        </w:tc>
        <w:tc>
          <w:tcPr>
            <w:tcW w:w="1981" w:type="dxa"/>
            <w:noWrap/>
            <w:hideMark/>
          </w:tcPr>
          <w:p w14:paraId="1E38A4CB" w14:textId="77777777" w:rsidR="00F87612" w:rsidRPr="00F87612" w:rsidRDefault="00F87612">
            <w:r w:rsidRPr="00F87612">
              <w:t>Résultat attendu</w:t>
            </w:r>
          </w:p>
        </w:tc>
      </w:tr>
      <w:tr w:rsidR="00F87612" w:rsidRPr="00F87612" w14:paraId="0B2633B0" w14:textId="77777777" w:rsidTr="00F87612">
        <w:trPr>
          <w:trHeight w:val="300"/>
        </w:trPr>
        <w:tc>
          <w:tcPr>
            <w:tcW w:w="3900" w:type="dxa"/>
            <w:noWrap/>
            <w:hideMark/>
          </w:tcPr>
          <w:p w14:paraId="4CB1CC28" w14:textId="77777777" w:rsidR="00F87612" w:rsidRPr="00F87612" w:rsidRDefault="00F87612">
            <w:r w:rsidRPr="00F87612">
              <w:t>=</w:t>
            </w:r>
            <w:proofErr w:type="spellStart"/>
            <w:proofErr w:type="gramStart"/>
            <w:r w:rsidRPr="00F87612">
              <w:t>FbRd</w:t>
            </w:r>
            <w:proofErr w:type="spellEnd"/>
            <w:r w:rsidRPr="00F87612">
              <w:t>(</w:t>
            </w:r>
            <w:proofErr w:type="gramEnd"/>
            <w:r w:rsidRPr="00F87612">
              <w:t>12;13;8;360;25;45;25)</w:t>
            </w:r>
          </w:p>
        </w:tc>
        <w:tc>
          <w:tcPr>
            <w:tcW w:w="1060" w:type="dxa"/>
            <w:noWrap/>
            <w:hideMark/>
          </w:tcPr>
          <w:p w14:paraId="5BF1F904" w14:textId="77777777" w:rsidR="00F87612" w:rsidRPr="00F87612" w:rsidRDefault="00F87612" w:rsidP="00F87612">
            <w:r w:rsidRPr="00F87612">
              <w:t>4431</w:t>
            </w:r>
          </w:p>
        </w:tc>
        <w:tc>
          <w:tcPr>
            <w:tcW w:w="1981" w:type="dxa"/>
            <w:noWrap/>
            <w:hideMark/>
          </w:tcPr>
          <w:p w14:paraId="6CEAEA2A" w14:textId="77777777" w:rsidR="00F87612" w:rsidRPr="00F87612" w:rsidRDefault="00F87612" w:rsidP="00F87612">
            <w:r w:rsidRPr="00F87612">
              <w:t>Conforme</w:t>
            </w:r>
          </w:p>
        </w:tc>
      </w:tr>
    </w:tbl>
    <w:p w14:paraId="6A91D4E0" w14:textId="77777777" w:rsidR="00F87612" w:rsidRPr="00F87612" w:rsidRDefault="00F87612" w:rsidP="00A31C6F"/>
    <w:p w14:paraId="42D41DC8" w14:textId="1B1A437A" w:rsidR="00CA0A94" w:rsidRDefault="00CA0A94">
      <w:pPr>
        <w:jc w:val="left"/>
      </w:pPr>
    </w:p>
    <w:sectPr w:rsidR="00CA0A94" w:rsidSect="00345D9E">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AB150" w14:textId="77777777" w:rsidR="007F6D9B" w:rsidRDefault="007F6D9B" w:rsidP="00345D9E">
      <w:pPr>
        <w:spacing w:after="0" w:line="240" w:lineRule="auto"/>
      </w:pPr>
      <w:r>
        <w:separator/>
      </w:r>
    </w:p>
  </w:endnote>
  <w:endnote w:type="continuationSeparator" w:id="0">
    <w:p w14:paraId="3ABCA00E" w14:textId="77777777" w:rsidR="007F6D9B" w:rsidRDefault="007F6D9B"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A31C6F" w:rsidRDefault="00A31C6F">
        <w:pPr>
          <w:pStyle w:val="Pieddepage"/>
          <w:jc w:val="right"/>
        </w:pPr>
        <w:r>
          <w:fldChar w:fldCharType="begin"/>
        </w:r>
        <w:r>
          <w:instrText>PAGE   \* MERGEFORMAT</w:instrText>
        </w:r>
        <w:r>
          <w:fldChar w:fldCharType="separate"/>
        </w:r>
        <w:r>
          <w:t>2</w:t>
        </w:r>
        <w:r>
          <w:fldChar w:fldCharType="end"/>
        </w:r>
      </w:p>
    </w:sdtContent>
  </w:sdt>
  <w:p w14:paraId="67780802" w14:textId="77777777" w:rsidR="00A31C6F" w:rsidRDefault="00A31C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A31C6F" w:rsidRDefault="00A31C6F">
        <w:pPr>
          <w:pStyle w:val="Pieddepage"/>
          <w:jc w:val="right"/>
        </w:pPr>
        <w:r>
          <w:fldChar w:fldCharType="begin"/>
        </w:r>
        <w:r>
          <w:instrText>PAGE   \* MERGEFORMAT</w:instrText>
        </w:r>
        <w:r>
          <w:fldChar w:fldCharType="separate"/>
        </w:r>
        <w:r>
          <w:t>2</w:t>
        </w:r>
        <w:r>
          <w:fldChar w:fldCharType="end"/>
        </w:r>
      </w:p>
    </w:sdtContent>
  </w:sdt>
  <w:p w14:paraId="09847B04" w14:textId="77777777" w:rsidR="00A31C6F" w:rsidRDefault="00A31C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EAE8C" w14:textId="77777777" w:rsidR="007F6D9B" w:rsidRDefault="007F6D9B" w:rsidP="00345D9E">
      <w:pPr>
        <w:spacing w:after="0" w:line="240" w:lineRule="auto"/>
      </w:pPr>
      <w:r>
        <w:separator/>
      </w:r>
    </w:p>
  </w:footnote>
  <w:footnote w:type="continuationSeparator" w:id="0">
    <w:p w14:paraId="19B8D5B4" w14:textId="77777777" w:rsidR="007F6D9B" w:rsidRDefault="007F6D9B"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225B216B" w:rsidR="00A31C6F" w:rsidRDefault="00A31C6F">
    <w:pPr>
      <w:pStyle w:val="En-tte"/>
    </w:pPr>
    <w:r>
      <w:t>Victor Bourgeois</w:t>
    </w:r>
    <w:r>
      <w:tab/>
    </w:r>
    <w:r>
      <w:tab/>
      <w:t>18/01/2021</w:t>
    </w:r>
  </w:p>
  <w:p w14:paraId="1D1DBDB2" w14:textId="58A0063F" w:rsidR="00A31C6F" w:rsidRDefault="00A31C6F">
    <w:pPr>
      <w:pStyle w:val="En-tte"/>
    </w:pPr>
    <w:proofErr w:type="spellStart"/>
    <w:r>
      <w:t>Ind</w:t>
    </w:r>
    <w:proofErr w:type="spellEnd"/>
    <w:r>
      <w:t xml:space="preserve">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0F0B8F"/>
    <w:multiLevelType w:val="hybridMultilevel"/>
    <w:tmpl w:val="52282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6B4C9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0C755A6"/>
    <w:multiLevelType w:val="hybridMultilevel"/>
    <w:tmpl w:val="37B47B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46693708">
    <w:abstractNumId w:val="5"/>
  </w:num>
  <w:num w:numId="2" w16cid:durableId="1167020976">
    <w:abstractNumId w:val="2"/>
  </w:num>
  <w:num w:numId="3" w16cid:durableId="1066227090">
    <w:abstractNumId w:val="4"/>
  </w:num>
  <w:num w:numId="4" w16cid:durableId="1396008162">
    <w:abstractNumId w:val="0"/>
  </w:num>
  <w:num w:numId="5" w16cid:durableId="1762798213">
    <w:abstractNumId w:val="3"/>
  </w:num>
  <w:num w:numId="6" w16cid:durableId="1214850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069B3"/>
    <w:rsid w:val="000217CB"/>
    <w:rsid w:val="00037823"/>
    <w:rsid w:val="0005026C"/>
    <w:rsid w:val="000604DE"/>
    <w:rsid w:val="000722AD"/>
    <w:rsid w:val="0009768D"/>
    <w:rsid w:val="000A3FF9"/>
    <w:rsid w:val="000A77D4"/>
    <w:rsid w:val="000C1BCF"/>
    <w:rsid w:val="000D06B2"/>
    <w:rsid w:val="000D6814"/>
    <w:rsid w:val="000E0F5C"/>
    <w:rsid w:val="000E3C0C"/>
    <w:rsid w:val="000E3FB7"/>
    <w:rsid w:val="000F6AB7"/>
    <w:rsid w:val="000F7035"/>
    <w:rsid w:val="000F7C72"/>
    <w:rsid w:val="00111B1D"/>
    <w:rsid w:val="00121CE5"/>
    <w:rsid w:val="00127D2D"/>
    <w:rsid w:val="001345A9"/>
    <w:rsid w:val="00177C21"/>
    <w:rsid w:val="00202073"/>
    <w:rsid w:val="00202D36"/>
    <w:rsid w:val="002525D7"/>
    <w:rsid w:val="00263D9A"/>
    <w:rsid w:val="0027150A"/>
    <w:rsid w:val="002740E3"/>
    <w:rsid w:val="00277BEE"/>
    <w:rsid w:val="00282403"/>
    <w:rsid w:val="002B6ADC"/>
    <w:rsid w:val="002C0988"/>
    <w:rsid w:val="002D5AE5"/>
    <w:rsid w:val="00305FE6"/>
    <w:rsid w:val="00311280"/>
    <w:rsid w:val="00312EA3"/>
    <w:rsid w:val="003176FE"/>
    <w:rsid w:val="00321D4C"/>
    <w:rsid w:val="00326621"/>
    <w:rsid w:val="0034316B"/>
    <w:rsid w:val="00345D9E"/>
    <w:rsid w:val="00356CE5"/>
    <w:rsid w:val="003916F5"/>
    <w:rsid w:val="003977B0"/>
    <w:rsid w:val="003E71A1"/>
    <w:rsid w:val="00446C82"/>
    <w:rsid w:val="00447E28"/>
    <w:rsid w:val="00486DC7"/>
    <w:rsid w:val="00487955"/>
    <w:rsid w:val="0049299B"/>
    <w:rsid w:val="004A0BC6"/>
    <w:rsid w:val="004B52E7"/>
    <w:rsid w:val="004C4BF7"/>
    <w:rsid w:val="004E3FA1"/>
    <w:rsid w:val="004F0221"/>
    <w:rsid w:val="00520886"/>
    <w:rsid w:val="00533CA1"/>
    <w:rsid w:val="00534B16"/>
    <w:rsid w:val="00544BA7"/>
    <w:rsid w:val="00573C59"/>
    <w:rsid w:val="005A1CF8"/>
    <w:rsid w:val="005C5CCB"/>
    <w:rsid w:val="005D6D1E"/>
    <w:rsid w:val="005E1528"/>
    <w:rsid w:val="006319E8"/>
    <w:rsid w:val="006514F6"/>
    <w:rsid w:val="00671E90"/>
    <w:rsid w:val="00693DE0"/>
    <w:rsid w:val="006F559A"/>
    <w:rsid w:val="006F5B61"/>
    <w:rsid w:val="00710092"/>
    <w:rsid w:val="00711257"/>
    <w:rsid w:val="00715900"/>
    <w:rsid w:val="007165AB"/>
    <w:rsid w:val="007232DA"/>
    <w:rsid w:val="0073315B"/>
    <w:rsid w:val="00741938"/>
    <w:rsid w:val="007469CE"/>
    <w:rsid w:val="007542BF"/>
    <w:rsid w:val="00764EFA"/>
    <w:rsid w:val="00785162"/>
    <w:rsid w:val="00795454"/>
    <w:rsid w:val="007A18EE"/>
    <w:rsid w:val="007B1281"/>
    <w:rsid w:val="007F6D9B"/>
    <w:rsid w:val="008006E7"/>
    <w:rsid w:val="0081170E"/>
    <w:rsid w:val="008462C9"/>
    <w:rsid w:val="00853972"/>
    <w:rsid w:val="00860AC7"/>
    <w:rsid w:val="00871859"/>
    <w:rsid w:val="0089401B"/>
    <w:rsid w:val="008A11EB"/>
    <w:rsid w:val="008A171A"/>
    <w:rsid w:val="008C781D"/>
    <w:rsid w:val="008F00E7"/>
    <w:rsid w:val="008F028B"/>
    <w:rsid w:val="008F064A"/>
    <w:rsid w:val="008F11C3"/>
    <w:rsid w:val="008F6A6F"/>
    <w:rsid w:val="008F767A"/>
    <w:rsid w:val="00936D78"/>
    <w:rsid w:val="009644DD"/>
    <w:rsid w:val="00987010"/>
    <w:rsid w:val="009911E3"/>
    <w:rsid w:val="009D1A54"/>
    <w:rsid w:val="009F6025"/>
    <w:rsid w:val="00A115CA"/>
    <w:rsid w:val="00A2241A"/>
    <w:rsid w:val="00A22CB4"/>
    <w:rsid w:val="00A24502"/>
    <w:rsid w:val="00A26021"/>
    <w:rsid w:val="00A31C6F"/>
    <w:rsid w:val="00A359F7"/>
    <w:rsid w:val="00A53AB9"/>
    <w:rsid w:val="00A745AF"/>
    <w:rsid w:val="00A80FC7"/>
    <w:rsid w:val="00A92347"/>
    <w:rsid w:val="00AA1DE3"/>
    <w:rsid w:val="00AA58E9"/>
    <w:rsid w:val="00AC2A64"/>
    <w:rsid w:val="00AD665C"/>
    <w:rsid w:val="00B43836"/>
    <w:rsid w:val="00B82CE5"/>
    <w:rsid w:val="00BB505B"/>
    <w:rsid w:val="00BC2ACB"/>
    <w:rsid w:val="00BD4E22"/>
    <w:rsid w:val="00BD6418"/>
    <w:rsid w:val="00BF2ACE"/>
    <w:rsid w:val="00C65BCD"/>
    <w:rsid w:val="00C813F3"/>
    <w:rsid w:val="00C8367C"/>
    <w:rsid w:val="00C92784"/>
    <w:rsid w:val="00C95D35"/>
    <w:rsid w:val="00CA0A94"/>
    <w:rsid w:val="00CD05EC"/>
    <w:rsid w:val="00CD1F5E"/>
    <w:rsid w:val="00CF0FEA"/>
    <w:rsid w:val="00D030C7"/>
    <w:rsid w:val="00D35B3E"/>
    <w:rsid w:val="00D35C13"/>
    <w:rsid w:val="00D866F8"/>
    <w:rsid w:val="00D91FB8"/>
    <w:rsid w:val="00DB51F1"/>
    <w:rsid w:val="00DB5530"/>
    <w:rsid w:val="00DC0AC7"/>
    <w:rsid w:val="00DD5D7F"/>
    <w:rsid w:val="00DE59CF"/>
    <w:rsid w:val="00DF3B1E"/>
    <w:rsid w:val="00DF606B"/>
    <w:rsid w:val="00DF606F"/>
    <w:rsid w:val="00E2537B"/>
    <w:rsid w:val="00E30C55"/>
    <w:rsid w:val="00E329BB"/>
    <w:rsid w:val="00E33BE4"/>
    <w:rsid w:val="00E71331"/>
    <w:rsid w:val="00E7296E"/>
    <w:rsid w:val="00E74DCA"/>
    <w:rsid w:val="00E84271"/>
    <w:rsid w:val="00E91FAA"/>
    <w:rsid w:val="00EA11C6"/>
    <w:rsid w:val="00EC740B"/>
    <w:rsid w:val="00ED32AD"/>
    <w:rsid w:val="00EF609F"/>
    <w:rsid w:val="00F24939"/>
    <w:rsid w:val="00F42819"/>
    <w:rsid w:val="00F620E1"/>
    <w:rsid w:val="00F87612"/>
    <w:rsid w:val="00FA0966"/>
    <w:rsid w:val="00FA6143"/>
    <w:rsid w:val="00FD3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8A11EB"/>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8A11EB"/>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A171A"/>
    <w:pPr>
      <w:ind w:left="720"/>
      <w:contextualSpacing/>
    </w:pPr>
  </w:style>
  <w:style w:type="paragraph" w:styleId="Notedebasdepage">
    <w:name w:val="footnote text"/>
    <w:basedOn w:val="Normal"/>
    <w:link w:val="NotedebasdepageCar"/>
    <w:uiPriority w:val="99"/>
    <w:semiHidden/>
    <w:unhideWhenUsed/>
    <w:rsid w:val="00EF609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F609F"/>
    <w:rPr>
      <w:sz w:val="20"/>
      <w:szCs w:val="20"/>
    </w:rPr>
  </w:style>
  <w:style w:type="character" w:styleId="Appelnotedebasdep">
    <w:name w:val="footnote reference"/>
    <w:basedOn w:val="Policepardfaut"/>
    <w:uiPriority w:val="99"/>
    <w:semiHidden/>
    <w:unhideWhenUsed/>
    <w:rsid w:val="00EF609F"/>
    <w:rPr>
      <w:vertAlign w:val="superscript"/>
    </w:rPr>
  </w:style>
  <w:style w:type="character" w:styleId="Textedelespacerserv">
    <w:name w:val="Placeholder Text"/>
    <w:basedOn w:val="Policepardfaut"/>
    <w:uiPriority w:val="99"/>
    <w:semiHidden/>
    <w:rsid w:val="00EF609F"/>
    <w:rPr>
      <w:color w:val="808080"/>
    </w:rPr>
  </w:style>
  <w:style w:type="table" w:styleId="TableauGrille1Clair">
    <w:name w:val="Grid Table 1 Light"/>
    <w:basedOn w:val="TableauNormal"/>
    <w:uiPriority w:val="46"/>
    <w:rsid w:val="008A11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66459736">
      <w:bodyDiv w:val="1"/>
      <w:marLeft w:val="0"/>
      <w:marRight w:val="0"/>
      <w:marTop w:val="0"/>
      <w:marBottom w:val="0"/>
      <w:divBdr>
        <w:top w:val="none" w:sz="0" w:space="0" w:color="auto"/>
        <w:left w:val="none" w:sz="0" w:space="0" w:color="auto"/>
        <w:bottom w:val="none" w:sz="0" w:space="0" w:color="auto"/>
        <w:right w:val="none" w:sz="0" w:space="0" w:color="auto"/>
      </w:divBdr>
    </w:div>
    <w:div w:id="67264597">
      <w:bodyDiv w:val="1"/>
      <w:marLeft w:val="0"/>
      <w:marRight w:val="0"/>
      <w:marTop w:val="0"/>
      <w:marBottom w:val="0"/>
      <w:divBdr>
        <w:top w:val="none" w:sz="0" w:space="0" w:color="auto"/>
        <w:left w:val="none" w:sz="0" w:space="0" w:color="auto"/>
        <w:bottom w:val="none" w:sz="0" w:space="0" w:color="auto"/>
        <w:right w:val="none" w:sz="0" w:space="0" w:color="auto"/>
      </w:divBdr>
    </w:div>
    <w:div w:id="68771090">
      <w:bodyDiv w:val="1"/>
      <w:marLeft w:val="0"/>
      <w:marRight w:val="0"/>
      <w:marTop w:val="0"/>
      <w:marBottom w:val="0"/>
      <w:divBdr>
        <w:top w:val="none" w:sz="0" w:space="0" w:color="auto"/>
        <w:left w:val="none" w:sz="0" w:space="0" w:color="auto"/>
        <w:bottom w:val="none" w:sz="0" w:space="0" w:color="auto"/>
        <w:right w:val="none" w:sz="0" w:space="0" w:color="auto"/>
      </w:divBdr>
    </w:div>
    <w:div w:id="93092782">
      <w:bodyDiv w:val="1"/>
      <w:marLeft w:val="0"/>
      <w:marRight w:val="0"/>
      <w:marTop w:val="0"/>
      <w:marBottom w:val="0"/>
      <w:divBdr>
        <w:top w:val="none" w:sz="0" w:space="0" w:color="auto"/>
        <w:left w:val="none" w:sz="0" w:space="0" w:color="auto"/>
        <w:bottom w:val="none" w:sz="0" w:space="0" w:color="auto"/>
        <w:right w:val="none" w:sz="0" w:space="0" w:color="auto"/>
      </w:divBdr>
    </w:div>
    <w:div w:id="113330862">
      <w:bodyDiv w:val="1"/>
      <w:marLeft w:val="0"/>
      <w:marRight w:val="0"/>
      <w:marTop w:val="0"/>
      <w:marBottom w:val="0"/>
      <w:divBdr>
        <w:top w:val="none" w:sz="0" w:space="0" w:color="auto"/>
        <w:left w:val="none" w:sz="0" w:space="0" w:color="auto"/>
        <w:bottom w:val="none" w:sz="0" w:space="0" w:color="auto"/>
        <w:right w:val="none" w:sz="0" w:space="0" w:color="auto"/>
      </w:divBdr>
    </w:div>
    <w:div w:id="119686697">
      <w:bodyDiv w:val="1"/>
      <w:marLeft w:val="0"/>
      <w:marRight w:val="0"/>
      <w:marTop w:val="0"/>
      <w:marBottom w:val="0"/>
      <w:divBdr>
        <w:top w:val="none" w:sz="0" w:space="0" w:color="auto"/>
        <w:left w:val="none" w:sz="0" w:space="0" w:color="auto"/>
        <w:bottom w:val="none" w:sz="0" w:space="0" w:color="auto"/>
        <w:right w:val="none" w:sz="0" w:space="0" w:color="auto"/>
      </w:divBdr>
    </w:div>
    <w:div w:id="163520107">
      <w:bodyDiv w:val="1"/>
      <w:marLeft w:val="0"/>
      <w:marRight w:val="0"/>
      <w:marTop w:val="0"/>
      <w:marBottom w:val="0"/>
      <w:divBdr>
        <w:top w:val="none" w:sz="0" w:space="0" w:color="auto"/>
        <w:left w:val="none" w:sz="0" w:space="0" w:color="auto"/>
        <w:bottom w:val="none" w:sz="0" w:space="0" w:color="auto"/>
        <w:right w:val="none" w:sz="0" w:space="0" w:color="auto"/>
      </w:divBdr>
    </w:div>
    <w:div w:id="174225159">
      <w:bodyDiv w:val="1"/>
      <w:marLeft w:val="0"/>
      <w:marRight w:val="0"/>
      <w:marTop w:val="0"/>
      <w:marBottom w:val="0"/>
      <w:divBdr>
        <w:top w:val="none" w:sz="0" w:space="0" w:color="auto"/>
        <w:left w:val="none" w:sz="0" w:space="0" w:color="auto"/>
        <w:bottom w:val="none" w:sz="0" w:space="0" w:color="auto"/>
        <w:right w:val="none" w:sz="0" w:space="0" w:color="auto"/>
      </w:divBdr>
    </w:div>
    <w:div w:id="202717026">
      <w:bodyDiv w:val="1"/>
      <w:marLeft w:val="0"/>
      <w:marRight w:val="0"/>
      <w:marTop w:val="0"/>
      <w:marBottom w:val="0"/>
      <w:divBdr>
        <w:top w:val="none" w:sz="0" w:space="0" w:color="auto"/>
        <w:left w:val="none" w:sz="0" w:space="0" w:color="auto"/>
        <w:bottom w:val="none" w:sz="0" w:space="0" w:color="auto"/>
        <w:right w:val="none" w:sz="0" w:space="0" w:color="auto"/>
      </w:divBdr>
    </w:div>
    <w:div w:id="253822771">
      <w:bodyDiv w:val="1"/>
      <w:marLeft w:val="0"/>
      <w:marRight w:val="0"/>
      <w:marTop w:val="0"/>
      <w:marBottom w:val="0"/>
      <w:divBdr>
        <w:top w:val="none" w:sz="0" w:space="0" w:color="auto"/>
        <w:left w:val="none" w:sz="0" w:space="0" w:color="auto"/>
        <w:bottom w:val="none" w:sz="0" w:space="0" w:color="auto"/>
        <w:right w:val="none" w:sz="0" w:space="0" w:color="auto"/>
      </w:divBdr>
    </w:div>
    <w:div w:id="290982872">
      <w:bodyDiv w:val="1"/>
      <w:marLeft w:val="0"/>
      <w:marRight w:val="0"/>
      <w:marTop w:val="0"/>
      <w:marBottom w:val="0"/>
      <w:divBdr>
        <w:top w:val="none" w:sz="0" w:space="0" w:color="auto"/>
        <w:left w:val="none" w:sz="0" w:space="0" w:color="auto"/>
        <w:bottom w:val="none" w:sz="0" w:space="0" w:color="auto"/>
        <w:right w:val="none" w:sz="0" w:space="0" w:color="auto"/>
      </w:divBdr>
    </w:div>
    <w:div w:id="301497843">
      <w:bodyDiv w:val="1"/>
      <w:marLeft w:val="0"/>
      <w:marRight w:val="0"/>
      <w:marTop w:val="0"/>
      <w:marBottom w:val="0"/>
      <w:divBdr>
        <w:top w:val="none" w:sz="0" w:space="0" w:color="auto"/>
        <w:left w:val="none" w:sz="0" w:space="0" w:color="auto"/>
        <w:bottom w:val="none" w:sz="0" w:space="0" w:color="auto"/>
        <w:right w:val="none" w:sz="0" w:space="0" w:color="auto"/>
      </w:divBdr>
    </w:div>
    <w:div w:id="382103316">
      <w:bodyDiv w:val="1"/>
      <w:marLeft w:val="0"/>
      <w:marRight w:val="0"/>
      <w:marTop w:val="0"/>
      <w:marBottom w:val="0"/>
      <w:divBdr>
        <w:top w:val="none" w:sz="0" w:space="0" w:color="auto"/>
        <w:left w:val="none" w:sz="0" w:space="0" w:color="auto"/>
        <w:bottom w:val="none" w:sz="0" w:space="0" w:color="auto"/>
        <w:right w:val="none" w:sz="0" w:space="0" w:color="auto"/>
      </w:divBdr>
    </w:div>
    <w:div w:id="386101262">
      <w:bodyDiv w:val="1"/>
      <w:marLeft w:val="0"/>
      <w:marRight w:val="0"/>
      <w:marTop w:val="0"/>
      <w:marBottom w:val="0"/>
      <w:divBdr>
        <w:top w:val="none" w:sz="0" w:space="0" w:color="auto"/>
        <w:left w:val="none" w:sz="0" w:space="0" w:color="auto"/>
        <w:bottom w:val="none" w:sz="0" w:space="0" w:color="auto"/>
        <w:right w:val="none" w:sz="0" w:space="0" w:color="auto"/>
      </w:divBdr>
    </w:div>
    <w:div w:id="428163720">
      <w:bodyDiv w:val="1"/>
      <w:marLeft w:val="0"/>
      <w:marRight w:val="0"/>
      <w:marTop w:val="0"/>
      <w:marBottom w:val="0"/>
      <w:divBdr>
        <w:top w:val="none" w:sz="0" w:space="0" w:color="auto"/>
        <w:left w:val="none" w:sz="0" w:space="0" w:color="auto"/>
        <w:bottom w:val="none" w:sz="0" w:space="0" w:color="auto"/>
        <w:right w:val="none" w:sz="0" w:space="0" w:color="auto"/>
      </w:divBdr>
    </w:div>
    <w:div w:id="462774546">
      <w:bodyDiv w:val="1"/>
      <w:marLeft w:val="0"/>
      <w:marRight w:val="0"/>
      <w:marTop w:val="0"/>
      <w:marBottom w:val="0"/>
      <w:divBdr>
        <w:top w:val="none" w:sz="0" w:space="0" w:color="auto"/>
        <w:left w:val="none" w:sz="0" w:space="0" w:color="auto"/>
        <w:bottom w:val="none" w:sz="0" w:space="0" w:color="auto"/>
        <w:right w:val="none" w:sz="0" w:space="0" w:color="auto"/>
      </w:divBdr>
    </w:div>
    <w:div w:id="485779612">
      <w:bodyDiv w:val="1"/>
      <w:marLeft w:val="0"/>
      <w:marRight w:val="0"/>
      <w:marTop w:val="0"/>
      <w:marBottom w:val="0"/>
      <w:divBdr>
        <w:top w:val="none" w:sz="0" w:space="0" w:color="auto"/>
        <w:left w:val="none" w:sz="0" w:space="0" w:color="auto"/>
        <w:bottom w:val="none" w:sz="0" w:space="0" w:color="auto"/>
        <w:right w:val="none" w:sz="0" w:space="0" w:color="auto"/>
      </w:divBdr>
    </w:div>
    <w:div w:id="507015696">
      <w:bodyDiv w:val="1"/>
      <w:marLeft w:val="0"/>
      <w:marRight w:val="0"/>
      <w:marTop w:val="0"/>
      <w:marBottom w:val="0"/>
      <w:divBdr>
        <w:top w:val="none" w:sz="0" w:space="0" w:color="auto"/>
        <w:left w:val="none" w:sz="0" w:space="0" w:color="auto"/>
        <w:bottom w:val="none" w:sz="0" w:space="0" w:color="auto"/>
        <w:right w:val="none" w:sz="0" w:space="0" w:color="auto"/>
      </w:divBdr>
    </w:div>
    <w:div w:id="527060233">
      <w:bodyDiv w:val="1"/>
      <w:marLeft w:val="0"/>
      <w:marRight w:val="0"/>
      <w:marTop w:val="0"/>
      <w:marBottom w:val="0"/>
      <w:divBdr>
        <w:top w:val="none" w:sz="0" w:space="0" w:color="auto"/>
        <w:left w:val="none" w:sz="0" w:space="0" w:color="auto"/>
        <w:bottom w:val="none" w:sz="0" w:space="0" w:color="auto"/>
        <w:right w:val="none" w:sz="0" w:space="0" w:color="auto"/>
      </w:divBdr>
    </w:div>
    <w:div w:id="546717873">
      <w:bodyDiv w:val="1"/>
      <w:marLeft w:val="0"/>
      <w:marRight w:val="0"/>
      <w:marTop w:val="0"/>
      <w:marBottom w:val="0"/>
      <w:divBdr>
        <w:top w:val="none" w:sz="0" w:space="0" w:color="auto"/>
        <w:left w:val="none" w:sz="0" w:space="0" w:color="auto"/>
        <w:bottom w:val="none" w:sz="0" w:space="0" w:color="auto"/>
        <w:right w:val="none" w:sz="0" w:space="0" w:color="auto"/>
      </w:divBdr>
    </w:div>
    <w:div w:id="591932337">
      <w:bodyDiv w:val="1"/>
      <w:marLeft w:val="0"/>
      <w:marRight w:val="0"/>
      <w:marTop w:val="0"/>
      <w:marBottom w:val="0"/>
      <w:divBdr>
        <w:top w:val="none" w:sz="0" w:space="0" w:color="auto"/>
        <w:left w:val="none" w:sz="0" w:space="0" w:color="auto"/>
        <w:bottom w:val="none" w:sz="0" w:space="0" w:color="auto"/>
        <w:right w:val="none" w:sz="0" w:space="0" w:color="auto"/>
      </w:divBdr>
    </w:div>
    <w:div w:id="618219958">
      <w:bodyDiv w:val="1"/>
      <w:marLeft w:val="0"/>
      <w:marRight w:val="0"/>
      <w:marTop w:val="0"/>
      <w:marBottom w:val="0"/>
      <w:divBdr>
        <w:top w:val="none" w:sz="0" w:space="0" w:color="auto"/>
        <w:left w:val="none" w:sz="0" w:space="0" w:color="auto"/>
        <w:bottom w:val="none" w:sz="0" w:space="0" w:color="auto"/>
        <w:right w:val="none" w:sz="0" w:space="0" w:color="auto"/>
      </w:divBdr>
    </w:div>
    <w:div w:id="654800756">
      <w:bodyDiv w:val="1"/>
      <w:marLeft w:val="0"/>
      <w:marRight w:val="0"/>
      <w:marTop w:val="0"/>
      <w:marBottom w:val="0"/>
      <w:divBdr>
        <w:top w:val="none" w:sz="0" w:space="0" w:color="auto"/>
        <w:left w:val="none" w:sz="0" w:space="0" w:color="auto"/>
        <w:bottom w:val="none" w:sz="0" w:space="0" w:color="auto"/>
        <w:right w:val="none" w:sz="0" w:space="0" w:color="auto"/>
      </w:divBdr>
    </w:div>
    <w:div w:id="655576300">
      <w:bodyDiv w:val="1"/>
      <w:marLeft w:val="0"/>
      <w:marRight w:val="0"/>
      <w:marTop w:val="0"/>
      <w:marBottom w:val="0"/>
      <w:divBdr>
        <w:top w:val="none" w:sz="0" w:space="0" w:color="auto"/>
        <w:left w:val="none" w:sz="0" w:space="0" w:color="auto"/>
        <w:bottom w:val="none" w:sz="0" w:space="0" w:color="auto"/>
        <w:right w:val="none" w:sz="0" w:space="0" w:color="auto"/>
      </w:divBdr>
    </w:div>
    <w:div w:id="662705445">
      <w:bodyDiv w:val="1"/>
      <w:marLeft w:val="0"/>
      <w:marRight w:val="0"/>
      <w:marTop w:val="0"/>
      <w:marBottom w:val="0"/>
      <w:divBdr>
        <w:top w:val="none" w:sz="0" w:space="0" w:color="auto"/>
        <w:left w:val="none" w:sz="0" w:space="0" w:color="auto"/>
        <w:bottom w:val="none" w:sz="0" w:space="0" w:color="auto"/>
        <w:right w:val="none" w:sz="0" w:space="0" w:color="auto"/>
      </w:divBdr>
    </w:div>
    <w:div w:id="700009811">
      <w:bodyDiv w:val="1"/>
      <w:marLeft w:val="0"/>
      <w:marRight w:val="0"/>
      <w:marTop w:val="0"/>
      <w:marBottom w:val="0"/>
      <w:divBdr>
        <w:top w:val="none" w:sz="0" w:space="0" w:color="auto"/>
        <w:left w:val="none" w:sz="0" w:space="0" w:color="auto"/>
        <w:bottom w:val="none" w:sz="0" w:space="0" w:color="auto"/>
        <w:right w:val="none" w:sz="0" w:space="0" w:color="auto"/>
      </w:divBdr>
    </w:div>
    <w:div w:id="735932995">
      <w:bodyDiv w:val="1"/>
      <w:marLeft w:val="0"/>
      <w:marRight w:val="0"/>
      <w:marTop w:val="0"/>
      <w:marBottom w:val="0"/>
      <w:divBdr>
        <w:top w:val="none" w:sz="0" w:space="0" w:color="auto"/>
        <w:left w:val="none" w:sz="0" w:space="0" w:color="auto"/>
        <w:bottom w:val="none" w:sz="0" w:space="0" w:color="auto"/>
        <w:right w:val="none" w:sz="0" w:space="0" w:color="auto"/>
      </w:divBdr>
    </w:div>
    <w:div w:id="775175710">
      <w:bodyDiv w:val="1"/>
      <w:marLeft w:val="0"/>
      <w:marRight w:val="0"/>
      <w:marTop w:val="0"/>
      <w:marBottom w:val="0"/>
      <w:divBdr>
        <w:top w:val="none" w:sz="0" w:space="0" w:color="auto"/>
        <w:left w:val="none" w:sz="0" w:space="0" w:color="auto"/>
        <w:bottom w:val="none" w:sz="0" w:space="0" w:color="auto"/>
        <w:right w:val="none" w:sz="0" w:space="0" w:color="auto"/>
      </w:divBdr>
    </w:div>
    <w:div w:id="785850931">
      <w:bodyDiv w:val="1"/>
      <w:marLeft w:val="0"/>
      <w:marRight w:val="0"/>
      <w:marTop w:val="0"/>
      <w:marBottom w:val="0"/>
      <w:divBdr>
        <w:top w:val="none" w:sz="0" w:space="0" w:color="auto"/>
        <w:left w:val="none" w:sz="0" w:space="0" w:color="auto"/>
        <w:bottom w:val="none" w:sz="0" w:space="0" w:color="auto"/>
        <w:right w:val="none" w:sz="0" w:space="0" w:color="auto"/>
      </w:divBdr>
    </w:div>
    <w:div w:id="790978727">
      <w:bodyDiv w:val="1"/>
      <w:marLeft w:val="0"/>
      <w:marRight w:val="0"/>
      <w:marTop w:val="0"/>
      <w:marBottom w:val="0"/>
      <w:divBdr>
        <w:top w:val="none" w:sz="0" w:space="0" w:color="auto"/>
        <w:left w:val="none" w:sz="0" w:space="0" w:color="auto"/>
        <w:bottom w:val="none" w:sz="0" w:space="0" w:color="auto"/>
        <w:right w:val="none" w:sz="0" w:space="0" w:color="auto"/>
      </w:divBdr>
    </w:div>
    <w:div w:id="815991741">
      <w:bodyDiv w:val="1"/>
      <w:marLeft w:val="0"/>
      <w:marRight w:val="0"/>
      <w:marTop w:val="0"/>
      <w:marBottom w:val="0"/>
      <w:divBdr>
        <w:top w:val="none" w:sz="0" w:space="0" w:color="auto"/>
        <w:left w:val="none" w:sz="0" w:space="0" w:color="auto"/>
        <w:bottom w:val="none" w:sz="0" w:space="0" w:color="auto"/>
        <w:right w:val="none" w:sz="0" w:space="0" w:color="auto"/>
      </w:divBdr>
    </w:div>
    <w:div w:id="819535690">
      <w:bodyDiv w:val="1"/>
      <w:marLeft w:val="0"/>
      <w:marRight w:val="0"/>
      <w:marTop w:val="0"/>
      <w:marBottom w:val="0"/>
      <w:divBdr>
        <w:top w:val="none" w:sz="0" w:space="0" w:color="auto"/>
        <w:left w:val="none" w:sz="0" w:space="0" w:color="auto"/>
        <w:bottom w:val="none" w:sz="0" w:space="0" w:color="auto"/>
        <w:right w:val="none" w:sz="0" w:space="0" w:color="auto"/>
      </w:divBdr>
    </w:div>
    <w:div w:id="830759436">
      <w:bodyDiv w:val="1"/>
      <w:marLeft w:val="0"/>
      <w:marRight w:val="0"/>
      <w:marTop w:val="0"/>
      <w:marBottom w:val="0"/>
      <w:divBdr>
        <w:top w:val="none" w:sz="0" w:space="0" w:color="auto"/>
        <w:left w:val="none" w:sz="0" w:space="0" w:color="auto"/>
        <w:bottom w:val="none" w:sz="0" w:space="0" w:color="auto"/>
        <w:right w:val="none" w:sz="0" w:space="0" w:color="auto"/>
      </w:divBdr>
    </w:div>
    <w:div w:id="841745802">
      <w:bodyDiv w:val="1"/>
      <w:marLeft w:val="0"/>
      <w:marRight w:val="0"/>
      <w:marTop w:val="0"/>
      <w:marBottom w:val="0"/>
      <w:divBdr>
        <w:top w:val="none" w:sz="0" w:space="0" w:color="auto"/>
        <w:left w:val="none" w:sz="0" w:space="0" w:color="auto"/>
        <w:bottom w:val="none" w:sz="0" w:space="0" w:color="auto"/>
        <w:right w:val="none" w:sz="0" w:space="0" w:color="auto"/>
      </w:divBdr>
    </w:div>
    <w:div w:id="854199149">
      <w:bodyDiv w:val="1"/>
      <w:marLeft w:val="0"/>
      <w:marRight w:val="0"/>
      <w:marTop w:val="0"/>
      <w:marBottom w:val="0"/>
      <w:divBdr>
        <w:top w:val="none" w:sz="0" w:space="0" w:color="auto"/>
        <w:left w:val="none" w:sz="0" w:space="0" w:color="auto"/>
        <w:bottom w:val="none" w:sz="0" w:space="0" w:color="auto"/>
        <w:right w:val="none" w:sz="0" w:space="0" w:color="auto"/>
      </w:divBdr>
    </w:div>
    <w:div w:id="872574394">
      <w:bodyDiv w:val="1"/>
      <w:marLeft w:val="0"/>
      <w:marRight w:val="0"/>
      <w:marTop w:val="0"/>
      <w:marBottom w:val="0"/>
      <w:divBdr>
        <w:top w:val="none" w:sz="0" w:space="0" w:color="auto"/>
        <w:left w:val="none" w:sz="0" w:space="0" w:color="auto"/>
        <w:bottom w:val="none" w:sz="0" w:space="0" w:color="auto"/>
        <w:right w:val="none" w:sz="0" w:space="0" w:color="auto"/>
      </w:divBdr>
    </w:div>
    <w:div w:id="893548104">
      <w:bodyDiv w:val="1"/>
      <w:marLeft w:val="0"/>
      <w:marRight w:val="0"/>
      <w:marTop w:val="0"/>
      <w:marBottom w:val="0"/>
      <w:divBdr>
        <w:top w:val="none" w:sz="0" w:space="0" w:color="auto"/>
        <w:left w:val="none" w:sz="0" w:space="0" w:color="auto"/>
        <w:bottom w:val="none" w:sz="0" w:space="0" w:color="auto"/>
        <w:right w:val="none" w:sz="0" w:space="0" w:color="auto"/>
      </w:divBdr>
    </w:div>
    <w:div w:id="895555659">
      <w:bodyDiv w:val="1"/>
      <w:marLeft w:val="0"/>
      <w:marRight w:val="0"/>
      <w:marTop w:val="0"/>
      <w:marBottom w:val="0"/>
      <w:divBdr>
        <w:top w:val="none" w:sz="0" w:space="0" w:color="auto"/>
        <w:left w:val="none" w:sz="0" w:space="0" w:color="auto"/>
        <w:bottom w:val="none" w:sz="0" w:space="0" w:color="auto"/>
        <w:right w:val="none" w:sz="0" w:space="0" w:color="auto"/>
      </w:divBdr>
    </w:div>
    <w:div w:id="920942929">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53049944">
      <w:bodyDiv w:val="1"/>
      <w:marLeft w:val="0"/>
      <w:marRight w:val="0"/>
      <w:marTop w:val="0"/>
      <w:marBottom w:val="0"/>
      <w:divBdr>
        <w:top w:val="none" w:sz="0" w:space="0" w:color="auto"/>
        <w:left w:val="none" w:sz="0" w:space="0" w:color="auto"/>
        <w:bottom w:val="none" w:sz="0" w:space="0" w:color="auto"/>
        <w:right w:val="none" w:sz="0" w:space="0" w:color="auto"/>
      </w:divBdr>
    </w:div>
    <w:div w:id="961611750">
      <w:bodyDiv w:val="1"/>
      <w:marLeft w:val="0"/>
      <w:marRight w:val="0"/>
      <w:marTop w:val="0"/>
      <w:marBottom w:val="0"/>
      <w:divBdr>
        <w:top w:val="none" w:sz="0" w:space="0" w:color="auto"/>
        <w:left w:val="none" w:sz="0" w:space="0" w:color="auto"/>
        <w:bottom w:val="none" w:sz="0" w:space="0" w:color="auto"/>
        <w:right w:val="none" w:sz="0" w:space="0" w:color="auto"/>
      </w:divBdr>
    </w:div>
    <w:div w:id="1013921405">
      <w:bodyDiv w:val="1"/>
      <w:marLeft w:val="0"/>
      <w:marRight w:val="0"/>
      <w:marTop w:val="0"/>
      <w:marBottom w:val="0"/>
      <w:divBdr>
        <w:top w:val="none" w:sz="0" w:space="0" w:color="auto"/>
        <w:left w:val="none" w:sz="0" w:space="0" w:color="auto"/>
        <w:bottom w:val="none" w:sz="0" w:space="0" w:color="auto"/>
        <w:right w:val="none" w:sz="0" w:space="0" w:color="auto"/>
      </w:divBdr>
    </w:div>
    <w:div w:id="1060445246">
      <w:bodyDiv w:val="1"/>
      <w:marLeft w:val="0"/>
      <w:marRight w:val="0"/>
      <w:marTop w:val="0"/>
      <w:marBottom w:val="0"/>
      <w:divBdr>
        <w:top w:val="none" w:sz="0" w:space="0" w:color="auto"/>
        <w:left w:val="none" w:sz="0" w:space="0" w:color="auto"/>
        <w:bottom w:val="none" w:sz="0" w:space="0" w:color="auto"/>
        <w:right w:val="none" w:sz="0" w:space="0" w:color="auto"/>
      </w:divBdr>
    </w:div>
    <w:div w:id="1078020369">
      <w:bodyDiv w:val="1"/>
      <w:marLeft w:val="0"/>
      <w:marRight w:val="0"/>
      <w:marTop w:val="0"/>
      <w:marBottom w:val="0"/>
      <w:divBdr>
        <w:top w:val="none" w:sz="0" w:space="0" w:color="auto"/>
        <w:left w:val="none" w:sz="0" w:space="0" w:color="auto"/>
        <w:bottom w:val="none" w:sz="0" w:space="0" w:color="auto"/>
        <w:right w:val="none" w:sz="0" w:space="0" w:color="auto"/>
      </w:divBdr>
    </w:div>
    <w:div w:id="1095053944">
      <w:bodyDiv w:val="1"/>
      <w:marLeft w:val="0"/>
      <w:marRight w:val="0"/>
      <w:marTop w:val="0"/>
      <w:marBottom w:val="0"/>
      <w:divBdr>
        <w:top w:val="none" w:sz="0" w:space="0" w:color="auto"/>
        <w:left w:val="none" w:sz="0" w:space="0" w:color="auto"/>
        <w:bottom w:val="none" w:sz="0" w:space="0" w:color="auto"/>
        <w:right w:val="none" w:sz="0" w:space="0" w:color="auto"/>
      </w:divBdr>
    </w:div>
    <w:div w:id="1106271621">
      <w:bodyDiv w:val="1"/>
      <w:marLeft w:val="0"/>
      <w:marRight w:val="0"/>
      <w:marTop w:val="0"/>
      <w:marBottom w:val="0"/>
      <w:divBdr>
        <w:top w:val="none" w:sz="0" w:space="0" w:color="auto"/>
        <w:left w:val="none" w:sz="0" w:space="0" w:color="auto"/>
        <w:bottom w:val="none" w:sz="0" w:space="0" w:color="auto"/>
        <w:right w:val="none" w:sz="0" w:space="0" w:color="auto"/>
      </w:divBdr>
    </w:div>
    <w:div w:id="1237975143">
      <w:bodyDiv w:val="1"/>
      <w:marLeft w:val="0"/>
      <w:marRight w:val="0"/>
      <w:marTop w:val="0"/>
      <w:marBottom w:val="0"/>
      <w:divBdr>
        <w:top w:val="none" w:sz="0" w:space="0" w:color="auto"/>
        <w:left w:val="none" w:sz="0" w:space="0" w:color="auto"/>
        <w:bottom w:val="none" w:sz="0" w:space="0" w:color="auto"/>
        <w:right w:val="none" w:sz="0" w:space="0" w:color="auto"/>
      </w:divBdr>
    </w:div>
    <w:div w:id="1262420764">
      <w:bodyDiv w:val="1"/>
      <w:marLeft w:val="0"/>
      <w:marRight w:val="0"/>
      <w:marTop w:val="0"/>
      <w:marBottom w:val="0"/>
      <w:divBdr>
        <w:top w:val="none" w:sz="0" w:space="0" w:color="auto"/>
        <w:left w:val="none" w:sz="0" w:space="0" w:color="auto"/>
        <w:bottom w:val="none" w:sz="0" w:space="0" w:color="auto"/>
        <w:right w:val="none" w:sz="0" w:space="0" w:color="auto"/>
      </w:divBdr>
    </w:div>
    <w:div w:id="1304656571">
      <w:bodyDiv w:val="1"/>
      <w:marLeft w:val="0"/>
      <w:marRight w:val="0"/>
      <w:marTop w:val="0"/>
      <w:marBottom w:val="0"/>
      <w:divBdr>
        <w:top w:val="none" w:sz="0" w:space="0" w:color="auto"/>
        <w:left w:val="none" w:sz="0" w:space="0" w:color="auto"/>
        <w:bottom w:val="none" w:sz="0" w:space="0" w:color="auto"/>
        <w:right w:val="none" w:sz="0" w:space="0" w:color="auto"/>
      </w:divBdr>
    </w:div>
    <w:div w:id="1358043820">
      <w:bodyDiv w:val="1"/>
      <w:marLeft w:val="0"/>
      <w:marRight w:val="0"/>
      <w:marTop w:val="0"/>
      <w:marBottom w:val="0"/>
      <w:divBdr>
        <w:top w:val="none" w:sz="0" w:space="0" w:color="auto"/>
        <w:left w:val="none" w:sz="0" w:space="0" w:color="auto"/>
        <w:bottom w:val="none" w:sz="0" w:space="0" w:color="auto"/>
        <w:right w:val="none" w:sz="0" w:space="0" w:color="auto"/>
      </w:divBdr>
    </w:div>
    <w:div w:id="1420758023">
      <w:bodyDiv w:val="1"/>
      <w:marLeft w:val="0"/>
      <w:marRight w:val="0"/>
      <w:marTop w:val="0"/>
      <w:marBottom w:val="0"/>
      <w:divBdr>
        <w:top w:val="none" w:sz="0" w:space="0" w:color="auto"/>
        <w:left w:val="none" w:sz="0" w:space="0" w:color="auto"/>
        <w:bottom w:val="none" w:sz="0" w:space="0" w:color="auto"/>
        <w:right w:val="none" w:sz="0" w:space="0" w:color="auto"/>
      </w:divBdr>
    </w:div>
    <w:div w:id="1464346601">
      <w:bodyDiv w:val="1"/>
      <w:marLeft w:val="0"/>
      <w:marRight w:val="0"/>
      <w:marTop w:val="0"/>
      <w:marBottom w:val="0"/>
      <w:divBdr>
        <w:top w:val="none" w:sz="0" w:space="0" w:color="auto"/>
        <w:left w:val="none" w:sz="0" w:space="0" w:color="auto"/>
        <w:bottom w:val="none" w:sz="0" w:space="0" w:color="auto"/>
        <w:right w:val="none" w:sz="0" w:space="0" w:color="auto"/>
      </w:divBdr>
    </w:div>
    <w:div w:id="1468013083">
      <w:bodyDiv w:val="1"/>
      <w:marLeft w:val="0"/>
      <w:marRight w:val="0"/>
      <w:marTop w:val="0"/>
      <w:marBottom w:val="0"/>
      <w:divBdr>
        <w:top w:val="none" w:sz="0" w:space="0" w:color="auto"/>
        <w:left w:val="none" w:sz="0" w:space="0" w:color="auto"/>
        <w:bottom w:val="none" w:sz="0" w:space="0" w:color="auto"/>
        <w:right w:val="none" w:sz="0" w:space="0" w:color="auto"/>
      </w:divBdr>
    </w:div>
    <w:div w:id="1477142685">
      <w:bodyDiv w:val="1"/>
      <w:marLeft w:val="0"/>
      <w:marRight w:val="0"/>
      <w:marTop w:val="0"/>
      <w:marBottom w:val="0"/>
      <w:divBdr>
        <w:top w:val="none" w:sz="0" w:space="0" w:color="auto"/>
        <w:left w:val="none" w:sz="0" w:space="0" w:color="auto"/>
        <w:bottom w:val="none" w:sz="0" w:space="0" w:color="auto"/>
        <w:right w:val="none" w:sz="0" w:space="0" w:color="auto"/>
      </w:divBdr>
    </w:div>
    <w:div w:id="1483501180">
      <w:bodyDiv w:val="1"/>
      <w:marLeft w:val="0"/>
      <w:marRight w:val="0"/>
      <w:marTop w:val="0"/>
      <w:marBottom w:val="0"/>
      <w:divBdr>
        <w:top w:val="none" w:sz="0" w:space="0" w:color="auto"/>
        <w:left w:val="none" w:sz="0" w:space="0" w:color="auto"/>
        <w:bottom w:val="none" w:sz="0" w:space="0" w:color="auto"/>
        <w:right w:val="none" w:sz="0" w:space="0" w:color="auto"/>
      </w:divBdr>
    </w:div>
    <w:div w:id="1491605464">
      <w:bodyDiv w:val="1"/>
      <w:marLeft w:val="0"/>
      <w:marRight w:val="0"/>
      <w:marTop w:val="0"/>
      <w:marBottom w:val="0"/>
      <w:divBdr>
        <w:top w:val="none" w:sz="0" w:space="0" w:color="auto"/>
        <w:left w:val="none" w:sz="0" w:space="0" w:color="auto"/>
        <w:bottom w:val="none" w:sz="0" w:space="0" w:color="auto"/>
        <w:right w:val="none" w:sz="0" w:space="0" w:color="auto"/>
      </w:divBdr>
    </w:div>
    <w:div w:id="1511409577">
      <w:bodyDiv w:val="1"/>
      <w:marLeft w:val="0"/>
      <w:marRight w:val="0"/>
      <w:marTop w:val="0"/>
      <w:marBottom w:val="0"/>
      <w:divBdr>
        <w:top w:val="none" w:sz="0" w:space="0" w:color="auto"/>
        <w:left w:val="none" w:sz="0" w:space="0" w:color="auto"/>
        <w:bottom w:val="none" w:sz="0" w:space="0" w:color="auto"/>
        <w:right w:val="none" w:sz="0" w:space="0" w:color="auto"/>
      </w:divBdr>
    </w:div>
    <w:div w:id="1538542883">
      <w:bodyDiv w:val="1"/>
      <w:marLeft w:val="0"/>
      <w:marRight w:val="0"/>
      <w:marTop w:val="0"/>
      <w:marBottom w:val="0"/>
      <w:divBdr>
        <w:top w:val="none" w:sz="0" w:space="0" w:color="auto"/>
        <w:left w:val="none" w:sz="0" w:space="0" w:color="auto"/>
        <w:bottom w:val="none" w:sz="0" w:space="0" w:color="auto"/>
        <w:right w:val="none" w:sz="0" w:space="0" w:color="auto"/>
      </w:divBdr>
    </w:div>
    <w:div w:id="1539512358">
      <w:bodyDiv w:val="1"/>
      <w:marLeft w:val="0"/>
      <w:marRight w:val="0"/>
      <w:marTop w:val="0"/>
      <w:marBottom w:val="0"/>
      <w:divBdr>
        <w:top w:val="none" w:sz="0" w:space="0" w:color="auto"/>
        <w:left w:val="none" w:sz="0" w:space="0" w:color="auto"/>
        <w:bottom w:val="none" w:sz="0" w:space="0" w:color="auto"/>
        <w:right w:val="none" w:sz="0" w:space="0" w:color="auto"/>
      </w:divBdr>
    </w:div>
    <w:div w:id="1603802007">
      <w:bodyDiv w:val="1"/>
      <w:marLeft w:val="0"/>
      <w:marRight w:val="0"/>
      <w:marTop w:val="0"/>
      <w:marBottom w:val="0"/>
      <w:divBdr>
        <w:top w:val="none" w:sz="0" w:space="0" w:color="auto"/>
        <w:left w:val="none" w:sz="0" w:space="0" w:color="auto"/>
        <w:bottom w:val="none" w:sz="0" w:space="0" w:color="auto"/>
        <w:right w:val="none" w:sz="0" w:space="0" w:color="auto"/>
      </w:divBdr>
    </w:div>
    <w:div w:id="1627152661">
      <w:bodyDiv w:val="1"/>
      <w:marLeft w:val="0"/>
      <w:marRight w:val="0"/>
      <w:marTop w:val="0"/>
      <w:marBottom w:val="0"/>
      <w:divBdr>
        <w:top w:val="none" w:sz="0" w:space="0" w:color="auto"/>
        <w:left w:val="none" w:sz="0" w:space="0" w:color="auto"/>
        <w:bottom w:val="none" w:sz="0" w:space="0" w:color="auto"/>
        <w:right w:val="none" w:sz="0" w:space="0" w:color="auto"/>
      </w:divBdr>
    </w:div>
    <w:div w:id="1628511173">
      <w:bodyDiv w:val="1"/>
      <w:marLeft w:val="0"/>
      <w:marRight w:val="0"/>
      <w:marTop w:val="0"/>
      <w:marBottom w:val="0"/>
      <w:divBdr>
        <w:top w:val="none" w:sz="0" w:space="0" w:color="auto"/>
        <w:left w:val="none" w:sz="0" w:space="0" w:color="auto"/>
        <w:bottom w:val="none" w:sz="0" w:space="0" w:color="auto"/>
        <w:right w:val="none" w:sz="0" w:space="0" w:color="auto"/>
      </w:divBdr>
    </w:div>
    <w:div w:id="1631471186">
      <w:bodyDiv w:val="1"/>
      <w:marLeft w:val="0"/>
      <w:marRight w:val="0"/>
      <w:marTop w:val="0"/>
      <w:marBottom w:val="0"/>
      <w:divBdr>
        <w:top w:val="none" w:sz="0" w:space="0" w:color="auto"/>
        <w:left w:val="none" w:sz="0" w:space="0" w:color="auto"/>
        <w:bottom w:val="none" w:sz="0" w:space="0" w:color="auto"/>
        <w:right w:val="none" w:sz="0" w:space="0" w:color="auto"/>
      </w:divBdr>
    </w:div>
    <w:div w:id="1642032475">
      <w:bodyDiv w:val="1"/>
      <w:marLeft w:val="0"/>
      <w:marRight w:val="0"/>
      <w:marTop w:val="0"/>
      <w:marBottom w:val="0"/>
      <w:divBdr>
        <w:top w:val="none" w:sz="0" w:space="0" w:color="auto"/>
        <w:left w:val="none" w:sz="0" w:space="0" w:color="auto"/>
        <w:bottom w:val="none" w:sz="0" w:space="0" w:color="auto"/>
        <w:right w:val="none" w:sz="0" w:space="0" w:color="auto"/>
      </w:divBdr>
    </w:div>
    <w:div w:id="1684093705">
      <w:bodyDiv w:val="1"/>
      <w:marLeft w:val="0"/>
      <w:marRight w:val="0"/>
      <w:marTop w:val="0"/>
      <w:marBottom w:val="0"/>
      <w:divBdr>
        <w:top w:val="none" w:sz="0" w:space="0" w:color="auto"/>
        <w:left w:val="none" w:sz="0" w:space="0" w:color="auto"/>
        <w:bottom w:val="none" w:sz="0" w:space="0" w:color="auto"/>
        <w:right w:val="none" w:sz="0" w:space="0" w:color="auto"/>
      </w:divBdr>
    </w:div>
    <w:div w:id="1690327712">
      <w:bodyDiv w:val="1"/>
      <w:marLeft w:val="0"/>
      <w:marRight w:val="0"/>
      <w:marTop w:val="0"/>
      <w:marBottom w:val="0"/>
      <w:divBdr>
        <w:top w:val="none" w:sz="0" w:space="0" w:color="auto"/>
        <w:left w:val="none" w:sz="0" w:space="0" w:color="auto"/>
        <w:bottom w:val="none" w:sz="0" w:space="0" w:color="auto"/>
        <w:right w:val="none" w:sz="0" w:space="0" w:color="auto"/>
      </w:divBdr>
    </w:div>
    <w:div w:id="1711496623">
      <w:bodyDiv w:val="1"/>
      <w:marLeft w:val="0"/>
      <w:marRight w:val="0"/>
      <w:marTop w:val="0"/>
      <w:marBottom w:val="0"/>
      <w:divBdr>
        <w:top w:val="none" w:sz="0" w:space="0" w:color="auto"/>
        <w:left w:val="none" w:sz="0" w:space="0" w:color="auto"/>
        <w:bottom w:val="none" w:sz="0" w:space="0" w:color="auto"/>
        <w:right w:val="none" w:sz="0" w:space="0" w:color="auto"/>
      </w:divBdr>
    </w:div>
    <w:div w:id="1776248227">
      <w:bodyDiv w:val="1"/>
      <w:marLeft w:val="0"/>
      <w:marRight w:val="0"/>
      <w:marTop w:val="0"/>
      <w:marBottom w:val="0"/>
      <w:divBdr>
        <w:top w:val="none" w:sz="0" w:space="0" w:color="auto"/>
        <w:left w:val="none" w:sz="0" w:space="0" w:color="auto"/>
        <w:bottom w:val="none" w:sz="0" w:space="0" w:color="auto"/>
        <w:right w:val="none" w:sz="0" w:space="0" w:color="auto"/>
      </w:divBdr>
    </w:div>
    <w:div w:id="1787576902">
      <w:bodyDiv w:val="1"/>
      <w:marLeft w:val="0"/>
      <w:marRight w:val="0"/>
      <w:marTop w:val="0"/>
      <w:marBottom w:val="0"/>
      <w:divBdr>
        <w:top w:val="none" w:sz="0" w:space="0" w:color="auto"/>
        <w:left w:val="none" w:sz="0" w:space="0" w:color="auto"/>
        <w:bottom w:val="none" w:sz="0" w:space="0" w:color="auto"/>
        <w:right w:val="none" w:sz="0" w:space="0" w:color="auto"/>
      </w:divBdr>
    </w:div>
    <w:div w:id="1857839922">
      <w:bodyDiv w:val="1"/>
      <w:marLeft w:val="0"/>
      <w:marRight w:val="0"/>
      <w:marTop w:val="0"/>
      <w:marBottom w:val="0"/>
      <w:divBdr>
        <w:top w:val="none" w:sz="0" w:space="0" w:color="auto"/>
        <w:left w:val="none" w:sz="0" w:space="0" w:color="auto"/>
        <w:bottom w:val="none" w:sz="0" w:space="0" w:color="auto"/>
        <w:right w:val="none" w:sz="0" w:space="0" w:color="auto"/>
      </w:divBdr>
    </w:div>
    <w:div w:id="1877307041">
      <w:bodyDiv w:val="1"/>
      <w:marLeft w:val="0"/>
      <w:marRight w:val="0"/>
      <w:marTop w:val="0"/>
      <w:marBottom w:val="0"/>
      <w:divBdr>
        <w:top w:val="none" w:sz="0" w:space="0" w:color="auto"/>
        <w:left w:val="none" w:sz="0" w:space="0" w:color="auto"/>
        <w:bottom w:val="none" w:sz="0" w:space="0" w:color="auto"/>
        <w:right w:val="none" w:sz="0" w:space="0" w:color="auto"/>
      </w:divBdr>
    </w:div>
    <w:div w:id="1923025234">
      <w:bodyDiv w:val="1"/>
      <w:marLeft w:val="0"/>
      <w:marRight w:val="0"/>
      <w:marTop w:val="0"/>
      <w:marBottom w:val="0"/>
      <w:divBdr>
        <w:top w:val="none" w:sz="0" w:space="0" w:color="auto"/>
        <w:left w:val="none" w:sz="0" w:space="0" w:color="auto"/>
        <w:bottom w:val="none" w:sz="0" w:space="0" w:color="auto"/>
        <w:right w:val="none" w:sz="0" w:space="0" w:color="auto"/>
      </w:divBdr>
    </w:div>
    <w:div w:id="1929726074">
      <w:bodyDiv w:val="1"/>
      <w:marLeft w:val="0"/>
      <w:marRight w:val="0"/>
      <w:marTop w:val="0"/>
      <w:marBottom w:val="0"/>
      <w:divBdr>
        <w:top w:val="none" w:sz="0" w:space="0" w:color="auto"/>
        <w:left w:val="none" w:sz="0" w:space="0" w:color="auto"/>
        <w:bottom w:val="none" w:sz="0" w:space="0" w:color="auto"/>
        <w:right w:val="none" w:sz="0" w:space="0" w:color="auto"/>
      </w:divBdr>
    </w:div>
    <w:div w:id="2022000570">
      <w:bodyDiv w:val="1"/>
      <w:marLeft w:val="0"/>
      <w:marRight w:val="0"/>
      <w:marTop w:val="0"/>
      <w:marBottom w:val="0"/>
      <w:divBdr>
        <w:top w:val="none" w:sz="0" w:space="0" w:color="auto"/>
        <w:left w:val="none" w:sz="0" w:space="0" w:color="auto"/>
        <w:bottom w:val="none" w:sz="0" w:space="0" w:color="auto"/>
        <w:right w:val="none" w:sz="0" w:space="0" w:color="auto"/>
      </w:divBdr>
    </w:div>
    <w:div w:id="2035883452">
      <w:bodyDiv w:val="1"/>
      <w:marLeft w:val="0"/>
      <w:marRight w:val="0"/>
      <w:marTop w:val="0"/>
      <w:marBottom w:val="0"/>
      <w:divBdr>
        <w:top w:val="none" w:sz="0" w:space="0" w:color="auto"/>
        <w:left w:val="none" w:sz="0" w:space="0" w:color="auto"/>
        <w:bottom w:val="none" w:sz="0" w:space="0" w:color="auto"/>
        <w:right w:val="none" w:sz="0" w:space="0" w:color="auto"/>
      </w:divBdr>
    </w:div>
    <w:div w:id="2041085251">
      <w:bodyDiv w:val="1"/>
      <w:marLeft w:val="0"/>
      <w:marRight w:val="0"/>
      <w:marTop w:val="0"/>
      <w:marBottom w:val="0"/>
      <w:divBdr>
        <w:top w:val="none" w:sz="0" w:space="0" w:color="auto"/>
        <w:left w:val="none" w:sz="0" w:space="0" w:color="auto"/>
        <w:bottom w:val="none" w:sz="0" w:space="0" w:color="auto"/>
        <w:right w:val="none" w:sz="0" w:space="0" w:color="auto"/>
      </w:divBdr>
    </w:div>
    <w:div w:id="2044477602">
      <w:bodyDiv w:val="1"/>
      <w:marLeft w:val="0"/>
      <w:marRight w:val="0"/>
      <w:marTop w:val="0"/>
      <w:marBottom w:val="0"/>
      <w:divBdr>
        <w:top w:val="none" w:sz="0" w:space="0" w:color="auto"/>
        <w:left w:val="none" w:sz="0" w:space="0" w:color="auto"/>
        <w:bottom w:val="none" w:sz="0" w:space="0" w:color="auto"/>
        <w:right w:val="none" w:sz="0" w:space="0" w:color="auto"/>
      </w:divBdr>
    </w:div>
    <w:div w:id="2113167093">
      <w:bodyDiv w:val="1"/>
      <w:marLeft w:val="0"/>
      <w:marRight w:val="0"/>
      <w:marTop w:val="0"/>
      <w:marBottom w:val="0"/>
      <w:divBdr>
        <w:top w:val="none" w:sz="0" w:space="0" w:color="auto"/>
        <w:left w:val="none" w:sz="0" w:space="0" w:color="auto"/>
        <w:bottom w:val="none" w:sz="0" w:space="0" w:color="auto"/>
        <w:right w:val="none" w:sz="0" w:space="0" w:color="auto"/>
      </w:divBdr>
    </w:div>
    <w:div w:id="211590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in/victor-bourgeois/" TargetMode="External"/><Relationship Id="rId4" Type="http://schemas.openxmlformats.org/officeDocument/2006/relationships/styles" Target="styles.xml"/><Relationship Id="rId9" Type="http://schemas.openxmlformats.org/officeDocument/2006/relationships/hyperlink" Target="mailto:victor_bourgeois@orange.fr"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EC3-1-8.xlam » et montre les tests ayant été effectués pour valider l’utilisation des fonctions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20</Pages>
  <Words>2967</Words>
  <Characters>16323</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Fonction EC3-1-8.xlam</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 EC3-1-8.xlam</dc:title>
  <dc:subject>Documentation technique de validation</dc:subject>
  <dc:creator>Victor Bourgeois</dc:creator>
  <cp:keywords/>
  <dc:description/>
  <cp:lastModifiedBy>Victor Bourgeois</cp:lastModifiedBy>
  <cp:revision>121</cp:revision>
  <dcterms:created xsi:type="dcterms:W3CDTF">2021-01-18T14:49:00Z</dcterms:created>
  <dcterms:modified xsi:type="dcterms:W3CDTF">2022-12-20T10:02:00Z</dcterms:modified>
</cp:coreProperties>
</file>