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3AD2" w14:textId="26476C94" w:rsidR="00F5053B" w:rsidRPr="0013558A" w:rsidRDefault="00F5053B" w:rsidP="00445F82">
      <w:pPr>
        <w:pStyle w:val="Caption"/>
        <w:rPr>
          <w:rFonts w:ascii="Times New Roman" w:hAnsi="Times New Roman" w:cs="Times New Roman"/>
          <w:i w:val="0"/>
          <w:iCs w:val="0"/>
        </w:rPr>
      </w:pPr>
    </w:p>
    <w:p w14:paraId="152EBB59" w14:textId="189D9130" w:rsidR="00445F82" w:rsidRPr="0013558A" w:rsidRDefault="00445F82" w:rsidP="00445F82">
      <w:pPr>
        <w:rPr>
          <w:rFonts w:ascii="Times New Roman" w:hAnsi="Times New Roman" w:cs="Times New Roman"/>
        </w:rPr>
      </w:pPr>
      <w:r w:rsidRPr="0013558A">
        <w:rPr>
          <w:rFonts w:ascii="Times New Roman" w:hAnsi="Times New Roman" w:cs="Times New Roman"/>
        </w:rPr>
        <w:t xml:space="preserve">The distribution of clause ordering types </w:t>
      </w:r>
      <w:proofErr w:type="gramStart"/>
      <w:r w:rsidRPr="0013558A">
        <w:rPr>
          <w:rFonts w:ascii="Times New Roman" w:hAnsi="Times New Roman" w:cs="Times New Roman"/>
        </w:rPr>
        <w:t>depending</w:t>
      </w:r>
      <w:proofErr w:type="gramEnd"/>
      <w:r w:rsidRPr="0013558A">
        <w:rPr>
          <w:rFonts w:ascii="Times New Roman" w:hAnsi="Times New Roman" w:cs="Times New Roman"/>
        </w:rPr>
        <w:t xml:space="preserve"> the type of subordinate clause is summarised in Table 1 and visualised in Figure 1. </w:t>
      </w:r>
    </w:p>
    <w:p w14:paraId="08878B75" w14:textId="247DDE90" w:rsidR="0013558A" w:rsidRPr="0013558A" w:rsidRDefault="0013558A" w:rsidP="0013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558A">
        <w:rPr>
          <w:rFonts w:ascii="Times New Roman" w:hAnsi="Times New Roman" w:cs="Times New Roman"/>
        </w:rPr>
        <w:t>What are the most/least frequent categories</w:t>
      </w:r>
      <w:r>
        <w:rPr>
          <w:rFonts w:ascii="Times New Roman" w:hAnsi="Times New Roman" w:cs="Times New Roman"/>
        </w:rPr>
        <w:t xml:space="preserve"> in your dependent variable</w:t>
      </w:r>
      <w:r w:rsidRPr="0013558A">
        <w:rPr>
          <w:rFonts w:ascii="Times New Roman" w:hAnsi="Times New Roman" w:cs="Times New Roman"/>
        </w:rPr>
        <w:t>?</w:t>
      </w:r>
    </w:p>
    <w:p w14:paraId="0C232642" w14:textId="10BE52AE" w:rsidR="0013558A" w:rsidRPr="0013558A" w:rsidRDefault="0013558A" w:rsidP="0013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distribution change when including the independent variable?</w:t>
      </w:r>
    </w:p>
    <w:p w14:paraId="7B23A76C" w14:textId="58BD13F9" w:rsidR="00445F82" w:rsidRPr="0013558A" w:rsidRDefault="00445F82" w:rsidP="00445F82">
      <w:pPr>
        <w:rPr>
          <w:rFonts w:ascii="Times New Roman" w:hAnsi="Times New Roman" w:cs="Times New Roman"/>
        </w:rPr>
      </w:pPr>
    </w:p>
    <w:p w14:paraId="49B9F911" w14:textId="77777777" w:rsidR="00445F82" w:rsidRPr="0013558A" w:rsidRDefault="00445F82" w:rsidP="00445F82">
      <w:pPr>
        <w:rPr>
          <w:rFonts w:ascii="Times New Roman" w:hAnsi="Times New Roman" w:cs="Times New Roman"/>
        </w:rPr>
      </w:pPr>
    </w:p>
    <w:p w14:paraId="37F0C90B" w14:textId="77777777" w:rsidR="00445F82" w:rsidRPr="0013558A" w:rsidRDefault="00445F82" w:rsidP="00445F82">
      <w:pPr>
        <w:keepNext/>
        <w:rPr>
          <w:rFonts w:ascii="Times New Roman" w:hAnsi="Times New Roman" w:cs="Times New Roman"/>
        </w:rPr>
      </w:pPr>
      <w:r w:rsidRPr="0013558A">
        <w:rPr>
          <w:rFonts w:ascii="Times New Roman" w:hAnsi="Times New Roman" w:cs="Times New Roman"/>
        </w:rPr>
        <w:drawing>
          <wp:inline distT="0" distB="0" distL="0" distR="0" wp14:anchorId="3FA9A376" wp14:editId="3EB6A79B">
            <wp:extent cx="5115910" cy="1549623"/>
            <wp:effectExtent l="0" t="0" r="2540" b="0"/>
            <wp:docPr id="1350865626" name="Picture 1" descr="A table with numbers and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5626" name="Picture 1" descr="A table with numbers and a number of objec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62" cy="15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FB29" w14:textId="55681450" w:rsidR="00445F82" w:rsidRPr="0013558A" w:rsidRDefault="00445F82" w:rsidP="00445F82">
      <w:pPr>
        <w:pStyle w:val="Caption"/>
        <w:rPr>
          <w:rFonts w:ascii="Times New Roman" w:hAnsi="Times New Roman" w:cs="Times New Roman"/>
          <w:i w:val="0"/>
          <w:iCs w:val="0"/>
        </w:rPr>
      </w:pPr>
      <w:r w:rsidRPr="0013558A">
        <w:rPr>
          <w:rFonts w:ascii="Times New Roman" w:hAnsi="Times New Roman" w:cs="Times New Roman"/>
          <w:i w:val="0"/>
          <w:iCs w:val="0"/>
        </w:rPr>
        <w:t xml:space="preserve">Table </w:t>
      </w:r>
      <w:r w:rsidRPr="0013558A">
        <w:rPr>
          <w:rFonts w:ascii="Times New Roman" w:hAnsi="Times New Roman" w:cs="Times New Roman"/>
          <w:i w:val="0"/>
          <w:iCs w:val="0"/>
        </w:rPr>
        <w:fldChar w:fldCharType="begin"/>
      </w:r>
      <w:r w:rsidRPr="0013558A">
        <w:rPr>
          <w:rFonts w:ascii="Times New Roman" w:hAnsi="Times New Roman" w:cs="Times New Roman"/>
          <w:i w:val="0"/>
          <w:iCs w:val="0"/>
        </w:rPr>
        <w:instrText xml:space="preserve"> SEQ Table \* ARABIC </w:instrText>
      </w:r>
      <w:r w:rsidRPr="0013558A">
        <w:rPr>
          <w:rFonts w:ascii="Times New Roman" w:hAnsi="Times New Roman" w:cs="Times New Roman"/>
          <w:i w:val="0"/>
          <w:iCs w:val="0"/>
        </w:rPr>
        <w:fldChar w:fldCharType="separate"/>
      </w:r>
      <w:r w:rsidRPr="0013558A">
        <w:rPr>
          <w:rFonts w:ascii="Times New Roman" w:hAnsi="Times New Roman" w:cs="Times New Roman"/>
          <w:i w:val="0"/>
          <w:iCs w:val="0"/>
          <w:noProof/>
        </w:rPr>
        <w:t>1</w:t>
      </w:r>
      <w:r w:rsidRPr="0013558A">
        <w:rPr>
          <w:rFonts w:ascii="Times New Roman" w:hAnsi="Times New Roman" w:cs="Times New Roman"/>
          <w:i w:val="0"/>
          <w:iCs w:val="0"/>
        </w:rPr>
        <w:fldChar w:fldCharType="end"/>
      </w:r>
      <w:r w:rsidRPr="0013558A">
        <w:rPr>
          <w:rFonts w:ascii="Times New Roman" w:hAnsi="Times New Roman" w:cs="Times New Roman"/>
          <w:i w:val="0"/>
          <w:iCs w:val="0"/>
        </w:rPr>
        <w:t>: Absolute frequencies and percentages of clause ORDER by SUBORDTYPE</w:t>
      </w:r>
    </w:p>
    <w:p w14:paraId="13162D49" w14:textId="77777777" w:rsidR="00445F82" w:rsidRPr="0013558A" w:rsidRDefault="00445F82" w:rsidP="00445F82">
      <w:pPr>
        <w:rPr>
          <w:rFonts w:ascii="Times New Roman" w:hAnsi="Times New Roman" w:cs="Times New Roman"/>
        </w:rPr>
      </w:pPr>
    </w:p>
    <w:p w14:paraId="0D1E4AD2" w14:textId="77777777" w:rsidR="00445F82" w:rsidRPr="0013558A" w:rsidRDefault="00445F82" w:rsidP="00445F82">
      <w:pPr>
        <w:keepNext/>
        <w:rPr>
          <w:rFonts w:ascii="Times New Roman" w:hAnsi="Times New Roman" w:cs="Times New Roman"/>
        </w:rPr>
      </w:pPr>
      <w:r w:rsidRPr="0013558A">
        <w:rPr>
          <w:rFonts w:ascii="Times New Roman" w:hAnsi="Times New Roman" w:cs="Times New Roman"/>
          <w:noProof/>
        </w:rPr>
        <w:drawing>
          <wp:inline distT="0" distB="0" distL="0" distR="0" wp14:anchorId="4691BB45" wp14:editId="57988CE1">
            <wp:extent cx="5730975" cy="3838903"/>
            <wp:effectExtent l="0" t="0" r="0" b="0"/>
            <wp:docPr id="117745368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368" name="Picture 1" descr="A comparison of a graph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66" cy="38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C72C" w14:textId="209D8F8B" w:rsidR="00445F82" w:rsidRPr="0013558A" w:rsidRDefault="00445F82" w:rsidP="00445F82">
      <w:pPr>
        <w:pStyle w:val="Caption"/>
        <w:rPr>
          <w:rFonts w:ascii="Times New Roman" w:hAnsi="Times New Roman" w:cs="Times New Roman"/>
          <w:i w:val="0"/>
          <w:iCs w:val="0"/>
        </w:rPr>
      </w:pPr>
      <w:r w:rsidRPr="0013558A">
        <w:rPr>
          <w:rFonts w:ascii="Times New Roman" w:hAnsi="Times New Roman" w:cs="Times New Roman"/>
          <w:i w:val="0"/>
          <w:iCs w:val="0"/>
        </w:rPr>
        <w:t xml:space="preserve">Figure </w:t>
      </w:r>
      <w:r w:rsidRPr="0013558A">
        <w:rPr>
          <w:rFonts w:ascii="Times New Roman" w:hAnsi="Times New Roman" w:cs="Times New Roman"/>
          <w:i w:val="0"/>
          <w:iCs w:val="0"/>
        </w:rPr>
        <w:fldChar w:fldCharType="begin"/>
      </w:r>
      <w:r w:rsidRPr="0013558A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13558A">
        <w:rPr>
          <w:rFonts w:ascii="Times New Roman" w:hAnsi="Times New Roman" w:cs="Times New Roman"/>
          <w:i w:val="0"/>
          <w:iCs w:val="0"/>
        </w:rPr>
        <w:fldChar w:fldCharType="separate"/>
      </w:r>
      <w:r w:rsidRPr="0013558A">
        <w:rPr>
          <w:rFonts w:ascii="Times New Roman" w:hAnsi="Times New Roman" w:cs="Times New Roman"/>
          <w:i w:val="0"/>
          <w:iCs w:val="0"/>
          <w:noProof/>
        </w:rPr>
        <w:t>1</w:t>
      </w:r>
      <w:r w:rsidRPr="0013558A">
        <w:rPr>
          <w:rFonts w:ascii="Times New Roman" w:hAnsi="Times New Roman" w:cs="Times New Roman"/>
          <w:i w:val="0"/>
          <w:iCs w:val="0"/>
        </w:rPr>
        <w:fldChar w:fldCharType="end"/>
      </w:r>
      <w:r w:rsidRPr="0013558A">
        <w:rPr>
          <w:rFonts w:ascii="Times New Roman" w:hAnsi="Times New Roman" w:cs="Times New Roman"/>
          <w:i w:val="0"/>
          <w:iCs w:val="0"/>
        </w:rPr>
        <w:t>: Distribution of ORDER by SUBORDTYPE (in %)</w:t>
      </w:r>
    </w:p>
    <w:sectPr w:rsidR="00445F82" w:rsidRPr="0013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B25CA"/>
    <w:multiLevelType w:val="hybridMultilevel"/>
    <w:tmpl w:val="E520A608"/>
    <w:lvl w:ilvl="0" w:tplc="3856C666">
      <w:start w:val="40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82"/>
    <w:rsid w:val="0013558A"/>
    <w:rsid w:val="00137B7C"/>
    <w:rsid w:val="0020135E"/>
    <w:rsid w:val="0032030F"/>
    <w:rsid w:val="00445F82"/>
    <w:rsid w:val="005F70CD"/>
    <w:rsid w:val="006D60CE"/>
    <w:rsid w:val="008E308A"/>
    <w:rsid w:val="00AC6A45"/>
    <w:rsid w:val="00F5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E67C2F"/>
  <w15:chartTrackingRefBased/>
  <w15:docId w15:val="{B20FD8EF-3597-D344-AE8C-9CF83711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F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F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F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F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F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F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F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F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F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F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F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F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F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45F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F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F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F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45F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F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45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F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45F8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45F8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Buskin</dc:creator>
  <cp:keywords/>
  <dc:description/>
  <cp:lastModifiedBy>Vladimir Buskin</cp:lastModifiedBy>
  <cp:revision>1</cp:revision>
  <dcterms:created xsi:type="dcterms:W3CDTF">2025-01-06T13:40:00Z</dcterms:created>
  <dcterms:modified xsi:type="dcterms:W3CDTF">2025-01-06T14:02:00Z</dcterms:modified>
</cp:coreProperties>
</file>