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6EA2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C44473C" wp14:editId="226D9E2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6"/>
      </w:tblGrid>
      <w:tr w:rsidR="00D077E9" w14:paraId="4DDBE15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50388E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58A0A5" wp14:editId="6FFC248B">
                      <wp:extent cx="425196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196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8DDFE4" w14:textId="2FE4132A" w:rsidR="00D077E9" w:rsidRDefault="00B564C9" w:rsidP="00B564C9">
                                  <w:pPr>
                                    <w:pStyle w:val="Title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DJANGO</w:t>
                                  </w:r>
                                </w:p>
                                <w:p w14:paraId="5BC00E0B" w14:textId="0EA1494E" w:rsidR="00B564C9" w:rsidRPr="00B564C9" w:rsidRDefault="00B564C9" w:rsidP="00B564C9">
                                  <w:pPr>
                                    <w:pStyle w:val="Title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Rest framework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258A0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34.8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" filled="f" stroked="f" strokeweight=".5pt">
                      <v:textbox>
                        <w:txbxContent>
                          <w:p w14:paraId="1E8DDFE4" w14:textId="2FE4132A" w:rsidR="00D077E9" w:rsidRDefault="00B564C9" w:rsidP="00B564C9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DJANGO</w:t>
                            </w:r>
                          </w:p>
                          <w:p w14:paraId="5BC00E0B" w14:textId="0EA1494E" w:rsidR="00B564C9" w:rsidRPr="00B564C9" w:rsidRDefault="00B564C9" w:rsidP="00B564C9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Rest framework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5969B9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D6F49F" wp14:editId="387330A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88B8D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0070915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61DA79" w14:textId="045479CC" w:rsidR="00D077E9" w:rsidRDefault="00B564C9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5A32EF4" wp14:editId="085D148D">
                      <wp:simplePos x="0" y="0"/>
                      <wp:positionH relativeFrom="column">
                        <wp:posOffset>-90805</wp:posOffset>
                      </wp:positionH>
                      <wp:positionV relativeFrom="page">
                        <wp:posOffset>-1741805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7DC2F8" id="Rectangle 3" o:spid="_x0000_s1026" alt="white rectangle for text on cover" style="position:absolute;margin-left:-7.15pt;margin-top:-137.1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cx6/e+AAAAANAQAADwAA&#10;AAAAAAAAAAAAAAAFBQAAZHJzL2Rvd25yZXYueG1sUEsFBgAAAAAEAAQA8wAAABIGAAAAAA=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3764220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009E7E245BB47F780B1DA972A5233FB"/>
              </w:placeholder>
              <w15:appearance w15:val="hidden"/>
            </w:sdtPr>
            <w:sdtEndPr/>
            <w:sdtContent>
              <w:p w14:paraId="38F43C27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B564C9">
                  <w:rPr>
                    <w:rStyle w:val="SubtitleChar"/>
                    <w:b w:val="0"/>
                    <w:noProof/>
                  </w:rPr>
                  <w:t>July 13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CB46FA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1D8B85" wp14:editId="267E50E6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97B772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12AFD3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9418B6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95FB309" w14:textId="77777777" w:rsidR="00D077E9" w:rsidRPr="00D86945" w:rsidRDefault="00D077E9" w:rsidP="00B564C9">
            <w:pPr>
              <w:rPr>
                <w:noProof/>
                <w:sz w:val="10"/>
                <w:szCs w:val="10"/>
              </w:rPr>
            </w:pPr>
          </w:p>
        </w:tc>
      </w:tr>
    </w:tbl>
    <w:p w14:paraId="177B5F5C" w14:textId="19CDB990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56F24A64" wp14:editId="281CB911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F499BD" wp14:editId="60CBF965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FE66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30611F4" w14:textId="54337490" w:rsidR="00D077E9" w:rsidRDefault="00B564C9" w:rsidP="00D077E9">
      <w:pPr>
        <w:pStyle w:val="Heading1"/>
      </w:pPr>
      <w:r>
        <w:lastRenderedPageBreak/>
        <w:t>Django Rest</w:t>
      </w:r>
    </w:p>
    <w:tbl>
      <w:tblPr>
        <w:tblW w:w="9613" w:type="dxa"/>
        <w:tblInd w:w="4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13"/>
      </w:tblGrid>
      <w:tr w:rsidR="00D077E9" w14:paraId="66FBA24C" w14:textId="77777777" w:rsidTr="0059061A">
        <w:trPr>
          <w:trHeight w:val="3546"/>
        </w:trPr>
        <w:tc>
          <w:tcPr>
            <w:tcW w:w="9613" w:type="dxa"/>
          </w:tcPr>
          <w:p w14:paraId="4E5AF62F" w14:textId="77777777" w:rsidR="00DF027C" w:rsidRDefault="00DF027C" w:rsidP="00DF027C"/>
          <w:p w14:paraId="31D31AD3" w14:textId="77777777" w:rsidR="00DF027C" w:rsidRPr="0059061A" w:rsidRDefault="00B564C9" w:rsidP="00DF027C">
            <w:pPr>
              <w:pStyle w:val="Content"/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</w:pPr>
            <w:r w:rsidRPr="0059061A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Django REST framework is a powerful and flexible toolkit for building Web APIs. The Web browsable API is a huge usability win for your developers. Authentication policies including packages for OAuth1a and OAuth2. Serialization that supports both ORM and non-ORM data sources.</w:t>
            </w:r>
          </w:p>
          <w:p w14:paraId="7308B571" w14:textId="77777777" w:rsidR="00B564C9" w:rsidRPr="0059061A" w:rsidRDefault="00B564C9" w:rsidP="00DF027C">
            <w:pPr>
              <w:pStyle w:val="Content"/>
              <w:rPr>
                <w:sz w:val="32"/>
                <w:szCs w:val="32"/>
              </w:rPr>
            </w:pPr>
          </w:p>
          <w:p w14:paraId="30D64023" w14:textId="77777777" w:rsidR="00B564C9" w:rsidRDefault="00B564C9" w:rsidP="00DF027C">
            <w:pPr>
              <w:pStyle w:val="Content"/>
            </w:pPr>
          </w:p>
          <w:p w14:paraId="64ABFD8B" w14:textId="77777777" w:rsidR="00B564C9" w:rsidRDefault="00B564C9" w:rsidP="00DF027C">
            <w:pPr>
              <w:pStyle w:val="Content"/>
            </w:pPr>
          </w:p>
          <w:p w14:paraId="1D5DAE70" w14:textId="77777777" w:rsidR="00B564C9" w:rsidRDefault="00B564C9" w:rsidP="00DF027C">
            <w:pPr>
              <w:pStyle w:val="Content"/>
              <w:rPr>
                <w:sz w:val="36"/>
                <w:szCs w:val="36"/>
              </w:rPr>
            </w:pPr>
            <w:r w:rsidRPr="00B564C9">
              <w:rPr>
                <w:sz w:val="36"/>
                <w:szCs w:val="36"/>
              </w:rPr>
              <w:t>BASICS OF A REST FRAMEWORK:</w:t>
            </w:r>
          </w:p>
          <w:p w14:paraId="2EB37FA8" w14:textId="77777777" w:rsidR="00B564C9" w:rsidRDefault="00B564C9" w:rsidP="00B564C9">
            <w:pPr>
              <w:pStyle w:val="Content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Creating Models May be Custom</w:t>
            </w:r>
          </w:p>
          <w:p w14:paraId="60A53A08" w14:textId="669033D6" w:rsidR="00B564C9" w:rsidRDefault="00B564C9" w:rsidP="00B564C9">
            <w:pPr>
              <w:pStyle w:val="Content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Creating seriali</w:t>
            </w:r>
            <w:r w:rsidR="0059061A">
              <w:rPr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ers that will convert Django objects into json/xml and vice</w:t>
            </w:r>
            <w:r w:rsidR="0059061A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versa</w:t>
            </w:r>
          </w:p>
          <w:p w14:paraId="470AD6DD" w14:textId="77777777" w:rsidR="00B564C9" w:rsidRDefault="00B564C9" w:rsidP="00B564C9">
            <w:pPr>
              <w:pStyle w:val="Content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Creating the views where our API will be created</w:t>
            </w:r>
          </w:p>
          <w:p w14:paraId="2F31EE45" w14:textId="343A75FE" w:rsidR="00B564C9" w:rsidRDefault="00B564C9" w:rsidP="00B564C9">
            <w:pPr>
              <w:pStyle w:val="Content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Defining the url for our API</w:t>
            </w:r>
          </w:p>
          <w:p w14:paraId="5F109630" w14:textId="77777777" w:rsidR="00B564C9" w:rsidRDefault="00B564C9" w:rsidP="00B564C9">
            <w:pPr>
              <w:pStyle w:val="Content"/>
              <w:rPr>
                <w:sz w:val="36"/>
                <w:szCs w:val="36"/>
              </w:rPr>
            </w:pPr>
          </w:p>
          <w:p w14:paraId="388B918B" w14:textId="77777777" w:rsidR="00B564C9" w:rsidRDefault="00B564C9" w:rsidP="00B564C9">
            <w:pPr>
              <w:pStyle w:val="Content"/>
              <w:rPr>
                <w:sz w:val="36"/>
                <w:szCs w:val="36"/>
              </w:rPr>
            </w:pPr>
          </w:p>
          <w:p w14:paraId="0C5DC356" w14:textId="26116F5C" w:rsidR="00B564C9" w:rsidRDefault="00B564C9" w:rsidP="00B564C9">
            <w:pPr>
              <w:pStyle w:val="Content"/>
              <w:rPr>
                <w:sz w:val="40"/>
                <w:szCs w:val="40"/>
              </w:rPr>
            </w:pPr>
            <w:r w:rsidRPr="003E15A8">
              <w:rPr>
                <w:sz w:val="40"/>
                <w:szCs w:val="40"/>
              </w:rPr>
              <w:t xml:space="preserve">Custom Models: </w:t>
            </w:r>
          </w:p>
          <w:p w14:paraId="0D7A3546" w14:textId="1557A524" w:rsidR="003E15A8" w:rsidRDefault="003E15A8" w:rsidP="003E15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32"/>
                <w:szCs w:val="32"/>
              </w:rPr>
            </w:pPr>
            <w:r w:rsidRPr="0059061A"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  <w:t>What we want to create now is something that will store all the posts in our blog. But to be able to do that we need to talk a little bit about things called </w:t>
            </w:r>
            <w:r w:rsidR="0059061A" w:rsidRPr="0059061A"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  <w:t>o</w:t>
            </w:r>
            <w:r w:rsidR="0059061A" w:rsidRPr="0059061A">
              <w:rPr>
                <w:rFonts w:ascii="Helvetica" w:hAnsi="Helvetica" w:cs="Helvetica"/>
                <w:sz w:val="36"/>
                <w:szCs w:val="36"/>
              </w:rPr>
              <w:t>bjects</w:t>
            </w:r>
            <w:r w:rsidR="0059061A">
              <w:rPr>
                <w:rFonts w:ascii="Helvetica" w:hAnsi="Helvetica" w:cs="Helvetica"/>
                <w:sz w:val="32"/>
                <w:szCs w:val="32"/>
              </w:rPr>
              <w:t>.</w:t>
            </w:r>
          </w:p>
          <w:p w14:paraId="5E670B6D" w14:textId="7E274117" w:rsidR="0059061A" w:rsidRDefault="0059061A" w:rsidP="003E15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z w:val="36"/>
                <w:szCs w:val="36"/>
                <w:shd w:val="clear" w:color="auto" w:fill="FFFFFF"/>
              </w:rPr>
            </w:pPr>
            <w:r w:rsidRPr="0059061A">
              <w:rPr>
                <w:rFonts w:ascii="Helvetica" w:hAnsi="Helvetica" w:cs="Helvetica"/>
                <w:color w:val="333333"/>
                <w:spacing w:val="3"/>
                <w:sz w:val="36"/>
                <w:szCs w:val="36"/>
                <w:shd w:val="clear" w:color="auto" w:fill="FFFFFF"/>
              </w:rPr>
              <w:t>There is a concept in programming called </w:t>
            </w:r>
            <w:r w:rsidRPr="0059061A">
              <w:rPr>
                <w:rStyle w:val="HTMLCode"/>
                <w:rFonts w:ascii="Consolas" w:hAnsi="Consolas"/>
                <w:color w:val="333333"/>
                <w:spacing w:val="3"/>
                <w:sz w:val="36"/>
                <w:szCs w:val="36"/>
                <w:bdr w:val="none" w:sz="0" w:space="0" w:color="auto" w:frame="1"/>
                <w:shd w:val="clear" w:color="auto" w:fill="F7F7F7"/>
              </w:rPr>
              <w:t>object</w:t>
            </w:r>
            <w:r>
              <w:rPr>
                <w:rStyle w:val="HTMLCode"/>
                <w:rFonts w:ascii="Consolas" w:hAnsi="Consolas"/>
                <w:color w:val="333333"/>
                <w:spacing w:val="3"/>
                <w:sz w:val="36"/>
                <w:szCs w:val="36"/>
                <w:bdr w:val="none" w:sz="0" w:space="0" w:color="auto" w:frame="1"/>
                <w:shd w:val="clear" w:color="auto" w:fill="F7F7F7"/>
              </w:rPr>
              <w:t>-</w:t>
            </w:r>
            <w:r w:rsidRPr="0059061A">
              <w:rPr>
                <w:rStyle w:val="HTMLCode"/>
                <w:rFonts w:ascii="Consolas" w:hAnsi="Consolas"/>
                <w:color w:val="333333"/>
                <w:spacing w:val="3"/>
                <w:sz w:val="36"/>
                <w:szCs w:val="36"/>
                <w:bdr w:val="none" w:sz="0" w:space="0" w:color="auto" w:frame="1"/>
                <w:shd w:val="clear" w:color="auto" w:fill="F7F7F7"/>
              </w:rPr>
              <w:t>oriented programming</w:t>
            </w:r>
            <w:r w:rsidRPr="0059061A">
              <w:rPr>
                <w:rFonts w:ascii="Helvetica" w:hAnsi="Helvetica" w:cs="Helvetica"/>
                <w:color w:val="333333"/>
                <w:spacing w:val="3"/>
                <w:sz w:val="36"/>
                <w:szCs w:val="36"/>
                <w:shd w:val="clear" w:color="auto" w:fill="FFFFFF"/>
              </w:rPr>
              <w:t>. The idea is that instead of writing everything as a boring sequence of programming instructions, we can model things and define how they interact with each other.</w:t>
            </w:r>
          </w:p>
          <w:p w14:paraId="42F91D0C" w14:textId="0C9B46A2" w:rsidR="0059061A" w:rsidRPr="0059061A" w:rsidRDefault="0059061A" w:rsidP="0059061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 w:rsidRPr="0059061A"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  <w:t>W</w:t>
            </w:r>
            <w:r w:rsidRPr="0059061A">
              <w:rPr>
                <w:rFonts w:ascii="Helvetica" w:hAnsi="Helvetica" w:cs="Helvetica"/>
                <w:sz w:val="36"/>
                <w:szCs w:val="36"/>
              </w:rPr>
              <w:t>e can create our own custom model</w:t>
            </w:r>
          </w:p>
          <w:p w14:paraId="3BF16C99" w14:textId="514A6329" w:rsidR="0059061A" w:rsidRPr="0059061A" w:rsidRDefault="0059061A" w:rsidP="0059061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 w:rsidRPr="0059061A"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  <w:lastRenderedPageBreak/>
              <w:t>W</w:t>
            </w:r>
            <w:r w:rsidRPr="0059061A">
              <w:rPr>
                <w:rFonts w:ascii="Helvetica" w:hAnsi="Helvetica" w:cs="Helvetica"/>
                <w:sz w:val="36"/>
                <w:szCs w:val="36"/>
              </w:rPr>
              <w:t>hich will create an object of row that will sent to our database</w:t>
            </w:r>
          </w:p>
          <w:p w14:paraId="2DCAFC41" w14:textId="5F3C13B7" w:rsidR="0059061A" w:rsidRDefault="0059061A" w:rsidP="0059061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</w:p>
          <w:p w14:paraId="1ECD45F9" w14:textId="5A3649A0" w:rsidR="0059061A" w:rsidRPr="0059061A" w:rsidRDefault="0059061A" w:rsidP="005906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592CF" w:themeColor="accent2"/>
                <w:spacing w:val="3"/>
                <w:sz w:val="36"/>
                <w:szCs w:val="36"/>
              </w:rPr>
            </w:pPr>
            <w:r w:rsidRPr="0059061A">
              <w:rPr>
                <w:rFonts w:ascii="Helvetica" w:hAnsi="Helvetica" w:cs="Helvetica"/>
                <w:color w:val="3592CF" w:themeColor="accent2"/>
                <w:spacing w:val="3"/>
                <w:sz w:val="36"/>
                <w:szCs w:val="36"/>
              </w:rPr>
              <w:t>Creating Seriali</w:t>
            </w:r>
            <w:r>
              <w:rPr>
                <w:rFonts w:ascii="Helvetica" w:hAnsi="Helvetica" w:cs="Helvetica"/>
                <w:color w:val="3592CF" w:themeColor="accent2"/>
                <w:spacing w:val="3"/>
                <w:sz w:val="36"/>
                <w:szCs w:val="36"/>
              </w:rPr>
              <w:t>z</w:t>
            </w:r>
            <w:r w:rsidRPr="0059061A">
              <w:rPr>
                <w:rFonts w:ascii="Helvetica" w:hAnsi="Helvetica" w:cs="Helvetica"/>
                <w:color w:val="3592CF" w:themeColor="accent2"/>
                <w:spacing w:val="3"/>
                <w:sz w:val="36"/>
                <w:szCs w:val="36"/>
              </w:rPr>
              <w:t>ers:</w:t>
            </w:r>
          </w:p>
          <w:p w14:paraId="6DE0A98A" w14:textId="01139C63" w:rsidR="0059061A" w:rsidRDefault="0059061A" w:rsidP="0059061A">
            <w:pPr>
              <w:pStyle w:val="it"/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36"/>
                <w:szCs w:val="36"/>
              </w:rPr>
            </w:pPr>
            <w:r w:rsidRPr="0059061A">
              <w:rPr>
                <w:rFonts w:ascii="Georgia" w:hAnsi="Georgia"/>
                <w:color w:val="292929"/>
                <w:spacing w:val="-1"/>
                <w:sz w:val="36"/>
                <w:szCs w:val="36"/>
              </w:rPr>
              <w:t>In the Django REST framework, serializers transform complex data such as querysets or model instances in JSON or XML into Python datatypes and vice-versa.Serializers also provide extra functionality which allows you to encapsulate logic for CRUD operations when operating with resource</w:t>
            </w:r>
          </w:p>
          <w:p w14:paraId="68632C39" w14:textId="4457C898" w:rsidR="0059061A" w:rsidRDefault="0059061A" w:rsidP="0059061A">
            <w:pPr>
              <w:pStyle w:val="it"/>
              <w:numPr>
                <w:ilvl w:val="0"/>
                <w:numId w:val="3"/>
              </w:numPr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36"/>
                <w:szCs w:val="36"/>
              </w:rPr>
            </w:pPr>
            <w:r>
              <w:rPr>
                <w:rFonts w:ascii="Georgia" w:hAnsi="Georgia"/>
                <w:color w:val="292929"/>
                <w:spacing w:val="-1"/>
                <w:sz w:val="36"/>
                <w:szCs w:val="36"/>
              </w:rPr>
              <w:t>We can use Model Serializers</w:t>
            </w:r>
          </w:p>
          <w:p w14:paraId="128C1045" w14:textId="3FB398D4" w:rsidR="0059061A" w:rsidRDefault="0059061A" w:rsidP="0059061A">
            <w:pPr>
              <w:pStyle w:val="it"/>
              <w:numPr>
                <w:ilvl w:val="0"/>
                <w:numId w:val="3"/>
              </w:numPr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36"/>
                <w:szCs w:val="36"/>
              </w:rPr>
            </w:pPr>
            <w:r>
              <w:rPr>
                <w:rFonts w:ascii="Georgia" w:hAnsi="Georgia"/>
                <w:color w:val="292929"/>
                <w:spacing w:val="-1"/>
                <w:sz w:val="36"/>
                <w:szCs w:val="36"/>
              </w:rPr>
              <w:t>We can use create function and Validated_data to perform some CRUD operations</w:t>
            </w:r>
          </w:p>
          <w:p w14:paraId="5D622EDA" w14:textId="12534B3D" w:rsidR="00667DD3" w:rsidRDefault="00667DD3" w:rsidP="00667DD3">
            <w:pPr>
              <w:pStyle w:val="it"/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36"/>
                <w:szCs w:val="36"/>
              </w:rPr>
            </w:pPr>
            <w:r w:rsidRPr="00667DD3">
              <w:rPr>
                <w:rFonts w:ascii="Georgia" w:hAnsi="Georgia"/>
                <w:color w:val="3592CF" w:themeColor="accent2"/>
                <w:spacing w:val="-1"/>
                <w:sz w:val="36"/>
                <w:szCs w:val="36"/>
              </w:rPr>
              <w:t>Creating Views</w:t>
            </w:r>
            <w:r>
              <w:rPr>
                <w:rFonts w:ascii="Georgia" w:hAnsi="Georgia"/>
                <w:color w:val="292929"/>
                <w:spacing w:val="-1"/>
                <w:sz w:val="36"/>
                <w:szCs w:val="36"/>
              </w:rPr>
              <w:t>:</w:t>
            </w:r>
          </w:p>
          <w:p w14:paraId="207A313D" w14:textId="59B0F103" w:rsidR="00667DD3" w:rsidRDefault="00667DD3" w:rsidP="00667DD3">
            <w:pPr>
              <w:pStyle w:val="it"/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sz w:val="36"/>
                <w:szCs w:val="36"/>
                <w:shd w:val="clear" w:color="auto" w:fill="FFFFFF"/>
              </w:rPr>
            </w:pP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>Django provides different ways to create views: class-based views and function-based views.</w:t>
            </w: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>The Django REST framework even provides a set of already mixed-in class-based views called </w:t>
            </w:r>
            <w:r w:rsidRPr="00667DD3">
              <w:rPr>
                <w:rStyle w:val="Emphasis"/>
                <w:rFonts w:ascii="Georgia" w:hAnsi="Georgia"/>
                <w:i w:val="0"/>
                <w:iCs w:val="0"/>
                <w:color w:val="292929"/>
                <w:spacing w:val="-1"/>
                <w:sz w:val="36"/>
                <w:szCs w:val="36"/>
                <w:shd w:val="clear" w:color="auto" w:fill="FFFFFF"/>
              </w:rPr>
              <w:t>generic class-based views</w:t>
            </w:r>
            <w:r w:rsidRPr="00667DD3">
              <w:rPr>
                <w:rFonts w:ascii="Georgia" w:hAnsi="Georgia"/>
                <w:i/>
                <w:iCs/>
                <w:color w:val="292929"/>
                <w:spacing w:val="-1"/>
                <w:sz w:val="36"/>
                <w:szCs w:val="36"/>
                <w:shd w:val="clear" w:color="auto" w:fill="FFFFFF"/>
              </w:rPr>
              <w:t> </w:t>
            </w: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>like </w:t>
            </w: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>C</w:t>
            </w:r>
            <w:r w:rsidRPr="00667DD3">
              <w:rPr>
                <w:rFonts w:ascii="Georgia" w:hAnsi="Georgia"/>
                <w:sz w:val="36"/>
                <w:szCs w:val="36"/>
                <w:shd w:val="clear" w:color="auto" w:fill="FFFFFF"/>
              </w:rPr>
              <w:t>reateApiView</w:t>
            </w:r>
          </w:p>
          <w:p w14:paraId="741AE0D2" w14:textId="5BD60A8C" w:rsidR="00667DD3" w:rsidRPr="00667DD3" w:rsidRDefault="00667DD3" w:rsidP="00667DD3">
            <w:pPr>
              <w:pStyle w:val="it"/>
              <w:numPr>
                <w:ilvl w:val="0"/>
                <w:numId w:val="4"/>
              </w:numPr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36"/>
                <w:szCs w:val="36"/>
              </w:rPr>
            </w:pPr>
            <w:r>
              <w:rPr>
                <w:rFonts w:ascii="Georgia" w:hAnsi="Georgia"/>
                <w:color w:val="292929"/>
                <w:spacing w:val="-1"/>
                <w:sz w:val="36"/>
                <w:szCs w:val="36"/>
              </w:rPr>
              <w:t>I</w:t>
            </w:r>
            <w:r>
              <w:rPr>
                <w:rFonts w:ascii="Georgia" w:hAnsi="Georgia"/>
                <w:sz w:val="36"/>
                <w:szCs w:val="36"/>
              </w:rPr>
              <w:t>t is the platform where we create our API</w:t>
            </w:r>
          </w:p>
          <w:p w14:paraId="3D5F7B45" w14:textId="65C4CDB8" w:rsidR="00667DD3" w:rsidRPr="00667DD3" w:rsidRDefault="00667DD3" w:rsidP="00667DD3">
            <w:pPr>
              <w:pStyle w:val="it"/>
              <w:numPr>
                <w:ilvl w:val="0"/>
                <w:numId w:val="4"/>
              </w:numPr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36"/>
                <w:szCs w:val="36"/>
              </w:rPr>
            </w:pPr>
            <w:r>
              <w:rPr>
                <w:rFonts w:ascii="Georgia" w:hAnsi="Georgia"/>
                <w:color w:val="292929"/>
                <w:spacing w:val="-1"/>
                <w:sz w:val="36"/>
                <w:szCs w:val="36"/>
              </w:rPr>
              <w:t>I</w:t>
            </w:r>
            <w:r>
              <w:rPr>
                <w:rFonts w:ascii="Georgia" w:hAnsi="Georgia"/>
                <w:sz w:val="36"/>
                <w:szCs w:val="36"/>
              </w:rPr>
              <w:t>t is the platform where we can see what serialised data is doing</w:t>
            </w:r>
          </w:p>
          <w:p w14:paraId="4A14EE86" w14:textId="321B3A6C" w:rsidR="00667DD3" w:rsidRDefault="00667DD3" w:rsidP="00667DD3">
            <w:pPr>
              <w:pStyle w:val="it"/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3592CF" w:themeColor="accent2"/>
                <w:spacing w:val="-1"/>
                <w:sz w:val="36"/>
                <w:szCs w:val="36"/>
              </w:rPr>
            </w:pPr>
            <w:r w:rsidRPr="00667DD3">
              <w:rPr>
                <w:rFonts w:ascii="Georgia" w:hAnsi="Georgia"/>
                <w:color w:val="3592CF" w:themeColor="accent2"/>
                <w:spacing w:val="-1"/>
                <w:sz w:val="36"/>
                <w:szCs w:val="36"/>
              </w:rPr>
              <w:t>Url</w:t>
            </w:r>
            <w:r>
              <w:rPr>
                <w:rFonts w:ascii="Georgia" w:hAnsi="Georgia"/>
                <w:color w:val="3592CF" w:themeColor="accent2"/>
                <w:spacing w:val="-1"/>
                <w:sz w:val="36"/>
                <w:szCs w:val="36"/>
              </w:rPr>
              <w:t>:</w:t>
            </w:r>
          </w:p>
          <w:p w14:paraId="599D1E5E" w14:textId="3100D2F4" w:rsidR="00667DD3" w:rsidRPr="00667DD3" w:rsidRDefault="00667DD3" w:rsidP="00667DD3">
            <w:pPr>
              <w:pStyle w:val="it"/>
              <w:shd w:val="clear" w:color="auto" w:fill="FFFFFF"/>
              <w:spacing w:before="206" w:beforeAutospacing="0" w:after="0" w:afterAutospacing="0" w:line="480" w:lineRule="atLeast"/>
              <w:rPr>
                <w:rFonts w:ascii="Georgia" w:hAnsi="Georgia"/>
                <w:color w:val="3592CF" w:themeColor="accent2"/>
                <w:spacing w:val="-1"/>
                <w:sz w:val="36"/>
                <w:szCs w:val="36"/>
              </w:rPr>
            </w:pP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>When a Django server receives a request it matches the request URL with those described in </w:t>
            </w:r>
            <w:r w:rsidRPr="00667DD3">
              <w:rPr>
                <w:rStyle w:val="HTMLCode"/>
                <w:color w:val="292929"/>
                <w:spacing w:val="-1"/>
                <w:sz w:val="36"/>
                <w:szCs w:val="36"/>
                <w:shd w:val="clear" w:color="auto" w:fill="F2F2F2"/>
              </w:rPr>
              <w:t>urls.py</w:t>
            </w: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t xml:space="preserve">, the first </w:t>
            </w:r>
            <w:r w:rsidRPr="00667DD3"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  <w:lastRenderedPageBreak/>
              <w:t>match found is handled by the corresponding view defined in the path.</w:t>
            </w:r>
          </w:p>
          <w:p w14:paraId="61335E5A" w14:textId="027264B3" w:rsidR="0059061A" w:rsidRDefault="00667DD3" w:rsidP="00667DD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  <w:t>You can do it through creating some urlpatterns</w:t>
            </w:r>
          </w:p>
          <w:p w14:paraId="798DCD16" w14:textId="22BFD1A3" w:rsidR="00667DD3" w:rsidRPr="0059061A" w:rsidRDefault="00667DD3" w:rsidP="00667DD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  <w:t>Where you can define the urlpatterns and define them in the settings.py</w:t>
            </w:r>
          </w:p>
          <w:p w14:paraId="05E9F06C" w14:textId="77777777" w:rsidR="003E15A8" w:rsidRPr="0059061A" w:rsidRDefault="003E15A8" w:rsidP="00B564C9">
            <w:pPr>
              <w:pStyle w:val="Content"/>
              <w:rPr>
                <w:sz w:val="36"/>
                <w:szCs w:val="36"/>
              </w:rPr>
            </w:pPr>
          </w:p>
          <w:p w14:paraId="2CC2ACB4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13D6DA8E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5E51A22F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1901C581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2733BD11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32CD0256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0149EDE8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73049DE7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6544BE86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62451A79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240A7B4A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49B8E51A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29F21BA2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4B701639" w14:textId="77777777" w:rsid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  <w:p w14:paraId="41BC1197" w14:textId="481AE92C" w:rsidR="003E15A8" w:rsidRPr="003E15A8" w:rsidRDefault="003E15A8" w:rsidP="00B564C9">
            <w:pPr>
              <w:pStyle w:val="Content"/>
              <w:rPr>
                <w:sz w:val="40"/>
                <w:szCs w:val="40"/>
              </w:rPr>
            </w:pPr>
          </w:p>
        </w:tc>
      </w:tr>
      <w:tr w:rsidR="00DF027C" w14:paraId="1039D982" w14:textId="77777777" w:rsidTr="0059061A">
        <w:trPr>
          <w:trHeight w:val="1899"/>
        </w:trPr>
        <w:tc>
          <w:tcPr>
            <w:tcW w:w="9613" w:type="dxa"/>
            <w:shd w:val="clear" w:color="auto" w:fill="F2F2F2" w:themeFill="background1" w:themeFillShade="F2"/>
            <w:vAlign w:val="center"/>
          </w:tcPr>
          <w:p w14:paraId="5E8E32A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2807575" wp14:editId="1526B065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3C0F6B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807575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103C0F6B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68E5645C" w14:textId="77777777" w:rsidTr="0059061A">
        <w:trPr>
          <w:trHeight w:val="5931"/>
        </w:trPr>
        <w:tc>
          <w:tcPr>
            <w:tcW w:w="9613" w:type="dxa"/>
          </w:tcPr>
          <w:p w14:paraId="165A037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F854A82CC51A4F2B990B9A7ECD60BBA6"/>
              </w:placeholder>
              <w:temporary/>
              <w:showingPlcHdr/>
              <w15:appearance w15:val="hidden"/>
            </w:sdtPr>
            <w:sdtEndPr/>
            <w:sdtContent>
              <w:p w14:paraId="16444274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53B61B87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813A377E26E84F039BC32B35990E7F08"/>
              </w:placeholder>
              <w:temporary/>
              <w:showingPlcHdr/>
              <w15:appearance w15:val="hidden"/>
            </w:sdtPr>
            <w:sdtEndPr/>
            <w:sdtContent>
              <w:p w14:paraId="0C4AFD83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33EC3A8C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088EC9EE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43480067" w14:textId="77777777"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8F5D" w14:textId="77777777" w:rsidR="004B336C" w:rsidRDefault="004B336C">
      <w:r>
        <w:separator/>
      </w:r>
    </w:p>
    <w:p w14:paraId="6332BA3A" w14:textId="77777777" w:rsidR="004B336C" w:rsidRDefault="004B336C"/>
  </w:endnote>
  <w:endnote w:type="continuationSeparator" w:id="0">
    <w:p w14:paraId="407F89FF" w14:textId="77777777" w:rsidR="004B336C" w:rsidRDefault="004B336C">
      <w:r>
        <w:continuationSeparator/>
      </w:r>
    </w:p>
    <w:p w14:paraId="77DDE43C" w14:textId="77777777" w:rsidR="004B336C" w:rsidRDefault="004B3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EB7C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D0F6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D347A" w14:textId="77777777" w:rsidR="004B336C" w:rsidRDefault="004B336C">
      <w:r>
        <w:separator/>
      </w:r>
    </w:p>
    <w:p w14:paraId="6F032913" w14:textId="77777777" w:rsidR="004B336C" w:rsidRDefault="004B336C"/>
  </w:footnote>
  <w:footnote w:type="continuationSeparator" w:id="0">
    <w:p w14:paraId="5C84691D" w14:textId="77777777" w:rsidR="004B336C" w:rsidRDefault="004B336C">
      <w:r>
        <w:continuationSeparator/>
      </w:r>
    </w:p>
    <w:p w14:paraId="5EC160E3" w14:textId="77777777" w:rsidR="004B336C" w:rsidRDefault="004B33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4BA370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9106331" w14:textId="77777777" w:rsidR="00D077E9" w:rsidRDefault="00D077E9">
          <w:pPr>
            <w:pStyle w:val="Header"/>
          </w:pPr>
        </w:p>
      </w:tc>
    </w:tr>
  </w:tbl>
  <w:p w14:paraId="76DDD47E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ECB"/>
    <w:multiLevelType w:val="hybridMultilevel"/>
    <w:tmpl w:val="0DA86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322A7"/>
    <w:multiLevelType w:val="hybridMultilevel"/>
    <w:tmpl w:val="157EE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F31AE"/>
    <w:multiLevelType w:val="hybridMultilevel"/>
    <w:tmpl w:val="1722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34B1"/>
    <w:multiLevelType w:val="hybridMultilevel"/>
    <w:tmpl w:val="57B66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B3C14"/>
    <w:multiLevelType w:val="hybridMultilevel"/>
    <w:tmpl w:val="FFFAA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9"/>
    <w:rsid w:val="0002482E"/>
    <w:rsid w:val="00050324"/>
    <w:rsid w:val="000A0150"/>
    <w:rsid w:val="000E63C9"/>
    <w:rsid w:val="00130E9D"/>
    <w:rsid w:val="00150A6D"/>
    <w:rsid w:val="00185B35"/>
    <w:rsid w:val="00196299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E15A8"/>
    <w:rsid w:val="004110DE"/>
    <w:rsid w:val="0044085A"/>
    <w:rsid w:val="004B21A5"/>
    <w:rsid w:val="004B336C"/>
    <w:rsid w:val="005037F0"/>
    <w:rsid w:val="00516A86"/>
    <w:rsid w:val="005275F6"/>
    <w:rsid w:val="00572102"/>
    <w:rsid w:val="0059061A"/>
    <w:rsid w:val="005F1BB0"/>
    <w:rsid w:val="00656C4D"/>
    <w:rsid w:val="00667DD3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564C9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4352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FFFCB"/>
  <w15:docId w15:val="{08FA9BDE-D92E-4336-BDB3-89284903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3E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E15A8"/>
    <w:rPr>
      <w:rFonts w:ascii="Courier New" w:eastAsia="Times New Roman" w:hAnsi="Courier New" w:cs="Courier New"/>
      <w:sz w:val="20"/>
      <w:szCs w:val="20"/>
    </w:rPr>
  </w:style>
  <w:style w:type="paragraph" w:customStyle="1" w:styleId="it">
    <w:name w:val="it"/>
    <w:basedOn w:val="Normal"/>
    <w:rsid w:val="0059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67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%20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09E7E245BB47F780B1DA972A52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3FF1-EB5C-4999-AEDC-C668E21E4CCF}"/>
      </w:docPartPr>
      <w:docPartBody>
        <w:p w:rsidR="00000000" w:rsidRDefault="00D13193">
          <w:pPr>
            <w:pStyle w:val="E009E7E245BB47F780B1DA972A5233F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854A82CC51A4F2B990B9A7ECD60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A0AA4-F3AA-45A1-8861-90B4D92C6C17}"/>
      </w:docPartPr>
      <w:docPartBody>
        <w:p w:rsidR="00000000" w:rsidRDefault="00D13193">
          <w:pPr>
            <w:pStyle w:val="F854A82CC51A4F2B990B9A7ECD60BBA6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813A377E26E84F039BC32B35990E7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C178-10D3-4D77-A004-2B40E98111E5}"/>
      </w:docPartPr>
      <w:docPartBody>
        <w:p w:rsidR="00000000" w:rsidRDefault="00D13193">
          <w:pPr>
            <w:pStyle w:val="813A377E26E84F039BC32B35990E7F0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93"/>
    <w:rsid w:val="00D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E009E7E245BB47F780B1DA972A5233FB">
    <w:name w:val="E009E7E245BB47F780B1DA972A5233FB"/>
  </w:style>
  <w:style w:type="paragraph" w:customStyle="1" w:styleId="215D4244D1A14B04AF2A48A856CD8700">
    <w:name w:val="215D4244D1A14B04AF2A48A856CD8700"/>
  </w:style>
  <w:style w:type="paragraph" w:customStyle="1" w:styleId="FD4A6CA234E64927B870350F3C31FC86">
    <w:name w:val="FD4A6CA234E64927B870350F3C31FC86"/>
  </w:style>
  <w:style w:type="paragraph" w:customStyle="1" w:styleId="C1E3D79D2A0740A89DDF93DE7CA17500">
    <w:name w:val="C1E3D79D2A0740A89DDF93DE7CA17500"/>
  </w:style>
  <w:style w:type="paragraph" w:customStyle="1" w:styleId="EA8D2426530E45C8A8CD356130AF65B9">
    <w:name w:val="EA8D2426530E45C8A8CD356130AF65B9"/>
  </w:style>
  <w:style w:type="paragraph" w:customStyle="1" w:styleId="31B06E13E4A043B1AEF92B63569BEB96">
    <w:name w:val="31B06E13E4A043B1AEF92B63569BEB96"/>
  </w:style>
  <w:style w:type="paragraph" w:customStyle="1" w:styleId="F854A82CC51A4F2B990B9A7ECD60BBA6">
    <w:name w:val="F854A82CC51A4F2B990B9A7ECD60BBA6"/>
  </w:style>
  <w:style w:type="paragraph" w:customStyle="1" w:styleId="813A377E26E84F039BC32B35990E7F08">
    <w:name w:val="813A377E26E84F039BC32B35990E7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43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L</dc:creator>
  <cp:keywords/>
  <cp:lastModifiedBy>rlsmanan@gmail.com</cp:lastModifiedBy>
  <cp:revision>2</cp:revision>
  <cp:lastPrinted>2006-08-01T17:47:00Z</cp:lastPrinted>
  <dcterms:created xsi:type="dcterms:W3CDTF">2020-07-13T08:18:00Z</dcterms:created>
  <dcterms:modified xsi:type="dcterms:W3CDTF">2020-07-13T09:01:00Z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