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526844870"/>
        <w:docPartObj>
          <w:docPartGallery w:val="Cover Pages"/>
          <w:docPartUnique/>
        </w:docPartObj>
      </w:sdtPr>
      <w:sdtContent>
        <w:p w:rsidR="00047C8F" w:rsidRDefault="00047C8F">
          <w:r>
            <w:rPr>
              <w:noProof/>
              <w:lang w:eastAsia="en-ZA"/>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2540" b="635"/>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47802" w:rsidRDefault="00647802">
                                      <w:pPr>
                                        <w:pStyle w:val="NoSpacing"/>
                                        <w:spacing w:before="120"/>
                                        <w:jc w:val="center"/>
                                        <w:rPr>
                                          <w:color w:val="FFFFFF" w:themeColor="background1"/>
                                        </w:rPr>
                                      </w:pPr>
                                      <w:r>
                                        <w:rPr>
                                          <w:color w:val="FFFFFF" w:themeColor="background1"/>
                                          <w:lang w:val="en-ZA"/>
                                        </w:rPr>
                                        <w:t>Ruan Cupido</w:t>
                                      </w:r>
                                    </w:p>
                                  </w:sdtContent>
                                </w:sdt>
                                <w:p w:rsidR="00647802" w:rsidRDefault="0064780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VARSITY COLLEGE | ST10450618</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647802" w:rsidRDefault="00647802">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INSY7213</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5b9bd5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5b9bd5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47802" w:rsidRDefault="00647802">
                                <w:pPr>
                                  <w:pStyle w:val="NoSpacing"/>
                                  <w:spacing w:before="120"/>
                                  <w:jc w:val="center"/>
                                  <w:rPr>
                                    <w:color w:val="FFFFFF" w:themeColor="background1"/>
                                  </w:rPr>
                                </w:pPr>
                                <w:r>
                                  <w:rPr>
                                    <w:color w:val="FFFFFF" w:themeColor="background1"/>
                                    <w:lang w:val="en-ZA"/>
                                  </w:rPr>
                                  <w:t>Ruan Cupido</w:t>
                                </w:r>
                              </w:p>
                            </w:sdtContent>
                          </w:sdt>
                          <w:p w:rsidR="00647802" w:rsidRDefault="00647802">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VARSITY COLLEGE | ST10450618</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5B9BD5"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rsidR="00647802" w:rsidRDefault="00647802">
                                <w:pPr>
                                  <w:pStyle w:val="NoSpacing"/>
                                  <w:jc w:val="center"/>
                                  <w:rPr>
                                    <w:rFonts w:asciiTheme="majorHAnsi" w:eastAsiaTheme="majorEastAsia" w:hAnsiTheme="majorHAnsi" w:cstheme="majorBidi"/>
                                    <w:caps/>
                                    <w:color w:val="5B9BD5" w:themeColor="accent1"/>
                                    <w:sz w:val="72"/>
                                    <w:szCs w:val="72"/>
                                  </w:rPr>
                                </w:pPr>
                                <w:r>
                                  <w:rPr>
                                    <w:rFonts w:asciiTheme="majorHAnsi" w:eastAsiaTheme="majorEastAsia" w:hAnsiTheme="majorHAnsi" w:cstheme="majorBidi"/>
                                    <w:caps/>
                                    <w:color w:val="5B9BD5" w:themeColor="accent1"/>
                                    <w:sz w:val="72"/>
                                    <w:szCs w:val="72"/>
                                  </w:rPr>
                                  <w:t>INSY7213</w:t>
                                </w:r>
                              </w:p>
                            </w:sdtContent>
                          </w:sdt>
                        </w:txbxContent>
                      </v:textbox>
                    </v:shape>
                    <w10:wrap anchorx="page" anchory="page"/>
                  </v:group>
                </w:pict>
              </mc:Fallback>
            </mc:AlternateContent>
          </w:r>
        </w:p>
        <w:p w:rsidR="00047C8F" w:rsidRDefault="00047C8F">
          <w:pPr>
            <w:rPr>
              <w:rFonts w:asciiTheme="majorHAnsi" w:eastAsiaTheme="majorEastAsia" w:hAnsiTheme="majorHAnsi" w:cstheme="majorBidi"/>
              <w:color w:val="2E74B5" w:themeColor="accent1" w:themeShade="BF"/>
              <w:sz w:val="32"/>
              <w:szCs w:val="32"/>
            </w:rPr>
          </w:pPr>
          <w:r>
            <w:br w:type="page"/>
          </w:r>
        </w:p>
      </w:sdtContent>
    </w:sdt>
    <w:sdt>
      <w:sdtPr>
        <w:id w:val="77873702"/>
        <w:docPartObj>
          <w:docPartGallery w:val="Table of Contents"/>
          <w:docPartUnique/>
        </w:docPartObj>
      </w:sdtPr>
      <w:sdtEndPr>
        <w:rPr>
          <w:rFonts w:asciiTheme="minorHAnsi" w:eastAsiaTheme="minorHAnsi" w:hAnsiTheme="minorHAnsi" w:cstheme="minorBidi"/>
          <w:b/>
          <w:bCs/>
          <w:noProof/>
          <w:color w:val="auto"/>
          <w:sz w:val="22"/>
          <w:szCs w:val="22"/>
          <w:lang w:val="en-ZA"/>
        </w:rPr>
      </w:sdtEndPr>
      <w:sdtContent>
        <w:p w:rsidR="006D29B7" w:rsidRDefault="006D29B7">
          <w:pPr>
            <w:pStyle w:val="TOCHeading"/>
          </w:pPr>
          <w:r>
            <w:t>Table of Contents</w:t>
          </w:r>
        </w:p>
        <w:p w:rsidR="00D76249" w:rsidRDefault="006D29B7">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13694895" w:history="1">
            <w:r w:rsidR="00D76249" w:rsidRPr="00F9319F">
              <w:rPr>
                <w:rStyle w:val="Hyperlink"/>
                <w:noProof/>
              </w:rPr>
              <w:t>Question 1</w:t>
            </w:r>
            <w:r w:rsidR="00D76249">
              <w:rPr>
                <w:noProof/>
                <w:webHidden/>
              </w:rPr>
              <w:tab/>
            </w:r>
            <w:r w:rsidR="00D76249">
              <w:rPr>
                <w:noProof/>
                <w:webHidden/>
              </w:rPr>
              <w:fldChar w:fldCharType="begin"/>
            </w:r>
            <w:r w:rsidR="00D76249">
              <w:rPr>
                <w:noProof/>
                <w:webHidden/>
              </w:rPr>
              <w:instrText xml:space="preserve"> PAGEREF _Toc213694895 \h </w:instrText>
            </w:r>
            <w:r w:rsidR="00D76249">
              <w:rPr>
                <w:noProof/>
                <w:webHidden/>
              </w:rPr>
            </w:r>
            <w:r w:rsidR="00D76249">
              <w:rPr>
                <w:noProof/>
                <w:webHidden/>
              </w:rPr>
              <w:fldChar w:fldCharType="separate"/>
            </w:r>
            <w:r w:rsidR="00D76249">
              <w:rPr>
                <w:noProof/>
                <w:webHidden/>
              </w:rPr>
              <w:t>2</w:t>
            </w:r>
            <w:r w:rsidR="00D76249">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896" w:history="1">
            <w:r w:rsidRPr="00F9319F">
              <w:rPr>
                <w:rStyle w:val="Hyperlink"/>
                <w:noProof/>
              </w:rPr>
              <w:t>Question 2</w:t>
            </w:r>
            <w:r>
              <w:rPr>
                <w:noProof/>
                <w:webHidden/>
              </w:rPr>
              <w:tab/>
            </w:r>
            <w:r>
              <w:rPr>
                <w:noProof/>
                <w:webHidden/>
              </w:rPr>
              <w:fldChar w:fldCharType="begin"/>
            </w:r>
            <w:r>
              <w:rPr>
                <w:noProof/>
                <w:webHidden/>
              </w:rPr>
              <w:instrText xml:space="preserve"> PAGEREF _Toc213694896 \h </w:instrText>
            </w:r>
            <w:r>
              <w:rPr>
                <w:noProof/>
                <w:webHidden/>
              </w:rPr>
            </w:r>
            <w:r>
              <w:rPr>
                <w:noProof/>
                <w:webHidden/>
              </w:rPr>
              <w:fldChar w:fldCharType="separate"/>
            </w:r>
            <w:r>
              <w:rPr>
                <w:noProof/>
                <w:webHidden/>
              </w:rPr>
              <w:t>4</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897" w:history="1">
            <w:r w:rsidRPr="00F9319F">
              <w:rPr>
                <w:rStyle w:val="Hyperlink"/>
                <w:noProof/>
              </w:rPr>
              <w:t>Question 3</w:t>
            </w:r>
            <w:r>
              <w:rPr>
                <w:noProof/>
                <w:webHidden/>
              </w:rPr>
              <w:tab/>
            </w:r>
            <w:r>
              <w:rPr>
                <w:noProof/>
                <w:webHidden/>
              </w:rPr>
              <w:fldChar w:fldCharType="begin"/>
            </w:r>
            <w:r>
              <w:rPr>
                <w:noProof/>
                <w:webHidden/>
              </w:rPr>
              <w:instrText xml:space="preserve"> PAGEREF _Toc213694897 \h </w:instrText>
            </w:r>
            <w:r>
              <w:rPr>
                <w:noProof/>
                <w:webHidden/>
              </w:rPr>
            </w:r>
            <w:r>
              <w:rPr>
                <w:noProof/>
                <w:webHidden/>
              </w:rPr>
              <w:fldChar w:fldCharType="separate"/>
            </w:r>
            <w:r>
              <w:rPr>
                <w:noProof/>
                <w:webHidden/>
              </w:rPr>
              <w:t>5</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898" w:history="1">
            <w:r w:rsidRPr="00F9319F">
              <w:rPr>
                <w:rStyle w:val="Hyperlink"/>
                <w:noProof/>
              </w:rPr>
              <w:t>Question 4</w:t>
            </w:r>
            <w:r>
              <w:rPr>
                <w:noProof/>
                <w:webHidden/>
              </w:rPr>
              <w:tab/>
            </w:r>
            <w:r>
              <w:rPr>
                <w:noProof/>
                <w:webHidden/>
              </w:rPr>
              <w:fldChar w:fldCharType="begin"/>
            </w:r>
            <w:r>
              <w:rPr>
                <w:noProof/>
                <w:webHidden/>
              </w:rPr>
              <w:instrText xml:space="preserve"> PAGEREF _Toc213694898 \h </w:instrText>
            </w:r>
            <w:r>
              <w:rPr>
                <w:noProof/>
                <w:webHidden/>
              </w:rPr>
            </w:r>
            <w:r>
              <w:rPr>
                <w:noProof/>
                <w:webHidden/>
              </w:rPr>
              <w:fldChar w:fldCharType="separate"/>
            </w:r>
            <w:r>
              <w:rPr>
                <w:noProof/>
                <w:webHidden/>
              </w:rPr>
              <w:t>7</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899" w:history="1">
            <w:r w:rsidRPr="00F9319F">
              <w:rPr>
                <w:rStyle w:val="Hyperlink"/>
                <w:noProof/>
              </w:rPr>
              <w:t>Question 5</w:t>
            </w:r>
            <w:r>
              <w:rPr>
                <w:noProof/>
                <w:webHidden/>
              </w:rPr>
              <w:tab/>
            </w:r>
            <w:r>
              <w:rPr>
                <w:noProof/>
                <w:webHidden/>
              </w:rPr>
              <w:fldChar w:fldCharType="begin"/>
            </w:r>
            <w:r>
              <w:rPr>
                <w:noProof/>
                <w:webHidden/>
              </w:rPr>
              <w:instrText xml:space="preserve"> PAGEREF _Toc213694899 \h </w:instrText>
            </w:r>
            <w:r>
              <w:rPr>
                <w:noProof/>
                <w:webHidden/>
              </w:rPr>
            </w:r>
            <w:r>
              <w:rPr>
                <w:noProof/>
                <w:webHidden/>
              </w:rPr>
              <w:fldChar w:fldCharType="separate"/>
            </w:r>
            <w:r>
              <w:rPr>
                <w:noProof/>
                <w:webHidden/>
              </w:rPr>
              <w:t>8</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00" w:history="1">
            <w:r w:rsidRPr="00F9319F">
              <w:rPr>
                <w:rStyle w:val="Hyperlink"/>
                <w:noProof/>
              </w:rPr>
              <w:t>Question 6</w:t>
            </w:r>
            <w:r>
              <w:rPr>
                <w:noProof/>
                <w:webHidden/>
              </w:rPr>
              <w:tab/>
            </w:r>
            <w:r>
              <w:rPr>
                <w:noProof/>
                <w:webHidden/>
              </w:rPr>
              <w:fldChar w:fldCharType="begin"/>
            </w:r>
            <w:r>
              <w:rPr>
                <w:noProof/>
                <w:webHidden/>
              </w:rPr>
              <w:instrText xml:space="preserve"> PAGEREF _Toc213694900 \h </w:instrText>
            </w:r>
            <w:r>
              <w:rPr>
                <w:noProof/>
                <w:webHidden/>
              </w:rPr>
            </w:r>
            <w:r>
              <w:rPr>
                <w:noProof/>
                <w:webHidden/>
              </w:rPr>
              <w:fldChar w:fldCharType="separate"/>
            </w:r>
            <w:r>
              <w:rPr>
                <w:noProof/>
                <w:webHidden/>
              </w:rPr>
              <w:t>10</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01" w:history="1">
            <w:r w:rsidRPr="00F9319F">
              <w:rPr>
                <w:rStyle w:val="Hyperlink"/>
                <w:noProof/>
              </w:rPr>
              <w:t>Question 7</w:t>
            </w:r>
            <w:r>
              <w:rPr>
                <w:noProof/>
                <w:webHidden/>
              </w:rPr>
              <w:tab/>
            </w:r>
            <w:r>
              <w:rPr>
                <w:noProof/>
                <w:webHidden/>
              </w:rPr>
              <w:fldChar w:fldCharType="begin"/>
            </w:r>
            <w:r>
              <w:rPr>
                <w:noProof/>
                <w:webHidden/>
              </w:rPr>
              <w:instrText xml:space="preserve"> PAGEREF _Toc213694901 \h </w:instrText>
            </w:r>
            <w:r>
              <w:rPr>
                <w:noProof/>
                <w:webHidden/>
              </w:rPr>
            </w:r>
            <w:r>
              <w:rPr>
                <w:noProof/>
                <w:webHidden/>
              </w:rPr>
              <w:fldChar w:fldCharType="separate"/>
            </w:r>
            <w:r>
              <w:rPr>
                <w:noProof/>
                <w:webHidden/>
              </w:rPr>
              <w:t>12</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02" w:history="1">
            <w:r w:rsidRPr="00F9319F">
              <w:rPr>
                <w:rStyle w:val="Hyperlink"/>
                <w:noProof/>
              </w:rPr>
              <w:t>Question 8</w:t>
            </w:r>
            <w:r>
              <w:rPr>
                <w:noProof/>
                <w:webHidden/>
              </w:rPr>
              <w:tab/>
            </w:r>
            <w:r>
              <w:rPr>
                <w:noProof/>
                <w:webHidden/>
              </w:rPr>
              <w:fldChar w:fldCharType="begin"/>
            </w:r>
            <w:r>
              <w:rPr>
                <w:noProof/>
                <w:webHidden/>
              </w:rPr>
              <w:instrText xml:space="preserve"> PAGEREF _Toc213694902 \h </w:instrText>
            </w:r>
            <w:r>
              <w:rPr>
                <w:noProof/>
                <w:webHidden/>
              </w:rPr>
            </w:r>
            <w:r>
              <w:rPr>
                <w:noProof/>
                <w:webHidden/>
              </w:rPr>
              <w:fldChar w:fldCharType="separate"/>
            </w:r>
            <w:r>
              <w:rPr>
                <w:noProof/>
                <w:webHidden/>
              </w:rPr>
              <w:t>15</w:t>
            </w:r>
            <w:r>
              <w:rPr>
                <w:noProof/>
                <w:webHidden/>
              </w:rPr>
              <w:fldChar w:fldCharType="end"/>
            </w:r>
          </w:hyperlink>
        </w:p>
        <w:p w:rsidR="00D76249" w:rsidRDefault="00D76249" w:rsidP="00D76249">
          <w:pPr>
            <w:pStyle w:val="TOC2"/>
            <w:tabs>
              <w:tab w:val="right" w:leader="dot" w:pos="9016"/>
            </w:tabs>
            <w:ind w:left="0"/>
            <w:rPr>
              <w:rStyle w:val="Hyperlink"/>
              <w:noProof/>
            </w:rPr>
          </w:pPr>
          <w:r>
            <w:t>Question 9……………………………………………………………………………………………………………………………………….</w:t>
          </w:r>
          <w:r w:rsidRPr="00155B32">
            <w:rPr>
              <w:webHidden/>
            </w:rPr>
            <w:fldChar w:fldCharType="begin"/>
          </w:r>
          <w:r w:rsidRPr="00155B32">
            <w:rPr>
              <w:webHidden/>
            </w:rPr>
            <w:instrText xml:space="preserve"> PAGEREF _Toc213691897 \h </w:instrText>
          </w:r>
          <w:r w:rsidRPr="00155B32">
            <w:rPr>
              <w:webHidden/>
            </w:rPr>
          </w:r>
          <w:r w:rsidRPr="00155B32">
            <w:rPr>
              <w:webHidden/>
            </w:rPr>
            <w:fldChar w:fldCharType="separate"/>
          </w:r>
          <w:r w:rsidRPr="00155B32">
            <w:rPr>
              <w:webHidden/>
            </w:rPr>
            <w:t>16</w:t>
          </w:r>
          <w:r w:rsidRPr="00155B32">
            <w:rPr>
              <w:webHidden/>
            </w:rPr>
            <w:fldChar w:fldCharType="end"/>
          </w:r>
        </w:p>
        <w:p w:rsidR="00D76249" w:rsidRDefault="00D76249">
          <w:pPr>
            <w:pStyle w:val="TOC2"/>
            <w:tabs>
              <w:tab w:val="right" w:leader="dot" w:pos="9016"/>
            </w:tabs>
            <w:rPr>
              <w:rFonts w:eastAsiaTheme="minorEastAsia"/>
              <w:noProof/>
              <w:lang w:eastAsia="en-ZA"/>
            </w:rPr>
          </w:pPr>
          <w:hyperlink w:anchor="_Toc213694903" w:history="1">
            <w:r w:rsidRPr="00F9319F">
              <w:rPr>
                <w:rStyle w:val="Hyperlink"/>
                <w:noProof/>
              </w:rPr>
              <w:t>Q 9.1</w:t>
            </w:r>
            <w:r>
              <w:rPr>
                <w:noProof/>
                <w:webHidden/>
              </w:rPr>
              <w:tab/>
            </w:r>
            <w:r>
              <w:rPr>
                <w:noProof/>
                <w:webHidden/>
              </w:rPr>
              <w:fldChar w:fldCharType="begin"/>
            </w:r>
            <w:r>
              <w:rPr>
                <w:noProof/>
                <w:webHidden/>
              </w:rPr>
              <w:instrText xml:space="preserve"> PAGEREF _Toc213694903 \h </w:instrText>
            </w:r>
            <w:r>
              <w:rPr>
                <w:noProof/>
                <w:webHidden/>
              </w:rPr>
            </w:r>
            <w:r>
              <w:rPr>
                <w:noProof/>
                <w:webHidden/>
              </w:rPr>
              <w:fldChar w:fldCharType="separate"/>
            </w:r>
            <w:r>
              <w:rPr>
                <w:noProof/>
                <w:webHidden/>
              </w:rPr>
              <w:t>16</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04" w:history="1">
            <w:r w:rsidRPr="00F9319F">
              <w:rPr>
                <w:rStyle w:val="Hyperlink"/>
                <w:noProof/>
              </w:rPr>
              <w:t>Q 9.2</w:t>
            </w:r>
            <w:r>
              <w:rPr>
                <w:noProof/>
                <w:webHidden/>
              </w:rPr>
              <w:tab/>
            </w:r>
            <w:r>
              <w:rPr>
                <w:noProof/>
                <w:webHidden/>
              </w:rPr>
              <w:fldChar w:fldCharType="begin"/>
            </w:r>
            <w:r>
              <w:rPr>
                <w:noProof/>
                <w:webHidden/>
              </w:rPr>
              <w:instrText xml:space="preserve"> PAGEREF _Toc213694904 \h </w:instrText>
            </w:r>
            <w:r>
              <w:rPr>
                <w:noProof/>
                <w:webHidden/>
              </w:rPr>
            </w:r>
            <w:r>
              <w:rPr>
                <w:noProof/>
                <w:webHidden/>
              </w:rPr>
              <w:fldChar w:fldCharType="separate"/>
            </w:r>
            <w:r>
              <w:rPr>
                <w:noProof/>
                <w:webHidden/>
              </w:rPr>
              <w:t>16</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05" w:history="1">
            <w:r w:rsidRPr="00F9319F">
              <w:rPr>
                <w:rStyle w:val="Hyperlink"/>
                <w:noProof/>
              </w:rPr>
              <w:t>Question 10</w:t>
            </w:r>
            <w:r>
              <w:rPr>
                <w:noProof/>
                <w:webHidden/>
              </w:rPr>
              <w:tab/>
            </w:r>
            <w:r>
              <w:rPr>
                <w:noProof/>
                <w:webHidden/>
              </w:rPr>
              <w:fldChar w:fldCharType="begin"/>
            </w:r>
            <w:r>
              <w:rPr>
                <w:noProof/>
                <w:webHidden/>
              </w:rPr>
              <w:instrText xml:space="preserve"> PAGEREF _Toc213694905 \h </w:instrText>
            </w:r>
            <w:r>
              <w:rPr>
                <w:noProof/>
                <w:webHidden/>
              </w:rPr>
            </w:r>
            <w:r>
              <w:rPr>
                <w:noProof/>
                <w:webHidden/>
              </w:rPr>
              <w:fldChar w:fldCharType="separate"/>
            </w:r>
            <w:r>
              <w:rPr>
                <w:noProof/>
                <w:webHidden/>
              </w:rPr>
              <w:t>18</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06" w:history="1">
            <w:r w:rsidRPr="00F9319F">
              <w:rPr>
                <w:rStyle w:val="Hyperlink"/>
                <w:noProof/>
              </w:rPr>
              <w:t>1. Introduction</w:t>
            </w:r>
            <w:r>
              <w:rPr>
                <w:noProof/>
                <w:webHidden/>
              </w:rPr>
              <w:tab/>
            </w:r>
            <w:r>
              <w:rPr>
                <w:noProof/>
                <w:webHidden/>
              </w:rPr>
              <w:fldChar w:fldCharType="begin"/>
            </w:r>
            <w:r>
              <w:rPr>
                <w:noProof/>
                <w:webHidden/>
              </w:rPr>
              <w:instrText xml:space="preserve"> PAGEREF _Toc213694906 \h </w:instrText>
            </w:r>
            <w:r>
              <w:rPr>
                <w:noProof/>
                <w:webHidden/>
              </w:rPr>
            </w:r>
            <w:r>
              <w:rPr>
                <w:noProof/>
                <w:webHidden/>
              </w:rPr>
              <w:fldChar w:fldCharType="separate"/>
            </w:r>
            <w:r>
              <w:rPr>
                <w:noProof/>
                <w:webHidden/>
              </w:rPr>
              <w:t>18</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07" w:history="1">
            <w:r w:rsidRPr="00F9319F">
              <w:rPr>
                <w:rStyle w:val="Hyperlink"/>
                <w:noProof/>
              </w:rPr>
              <w:t>2. Ensuring Confidentiality</w:t>
            </w:r>
            <w:r>
              <w:rPr>
                <w:noProof/>
                <w:webHidden/>
              </w:rPr>
              <w:tab/>
            </w:r>
            <w:r>
              <w:rPr>
                <w:noProof/>
                <w:webHidden/>
              </w:rPr>
              <w:fldChar w:fldCharType="begin"/>
            </w:r>
            <w:r>
              <w:rPr>
                <w:noProof/>
                <w:webHidden/>
              </w:rPr>
              <w:instrText xml:space="preserve"> PAGEREF _Toc213694907 \h </w:instrText>
            </w:r>
            <w:r>
              <w:rPr>
                <w:noProof/>
                <w:webHidden/>
              </w:rPr>
            </w:r>
            <w:r>
              <w:rPr>
                <w:noProof/>
                <w:webHidden/>
              </w:rPr>
              <w:fldChar w:fldCharType="separate"/>
            </w:r>
            <w:r>
              <w:rPr>
                <w:noProof/>
                <w:webHidden/>
              </w:rPr>
              <w:t>18</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08" w:history="1">
            <w:r w:rsidRPr="00F9319F">
              <w:rPr>
                <w:rStyle w:val="Hyperlink"/>
                <w:noProof/>
              </w:rPr>
              <w:t>2.1. Database Access Control</w:t>
            </w:r>
            <w:r>
              <w:rPr>
                <w:noProof/>
                <w:webHidden/>
              </w:rPr>
              <w:tab/>
            </w:r>
            <w:r>
              <w:rPr>
                <w:noProof/>
                <w:webHidden/>
              </w:rPr>
              <w:fldChar w:fldCharType="begin"/>
            </w:r>
            <w:r>
              <w:rPr>
                <w:noProof/>
                <w:webHidden/>
              </w:rPr>
              <w:instrText xml:space="preserve"> PAGEREF _Toc213694908 \h </w:instrText>
            </w:r>
            <w:r>
              <w:rPr>
                <w:noProof/>
                <w:webHidden/>
              </w:rPr>
            </w:r>
            <w:r>
              <w:rPr>
                <w:noProof/>
                <w:webHidden/>
              </w:rPr>
              <w:fldChar w:fldCharType="separate"/>
            </w:r>
            <w:r>
              <w:rPr>
                <w:noProof/>
                <w:webHidden/>
              </w:rPr>
              <w:t>18</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09" w:history="1">
            <w:r w:rsidRPr="00F9319F">
              <w:rPr>
                <w:rStyle w:val="Hyperlink"/>
                <w:noProof/>
              </w:rPr>
              <w:t>2.2. Data Encryption</w:t>
            </w:r>
            <w:r>
              <w:rPr>
                <w:noProof/>
                <w:webHidden/>
              </w:rPr>
              <w:tab/>
            </w:r>
            <w:r>
              <w:rPr>
                <w:noProof/>
                <w:webHidden/>
              </w:rPr>
              <w:fldChar w:fldCharType="begin"/>
            </w:r>
            <w:r>
              <w:rPr>
                <w:noProof/>
                <w:webHidden/>
              </w:rPr>
              <w:instrText xml:space="preserve"> PAGEREF _Toc213694909 \h </w:instrText>
            </w:r>
            <w:r>
              <w:rPr>
                <w:noProof/>
                <w:webHidden/>
              </w:rPr>
            </w:r>
            <w:r>
              <w:rPr>
                <w:noProof/>
                <w:webHidden/>
              </w:rPr>
              <w:fldChar w:fldCharType="separate"/>
            </w:r>
            <w:r>
              <w:rPr>
                <w:noProof/>
                <w:webHidden/>
              </w:rPr>
              <w:t>18</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0" w:history="1">
            <w:r w:rsidRPr="00F9319F">
              <w:rPr>
                <w:rStyle w:val="Hyperlink"/>
                <w:noProof/>
              </w:rPr>
              <w:t>2.3. Secure Authentication and Password Policies</w:t>
            </w:r>
            <w:r>
              <w:rPr>
                <w:noProof/>
                <w:webHidden/>
              </w:rPr>
              <w:tab/>
            </w:r>
            <w:r>
              <w:rPr>
                <w:noProof/>
                <w:webHidden/>
              </w:rPr>
              <w:fldChar w:fldCharType="begin"/>
            </w:r>
            <w:r>
              <w:rPr>
                <w:noProof/>
                <w:webHidden/>
              </w:rPr>
              <w:instrText xml:space="preserve"> PAGEREF _Toc213694910 \h </w:instrText>
            </w:r>
            <w:r>
              <w:rPr>
                <w:noProof/>
                <w:webHidden/>
              </w:rPr>
            </w:r>
            <w:r>
              <w:rPr>
                <w:noProof/>
                <w:webHidden/>
              </w:rPr>
              <w:fldChar w:fldCharType="separate"/>
            </w:r>
            <w:r>
              <w:rPr>
                <w:noProof/>
                <w:webHidden/>
              </w:rPr>
              <w:t>19</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1" w:history="1">
            <w:r w:rsidRPr="00F9319F">
              <w:rPr>
                <w:rStyle w:val="Hyperlink"/>
                <w:noProof/>
              </w:rPr>
              <w:t>2.4. Data Masking</w:t>
            </w:r>
            <w:r>
              <w:rPr>
                <w:noProof/>
                <w:webHidden/>
              </w:rPr>
              <w:tab/>
            </w:r>
            <w:r>
              <w:rPr>
                <w:noProof/>
                <w:webHidden/>
              </w:rPr>
              <w:fldChar w:fldCharType="begin"/>
            </w:r>
            <w:r>
              <w:rPr>
                <w:noProof/>
                <w:webHidden/>
              </w:rPr>
              <w:instrText xml:space="preserve"> PAGEREF _Toc213694911 \h </w:instrText>
            </w:r>
            <w:r>
              <w:rPr>
                <w:noProof/>
                <w:webHidden/>
              </w:rPr>
            </w:r>
            <w:r>
              <w:rPr>
                <w:noProof/>
                <w:webHidden/>
              </w:rPr>
              <w:fldChar w:fldCharType="separate"/>
            </w:r>
            <w:r>
              <w:rPr>
                <w:noProof/>
                <w:webHidden/>
              </w:rPr>
              <w:t>19</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12" w:history="1">
            <w:r w:rsidRPr="00F9319F">
              <w:rPr>
                <w:rStyle w:val="Hyperlink"/>
                <w:noProof/>
              </w:rPr>
              <w:t>3. Ensuring Integrity</w:t>
            </w:r>
            <w:r>
              <w:rPr>
                <w:noProof/>
                <w:webHidden/>
              </w:rPr>
              <w:tab/>
            </w:r>
            <w:r>
              <w:rPr>
                <w:noProof/>
                <w:webHidden/>
              </w:rPr>
              <w:fldChar w:fldCharType="begin"/>
            </w:r>
            <w:r>
              <w:rPr>
                <w:noProof/>
                <w:webHidden/>
              </w:rPr>
              <w:instrText xml:space="preserve"> PAGEREF _Toc213694912 \h </w:instrText>
            </w:r>
            <w:r>
              <w:rPr>
                <w:noProof/>
                <w:webHidden/>
              </w:rPr>
            </w:r>
            <w:r>
              <w:rPr>
                <w:noProof/>
                <w:webHidden/>
              </w:rPr>
              <w:fldChar w:fldCharType="separate"/>
            </w:r>
            <w:r>
              <w:rPr>
                <w:noProof/>
                <w:webHidden/>
              </w:rPr>
              <w:t>19</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3" w:history="1">
            <w:r w:rsidRPr="00F9319F">
              <w:rPr>
                <w:rStyle w:val="Hyperlink"/>
                <w:noProof/>
              </w:rPr>
              <w:t>3.1. Constraints and Triggers</w:t>
            </w:r>
            <w:r>
              <w:rPr>
                <w:noProof/>
                <w:webHidden/>
              </w:rPr>
              <w:tab/>
            </w:r>
            <w:r>
              <w:rPr>
                <w:noProof/>
                <w:webHidden/>
              </w:rPr>
              <w:fldChar w:fldCharType="begin"/>
            </w:r>
            <w:r>
              <w:rPr>
                <w:noProof/>
                <w:webHidden/>
              </w:rPr>
              <w:instrText xml:space="preserve"> PAGEREF _Toc213694913 \h </w:instrText>
            </w:r>
            <w:r>
              <w:rPr>
                <w:noProof/>
                <w:webHidden/>
              </w:rPr>
            </w:r>
            <w:r>
              <w:rPr>
                <w:noProof/>
                <w:webHidden/>
              </w:rPr>
              <w:fldChar w:fldCharType="separate"/>
            </w:r>
            <w:r>
              <w:rPr>
                <w:noProof/>
                <w:webHidden/>
              </w:rPr>
              <w:t>19</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4" w:history="1">
            <w:r w:rsidRPr="00F9319F">
              <w:rPr>
                <w:rStyle w:val="Hyperlink"/>
                <w:noProof/>
              </w:rPr>
              <w:t>3.2. Auditing and Logging</w:t>
            </w:r>
            <w:r>
              <w:rPr>
                <w:noProof/>
                <w:webHidden/>
              </w:rPr>
              <w:tab/>
            </w:r>
            <w:r>
              <w:rPr>
                <w:noProof/>
                <w:webHidden/>
              </w:rPr>
              <w:fldChar w:fldCharType="begin"/>
            </w:r>
            <w:r>
              <w:rPr>
                <w:noProof/>
                <w:webHidden/>
              </w:rPr>
              <w:instrText xml:space="preserve"> PAGEREF _Toc213694914 \h </w:instrText>
            </w:r>
            <w:r>
              <w:rPr>
                <w:noProof/>
                <w:webHidden/>
              </w:rPr>
            </w:r>
            <w:r>
              <w:rPr>
                <w:noProof/>
                <w:webHidden/>
              </w:rPr>
              <w:fldChar w:fldCharType="separate"/>
            </w:r>
            <w:r>
              <w:rPr>
                <w:noProof/>
                <w:webHidden/>
              </w:rPr>
              <w:t>20</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5" w:history="1">
            <w:r w:rsidRPr="00F9319F">
              <w:rPr>
                <w:rStyle w:val="Hyperlink"/>
                <w:noProof/>
              </w:rPr>
              <w:t>3.3. Backup Validation and Hashing</w:t>
            </w:r>
            <w:r>
              <w:rPr>
                <w:noProof/>
                <w:webHidden/>
              </w:rPr>
              <w:tab/>
            </w:r>
            <w:r>
              <w:rPr>
                <w:noProof/>
                <w:webHidden/>
              </w:rPr>
              <w:fldChar w:fldCharType="begin"/>
            </w:r>
            <w:r>
              <w:rPr>
                <w:noProof/>
                <w:webHidden/>
              </w:rPr>
              <w:instrText xml:space="preserve"> PAGEREF _Toc213694915 \h </w:instrText>
            </w:r>
            <w:r>
              <w:rPr>
                <w:noProof/>
                <w:webHidden/>
              </w:rPr>
            </w:r>
            <w:r>
              <w:rPr>
                <w:noProof/>
                <w:webHidden/>
              </w:rPr>
              <w:fldChar w:fldCharType="separate"/>
            </w:r>
            <w:r>
              <w:rPr>
                <w:noProof/>
                <w:webHidden/>
              </w:rPr>
              <w:t>20</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6" w:history="1">
            <w:r w:rsidRPr="00F9319F">
              <w:rPr>
                <w:rStyle w:val="Hyperlink"/>
                <w:noProof/>
              </w:rPr>
              <w:t>3.4. Transaction Management</w:t>
            </w:r>
            <w:r>
              <w:rPr>
                <w:noProof/>
                <w:webHidden/>
              </w:rPr>
              <w:tab/>
            </w:r>
            <w:r>
              <w:rPr>
                <w:noProof/>
                <w:webHidden/>
              </w:rPr>
              <w:fldChar w:fldCharType="begin"/>
            </w:r>
            <w:r>
              <w:rPr>
                <w:noProof/>
                <w:webHidden/>
              </w:rPr>
              <w:instrText xml:space="preserve"> PAGEREF _Toc213694916 \h </w:instrText>
            </w:r>
            <w:r>
              <w:rPr>
                <w:noProof/>
                <w:webHidden/>
              </w:rPr>
            </w:r>
            <w:r>
              <w:rPr>
                <w:noProof/>
                <w:webHidden/>
              </w:rPr>
              <w:fldChar w:fldCharType="separate"/>
            </w:r>
            <w:r>
              <w:rPr>
                <w:noProof/>
                <w:webHidden/>
              </w:rPr>
              <w:t>20</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17" w:history="1">
            <w:r w:rsidRPr="00F9319F">
              <w:rPr>
                <w:rStyle w:val="Hyperlink"/>
                <w:noProof/>
              </w:rPr>
              <w:t>4. Ensuring Availability</w:t>
            </w:r>
            <w:r>
              <w:rPr>
                <w:noProof/>
                <w:webHidden/>
              </w:rPr>
              <w:tab/>
            </w:r>
            <w:r>
              <w:rPr>
                <w:noProof/>
                <w:webHidden/>
              </w:rPr>
              <w:fldChar w:fldCharType="begin"/>
            </w:r>
            <w:r>
              <w:rPr>
                <w:noProof/>
                <w:webHidden/>
              </w:rPr>
              <w:instrText xml:space="preserve"> PAGEREF _Toc213694917 \h </w:instrText>
            </w:r>
            <w:r>
              <w:rPr>
                <w:noProof/>
                <w:webHidden/>
              </w:rPr>
            </w:r>
            <w:r>
              <w:rPr>
                <w:noProof/>
                <w:webHidden/>
              </w:rPr>
              <w:fldChar w:fldCharType="separate"/>
            </w:r>
            <w:r>
              <w:rPr>
                <w:noProof/>
                <w:webHidden/>
              </w:rPr>
              <w:t>21</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8" w:history="1">
            <w:r w:rsidRPr="00F9319F">
              <w:rPr>
                <w:rStyle w:val="Hyperlink"/>
                <w:noProof/>
              </w:rPr>
              <w:t>4.1. Backup and Recovery</w:t>
            </w:r>
            <w:r>
              <w:rPr>
                <w:noProof/>
                <w:webHidden/>
              </w:rPr>
              <w:tab/>
            </w:r>
            <w:r>
              <w:rPr>
                <w:noProof/>
                <w:webHidden/>
              </w:rPr>
              <w:fldChar w:fldCharType="begin"/>
            </w:r>
            <w:r>
              <w:rPr>
                <w:noProof/>
                <w:webHidden/>
              </w:rPr>
              <w:instrText xml:space="preserve"> PAGEREF _Toc213694918 \h </w:instrText>
            </w:r>
            <w:r>
              <w:rPr>
                <w:noProof/>
                <w:webHidden/>
              </w:rPr>
            </w:r>
            <w:r>
              <w:rPr>
                <w:noProof/>
                <w:webHidden/>
              </w:rPr>
              <w:fldChar w:fldCharType="separate"/>
            </w:r>
            <w:r>
              <w:rPr>
                <w:noProof/>
                <w:webHidden/>
              </w:rPr>
              <w:t>21</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19" w:history="1">
            <w:r w:rsidRPr="00F9319F">
              <w:rPr>
                <w:rStyle w:val="Hyperlink"/>
                <w:noProof/>
              </w:rPr>
              <w:t>4.2. High Availabil</w:t>
            </w:r>
            <w:bookmarkStart w:id="0" w:name="_GoBack"/>
            <w:bookmarkEnd w:id="0"/>
            <w:r w:rsidRPr="00F9319F">
              <w:rPr>
                <w:rStyle w:val="Hyperlink"/>
                <w:noProof/>
              </w:rPr>
              <w:t>ity Solutions</w:t>
            </w:r>
            <w:r>
              <w:rPr>
                <w:noProof/>
                <w:webHidden/>
              </w:rPr>
              <w:tab/>
            </w:r>
            <w:r>
              <w:rPr>
                <w:noProof/>
                <w:webHidden/>
              </w:rPr>
              <w:fldChar w:fldCharType="begin"/>
            </w:r>
            <w:r>
              <w:rPr>
                <w:noProof/>
                <w:webHidden/>
              </w:rPr>
              <w:instrText xml:space="preserve"> PAGEREF _Toc213694919 \h </w:instrText>
            </w:r>
            <w:r>
              <w:rPr>
                <w:noProof/>
                <w:webHidden/>
              </w:rPr>
            </w:r>
            <w:r>
              <w:rPr>
                <w:noProof/>
                <w:webHidden/>
              </w:rPr>
              <w:fldChar w:fldCharType="separate"/>
            </w:r>
            <w:r>
              <w:rPr>
                <w:noProof/>
                <w:webHidden/>
              </w:rPr>
              <w:t>21</w:t>
            </w:r>
            <w:r>
              <w:rPr>
                <w:noProof/>
                <w:webHidden/>
              </w:rPr>
              <w:fldChar w:fldCharType="end"/>
            </w:r>
          </w:hyperlink>
        </w:p>
        <w:p w:rsidR="00D76249" w:rsidRDefault="00D76249">
          <w:pPr>
            <w:pStyle w:val="TOC3"/>
            <w:tabs>
              <w:tab w:val="right" w:leader="dot" w:pos="9016"/>
            </w:tabs>
            <w:rPr>
              <w:rFonts w:eastAsiaTheme="minorEastAsia"/>
              <w:noProof/>
              <w:lang w:eastAsia="en-ZA"/>
            </w:rPr>
          </w:pPr>
          <w:hyperlink w:anchor="_Toc213694920" w:history="1">
            <w:r w:rsidRPr="00F9319F">
              <w:rPr>
                <w:rStyle w:val="Hyperlink"/>
                <w:noProof/>
              </w:rPr>
              <w:t>4.3. Monitoring and Maintenance</w:t>
            </w:r>
            <w:r>
              <w:rPr>
                <w:noProof/>
                <w:webHidden/>
              </w:rPr>
              <w:tab/>
            </w:r>
            <w:r>
              <w:rPr>
                <w:noProof/>
                <w:webHidden/>
              </w:rPr>
              <w:fldChar w:fldCharType="begin"/>
            </w:r>
            <w:r>
              <w:rPr>
                <w:noProof/>
                <w:webHidden/>
              </w:rPr>
              <w:instrText xml:space="preserve"> PAGEREF _Toc213694920 \h </w:instrText>
            </w:r>
            <w:r>
              <w:rPr>
                <w:noProof/>
                <w:webHidden/>
              </w:rPr>
            </w:r>
            <w:r>
              <w:rPr>
                <w:noProof/>
                <w:webHidden/>
              </w:rPr>
              <w:fldChar w:fldCharType="separate"/>
            </w:r>
            <w:r>
              <w:rPr>
                <w:noProof/>
                <w:webHidden/>
              </w:rPr>
              <w:t>21</w:t>
            </w:r>
            <w:r>
              <w:rPr>
                <w:noProof/>
                <w:webHidden/>
              </w:rPr>
              <w:fldChar w:fldCharType="end"/>
            </w:r>
          </w:hyperlink>
        </w:p>
        <w:p w:rsidR="00D76249" w:rsidRDefault="00D76249">
          <w:pPr>
            <w:pStyle w:val="TOC2"/>
            <w:tabs>
              <w:tab w:val="right" w:leader="dot" w:pos="9016"/>
            </w:tabs>
            <w:rPr>
              <w:rFonts w:eastAsiaTheme="minorEastAsia"/>
              <w:noProof/>
              <w:lang w:eastAsia="en-ZA"/>
            </w:rPr>
          </w:pPr>
          <w:hyperlink w:anchor="_Toc213694921" w:history="1">
            <w:r w:rsidRPr="00F9319F">
              <w:rPr>
                <w:rStyle w:val="Hyperlink"/>
                <w:noProof/>
              </w:rPr>
              <w:t>5. Conclusion</w:t>
            </w:r>
            <w:r>
              <w:rPr>
                <w:noProof/>
                <w:webHidden/>
              </w:rPr>
              <w:tab/>
            </w:r>
            <w:r>
              <w:rPr>
                <w:noProof/>
                <w:webHidden/>
              </w:rPr>
              <w:fldChar w:fldCharType="begin"/>
            </w:r>
            <w:r>
              <w:rPr>
                <w:noProof/>
                <w:webHidden/>
              </w:rPr>
              <w:instrText xml:space="preserve"> PAGEREF _Toc213694921 \h </w:instrText>
            </w:r>
            <w:r>
              <w:rPr>
                <w:noProof/>
                <w:webHidden/>
              </w:rPr>
            </w:r>
            <w:r>
              <w:rPr>
                <w:noProof/>
                <w:webHidden/>
              </w:rPr>
              <w:fldChar w:fldCharType="separate"/>
            </w:r>
            <w:r>
              <w:rPr>
                <w:noProof/>
                <w:webHidden/>
              </w:rPr>
              <w:t>21</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22" w:history="1">
            <w:r w:rsidRPr="00F9319F">
              <w:rPr>
                <w:rStyle w:val="Hyperlink"/>
                <w:noProof/>
              </w:rPr>
              <w:t>References</w:t>
            </w:r>
            <w:r>
              <w:rPr>
                <w:noProof/>
                <w:webHidden/>
              </w:rPr>
              <w:tab/>
            </w:r>
            <w:r>
              <w:rPr>
                <w:noProof/>
                <w:webHidden/>
              </w:rPr>
              <w:fldChar w:fldCharType="begin"/>
            </w:r>
            <w:r>
              <w:rPr>
                <w:noProof/>
                <w:webHidden/>
              </w:rPr>
              <w:instrText xml:space="preserve"> PAGEREF _Toc213694922 \h </w:instrText>
            </w:r>
            <w:r>
              <w:rPr>
                <w:noProof/>
                <w:webHidden/>
              </w:rPr>
            </w:r>
            <w:r>
              <w:rPr>
                <w:noProof/>
                <w:webHidden/>
              </w:rPr>
              <w:fldChar w:fldCharType="separate"/>
            </w:r>
            <w:r>
              <w:rPr>
                <w:noProof/>
                <w:webHidden/>
              </w:rPr>
              <w:t>22</w:t>
            </w:r>
            <w:r>
              <w:rPr>
                <w:noProof/>
                <w:webHidden/>
              </w:rPr>
              <w:fldChar w:fldCharType="end"/>
            </w:r>
          </w:hyperlink>
        </w:p>
        <w:p w:rsidR="00D76249" w:rsidRDefault="00D76249">
          <w:pPr>
            <w:pStyle w:val="TOC1"/>
            <w:tabs>
              <w:tab w:val="right" w:leader="dot" w:pos="9016"/>
            </w:tabs>
            <w:rPr>
              <w:rFonts w:eastAsiaTheme="minorEastAsia"/>
              <w:noProof/>
              <w:lang w:eastAsia="en-ZA"/>
            </w:rPr>
          </w:pPr>
          <w:hyperlink w:anchor="_Toc213694923" w:history="1">
            <w:r w:rsidRPr="00F9319F">
              <w:rPr>
                <w:rStyle w:val="Hyperlink"/>
                <w:noProof/>
              </w:rPr>
              <w:t>Disclosure of AI Usage in my Assessment</w:t>
            </w:r>
            <w:r>
              <w:rPr>
                <w:noProof/>
                <w:webHidden/>
              </w:rPr>
              <w:tab/>
            </w:r>
            <w:r>
              <w:rPr>
                <w:noProof/>
                <w:webHidden/>
              </w:rPr>
              <w:fldChar w:fldCharType="begin"/>
            </w:r>
            <w:r>
              <w:rPr>
                <w:noProof/>
                <w:webHidden/>
              </w:rPr>
              <w:instrText xml:space="preserve"> PAGEREF _Toc213694923 \h </w:instrText>
            </w:r>
            <w:r>
              <w:rPr>
                <w:noProof/>
                <w:webHidden/>
              </w:rPr>
            </w:r>
            <w:r>
              <w:rPr>
                <w:noProof/>
                <w:webHidden/>
              </w:rPr>
              <w:fldChar w:fldCharType="separate"/>
            </w:r>
            <w:r>
              <w:rPr>
                <w:noProof/>
                <w:webHidden/>
              </w:rPr>
              <w:t>24</w:t>
            </w:r>
            <w:r>
              <w:rPr>
                <w:noProof/>
                <w:webHidden/>
              </w:rPr>
              <w:fldChar w:fldCharType="end"/>
            </w:r>
          </w:hyperlink>
        </w:p>
        <w:p w:rsidR="006D29B7" w:rsidRDefault="006D29B7">
          <w:r>
            <w:rPr>
              <w:b/>
              <w:bCs/>
              <w:noProof/>
            </w:rPr>
            <w:fldChar w:fldCharType="end"/>
          </w:r>
        </w:p>
      </w:sdtContent>
    </w:sdt>
    <w:p w:rsidR="00B43304" w:rsidRDefault="00B43304">
      <w:pPr>
        <w:rPr>
          <w:rFonts w:asciiTheme="majorHAnsi" w:eastAsiaTheme="majorEastAsia" w:hAnsiTheme="majorHAnsi" w:cstheme="majorBidi"/>
          <w:color w:val="2E74B5" w:themeColor="accent1" w:themeShade="BF"/>
          <w:sz w:val="32"/>
          <w:szCs w:val="32"/>
        </w:rPr>
      </w:pPr>
      <w:r>
        <w:br w:type="page"/>
      </w:r>
    </w:p>
    <w:p w:rsidR="00E82384" w:rsidRPr="00E82384" w:rsidRDefault="00E82384" w:rsidP="00E82384">
      <w:r w:rsidRPr="00E82384">
        <w:rPr>
          <w:rStyle w:val="Heading1Char"/>
        </w:rPr>
        <w:lastRenderedPageBreak/>
        <w:drawing>
          <wp:anchor distT="0" distB="0" distL="114300" distR="114300" simplePos="0" relativeHeight="251660288" behindDoc="0" locked="0" layoutInCell="1" allowOverlap="1" wp14:anchorId="45932038" wp14:editId="3847CFA6">
            <wp:simplePos x="0" y="0"/>
            <wp:positionH relativeFrom="margin">
              <wp:align>left</wp:align>
            </wp:positionH>
            <wp:positionV relativeFrom="paragraph">
              <wp:posOffset>6001230</wp:posOffset>
            </wp:positionV>
            <wp:extent cx="4912001" cy="1844168"/>
            <wp:effectExtent l="0" t="0" r="3175"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1-10 011139.png"/>
                    <pic:cNvPicPr/>
                  </pic:nvPicPr>
                  <pic:blipFill rotWithShape="1">
                    <a:blip r:embed="rId5">
                      <a:extLst>
                        <a:ext uri="{28A0092B-C50C-407E-A947-70E740481C1C}">
                          <a14:useLocalDpi xmlns:a14="http://schemas.microsoft.com/office/drawing/2010/main" val="0"/>
                        </a:ext>
                      </a:extLst>
                    </a:blip>
                    <a:srcRect t="70693"/>
                    <a:stretch/>
                  </pic:blipFill>
                  <pic:spPr bwMode="auto">
                    <a:xfrm>
                      <a:off x="0" y="0"/>
                      <a:ext cx="4912001" cy="1844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 w:name="_Toc213694895"/>
      <w:r w:rsidR="00047C8F" w:rsidRPr="00E82384">
        <w:rPr>
          <w:rStyle w:val="Heading1Char"/>
        </w:rPr>
        <w:t>Question 1</w:t>
      </w:r>
      <w:bookmarkStart w:id="2" w:name="_Toc213633325"/>
      <w:bookmarkEnd w:id="1"/>
      <w:r>
        <w:rPr>
          <w:noProof/>
          <w:lang w:eastAsia="en-ZA"/>
        </w:rPr>
        <w:drawing>
          <wp:inline distT="0" distB="0" distL="0" distR="0" wp14:anchorId="35F5DBD6" wp14:editId="33FF73FD">
            <wp:extent cx="5533892" cy="5593976"/>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5-11-10 183918.png"/>
                    <pic:cNvPicPr/>
                  </pic:nvPicPr>
                  <pic:blipFill>
                    <a:blip r:embed="rId6">
                      <a:extLst>
                        <a:ext uri="{28A0092B-C50C-407E-A947-70E740481C1C}">
                          <a14:useLocalDpi xmlns:a14="http://schemas.microsoft.com/office/drawing/2010/main" val="0"/>
                        </a:ext>
                      </a:extLst>
                    </a:blip>
                    <a:stretch>
                      <a:fillRect/>
                    </a:stretch>
                  </pic:blipFill>
                  <pic:spPr>
                    <a:xfrm>
                      <a:off x="0" y="0"/>
                      <a:ext cx="5545473" cy="5605683"/>
                    </a:xfrm>
                    <a:prstGeom prst="rect">
                      <a:avLst/>
                    </a:prstGeom>
                  </pic:spPr>
                </pic:pic>
              </a:graphicData>
            </a:graphic>
          </wp:inline>
        </w:drawing>
      </w:r>
      <w:bookmarkEnd w:id="2"/>
      <w:r>
        <w:rPr>
          <w:noProof/>
          <w:lang w:eastAsia="en-ZA"/>
        </w:rPr>
        <w:lastRenderedPageBreak/>
        <w:drawing>
          <wp:inline distT="0" distB="0" distL="0" distR="0" wp14:anchorId="6A11832E" wp14:editId="3CE2667C">
            <wp:extent cx="5731510" cy="5886450"/>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5-11-10 183926.png"/>
                    <pic:cNvPicPr/>
                  </pic:nvPicPr>
                  <pic:blipFill>
                    <a:blip r:embed="rId7">
                      <a:extLst>
                        <a:ext uri="{28A0092B-C50C-407E-A947-70E740481C1C}">
                          <a14:useLocalDpi xmlns:a14="http://schemas.microsoft.com/office/drawing/2010/main" val="0"/>
                        </a:ext>
                      </a:extLst>
                    </a:blip>
                    <a:stretch>
                      <a:fillRect/>
                    </a:stretch>
                  </pic:blipFill>
                  <pic:spPr>
                    <a:xfrm>
                      <a:off x="0" y="0"/>
                      <a:ext cx="5731510" cy="5886450"/>
                    </a:xfrm>
                    <a:prstGeom prst="rect">
                      <a:avLst/>
                    </a:prstGeom>
                  </pic:spPr>
                </pic:pic>
              </a:graphicData>
            </a:graphic>
          </wp:inline>
        </w:drawing>
      </w:r>
    </w:p>
    <w:p w:rsidR="00047C8F" w:rsidRDefault="00047C8F" w:rsidP="00155B32"/>
    <w:p w:rsidR="00C473A6" w:rsidRDefault="00C473A6" w:rsidP="00155B32">
      <w:bookmarkStart w:id="3" w:name="_Toc213633326"/>
      <w:r>
        <w:rPr>
          <w:noProof/>
          <w:lang w:eastAsia="en-ZA"/>
        </w:rPr>
        <w:drawing>
          <wp:inline distT="0" distB="0" distL="0" distR="0" wp14:anchorId="548276AA" wp14:editId="2C0F4CDF">
            <wp:extent cx="4757746" cy="1706436"/>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10 011819.png"/>
                    <pic:cNvPicPr/>
                  </pic:nvPicPr>
                  <pic:blipFill rotWithShape="1">
                    <a:blip r:embed="rId8">
                      <a:extLst>
                        <a:ext uri="{28A0092B-C50C-407E-A947-70E740481C1C}">
                          <a14:useLocalDpi xmlns:a14="http://schemas.microsoft.com/office/drawing/2010/main" val="0"/>
                        </a:ext>
                      </a:extLst>
                    </a:blip>
                    <a:srcRect t="67566" b="-1"/>
                    <a:stretch/>
                  </pic:blipFill>
                  <pic:spPr bwMode="auto">
                    <a:xfrm>
                      <a:off x="0" y="0"/>
                      <a:ext cx="4815909" cy="1727297"/>
                    </a:xfrm>
                    <a:prstGeom prst="rect">
                      <a:avLst/>
                    </a:prstGeom>
                    <a:ln>
                      <a:noFill/>
                    </a:ln>
                    <a:extLst>
                      <a:ext uri="{53640926-AAD7-44D8-BBD7-CCE9431645EC}">
                        <a14:shadowObscured xmlns:a14="http://schemas.microsoft.com/office/drawing/2010/main"/>
                      </a:ext>
                    </a:extLst>
                  </pic:spPr>
                </pic:pic>
              </a:graphicData>
            </a:graphic>
          </wp:inline>
        </w:drawing>
      </w:r>
      <w:bookmarkEnd w:id="3"/>
    </w:p>
    <w:p w:rsidR="00C473A6" w:rsidRDefault="00C473A6" w:rsidP="00C473A6">
      <w:pPr>
        <w:pStyle w:val="Heading1"/>
      </w:pPr>
      <w:bookmarkStart w:id="4" w:name="_Toc213694896"/>
      <w:r>
        <w:lastRenderedPageBreak/>
        <w:t>Question 2</w:t>
      </w:r>
      <w:bookmarkEnd w:id="4"/>
    </w:p>
    <w:p w:rsidR="00C473A6" w:rsidRDefault="00C473A6" w:rsidP="00155B32">
      <w:bookmarkStart w:id="5" w:name="_Toc213633328"/>
      <w:r>
        <w:rPr>
          <w:noProof/>
          <w:lang w:eastAsia="en-ZA"/>
        </w:rPr>
        <w:drawing>
          <wp:inline distT="0" distB="0" distL="0" distR="0" wp14:anchorId="6204DD2D" wp14:editId="6FA60334">
            <wp:extent cx="4058216" cy="4353533"/>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1-10 012450.png"/>
                    <pic:cNvPicPr/>
                  </pic:nvPicPr>
                  <pic:blipFill>
                    <a:blip r:embed="rId9">
                      <a:extLst>
                        <a:ext uri="{28A0092B-C50C-407E-A947-70E740481C1C}">
                          <a14:useLocalDpi xmlns:a14="http://schemas.microsoft.com/office/drawing/2010/main" val="0"/>
                        </a:ext>
                      </a:extLst>
                    </a:blip>
                    <a:stretch>
                      <a:fillRect/>
                    </a:stretch>
                  </pic:blipFill>
                  <pic:spPr>
                    <a:xfrm>
                      <a:off x="0" y="0"/>
                      <a:ext cx="4058216" cy="4353533"/>
                    </a:xfrm>
                    <a:prstGeom prst="rect">
                      <a:avLst/>
                    </a:prstGeom>
                  </pic:spPr>
                </pic:pic>
              </a:graphicData>
            </a:graphic>
          </wp:inline>
        </w:drawing>
      </w:r>
      <w:bookmarkEnd w:id="5"/>
    </w:p>
    <w:p w:rsidR="00C473A6" w:rsidRDefault="00C473A6">
      <w:pPr>
        <w:rPr>
          <w:rFonts w:asciiTheme="majorHAnsi" w:eastAsiaTheme="majorEastAsia" w:hAnsiTheme="majorHAnsi" w:cstheme="majorBidi"/>
          <w:color w:val="2E74B5" w:themeColor="accent1" w:themeShade="BF"/>
          <w:sz w:val="32"/>
          <w:szCs w:val="32"/>
        </w:rPr>
      </w:pPr>
      <w:r>
        <w:br w:type="page"/>
      </w:r>
    </w:p>
    <w:p w:rsidR="00C473A6" w:rsidRDefault="00C473A6" w:rsidP="00C473A6">
      <w:pPr>
        <w:pStyle w:val="Heading1"/>
      </w:pPr>
      <w:bookmarkStart w:id="6" w:name="_Toc213694897"/>
      <w:r>
        <w:lastRenderedPageBreak/>
        <w:t>Question 3</w:t>
      </w:r>
      <w:bookmarkEnd w:id="6"/>
    </w:p>
    <w:p w:rsidR="00C473A6" w:rsidRDefault="00C473A6" w:rsidP="00155B32">
      <w:bookmarkStart w:id="7" w:name="_Toc213633330"/>
      <w:r>
        <w:rPr>
          <w:noProof/>
          <w:lang w:eastAsia="en-ZA"/>
        </w:rPr>
        <w:drawing>
          <wp:inline distT="0" distB="0" distL="0" distR="0" wp14:anchorId="4ED5C565" wp14:editId="7A0295EB">
            <wp:extent cx="5125165" cy="783064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11-10 012722.png"/>
                    <pic:cNvPicPr/>
                  </pic:nvPicPr>
                  <pic:blipFill>
                    <a:blip r:embed="rId10">
                      <a:extLst>
                        <a:ext uri="{28A0092B-C50C-407E-A947-70E740481C1C}">
                          <a14:useLocalDpi xmlns:a14="http://schemas.microsoft.com/office/drawing/2010/main" val="0"/>
                        </a:ext>
                      </a:extLst>
                    </a:blip>
                    <a:stretch>
                      <a:fillRect/>
                    </a:stretch>
                  </pic:blipFill>
                  <pic:spPr>
                    <a:xfrm>
                      <a:off x="0" y="0"/>
                      <a:ext cx="5125165" cy="7830643"/>
                    </a:xfrm>
                    <a:prstGeom prst="rect">
                      <a:avLst/>
                    </a:prstGeom>
                  </pic:spPr>
                </pic:pic>
              </a:graphicData>
            </a:graphic>
          </wp:inline>
        </w:drawing>
      </w:r>
      <w:bookmarkEnd w:id="7"/>
    </w:p>
    <w:p w:rsidR="00C473A6" w:rsidRDefault="00C473A6" w:rsidP="00155B32">
      <w:bookmarkStart w:id="8" w:name="_Toc213633331"/>
      <w:r>
        <w:rPr>
          <w:noProof/>
          <w:lang w:eastAsia="en-ZA"/>
        </w:rPr>
        <w:lastRenderedPageBreak/>
        <w:drawing>
          <wp:inline distT="0" distB="0" distL="0" distR="0" wp14:anchorId="503E5D98" wp14:editId="03996890">
            <wp:extent cx="2705478" cy="69637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5-11-10 012928.png"/>
                    <pic:cNvPicPr/>
                  </pic:nvPicPr>
                  <pic:blipFill>
                    <a:blip r:embed="rId11">
                      <a:extLst>
                        <a:ext uri="{28A0092B-C50C-407E-A947-70E740481C1C}">
                          <a14:useLocalDpi xmlns:a14="http://schemas.microsoft.com/office/drawing/2010/main" val="0"/>
                        </a:ext>
                      </a:extLst>
                    </a:blip>
                    <a:stretch>
                      <a:fillRect/>
                    </a:stretch>
                  </pic:blipFill>
                  <pic:spPr>
                    <a:xfrm>
                      <a:off x="0" y="0"/>
                      <a:ext cx="2705478" cy="6963747"/>
                    </a:xfrm>
                    <a:prstGeom prst="rect">
                      <a:avLst/>
                    </a:prstGeom>
                  </pic:spPr>
                </pic:pic>
              </a:graphicData>
            </a:graphic>
          </wp:inline>
        </w:drawing>
      </w:r>
      <w:bookmarkEnd w:id="8"/>
    </w:p>
    <w:p w:rsidR="00C473A6" w:rsidRDefault="00C473A6" w:rsidP="00C473A6">
      <w:pPr>
        <w:pStyle w:val="Heading1"/>
      </w:pPr>
      <w:r>
        <w:br w:type="page"/>
      </w:r>
    </w:p>
    <w:p w:rsidR="00DC7593" w:rsidRDefault="00C473A6" w:rsidP="00047C8F">
      <w:pPr>
        <w:pStyle w:val="Heading1"/>
      </w:pPr>
      <w:bookmarkStart w:id="9" w:name="_Toc213694898"/>
      <w:r>
        <w:lastRenderedPageBreak/>
        <w:t>Question 4</w:t>
      </w:r>
      <w:bookmarkEnd w:id="9"/>
    </w:p>
    <w:p w:rsidR="00DC7593" w:rsidRDefault="00DC7593" w:rsidP="00155B32">
      <w:bookmarkStart w:id="10" w:name="_Toc213633333"/>
      <w:r>
        <w:rPr>
          <w:noProof/>
          <w:lang w:eastAsia="en-ZA"/>
        </w:rPr>
        <w:drawing>
          <wp:inline distT="0" distB="0" distL="0" distR="0" wp14:anchorId="2F4D15B5" wp14:editId="3B469FD7">
            <wp:extent cx="5731510" cy="4132580"/>
            <wp:effectExtent l="0" t="0" r="254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5-11-10 013034.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4132580"/>
                    </a:xfrm>
                    <a:prstGeom prst="rect">
                      <a:avLst/>
                    </a:prstGeom>
                  </pic:spPr>
                </pic:pic>
              </a:graphicData>
            </a:graphic>
          </wp:inline>
        </w:drawing>
      </w:r>
      <w:bookmarkEnd w:id="10"/>
    </w:p>
    <w:p w:rsidR="00DC7593" w:rsidRDefault="00DC7593" w:rsidP="00155B32">
      <w:bookmarkStart w:id="11" w:name="_Toc213633334"/>
      <w:r>
        <w:rPr>
          <w:noProof/>
          <w:lang w:eastAsia="en-ZA"/>
        </w:rPr>
        <w:drawing>
          <wp:inline distT="0" distB="0" distL="0" distR="0" wp14:anchorId="1F6EC1D7" wp14:editId="770F1A90">
            <wp:extent cx="4067743" cy="4048690"/>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5-11-10 013119.png"/>
                    <pic:cNvPicPr/>
                  </pic:nvPicPr>
                  <pic:blipFill>
                    <a:blip r:embed="rId13">
                      <a:extLst>
                        <a:ext uri="{28A0092B-C50C-407E-A947-70E740481C1C}">
                          <a14:useLocalDpi xmlns:a14="http://schemas.microsoft.com/office/drawing/2010/main" val="0"/>
                        </a:ext>
                      </a:extLst>
                    </a:blip>
                    <a:stretch>
                      <a:fillRect/>
                    </a:stretch>
                  </pic:blipFill>
                  <pic:spPr>
                    <a:xfrm>
                      <a:off x="0" y="0"/>
                      <a:ext cx="4067743" cy="4048690"/>
                    </a:xfrm>
                    <a:prstGeom prst="rect">
                      <a:avLst/>
                    </a:prstGeom>
                  </pic:spPr>
                </pic:pic>
              </a:graphicData>
            </a:graphic>
          </wp:inline>
        </w:drawing>
      </w:r>
      <w:bookmarkEnd w:id="11"/>
    </w:p>
    <w:p w:rsidR="00DC7593" w:rsidRDefault="00DC7593" w:rsidP="00DC7593">
      <w:pPr>
        <w:pStyle w:val="Heading1"/>
      </w:pPr>
      <w:bookmarkStart w:id="12" w:name="_Toc213694899"/>
      <w:r>
        <w:lastRenderedPageBreak/>
        <w:t>Question 5</w:t>
      </w:r>
      <w:bookmarkEnd w:id="12"/>
    </w:p>
    <w:p w:rsidR="00DC7593" w:rsidRDefault="00DC7593" w:rsidP="00155B32">
      <w:bookmarkStart w:id="13" w:name="_Toc213633336"/>
      <w:r>
        <w:rPr>
          <w:noProof/>
          <w:lang w:eastAsia="en-ZA"/>
        </w:rPr>
        <w:drawing>
          <wp:inline distT="0" distB="0" distL="0" distR="0" wp14:anchorId="197AEEC4" wp14:editId="1C2690C6">
            <wp:extent cx="4654418" cy="682967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1-10 013236.png"/>
                    <pic:cNvPicPr/>
                  </pic:nvPicPr>
                  <pic:blipFill>
                    <a:blip r:embed="rId14">
                      <a:extLst>
                        <a:ext uri="{28A0092B-C50C-407E-A947-70E740481C1C}">
                          <a14:useLocalDpi xmlns:a14="http://schemas.microsoft.com/office/drawing/2010/main" val="0"/>
                        </a:ext>
                      </a:extLst>
                    </a:blip>
                    <a:stretch>
                      <a:fillRect/>
                    </a:stretch>
                  </pic:blipFill>
                  <pic:spPr>
                    <a:xfrm>
                      <a:off x="0" y="0"/>
                      <a:ext cx="4672264" cy="6855864"/>
                    </a:xfrm>
                    <a:prstGeom prst="rect">
                      <a:avLst/>
                    </a:prstGeom>
                  </pic:spPr>
                </pic:pic>
              </a:graphicData>
            </a:graphic>
          </wp:inline>
        </w:drawing>
      </w:r>
      <w:bookmarkEnd w:id="13"/>
    </w:p>
    <w:p w:rsidR="00DC7593" w:rsidRDefault="00DC7593" w:rsidP="00155B32">
      <w:bookmarkStart w:id="14" w:name="_Toc213633337"/>
      <w:r>
        <w:rPr>
          <w:noProof/>
          <w:lang w:eastAsia="en-ZA"/>
        </w:rPr>
        <w:drawing>
          <wp:inline distT="0" distB="0" distL="0" distR="0" wp14:anchorId="0E8CBEEB" wp14:editId="4884FFAF">
            <wp:extent cx="3965097" cy="14324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5-11-10 013323.png"/>
                    <pic:cNvPicPr/>
                  </pic:nvPicPr>
                  <pic:blipFill>
                    <a:blip r:embed="rId15">
                      <a:extLst>
                        <a:ext uri="{28A0092B-C50C-407E-A947-70E740481C1C}">
                          <a14:useLocalDpi xmlns:a14="http://schemas.microsoft.com/office/drawing/2010/main" val="0"/>
                        </a:ext>
                      </a:extLst>
                    </a:blip>
                    <a:stretch>
                      <a:fillRect/>
                    </a:stretch>
                  </pic:blipFill>
                  <pic:spPr>
                    <a:xfrm>
                      <a:off x="0" y="0"/>
                      <a:ext cx="4035686" cy="1457919"/>
                    </a:xfrm>
                    <a:prstGeom prst="rect">
                      <a:avLst/>
                    </a:prstGeom>
                  </pic:spPr>
                </pic:pic>
              </a:graphicData>
            </a:graphic>
          </wp:inline>
        </w:drawing>
      </w:r>
      <w:bookmarkEnd w:id="14"/>
      <w:r>
        <w:br w:type="page"/>
      </w:r>
    </w:p>
    <w:p w:rsidR="00DC7593" w:rsidRDefault="00DC7593" w:rsidP="00155B32">
      <w:bookmarkStart w:id="15" w:name="_Toc213633338"/>
      <w:r>
        <w:rPr>
          <w:noProof/>
          <w:lang w:eastAsia="en-ZA"/>
        </w:rPr>
        <w:lastRenderedPageBreak/>
        <w:drawing>
          <wp:inline distT="0" distB="0" distL="0" distR="0" wp14:anchorId="3151ACE6" wp14:editId="2562C29B">
            <wp:extent cx="5731510" cy="444373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5-11-10 013440.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4443730"/>
                    </a:xfrm>
                    <a:prstGeom prst="rect">
                      <a:avLst/>
                    </a:prstGeom>
                  </pic:spPr>
                </pic:pic>
              </a:graphicData>
            </a:graphic>
          </wp:inline>
        </w:drawing>
      </w:r>
      <w:bookmarkEnd w:id="15"/>
    </w:p>
    <w:p w:rsidR="00DC7593" w:rsidRDefault="00DC7593">
      <w:pPr>
        <w:rPr>
          <w:rFonts w:asciiTheme="majorHAnsi" w:eastAsiaTheme="majorEastAsia" w:hAnsiTheme="majorHAnsi" w:cstheme="majorBidi"/>
          <w:color w:val="2E74B5" w:themeColor="accent1" w:themeShade="BF"/>
          <w:sz w:val="32"/>
          <w:szCs w:val="32"/>
        </w:rPr>
      </w:pPr>
      <w:r>
        <w:br w:type="page"/>
      </w:r>
    </w:p>
    <w:p w:rsidR="00DC7593" w:rsidRDefault="00DC7593" w:rsidP="00047C8F">
      <w:pPr>
        <w:pStyle w:val="Heading1"/>
      </w:pPr>
      <w:bookmarkStart w:id="16" w:name="_Toc213694900"/>
      <w:r>
        <w:lastRenderedPageBreak/>
        <w:t>Question 6</w:t>
      </w:r>
      <w:bookmarkEnd w:id="16"/>
    </w:p>
    <w:p w:rsidR="00DC7593" w:rsidRDefault="00DC7593" w:rsidP="00155B32">
      <w:bookmarkStart w:id="17" w:name="_Toc213633340"/>
      <w:r>
        <w:rPr>
          <w:noProof/>
          <w:lang w:eastAsia="en-ZA"/>
        </w:rPr>
        <w:drawing>
          <wp:inline distT="0" distB="0" distL="0" distR="0" wp14:anchorId="58D07FFC" wp14:editId="51CAD1EB">
            <wp:extent cx="4669104" cy="67157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5-11-10 013537.png"/>
                    <pic:cNvPicPr/>
                  </pic:nvPicPr>
                  <pic:blipFill>
                    <a:blip r:embed="rId17">
                      <a:extLst>
                        <a:ext uri="{28A0092B-C50C-407E-A947-70E740481C1C}">
                          <a14:useLocalDpi xmlns:a14="http://schemas.microsoft.com/office/drawing/2010/main" val="0"/>
                        </a:ext>
                      </a:extLst>
                    </a:blip>
                    <a:stretch>
                      <a:fillRect/>
                    </a:stretch>
                  </pic:blipFill>
                  <pic:spPr>
                    <a:xfrm>
                      <a:off x="0" y="0"/>
                      <a:ext cx="4675910" cy="6725516"/>
                    </a:xfrm>
                    <a:prstGeom prst="rect">
                      <a:avLst/>
                    </a:prstGeom>
                  </pic:spPr>
                </pic:pic>
              </a:graphicData>
            </a:graphic>
          </wp:inline>
        </w:drawing>
      </w:r>
      <w:bookmarkEnd w:id="17"/>
    </w:p>
    <w:p w:rsidR="00DC7593" w:rsidRDefault="00DC7593" w:rsidP="00155B32">
      <w:bookmarkStart w:id="18" w:name="_Toc213633341"/>
      <w:r>
        <w:rPr>
          <w:noProof/>
          <w:lang w:eastAsia="en-ZA"/>
        </w:rPr>
        <w:drawing>
          <wp:inline distT="0" distB="0" distL="0" distR="0" wp14:anchorId="6CE4095F" wp14:editId="03487C06">
            <wp:extent cx="4806669" cy="1422936"/>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5-11-10 013608.png"/>
                    <pic:cNvPicPr/>
                  </pic:nvPicPr>
                  <pic:blipFill>
                    <a:blip r:embed="rId18">
                      <a:extLst>
                        <a:ext uri="{28A0092B-C50C-407E-A947-70E740481C1C}">
                          <a14:useLocalDpi xmlns:a14="http://schemas.microsoft.com/office/drawing/2010/main" val="0"/>
                        </a:ext>
                      </a:extLst>
                    </a:blip>
                    <a:stretch>
                      <a:fillRect/>
                    </a:stretch>
                  </pic:blipFill>
                  <pic:spPr>
                    <a:xfrm>
                      <a:off x="0" y="0"/>
                      <a:ext cx="4855121" cy="1437279"/>
                    </a:xfrm>
                    <a:prstGeom prst="rect">
                      <a:avLst/>
                    </a:prstGeom>
                  </pic:spPr>
                </pic:pic>
              </a:graphicData>
            </a:graphic>
          </wp:inline>
        </w:drawing>
      </w:r>
      <w:bookmarkEnd w:id="18"/>
    </w:p>
    <w:p w:rsidR="00DC7593" w:rsidRPr="000272E8" w:rsidRDefault="000272E8" w:rsidP="00155B32">
      <w:pPr>
        <w:rPr>
          <w:rFonts w:asciiTheme="majorHAnsi" w:eastAsiaTheme="majorEastAsia" w:hAnsiTheme="majorHAnsi" w:cstheme="majorBidi"/>
          <w:color w:val="2E74B5" w:themeColor="accent1" w:themeShade="BF"/>
          <w:sz w:val="32"/>
          <w:szCs w:val="32"/>
        </w:rPr>
      </w:pPr>
      <w:r>
        <w:rPr>
          <w:noProof/>
          <w:lang w:eastAsia="en-ZA"/>
        </w:rPr>
        <w:lastRenderedPageBreak/>
        <w:drawing>
          <wp:inline distT="0" distB="0" distL="0" distR="0" wp14:anchorId="0ECAA50F" wp14:editId="0F2AF0BE">
            <wp:extent cx="3248478" cy="1143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5-11-10 015043.png"/>
                    <pic:cNvPicPr/>
                  </pic:nvPicPr>
                  <pic:blipFill>
                    <a:blip r:embed="rId19">
                      <a:extLst>
                        <a:ext uri="{28A0092B-C50C-407E-A947-70E740481C1C}">
                          <a14:useLocalDpi xmlns:a14="http://schemas.microsoft.com/office/drawing/2010/main" val="0"/>
                        </a:ext>
                      </a:extLst>
                    </a:blip>
                    <a:stretch>
                      <a:fillRect/>
                    </a:stretch>
                  </pic:blipFill>
                  <pic:spPr>
                    <a:xfrm>
                      <a:off x="0" y="0"/>
                      <a:ext cx="3248478" cy="1143160"/>
                    </a:xfrm>
                    <a:prstGeom prst="rect">
                      <a:avLst/>
                    </a:prstGeom>
                  </pic:spPr>
                </pic:pic>
              </a:graphicData>
            </a:graphic>
          </wp:inline>
        </w:drawing>
      </w:r>
      <w:r w:rsidR="00DC7593">
        <w:br w:type="page"/>
      </w:r>
    </w:p>
    <w:p w:rsidR="000272E8" w:rsidRDefault="00DC7593" w:rsidP="00047C8F">
      <w:pPr>
        <w:pStyle w:val="Heading1"/>
      </w:pPr>
      <w:bookmarkStart w:id="19" w:name="_Toc213694901"/>
      <w:r>
        <w:lastRenderedPageBreak/>
        <w:t>Question 7</w:t>
      </w:r>
      <w:bookmarkEnd w:id="19"/>
    </w:p>
    <w:p w:rsidR="000272E8" w:rsidRDefault="000272E8" w:rsidP="00155B32">
      <w:bookmarkStart w:id="20" w:name="_Toc213633343"/>
      <w:r>
        <w:rPr>
          <w:noProof/>
          <w:lang w:eastAsia="en-ZA"/>
        </w:rPr>
        <w:drawing>
          <wp:inline distT="0" distB="0" distL="0" distR="0" wp14:anchorId="7D626DA8" wp14:editId="4415AE8E">
            <wp:extent cx="5048955" cy="82879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5-11-10 015217.png"/>
                    <pic:cNvPicPr/>
                  </pic:nvPicPr>
                  <pic:blipFill>
                    <a:blip r:embed="rId20">
                      <a:extLst>
                        <a:ext uri="{28A0092B-C50C-407E-A947-70E740481C1C}">
                          <a14:useLocalDpi xmlns:a14="http://schemas.microsoft.com/office/drawing/2010/main" val="0"/>
                        </a:ext>
                      </a:extLst>
                    </a:blip>
                    <a:stretch>
                      <a:fillRect/>
                    </a:stretch>
                  </pic:blipFill>
                  <pic:spPr>
                    <a:xfrm>
                      <a:off x="0" y="0"/>
                      <a:ext cx="5048955" cy="8287907"/>
                    </a:xfrm>
                    <a:prstGeom prst="rect">
                      <a:avLst/>
                    </a:prstGeom>
                  </pic:spPr>
                </pic:pic>
              </a:graphicData>
            </a:graphic>
          </wp:inline>
        </w:drawing>
      </w:r>
      <w:bookmarkEnd w:id="20"/>
    </w:p>
    <w:p w:rsidR="000272E8" w:rsidRDefault="000272E8" w:rsidP="00155B32">
      <w:bookmarkStart w:id="21" w:name="_Toc213633344"/>
      <w:r>
        <w:rPr>
          <w:noProof/>
          <w:lang w:eastAsia="en-ZA"/>
        </w:rPr>
        <w:lastRenderedPageBreak/>
        <w:drawing>
          <wp:inline distT="0" distB="0" distL="0" distR="0" wp14:anchorId="0ED6666A" wp14:editId="5223A867">
            <wp:extent cx="2172003" cy="6754168"/>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1-10 015303.png"/>
                    <pic:cNvPicPr/>
                  </pic:nvPicPr>
                  <pic:blipFill>
                    <a:blip r:embed="rId21">
                      <a:extLst>
                        <a:ext uri="{28A0092B-C50C-407E-A947-70E740481C1C}">
                          <a14:useLocalDpi xmlns:a14="http://schemas.microsoft.com/office/drawing/2010/main" val="0"/>
                        </a:ext>
                      </a:extLst>
                    </a:blip>
                    <a:stretch>
                      <a:fillRect/>
                    </a:stretch>
                  </pic:blipFill>
                  <pic:spPr>
                    <a:xfrm>
                      <a:off x="0" y="0"/>
                      <a:ext cx="2172003" cy="6754168"/>
                    </a:xfrm>
                    <a:prstGeom prst="rect">
                      <a:avLst/>
                    </a:prstGeom>
                  </pic:spPr>
                </pic:pic>
              </a:graphicData>
            </a:graphic>
          </wp:inline>
        </w:drawing>
      </w:r>
      <w:bookmarkEnd w:id="21"/>
    </w:p>
    <w:p w:rsidR="000272E8" w:rsidRDefault="000272E8" w:rsidP="00155B32">
      <w:bookmarkStart w:id="22" w:name="_Toc213633345"/>
      <w:r>
        <w:rPr>
          <w:noProof/>
          <w:lang w:eastAsia="en-ZA"/>
        </w:rPr>
        <w:lastRenderedPageBreak/>
        <w:drawing>
          <wp:inline distT="0" distB="0" distL="0" distR="0" wp14:anchorId="3D006497" wp14:editId="531FC148">
            <wp:extent cx="2200582" cy="5725324"/>
            <wp:effectExtent l="0" t="0" r="9525"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11-10 015315.png"/>
                    <pic:cNvPicPr/>
                  </pic:nvPicPr>
                  <pic:blipFill>
                    <a:blip r:embed="rId22">
                      <a:extLst>
                        <a:ext uri="{28A0092B-C50C-407E-A947-70E740481C1C}">
                          <a14:useLocalDpi xmlns:a14="http://schemas.microsoft.com/office/drawing/2010/main" val="0"/>
                        </a:ext>
                      </a:extLst>
                    </a:blip>
                    <a:stretch>
                      <a:fillRect/>
                    </a:stretch>
                  </pic:blipFill>
                  <pic:spPr>
                    <a:xfrm>
                      <a:off x="0" y="0"/>
                      <a:ext cx="2200582" cy="5725324"/>
                    </a:xfrm>
                    <a:prstGeom prst="rect">
                      <a:avLst/>
                    </a:prstGeom>
                  </pic:spPr>
                </pic:pic>
              </a:graphicData>
            </a:graphic>
          </wp:inline>
        </w:drawing>
      </w:r>
      <w:bookmarkEnd w:id="22"/>
    </w:p>
    <w:p w:rsidR="000272E8" w:rsidRDefault="000272E8">
      <w:pPr>
        <w:rPr>
          <w:rFonts w:asciiTheme="majorHAnsi" w:eastAsiaTheme="majorEastAsia" w:hAnsiTheme="majorHAnsi" w:cstheme="majorBidi"/>
          <w:color w:val="2E74B5" w:themeColor="accent1" w:themeShade="BF"/>
          <w:sz w:val="32"/>
          <w:szCs w:val="32"/>
        </w:rPr>
      </w:pPr>
      <w:r>
        <w:br w:type="page"/>
      </w:r>
    </w:p>
    <w:p w:rsidR="000272E8" w:rsidRDefault="000272E8" w:rsidP="00047C8F">
      <w:pPr>
        <w:pStyle w:val="Heading1"/>
      </w:pPr>
      <w:bookmarkStart w:id="23" w:name="_Toc213694902"/>
      <w:r>
        <w:lastRenderedPageBreak/>
        <w:t>Question 8</w:t>
      </w:r>
      <w:bookmarkEnd w:id="23"/>
    </w:p>
    <w:p w:rsidR="000272E8" w:rsidRDefault="000272E8" w:rsidP="00155B32">
      <w:bookmarkStart w:id="24" w:name="_Toc213633347"/>
      <w:r>
        <w:rPr>
          <w:noProof/>
          <w:lang w:eastAsia="en-ZA"/>
        </w:rPr>
        <w:drawing>
          <wp:inline distT="0" distB="0" distL="0" distR="0" wp14:anchorId="0446CB7D" wp14:editId="2AF93634">
            <wp:extent cx="3620005" cy="293410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11-10 015457.png"/>
                    <pic:cNvPicPr/>
                  </pic:nvPicPr>
                  <pic:blipFill>
                    <a:blip r:embed="rId23">
                      <a:extLst>
                        <a:ext uri="{28A0092B-C50C-407E-A947-70E740481C1C}">
                          <a14:useLocalDpi xmlns:a14="http://schemas.microsoft.com/office/drawing/2010/main" val="0"/>
                        </a:ext>
                      </a:extLst>
                    </a:blip>
                    <a:stretch>
                      <a:fillRect/>
                    </a:stretch>
                  </pic:blipFill>
                  <pic:spPr>
                    <a:xfrm>
                      <a:off x="0" y="0"/>
                      <a:ext cx="3620005" cy="2934109"/>
                    </a:xfrm>
                    <a:prstGeom prst="rect">
                      <a:avLst/>
                    </a:prstGeom>
                  </pic:spPr>
                </pic:pic>
              </a:graphicData>
            </a:graphic>
          </wp:inline>
        </w:drawing>
      </w:r>
      <w:bookmarkEnd w:id="24"/>
    </w:p>
    <w:p w:rsidR="000272E8" w:rsidRDefault="000272E8" w:rsidP="00155B32">
      <w:pPr>
        <w:rPr>
          <w:rStyle w:val="Heading1Char"/>
        </w:rPr>
      </w:pPr>
      <w:r>
        <w:rPr>
          <w:noProof/>
          <w:lang w:eastAsia="en-ZA"/>
        </w:rPr>
        <w:drawing>
          <wp:inline distT="0" distB="0" distL="0" distR="0" wp14:anchorId="35A140C8" wp14:editId="063F14F9">
            <wp:extent cx="4457700" cy="2811478"/>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5-11-10 020237.png"/>
                    <pic:cNvPicPr/>
                  </pic:nvPicPr>
                  <pic:blipFill rotWithShape="1">
                    <a:blip r:embed="rId24">
                      <a:extLst>
                        <a:ext uri="{28A0092B-C50C-407E-A947-70E740481C1C}">
                          <a14:useLocalDpi xmlns:a14="http://schemas.microsoft.com/office/drawing/2010/main" val="0"/>
                        </a:ext>
                      </a:extLst>
                    </a:blip>
                    <a:srcRect t="52238"/>
                    <a:stretch/>
                  </pic:blipFill>
                  <pic:spPr bwMode="auto">
                    <a:xfrm>
                      <a:off x="0" y="0"/>
                      <a:ext cx="4458322" cy="2811870"/>
                    </a:xfrm>
                    <a:prstGeom prst="rect">
                      <a:avLst/>
                    </a:prstGeom>
                    <a:ln>
                      <a:noFill/>
                    </a:ln>
                    <a:extLst>
                      <a:ext uri="{53640926-AAD7-44D8-BBD7-CCE9431645EC}">
                        <a14:shadowObscured xmlns:a14="http://schemas.microsoft.com/office/drawing/2010/main"/>
                      </a:ext>
                    </a:extLst>
                  </pic:spPr>
                </pic:pic>
              </a:graphicData>
            </a:graphic>
          </wp:inline>
        </w:drawing>
      </w:r>
      <w:r w:rsidR="00047C8F">
        <w:br w:type="page"/>
      </w:r>
      <w:r w:rsidRPr="000272E8">
        <w:rPr>
          <w:rStyle w:val="Heading1Char"/>
        </w:rPr>
        <w:lastRenderedPageBreak/>
        <w:t>Question 9</w:t>
      </w:r>
    </w:p>
    <w:p w:rsidR="00D76249" w:rsidRPr="00D76249" w:rsidRDefault="00D76249" w:rsidP="00155B32">
      <w:pPr>
        <w:rPr>
          <w:rStyle w:val="Heading1Char"/>
          <w:rFonts w:asciiTheme="minorHAnsi" w:eastAsiaTheme="minorHAnsi" w:hAnsiTheme="minorHAnsi" w:cstheme="minorBidi"/>
          <w:color w:val="auto"/>
          <w:sz w:val="22"/>
          <w:szCs w:val="22"/>
        </w:rPr>
      </w:pPr>
      <w:r>
        <w:t xml:space="preserve">I used </w:t>
      </w:r>
      <w:proofErr w:type="spellStart"/>
      <w:r>
        <w:t>LiveSQL</w:t>
      </w:r>
      <w:proofErr w:type="spellEnd"/>
      <w:r>
        <w:t xml:space="preserve"> to generate and test my SQL code for q9 since because my SQL Developer user was under SYS, it could not create a trigger so I used </w:t>
      </w:r>
      <w:proofErr w:type="spellStart"/>
      <w:r>
        <w:t>LiveSQL</w:t>
      </w:r>
      <w:proofErr w:type="spellEnd"/>
      <w:r>
        <w:t xml:space="preserve"> to demonstrate that my code is working. </w:t>
      </w:r>
    </w:p>
    <w:p w:rsidR="00B43304" w:rsidRDefault="00B43304" w:rsidP="00B43304">
      <w:pPr>
        <w:pStyle w:val="Heading2"/>
      </w:pPr>
      <w:bookmarkStart w:id="25" w:name="_Toc213694903"/>
      <w:r>
        <w:t>Q 9.1</w:t>
      </w:r>
      <w:bookmarkEnd w:id="25"/>
    </w:p>
    <w:p w:rsidR="00B43304" w:rsidRDefault="00B43304" w:rsidP="00155B32">
      <w:bookmarkStart w:id="26" w:name="_Toc213633349"/>
      <w:r>
        <w:rPr>
          <w:noProof/>
        </w:rPr>
        <w:drawing>
          <wp:inline distT="0" distB="0" distL="0" distR="0" wp14:anchorId="3D143F8B" wp14:editId="4CD67BFB">
            <wp:extent cx="5731510" cy="2245995"/>
            <wp:effectExtent l="0" t="0" r="254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11-10 020500.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245995"/>
                    </a:xfrm>
                    <a:prstGeom prst="rect">
                      <a:avLst/>
                    </a:prstGeom>
                  </pic:spPr>
                </pic:pic>
              </a:graphicData>
            </a:graphic>
          </wp:inline>
        </w:drawing>
      </w:r>
      <w:bookmarkEnd w:id="26"/>
    </w:p>
    <w:p w:rsidR="00B43304" w:rsidRDefault="00D76249" w:rsidP="00155B32">
      <w:r>
        <w:rPr>
          <w:noProof/>
          <w:lang w:eastAsia="en-ZA"/>
        </w:rPr>
        <w:drawing>
          <wp:inline distT="0" distB="0" distL="0" distR="0" wp14:anchorId="5B5F26C5" wp14:editId="6C5F448E">
            <wp:extent cx="3772426" cy="1914792"/>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reenshot 2025-11-10 191550.png"/>
                    <pic:cNvPicPr/>
                  </pic:nvPicPr>
                  <pic:blipFill>
                    <a:blip r:embed="rId26">
                      <a:extLst>
                        <a:ext uri="{28A0092B-C50C-407E-A947-70E740481C1C}">
                          <a14:useLocalDpi xmlns:a14="http://schemas.microsoft.com/office/drawing/2010/main" val="0"/>
                        </a:ext>
                      </a:extLst>
                    </a:blip>
                    <a:stretch>
                      <a:fillRect/>
                    </a:stretch>
                  </pic:blipFill>
                  <pic:spPr>
                    <a:xfrm>
                      <a:off x="0" y="0"/>
                      <a:ext cx="3772426" cy="1914792"/>
                    </a:xfrm>
                    <a:prstGeom prst="rect">
                      <a:avLst/>
                    </a:prstGeom>
                  </pic:spPr>
                </pic:pic>
              </a:graphicData>
            </a:graphic>
          </wp:inline>
        </w:drawing>
      </w:r>
    </w:p>
    <w:p w:rsidR="00B43304" w:rsidRDefault="00B43304" w:rsidP="00B43304">
      <w:pPr>
        <w:pStyle w:val="Heading2"/>
      </w:pPr>
      <w:bookmarkStart w:id="27" w:name="_Toc213694904"/>
      <w:r>
        <w:t>Q 9.2</w:t>
      </w:r>
      <w:bookmarkEnd w:id="27"/>
    </w:p>
    <w:p w:rsidR="00B43304" w:rsidRDefault="00B43304" w:rsidP="00155B32">
      <w:bookmarkStart w:id="28" w:name="_Toc213633352"/>
      <w:r>
        <w:rPr>
          <w:noProof/>
        </w:rPr>
        <w:drawing>
          <wp:inline distT="0" distB="0" distL="0" distR="0" wp14:anchorId="1DD5F87E" wp14:editId="34AACBD2">
            <wp:extent cx="4191674" cy="2487791"/>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1-10 020807.png"/>
                    <pic:cNvPicPr/>
                  </pic:nvPicPr>
                  <pic:blipFill>
                    <a:blip r:embed="rId27">
                      <a:extLst>
                        <a:ext uri="{28A0092B-C50C-407E-A947-70E740481C1C}">
                          <a14:useLocalDpi xmlns:a14="http://schemas.microsoft.com/office/drawing/2010/main" val="0"/>
                        </a:ext>
                      </a:extLst>
                    </a:blip>
                    <a:stretch>
                      <a:fillRect/>
                    </a:stretch>
                  </pic:blipFill>
                  <pic:spPr>
                    <a:xfrm>
                      <a:off x="0" y="0"/>
                      <a:ext cx="4218670" cy="2503813"/>
                    </a:xfrm>
                    <a:prstGeom prst="rect">
                      <a:avLst/>
                    </a:prstGeom>
                  </pic:spPr>
                </pic:pic>
              </a:graphicData>
            </a:graphic>
          </wp:inline>
        </w:drawing>
      </w:r>
      <w:bookmarkEnd w:id="28"/>
    </w:p>
    <w:p w:rsidR="000272E8" w:rsidRDefault="00D76249" w:rsidP="00155B32">
      <w:pPr>
        <w:rPr>
          <w:rFonts w:eastAsiaTheme="majorEastAsia" w:cstheme="majorBidi"/>
          <w:sz w:val="32"/>
          <w:szCs w:val="32"/>
        </w:rPr>
      </w:pPr>
      <w:r>
        <w:rPr>
          <w:noProof/>
          <w:lang w:eastAsia="en-ZA"/>
        </w:rPr>
        <w:lastRenderedPageBreak/>
        <w:drawing>
          <wp:inline distT="0" distB="0" distL="0" distR="0" wp14:anchorId="175A0D29" wp14:editId="74B79783">
            <wp:extent cx="5731510" cy="3492500"/>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reenshot 2025-11-10 191835.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3492500"/>
                    </a:xfrm>
                    <a:prstGeom prst="rect">
                      <a:avLst/>
                    </a:prstGeom>
                  </pic:spPr>
                </pic:pic>
              </a:graphicData>
            </a:graphic>
          </wp:inline>
        </w:drawing>
      </w:r>
      <w:r w:rsidR="000272E8">
        <w:br w:type="page"/>
      </w:r>
    </w:p>
    <w:p w:rsidR="00047C8F" w:rsidRDefault="00047C8F" w:rsidP="00047C8F">
      <w:pPr>
        <w:pStyle w:val="Heading1"/>
      </w:pPr>
    </w:p>
    <w:p w:rsidR="00647802" w:rsidRDefault="003B4AE8" w:rsidP="005D08D3">
      <w:pPr>
        <w:pStyle w:val="Heading1"/>
      </w:pPr>
      <w:bookmarkStart w:id="29" w:name="_Toc213694905"/>
      <w:r>
        <w:t>Question 10</w:t>
      </w:r>
      <w:bookmarkEnd w:id="29"/>
    </w:p>
    <w:p w:rsidR="00AC7D9D" w:rsidRPr="00047C8F" w:rsidRDefault="00AC7D9D" w:rsidP="00AC7D9D">
      <w:pPr>
        <w:pStyle w:val="NormalWeb"/>
        <w:spacing w:before="0" w:beforeAutospacing="0" w:after="0" w:afterAutospacing="0"/>
        <w:rPr>
          <w:rFonts w:asciiTheme="majorHAnsi" w:hAnsiTheme="majorHAnsi" w:cstheme="majorHAnsi"/>
          <w:color w:val="0E101A"/>
          <w:sz w:val="40"/>
          <w:szCs w:val="40"/>
        </w:rPr>
      </w:pPr>
      <w:r w:rsidRPr="00047C8F">
        <w:rPr>
          <w:rStyle w:val="Strong"/>
          <w:rFonts w:asciiTheme="majorHAnsi" w:hAnsiTheme="majorHAnsi" w:cstheme="majorHAnsi"/>
          <w:color w:val="0E101A"/>
          <w:sz w:val="40"/>
          <w:szCs w:val="40"/>
        </w:rPr>
        <w:t xml:space="preserve">Technical Report on Ensuring Confidentiality, Integrity, and Availability of Data at </w:t>
      </w:r>
      <w:proofErr w:type="spellStart"/>
      <w:r w:rsidRPr="00047C8F">
        <w:rPr>
          <w:rStyle w:val="Strong"/>
          <w:rFonts w:asciiTheme="majorHAnsi" w:hAnsiTheme="majorHAnsi" w:cstheme="majorHAnsi"/>
          <w:color w:val="0E101A"/>
          <w:sz w:val="40"/>
          <w:szCs w:val="40"/>
        </w:rPr>
        <w:t>BikesRUs</w:t>
      </w:r>
      <w:proofErr w:type="spellEnd"/>
    </w:p>
    <w:p w:rsidR="00AC7D9D" w:rsidRPr="005D08D3" w:rsidRDefault="00AC7D9D" w:rsidP="00047C8F">
      <w:pPr>
        <w:pStyle w:val="Heading2"/>
      </w:pPr>
      <w:bookmarkStart w:id="30" w:name="_Toc213694906"/>
      <w:r w:rsidRPr="005D08D3">
        <w:rPr>
          <w:rStyle w:val="Strong"/>
          <w:b w:val="0"/>
          <w:bCs/>
        </w:rPr>
        <w:t>1. Introduction</w:t>
      </w:r>
      <w:bookmarkEnd w:id="30"/>
    </w:p>
    <w:p w:rsidR="00AC7D9D" w:rsidRDefault="00AC7D9D" w:rsidP="00AC7D9D">
      <w:pPr>
        <w:pStyle w:val="NormalWeb"/>
        <w:spacing w:before="0" w:beforeAutospacing="0" w:after="0" w:afterAutospacing="0"/>
        <w:rPr>
          <w:color w:val="0E101A"/>
        </w:rPr>
      </w:pPr>
      <w:r>
        <w:rPr>
          <w:color w:val="0E101A"/>
        </w:rPr>
        <w:t xml:space="preserve">In the current digital environment, safeguarding organizational information has become an essential aspect of sustainable business practices. For </w:t>
      </w:r>
      <w:proofErr w:type="spellStart"/>
      <w:r>
        <w:rPr>
          <w:color w:val="0E101A"/>
        </w:rPr>
        <w:t>BikesRUs</w:t>
      </w:r>
      <w:proofErr w:type="spellEnd"/>
      <w:r>
        <w:rPr>
          <w:color w:val="0E101A"/>
        </w:rPr>
        <w:t xml:space="preserve">, a </w:t>
      </w:r>
      <w:proofErr w:type="spellStart"/>
      <w:r>
        <w:rPr>
          <w:color w:val="0E101A"/>
        </w:rPr>
        <w:t>nonprofit</w:t>
      </w:r>
      <w:proofErr w:type="spellEnd"/>
      <w:r>
        <w:rPr>
          <w:color w:val="0E101A"/>
        </w:rPr>
        <w:t xml:space="preserve"> organization that oversees donations, bicycles, contributors, and volunteers, securing data is vital for sustaining trust, ensuring compliance, and maintaining operational continuity. This document presents a comprehensive technical strategy to uphold the confidentiality, integrity, and availability (CIA) of the organization’s data. It elaborates on how these principles can be applied through a mix of secure technologies, database management methods, and administrative controls, backed by relevant tools and sample code for </w:t>
      </w:r>
      <w:proofErr w:type="spellStart"/>
      <w:r>
        <w:rPr>
          <w:color w:val="0E101A"/>
        </w:rPr>
        <w:t>BikesRUs</w:t>
      </w:r>
      <w:proofErr w:type="spellEnd"/>
      <w:r>
        <w:rPr>
          <w:color w:val="0E101A"/>
        </w:rPr>
        <w:t>’ Oracle database context.</w:t>
      </w:r>
    </w:p>
    <w:p w:rsidR="00AC7D9D" w:rsidRPr="00047C8F" w:rsidRDefault="00AC7D9D" w:rsidP="00047C8F">
      <w:pPr>
        <w:pStyle w:val="Heading2"/>
      </w:pPr>
      <w:bookmarkStart w:id="31" w:name="_Toc213694907"/>
      <w:r w:rsidRPr="00047C8F">
        <w:rPr>
          <w:rStyle w:val="Strong"/>
          <w:b w:val="0"/>
          <w:bCs/>
        </w:rPr>
        <w:t>2. Ensuring Confidentiality</w:t>
      </w:r>
      <w:bookmarkEnd w:id="31"/>
    </w:p>
    <w:p w:rsidR="00AC7D9D" w:rsidRPr="006D29B7" w:rsidRDefault="00AC7D9D" w:rsidP="006D29B7">
      <w:r>
        <w:t>Maintaining confidentiality is essential for preventing illicit access to sensitive information like donor information, volunteer records, and details of donations</w:t>
      </w:r>
      <w:sdt>
        <w:sdtPr>
          <w:id w:val="-1279336341"/>
          <w:citation/>
        </w:sdtPr>
        <w:sdtContent>
          <w:r w:rsidR="00FB2242">
            <w:fldChar w:fldCharType="begin"/>
          </w:r>
          <w:r w:rsidR="00FB2242">
            <w:instrText xml:space="preserve"> CITATION Chr241 \l 7177 </w:instrText>
          </w:r>
          <w:r w:rsidR="00FB2242">
            <w:fldChar w:fldCharType="separate"/>
          </w:r>
          <w:r w:rsidR="00FB2242">
            <w:rPr>
              <w:noProof/>
            </w:rPr>
            <w:t xml:space="preserve"> </w:t>
          </w:r>
          <w:r w:rsidR="00FB2242" w:rsidRPr="00FB2242">
            <w:rPr>
              <w:noProof/>
            </w:rPr>
            <w:t>(Kidd, 2024)</w:t>
          </w:r>
          <w:r w:rsidR="00FB2242">
            <w:fldChar w:fldCharType="end"/>
          </w:r>
        </w:sdtContent>
      </w:sdt>
      <w:r>
        <w:t>. Leaking such information can lead to breaches of privacy and harm to one's reputation. To uphold confidentiality, it is necessary to implement various technical and procedural protections</w:t>
      </w:r>
      <w:sdt>
        <w:sdtPr>
          <w:id w:val="-1061253930"/>
          <w:citation/>
        </w:sdtPr>
        <w:sdtContent>
          <w:r w:rsidR="00FB2242">
            <w:fldChar w:fldCharType="begin"/>
          </w:r>
          <w:r w:rsidR="00FB2242">
            <w:instrText xml:space="preserve"> CITATION Chr241 \l 7177 </w:instrText>
          </w:r>
          <w:r w:rsidR="00FB2242">
            <w:fldChar w:fldCharType="separate"/>
          </w:r>
          <w:r w:rsidR="00FB2242">
            <w:rPr>
              <w:noProof/>
            </w:rPr>
            <w:t xml:space="preserve"> </w:t>
          </w:r>
          <w:r w:rsidR="00FB2242" w:rsidRPr="00FB2242">
            <w:rPr>
              <w:noProof/>
            </w:rPr>
            <w:t>(Kidd, 2024)</w:t>
          </w:r>
          <w:r w:rsidR="00FB2242">
            <w:fldChar w:fldCharType="end"/>
          </w:r>
        </w:sdtContent>
      </w:sdt>
      <w:r>
        <w:t>.</w:t>
      </w:r>
    </w:p>
    <w:p w:rsidR="00AC7D9D" w:rsidRPr="00047C8F" w:rsidRDefault="00AC7D9D" w:rsidP="00047C8F">
      <w:pPr>
        <w:pStyle w:val="Heading3"/>
      </w:pPr>
      <w:bookmarkStart w:id="32" w:name="_Toc213694908"/>
      <w:r w:rsidRPr="00047C8F">
        <w:rPr>
          <w:rStyle w:val="Strong"/>
          <w:b w:val="0"/>
          <w:bCs/>
        </w:rPr>
        <w:t>2.1. Database Access Control</w:t>
      </w:r>
      <w:bookmarkEnd w:id="32"/>
    </w:p>
    <w:p w:rsidR="00AC7D9D" w:rsidRDefault="00AC7D9D" w:rsidP="00AC7D9D">
      <w:r>
        <w:t>Establishing role-based access control (RBAC) in Oracle guarantees that only permitted users can carry out particular tasks</w:t>
      </w:r>
      <w:sdt>
        <w:sdtPr>
          <w:id w:val="1071618878"/>
          <w:citation/>
        </w:sdtPr>
        <w:sdtContent>
          <w:r w:rsidR="00C86DFC">
            <w:fldChar w:fldCharType="begin"/>
          </w:r>
          <w:r w:rsidR="00C86DFC">
            <w:instrText xml:space="preserve"> CITATION Ann24 \l 7177 </w:instrText>
          </w:r>
          <w:r w:rsidR="00C86DFC">
            <w:fldChar w:fldCharType="separate"/>
          </w:r>
          <w:r w:rsidR="00C86DFC">
            <w:rPr>
              <w:noProof/>
            </w:rPr>
            <w:t xml:space="preserve"> </w:t>
          </w:r>
          <w:r w:rsidR="00C86DFC" w:rsidRPr="00C86DFC">
            <w:rPr>
              <w:noProof/>
            </w:rPr>
            <w:t>(Anna, 2024)</w:t>
          </w:r>
          <w:r w:rsidR="00C86DFC">
            <w:fldChar w:fldCharType="end"/>
          </w:r>
        </w:sdtContent>
      </w:sdt>
      <w:r>
        <w:t>.  </w:t>
      </w:r>
    </w:p>
    <w:p w:rsidR="00AC7D9D" w:rsidRDefault="00AC7D9D" w:rsidP="00AC7D9D">
      <w:r>
        <w:t>For instance:</w:t>
      </w:r>
    </w:p>
    <w:p w:rsidR="00AC7D9D" w:rsidRDefault="00AC7D9D" w:rsidP="00AC7D9D">
      <w:r>
        <w:rPr>
          <w:noProof/>
          <w:lang w:eastAsia="en-ZA"/>
        </w:rPr>
        <w:drawing>
          <wp:inline distT="0" distB="0" distL="0" distR="0" wp14:anchorId="423C7094" wp14:editId="23B7BE80">
            <wp:extent cx="3666340" cy="10142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1-10 004510.png"/>
                    <pic:cNvPicPr/>
                  </pic:nvPicPr>
                  <pic:blipFill>
                    <a:blip r:embed="rId29">
                      <a:extLst>
                        <a:ext uri="{28A0092B-C50C-407E-A947-70E740481C1C}">
                          <a14:useLocalDpi xmlns:a14="http://schemas.microsoft.com/office/drawing/2010/main" val="0"/>
                        </a:ext>
                      </a:extLst>
                    </a:blip>
                    <a:stretch>
                      <a:fillRect/>
                    </a:stretch>
                  </pic:blipFill>
                  <pic:spPr>
                    <a:xfrm>
                      <a:off x="0" y="0"/>
                      <a:ext cx="3864329" cy="1069066"/>
                    </a:xfrm>
                    <a:prstGeom prst="rect">
                      <a:avLst/>
                    </a:prstGeom>
                  </pic:spPr>
                </pic:pic>
              </a:graphicData>
            </a:graphic>
          </wp:inline>
        </w:drawing>
      </w:r>
    </w:p>
    <w:p w:rsidR="00AC7D9D" w:rsidRPr="006D29B7" w:rsidRDefault="00AC7D9D" w:rsidP="006D29B7">
      <w:r>
        <w:t>This guarantees that clerks can input donation information but cannot erase or change current records, whereas administrators have complete access</w:t>
      </w:r>
      <w:sdt>
        <w:sdtPr>
          <w:id w:val="898714890"/>
          <w:citation/>
        </w:sdtPr>
        <w:sdtContent>
          <w:r w:rsidR="00C86DFC">
            <w:fldChar w:fldCharType="begin"/>
          </w:r>
          <w:r w:rsidR="00C86DFC">
            <w:instrText xml:space="preserve"> CITATION Ann24 \l 7177 </w:instrText>
          </w:r>
          <w:r w:rsidR="00C86DFC">
            <w:fldChar w:fldCharType="separate"/>
          </w:r>
          <w:r w:rsidR="00C86DFC">
            <w:rPr>
              <w:noProof/>
            </w:rPr>
            <w:t xml:space="preserve"> </w:t>
          </w:r>
          <w:r w:rsidR="00C86DFC" w:rsidRPr="00C86DFC">
            <w:rPr>
              <w:noProof/>
            </w:rPr>
            <w:t>(Anna, 2024)</w:t>
          </w:r>
          <w:r w:rsidR="00C86DFC">
            <w:fldChar w:fldCharType="end"/>
          </w:r>
        </w:sdtContent>
      </w:sdt>
      <w:r>
        <w:t>.</w:t>
      </w:r>
    </w:p>
    <w:p w:rsidR="00AC7D9D" w:rsidRPr="00047C8F" w:rsidRDefault="00AC7D9D" w:rsidP="00047C8F">
      <w:pPr>
        <w:pStyle w:val="Heading3"/>
      </w:pPr>
      <w:bookmarkStart w:id="33" w:name="_Toc213694909"/>
      <w:r w:rsidRPr="00047C8F">
        <w:rPr>
          <w:rStyle w:val="Strong"/>
          <w:b w:val="0"/>
          <w:bCs/>
        </w:rPr>
        <w:t>2.2. Data Encryption</w:t>
      </w:r>
      <w:bookmarkEnd w:id="33"/>
    </w:p>
    <w:p w:rsidR="00AC7D9D" w:rsidRDefault="00AC7D9D" w:rsidP="00AC7D9D">
      <w:r>
        <w:t>Encryption safeguards data whether it is stored or being transmitted</w:t>
      </w:r>
      <w:sdt>
        <w:sdtPr>
          <w:id w:val="511728043"/>
          <w:citation/>
        </w:sdtPr>
        <w:sdtContent>
          <w:r w:rsidR="00C86DFC">
            <w:fldChar w:fldCharType="begin"/>
          </w:r>
          <w:r w:rsidR="00C86DFC">
            <w:instrText xml:space="preserve"> CITATION Mic258 \l 7177 </w:instrText>
          </w:r>
          <w:r w:rsidR="00C86DFC">
            <w:fldChar w:fldCharType="separate"/>
          </w:r>
          <w:r w:rsidR="00C86DFC">
            <w:rPr>
              <w:noProof/>
            </w:rPr>
            <w:t xml:space="preserve"> </w:t>
          </w:r>
          <w:r w:rsidR="00C86DFC" w:rsidRPr="00C86DFC">
            <w:rPr>
              <w:noProof/>
            </w:rPr>
            <w:t>(Microsoft, 2025)</w:t>
          </w:r>
          <w:r w:rsidR="00C86DFC">
            <w:fldChar w:fldCharType="end"/>
          </w:r>
        </w:sdtContent>
      </w:sdt>
      <w:r>
        <w:t>. Oracle Transparent Data Encryption (TDE) is capable of encrypting sensitive information, including donor contact numbers and email addresses</w:t>
      </w:r>
      <w:sdt>
        <w:sdtPr>
          <w:id w:val="551347169"/>
          <w:citation/>
        </w:sdtPr>
        <w:sdtContent>
          <w:r w:rsidR="00C86DFC">
            <w:fldChar w:fldCharType="begin"/>
          </w:r>
          <w:r w:rsidR="00C86DFC">
            <w:instrText xml:space="preserve"> CITATION Mic258 \l 7177 </w:instrText>
          </w:r>
          <w:r w:rsidR="00C86DFC">
            <w:fldChar w:fldCharType="separate"/>
          </w:r>
          <w:r w:rsidR="00C86DFC">
            <w:rPr>
              <w:noProof/>
            </w:rPr>
            <w:t xml:space="preserve"> </w:t>
          </w:r>
          <w:r w:rsidR="00C86DFC" w:rsidRPr="00C86DFC">
            <w:rPr>
              <w:noProof/>
            </w:rPr>
            <w:t>(Microsoft, 2025)</w:t>
          </w:r>
          <w:r w:rsidR="00C86DFC">
            <w:fldChar w:fldCharType="end"/>
          </w:r>
        </w:sdtContent>
      </w:sdt>
      <w:r>
        <w:t>.</w:t>
      </w:r>
    </w:p>
    <w:p w:rsidR="00AC7D9D" w:rsidRDefault="00AC7D9D" w:rsidP="00AC7D9D">
      <w:r>
        <w:rPr>
          <w:noProof/>
          <w:lang w:eastAsia="en-ZA"/>
        </w:rPr>
        <w:lastRenderedPageBreak/>
        <w:drawing>
          <wp:inline distT="0" distB="0" distL="0" distR="0" wp14:anchorId="5B13FB15" wp14:editId="28943284">
            <wp:extent cx="4825573" cy="406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10 004543.png"/>
                    <pic:cNvPicPr/>
                  </pic:nvPicPr>
                  <pic:blipFill>
                    <a:blip r:embed="rId30">
                      <a:extLst>
                        <a:ext uri="{28A0092B-C50C-407E-A947-70E740481C1C}">
                          <a14:useLocalDpi xmlns:a14="http://schemas.microsoft.com/office/drawing/2010/main" val="0"/>
                        </a:ext>
                      </a:extLst>
                    </a:blip>
                    <a:stretch>
                      <a:fillRect/>
                    </a:stretch>
                  </pic:blipFill>
                  <pic:spPr>
                    <a:xfrm>
                      <a:off x="0" y="0"/>
                      <a:ext cx="5039007" cy="424834"/>
                    </a:xfrm>
                    <a:prstGeom prst="rect">
                      <a:avLst/>
                    </a:prstGeom>
                  </pic:spPr>
                </pic:pic>
              </a:graphicData>
            </a:graphic>
          </wp:inline>
        </w:drawing>
      </w:r>
    </w:p>
    <w:p w:rsidR="00AC7D9D" w:rsidRPr="00047C8F" w:rsidRDefault="00AC7D9D" w:rsidP="00047C8F">
      <w:r>
        <w:t>This guarantees that even if the database files are directly accessed, the data stays encrypted</w:t>
      </w:r>
      <w:sdt>
        <w:sdtPr>
          <w:id w:val="-1595391423"/>
          <w:citation/>
        </w:sdtPr>
        <w:sdtContent>
          <w:r w:rsidR="00C86DFC">
            <w:fldChar w:fldCharType="begin"/>
          </w:r>
          <w:r w:rsidR="00C86DFC">
            <w:instrText xml:space="preserve"> CITATION Mic258 \l 7177 </w:instrText>
          </w:r>
          <w:r w:rsidR="00C86DFC">
            <w:fldChar w:fldCharType="separate"/>
          </w:r>
          <w:r w:rsidR="00C86DFC">
            <w:rPr>
              <w:noProof/>
            </w:rPr>
            <w:t xml:space="preserve"> </w:t>
          </w:r>
          <w:r w:rsidR="00C86DFC" w:rsidRPr="00C86DFC">
            <w:rPr>
              <w:noProof/>
            </w:rPr>
            <w:t>(Microsoft, 2025)</w:t>
          </w:r>
          <w:r w:rsidR="00C86DFC">
            <w:fldChar w:fldCharType="end"/>
          </w:r>
        </w:sdtContent>
      </w:sdt>
      <w:r>
        <w:t xml:space="preserve">. For securing data in transit, </w:t>
      </w:r>
      <w:proofErr w:type="spellStart"/>
      <w:r>
        <w:t>BikesRUs</w:t>
      </w:r>
      <w:proofErr w:type="spellEnd"/>
      <w:r>
        <w:t xml:space="preserve"> must mandate SSL/TLS connections for accessing the database remotely, safeguarding against the interception of credentials or queries</w:t>
      </w:r>
      <w:sdt>
        <w:sdtPr>
          <w:id w:val="2113923733"/>
          <w:citation/>
        </w:sdtPr>
        <w:sdtContent>
          <w:r w:rsidR="00C86DFC">
            <w:fldChar w:fldCharType="begin"/>
          </w:r>
          <w:r w:rsidR="00C86DFC">
            <w:instrText xml:space="preserve"> CITATION Mic258 \l 7177 </w:instrText>
          </w:r>
          <w:r w:rsidR="00C86DFC">
            <w:fldChar w:fldCharType="separate"/>
          </w:r>
          <w:r w:rsidR="00C86DFC">
            <w:rPr>
              <w:noProof/>
            </w:rPr>
            <w:t xml:space="preserve"> </w:t>
          </w:r>
          <w:r w:rsidR="00C86DFC" w:rsidRPr="00C86DFC">
            <w:rPr>
              <w:noProof/>
            </w:rPr>
            <w:t>(Microsoft, 2025)</w:t>
          </w:r>
          <w:r w:rsidR="00C86DFC">
            <w:fldChar w:fldCharType="end"/>
          </w:r>
        </w:sdtContent>
      </w:sdt>
      <w:r>
        <w:t>.</w:t>
      </w:r>
    </w:p>
    <w:p w:rsidR="00AC7D9D" w:rsidRPr="00047C8F" w:rsidRDefault="00AC7D9D" w:rsidP="00047C8F">
      <w:pPr>
        <w:pStyle w:val="Heading3"/>
      </w:pPr>
      <w:bookmarkStart w:id="34" w:name="_Toc213694910"/>
      <w:r w:rsidRPr="00047C8F">
        <w:rPr>
          <w:rStyle w:val="Strong"/>
          <w:b w:val="0"/>
          <w:bCs/>
        </w:rPr>
        <w:t>2.3. Secure Authentication and Password Policies</w:t>
      </w:r>
      <w:bookmarkEnd w:id="34"/>
    </w:p>
    <w:p w:rsidR="00AC7D9D" w:rsidRDefault="00AC7D9D" w:rsidP="00AC7D9D">
      <w:r>
        <w:t>Robust authentication methods are essential</w:t>
      </w:r>
      <w:sdt>
        <w:sdtPr>
          <w:id w:val="-1961555745"/>
          <w:citation/>
        </w:sdtPr>
        <w:sdtContent>
          <w:r w:rsidR="00C86DFC">
            <w:fldChar w:fldCharType="begin"/>
          </w:r>
          <w:r w:rsidR="00C86DFC">
            <w:instrText xml:space="preserve">CITATION AI225 \l 7177 </w:instrText>
          </w:r>
          <w:r w:rsidR="00C86DFC">
            <w:fldChar w:fldCharType="separate"/>
          </w:r>
          <w:r w:rsidR="00C86DFC">
            <w:rPr>
              <w:noProof/>
            </w:rPr>
            <w:t xml:space="preserve"> </w:t>
          </w:r>
          <w:r w:rsidR="00C86DFC" w:rsidRPr="00C86DFC">
            <w:rPr>
              <w:noProof/>
            </w:rPr>
            <w:t>(AI2sql, 2025)</w:t>
          </w:r>
          <w:r w:rsidR="00C86DFC">
            <w:fldChar w:fldCharType="end"/>
          </w:r>
        </w:sdtContent>
      </w:sdt>
      <w:r>
        <w:t>. Oracle provides password profiles that mandate rules regarding length, complexity, and expiration</w:t>
      </w:r>
      <w:sdt>
        <w:sdtPr>
          <w:id w:val="-914241708"/>
          <w:citation/>
        </w:sdtPr>
        <w:sdtContent>
          <w:r w:rsidR="00C86DFC">
            <w:fldChar w:fldCharType="begin"/>
          </w:r>
          <w:r w:rsidR="00C86DFC">
            <w:instrText xml:space="preserve">CITATION AI225 \l 7177 </w:instrText>
          </w:r>
          <w:r w:rsidR="00C86DFC">
            <w:fldChar w:fldCharType="separate"/>
          </w:r>
          <w:r w:rsidR="00C86DFC">
            <w:rPr>
              <w:noProof/>
            </w:rPr>
            <w:t xml:space="preserve"> </w:t>
          </w:r>
          <w:r w:rsidR="00C86DFC" w:rsidRPr="00C86DFC">
            <w:rPr>
              <w:noProof/>
            </w:rPr>
            <w:t>(AI2sql, 2025)</w:t>
          </w:r>
          <w:r w:rsidR="00C86DFC">
            <w:fldChar w:fldCharType="end"/>
          </w:r>
        </w:sdtContent>
      </w:sdt>
      <w:r>
        <w:t>:</w:t>
      </w:r>
    </w:p>
    <w:p w:rsidR="00AC7D9D" w:rsidRDefault="00AC7D9D" w:rsidP="00AC7D9D">
      <w:r>
        <w:rPr>
          <w:noProof/>
          <w:lang w:eastAsia="en-ZA"/>
        </w:rPr>
        <w:drawing>
          <wp:inline distT="0" distB="0" distL="0" distR="0" wp14:anchorId="5862BC48" wp14:editId="5EDDF730">
            <wp:extent cx="3845305" cy="868295"/>
            <wp:effectExtent l="0" t="0" r="317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1-10 004612.png"/>
                    <pic:cNvPicPr/>
                  </pic:nvPicPr>
                  <pic:blipFill>
                    <a:blip r:embed="rId31">
                      <a:extLst>
                        <a:ext uri="{28A0092B-C50C-407E-A947-70E740481C1C}">
                          <a14:useLocalDpi xmlns:a14="http://schemas.microsoft.com/office/drawing/2010/main" val="0"/>
                        </a:ext>
                      </a:extLst>
                    </a:blip>
                    <a:stretch>
                      <a:fillRect/>
                    </a:stretch>
                  </pic:blipFill>
                  <pic:spPr>
                    <a:xfrm>
                      <a:off x="0" y="0"/>
                      <a:ext cx="3929321" cy="887266"/>
                    </a:xfrm>
                    <a:prstGeom prst="rect">
                      <a:avLst/>
                    </a:prstGeom>
                  </pic:spPr>
                </pic:pic>
              </a:graphicData>
            </a:graphic>
          </wp:inline>
        </w:drawing>
      </w:r>
    </w:p>
    <w:p w:rsidR="00AC7D9D" w:rsidRPr="00047C8F" w:rsidRDefault="00AC7D9D" w:rsidP="00047C8F">
      <w:r>
        <w:t>Moreover, enforcing Multi-Factor Authentication (MFA) for administrators, such as through the integration with Oracle Identity Management (OIM) or Azure Active Directory, provides an additional level of security</w:t>
      </w:r>
      <w:sdt>
        <w:sdtPr>
          <w:id w:val="853541515"/>
          <w:citation/>
        </w:sdtPr>
        <w:sdtContent>
          <w:r w:rsidR="00EB08EA">
            <w:fldChar w:fldCharType="begin"/>
          </w:r>
          <w:r w:rsidR="00EB08EA">
            <w:instrText xml:space="preserve"> CITATION AI225 \l 7177 </w:instrText>
          </w:r>
          <w:r w:rsidR="00EB08EA">
            <w:fldChar w:fldCharType="separate"/>
          </w:r>
          <w:r w:rsidR="00EB08EA">
            <w:rPr>
              <w:noProof/>
            </w:rPr>
            <w:t xml:space="preserve"> </w:t>
          </w:r>
          <w:r w:rsidR="00EB08EA" w:rsidRPr="00EB08EA">
            <w:rPr>
              <w:noProof/>
            </w:rPr>
            <w:t>(AI2sql, 2025)</w:t>
          </w:r>
          <w:r w:rsidR="00EB08EA">
            <w:fldChar w:fldCharType="end"/>
          </w:r>
        </w:sdtContent>
      </w:sdt>
      <w:r>
        <w:t>.</w:t>
      </w:r>
    </w:p>
    <w:p w:rsidR="00AC7D9D" w:rsidRPr="00047C8F" w:rsidRDefault="00AC7D9D" w:rsidP="00047C8F">
      <w:pPr>
        <w:pStyle w:val="Heading3"/>
      </w:pPr>
      <w:bookmarkStart w:id="35" w:name="_Toc213694911"/>
      <w:r w:rsidRPr="00047C8F">
        <w:rPr>
          <w:rStyle w:val="Strong"/>
          <w:b w:val="0"/>
          <w:bCs/>
        </w:rPr>
        <w:t>2.4. Data Masking</w:t>
      </w:r>
      <w:bookmarkEnd w:id="35"/>
    </w:p>
    <w:p w:rsidR="00AC7D9D" w:rsidRPr="006D29B7" w:rsidRDefault="00AC7D9D" w:rsidP="006D29B7">
      <w:r>
        <w:t xml:space="preserve">To safeguard personal information in testing or training settings, </w:t>
      </w:r>
      <w:proofErr w:type="spellStart"/>
      <w:r>
        <w:t>BikesRUs</w:t>
      </w:r>
      <w:proofErr w:type="spellEnd"/>
      <w:r>
        <w:t xml:space="preserve"> ought to utilize Oracle Data Masking and </w:t>
      </w:r>
      <w:proofErr w:type="spellStart"/>
      <w:r>
        <w:t>Subsetting</w:t>
      </w:r>
      <w:proofErr w:type="spellEnd"/>
      <w:sdt>
        <w:sdtPr>
          <w:id w:val="1417519461"/>
          <w:citation/>
        </w:sdtPr>
        <w:sdtContent>
          <w:r w:rsidR="00EB08EA">
            <w:fldChar w:fldCharType="begin"/>
          </w:r>
          <w:r w:rsidR="00EB08EA">
            <w:instrText xml:space="preserve"> CITATION Mic259 \l 7177 </w:instrText>
          </w:r>
          <w:r w:rsidR="00EB08EA">
            <w:fldChar w:fldCharType="separate"/>
          </w:r>
          <w:r w:rsidR="00EB08EA">
            <w:rPr>
              <w:noProof/>
            </w:rPr>
            <w:t xml:space="preserve"> </w:t>
          </w:r>
          <w:r w:rsidR="00EB08EA" w:rsidRPr="00EB08EA">
            <w:rPr>
              <w:noProof/>
            </w:rPr>
            <w:t>(Microsoft, 2025)</w:t>
          </w:r>
          <w:r w:rsidR="00EB08EA">
            <w:fldChar w:fldCharType="end"/>
          </w:r>
        </w:sdtContent>
      </w:sdt>
      <w:r>
        <w:t>. This guarantees that sensitive data like donor names or contact information is anonymized while preserving realistic formats</w:t>
      </w:r>
      <w:sdt>
        <w:sdtPr>
          <w:id w:val="-321282839"/>
          <w:citation/>
        </w:sdtPr>
        <w:sdtContent>
          <w:r w:rsidR="00EB08EA">
            <w:fldChar w:fldCharType="begin"/>
          </w:r>
          <w:r w:rsidR="00EB08EA">
            <w:instrText xml:space="preserve"> CITATION Mic259 \l 7177 </w:instrText>
          </w:r>
          <w:r w:rsidR="00EB08EA">
            <w:fldChar w:fldCharType="separate"/>
          </w:r>
          <w:r w:rsidR="00EB08EA">
            <w:rPr>
              <w:noProof/>
            </w:rPr>
            <w:t xml:space="preserve"> </w:t>
          </w:r>
          <w:r w:rsidR="00EB08EA" w:rsidRPr="00EB08EA">
            <w:rPr>
              <w:noProof/>
            </w:rPr>
            <w:t>(Microsoft, 2025)</w:t>
          </w:r>
          <w:r w:rsidR="00EB08EA">
            <w:fldChar w:fldCharType="end"/>
          </w:r>
        </w:sdtContent>
      </w:sdt>
      <w:r>
        <w:t>.</w:t>
      </w:r>
    </w:p>
    <w:p w:rsidR="00AC7D9D" w:rsidRPr="00047C8F" w:rsidRDefault="00AC7D9D" w:rsidP="00047C8F">
      <w:pPr>
        <w:pStyle w:val="Heading2"/>
      </w:pPr>
      <w:bookmarkStart w:id="36" w:name="_Toc213694912"/>
      <w:r w:rsidRPr="00047C8F">
        <w:rPr>
          <w:rStyle w:val="Strong"/>
          <w:b w:val="0"/>
          <w:bCs/>
        </w:rPr>
        <w:t>3. Ensuring Integrity</w:t>
      </w:r>
      <w:bookmarkEnd w:id="36"/>
    </w:p>
    <w:p w:rsidR="00AC7D9D" w:rsidRPr="00047C8F" w:rsidRDefault="00AC7D9D" w:rsidP="00047C8F">
      <w:r>
        <w:t>Integrity involves preserving the accuracy and consistency of data at all stages of its lifecycle. Any corruption or unauthorized changes to data could distort the values of donations or donor records, compromising trust and accountability.</w:t>
      </w:r>
    </w:p>
    <w:p w:rsidR="00AC7D9D" w:rsidRPr="00047C8F" w:rsidRDefault="00AC7D9D" w:rsidP="00047C8F">
      <w:pPr>
        <w:pStyle w:val="Heading3"/>
      </w:pPr>
      <w:bookmarkStart w:id="37" w:name="_Toc213694913"/>
      <w:r w:rsidRPr="00047C8F">
        <w:rPr>
          <w:rStyle w:val="Strong"/>
          <w:b w:val="0"/>
          <w:bCs/>
        </w:rPr>
        <w:t>3.1. Constraints and Triggers</w:t>
      </w:r>
      <w:bookmarkEnd w:id="37"/>
    </w:p>
    <w:p w:rsidR="00AC7D9D" w:rsidRDefault="00AC7D9D" w:rsidP="00AC7D9D">
      <w:r>
        <w:t>Integrity starts with the design of the database schema</w:t>
      </w:r>
      <w:sdt>
        <w:sdtPr>
          <w:id w:val="-1343933044"/>
          <w:citation/>
        </w:sdtPr>
        <w:sdtContent>
          <w:r w:rsidR="00EB08EA">
            <w:fldChar w:fldCharType="begin"/>
          </w:r>
          <w:r w:rsidR="00EB08EA">
            <w:instrText xml:space="preserve"> CITATION w3s25 \l 7177 </w:instrText>
          </w:r>
          <w:r w:rsidR="00EB08EA">
            <w:fldChar w:fldCharType="separate"/>
          </w:r>
          <w:r w:rsidR="00EB08EA">
            <w:rPr>
              <w:noProof/>
            </w:rPr>
            <w:t xml:space="preserve"> </w:t>
          </w:r>
          <w:r w:rsidR="00EB08EA" w:rsidRPr="00EB08EA">
            <w:rPr>
              <w:noProof/>
            </w:rPr>
            <w:t>(w3schools, 2025)</w:t>
          </w:r>
          <w:r w:rsidR="00EB08EA">
            <w:fldChar w:fldCharType="end"/>
          </w:r>
        </w:sdtContent>
      </w:sdt>
      <w:r>
        <w:t>. Implementing primary keys, foreign keys, and check constraints guarantees referential integrity</w:t>
      </w:r>
      <w:sdt>
        <w:sdtPr>
          <w:id w:val="-1041426585"/>
          <w:citation/>
        </w:sdtPr>
        <w:sdtContent>
          <w:r w:rsidR="00EB08EA">
            <w:fldChar w:fldCharType="begin"/>
          </w:r>
          <w:r w:rsidR="00EB08EA">
            <w:instrText xml:space="preserve"> CITATION w3s25 \l 7177 </w:instrText>
          </w:r>
          <w:r w:rsidR="00EB08EA">
            <w:fldChar w:fldCharType="separate"/>
          </w:r>
          <w:r w:rsidR="00EB08EA">
            <w:rPr>
              <w:noProof/>
            </w:rPr>
            <w:t xml:space="preserve"> </w:t>
          </w:r>
          <w:r w:rsidR="00EB08EA" w:rsidRPr="00EB08EA">
            <w:rPr>
              <w:noProof/>
            </w:rPr>
            <w:t>(w3schools, 2025)</w:t>
          </w:r>
          <w:r w:rsidR="00EB08EA">
            <w:fldChar w:fldCharType="end"/>
          </w:r>
        </w:sdtContent>
      </w:sdt>
      <w:r>
        <w:t>.</w:t>
      </w:r>
    </w:p>
    <w:p w:rsidR="00AC7D9D" w:rsidRDefault="00AC7D9D" w:rsidP="00AC7D9D">
      <w:r>
        <w:t>For example:</w:t>
      </w:r>
    </w:p>
    <w:p w:rsidR="00AC7D9D" w:rsidRDefault="00AC7D9D" w:rsidP="00AC7D9D">
      <w:r>
        <w:rPr>
          <w:noProof/>
          <w:lang w:eastAsia="en-ZA"/>
        </w:rPr>
        <w:drawing>
          <wp:inline distT="0" distB="0" distL="0" distR="0" wp14:anchorId="0460CEE6" wp14:editId="10EDF498">
            <wp:extent cx="4226220" cy="422622"/>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1-10 004640.png"/>
                    <pic:cNvPicPr/>
                  </pic:nvPicPr>
                  <pic:blipFill>
                    <a:blip r:embed="rId32">
                      <a:extLst>
                        <a:ext uri="{28A0092B-C50C-407E-A947-70E740481C1C}">
                          <a14:useLocalDpi xmlns:a14="http://schemas.microsoft.com/office/drawing/2010/main" val="0"/>
                        </a:ext>
                      </a:extLst>
                    </a:blip>
                    <a:stretch>
                      <a:fillRect/>
                    </a:stretch>
                  </pic:blipFill>
                  <pic:spPr>
                    <a:xfrm>
                      <a:off x="0" y="0"/>
                      <a:ext cx="4528858" cy="452886"/>
                    </a:xfrm>
                    <a:prstGeom prst="rect">
                      <a:avLst/>
                    </a:prstGeom>
                  </pic:spPr>
                </pic:pic>
              </a:graphicData>
            </a:graphic>
          </wp:inline>
        </w:drawing>
      </w:r>
    </w:p>
    <w:p w:rsidR="00AC7D9D" w:rsidRPr="00047C8F" w:rsidRDefault="00AC7D9D" w:rsidP="00047C8F">
      <w:r>
        <w:t>Furthermore, triggers can stop invalid updates or deletions, as shown in previous questions, making sure that no donation records are deleted or wrongly changed</w:t>
      </w:r>
      <w:sdt>
        <w:sdtPr>
          <w:id w:val="1372112301"/>
          <w:citation/>
        </w:sdtPr>
        <w:sdtContent>
          <w:r w:rsidR="00EB08EA">
            <w:fldChar w:fldCharType="begin"/>
          </w:r>
          <w:r w:rsidR="00EB08EA">
            <w:instrText xml:space="preserve"> CITATION w3s25 \l 7177 </w:instrText>
          </w:r>
          <w:r w:rsidR="00EB08EA">
            <w:fldChar w:fldCharType="separate"/>
          </w:r>
          <w:r w:rsidR="00EB08EA">
            <w:rPr>
              <w:noProof/>
            </w:rPr>
            <w:t xml:space="preserve"> </w:t>
          </w:r>
          <w:r w:rsidR="00EB08EA" w:rsidRPr="00EB08EA">
            <w:rPr>
              <w:noProof/>
            </w:rPr>
            <w:t>(w3schools, 2025)</w:t>
          </w:r>
          <w:r w:rsidR="00EB08EA">
            <w:fldChar w:fldCharType="end"/>
          </w:r>
        </w:sdtContent>
      </w:sdt>
      <w:r>
        <w:t>.</w:t>
      </w:r>
    </w:p>
    <w:p w:rsidR="00E82384" w:rsidRDefault="00E82384" w:rsidP="00047C8F">
      <w:pPr>
        <w:pStyle w:val="Heading3"/>
        <w:rPr>
          <w:rStyle w:val="Strong"/>
          <w:b w:val="0"/>
          <w:bCs/>
        </w:rPr>
      </w:pPr>
    </w:p>
    <w:p w:rsidR="00AC7D9D" w:rsidRPr="00047C8F" w:rsidRDefault="00AC7D9D" w:rsidP="00047C8F">
      <w:pPr>
        <w:pStyle w:val="Heading3"/>
      </w:pPr>
      <w:bookmarkStart w:id="38" w:name="_Toc213694914"/>
      <w:r w:rsidRPr="00047C8F">
        <w:rPr>
          <w:rStyle w:val="Strong"/>
          <w:b w:val="0"/>
          <w:bCs/>
        </w:rPr>
        <w:lastRenderedPageBreak/>
        <w:t>3.2. Auditing and Logging</w:t>
      </w:r>
      <w:bookmarkEnd w:id="38"/>
    </w:p>
    <w:p w:rsidR="00AC7D9D" w:rsidRDefault="00AC7D9D" w:rsidP="00AC7D9D">
      <w:r>
        <w:t>Oracle Database Auditing (DBA_AUDIT_TRAIL) logs all modifications made to the database</w:t>
      </w:r>
      <w:sdt>
        <w:sdtPr>
          <w:id w:val="-744029054"/>
          <w:citation/>
        </w:sdtPr>
        <w:sdtContent>
          <w:r w:rsidR="00EB08EA">
            <w:fldChar w:fldCharType="begin"/>
          </w:r>
          <w:r w:rsidR="00EB08EA">
            <w:instrText xml:space="preserve"> CITATION Arv25 \l 7177 </w:instrText>
          </w:r>
          <w:r w:rsidR="00EB08EA">
            <w:fldChar w:fldCharType="separate"/>
          </w:r>
          <w:r w:rsidR="00EB08EA">
            <w:rPr>
              <w:noProof/>
            </w:rPr>
            <w:t xml:space="preserve"> </w:t>
          </w:r>
          <w:r w:rsidR="00EB08EA" w:rsidRPr="00EB08EA">
            <w:rPr>
              <w:noProof/>
            </w:rPr>
            <w:t>(Toorpu, 2025)</w:t>
          </w:r>
          <w:r w:rsidR="00EB08EA">
            <w:fldChar w:fldCharType="end"/>
          </w:r>
        </w:sdtContent>
      </w:sdt>
      <w:r>
        <w:t>. Activating auditing assists in identifying unauthorized alterations to data</w:t>
      </w:r>
      <w:sdt>
        <w:sdtPr>
          <w:id w:val="1010721325"/>
          <w:citation/>
        </w:sdtPr>
        <w:sdtContent>
          <w:r w:rsidR="00EB08EA">
            <w:fldChar w:fldCharType="begin"/>
          </w:r>
          <w:r w:rsidR="00EB08EA">
            <w:instrText xml:space="preserve"> CITATION Arv25 \l 7177 </w:instrText>
          </w:r>
          <w:r w:rsidR="00EB08EA">
            <w:fldChar w:fldCharType="separate"/>
          </w:r>
          <w:r w:rsidR="00EB08EA">
            <w:rPr>
              <w:noProof/>
            </w:rPr>
            <w:t xml:space="preserve"> </w:t>
          </w:r>
          <w:r w:rsidR="00EB08EA" w:rsidRPr="00EB08EA">
            <w:rPr>
              <w:noProof/>
            </w:rPr>
            <w:t>(Toorpu, 2025)</w:t>
          </w:r>
          <w:r w:rsidR="00EB08EA">
            <w:fldChar w:fldCharType="end"/>
          </w:r>
        </w:sdtContent>
      </w:sdt>
      <w:r>
        <w:t>.</w:t>
      </w:r>
    </w:p>
    <w:p w:rsidR="00047C8F" w:rsidRDefault="00047C8F" w:rsidP="00AC7D9D">
      <w:r>
        <w:rPr>
          <w:noProof/>
          <w:lang w:eastAsia="en-ZA"/>
        </w:rPr>
        <w:drawing>
          <wp:inline distT="0" distB="0" distL="0" distR="0" wp14:anchorId="13CD370D" wp14:editId="42C59A4E">
            <wp:extent cx="4172428" cy="2535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1-10 010433.png"/>
                    <pic:cNvPicPr/>
                  </pic:nvPicPr>
                  <pic:blipFill>
                    <a:blip r:embed="rId33">
                      <a:extLst>
                        <a:ext uri="{28A0092B-C50C-407E-A947-70E740481C1C}">
                          <a14:useLocalDpi xmlns:a14="http://schemas.microsoft.com/office/drawing/2010/main" val="0"/>
                        </a:ext>
                      </a:extLst>
                    </a:blip>
                    <a:stretch>
                      <a:fillRect/>
                    </a:stretch>
                  </pic:blipFill>
                  <pic:spPr>
                    <a:xfrm>
                      <a:off x="0" y="0"/>
                      <a:ext cx="4409469" cy="267979"/>
                    </a:xfrm>
                    <a:prstGeom prst="rect">
                      <a:avLst/>
                    </a:prstGeom>
                  </pic:spPr>
                </pic:pic>
              </a:graphicData>
            </a:graphic>
          </wp:inline>
        </w:drawing>
      </w:r>
    </w:p>
    <w:p w:rsidR="00AC7D9D" w:rsidRPr="00047C8F" w:rsidRDefault="00AC7D9D" w:rsidP="00047C8F">
      <w:r>
        <w:t>Administrators have the ability to regularly examine audit logs to maintain accountability</w:t>
      </w:r>
      <w:sdt>
        <w:sdtPr>
          <w:id w:val="-1918393797"/>
          <w:citation/>
        </w:sdtPr>
        <w:sdtContent>
          <w:r w:rsidR="00EB08EA">
            <w:fldChar w:fldCharType="begin"/>
          </w:r>
          <w:r w:rsidR="00EB08EA">
            <w:instrText xml:space="preserve"> CITATION Arv25 \l 7177 </w:instrText>
          </w:r>
          <w:r w:rsidR="00EB08EA">
            <w:fldChar w:fldCharType="separate"/>
          </w:r>
          <w:r w:rsidR="00EB08EA">
            <w:rPr>
              <w:noProof/>
            </w:rPr>
            <w:t xml:space="preserve"> </w:t>
          </w:r>
          <w:r w:rsidR="00EB08EA" w:rsidRPr="00EB08EA">
            <w:rPr>
              <w:noProof/>
            </w:rPr>
            <w:t>(Toorpu, 2025)</w:t>
          </w:r>
          <w:r w:rsidR="00EB08EA">
            <w:fldChar w:fldCharType="end"/>
          </w:r>
        </w:sdtContent>
      </w:sdt>
      <w:r>
        <w:t>.</w:t>
      </w:r>
    </w:p>
    <w:p w:rsidR="00AC7D9D" w:rsidRPr="00047C8F" w:rsidRDefault="00AC7D9D" w:rsidP="00047C8F">
      <w:pPr>
        <w:pStyle w:val="Heading3"/>
      </w:pPr>
      <w:bookmarkStart w:id="39" w:name="_Toc213694915"/>
      <w:r w:rsidRPr="00047C8F">
        <w:rPr>
          <w:rStyle w:val="Strong"/>
          <w:b w:val="0"/>
          <w:bCs/>
        </w:rPr>
        <w:t>3.3. Backup Validation and Hashing</w:t>
      </w:r>
      <w:bookmarkEnd w:id="39"/>
    </w:p>
    <w:p w:rsidR="00AC7D9D" w:rsidRDefault="00AC7D9D" w:rsidP="00AC7D9D">
      <w:r>
        <w:t>To ensure the integrity of data that has been transferred or backed up, cryptographic hashing methods (such as SHA-256) can be employed for verification</w:t>
      </w:r>
      <w:sdt>
        <w:sdtPr>
          <w:id w:val="1212700437"/>
          <w:citation/>
        </w:sdtPr>
        <w:sdtContent>
          <w:r w:rsidR="00647802">
            <w:fldChar w:fldCharType="begin"/>
          </w:r>
          <w:r w:rsidR="00647802">
            <w:instrText xml:space="preserve"> CITATION Raj19 \l 7177 </w:instrText>
          </w:r>
          <w:r w:rsidR="00647802">
            <w:fldChar w:fldCharType="separate"/>
          </w:r>
          <w:r w:rsidR="00647802">
            <w:rPr>
              <w:noProof/>
            </w:rPr>
            <w:t xml:space="preserve"> </w:t>
          </w:r>
          <w:r w:rsidR="00647802" w:rsidRPr="00647802">
            <w:rPr>
              <w:noProof/>
            </w:rPr>
            <w:t>(Gupta, 2019)</w:t>
          </w:r>
          <w:r w:rsidR="00647802">
            <w:fldChar w:fldCharType="end"/>
          </w:r>
        </w:sdtContent>
      </w:sdt>
      <w:r>
        <w:t>.  </w:t>
      </w:r>
    </w:p>
    <w:p w:rsidR="00AC7D9D" w:rsidRDefault="00AC7D9D" w:rsidP="00AC7D9D">
      <w:r>
        <w:t>Here's a straightforward example in Python to check the integrity of a backup:  </w:t>
      </w:r>
    </w:p>
    <w:p w:rsidR="00AC7D9D" w:rsidRDefault="00AC7D9D" w:rsidP="00AC7D9D">
      <w:r>
        <w:rPr>
          <w:noProof/>
          <w:lang w:eastAsia="en-ZA"/>
        </w:rPr>
        <w:drawing>
          <wp:inline distT="0" distB="0" distL="0" distR="0" wp14:anchorId="31BD7F19" wp14:editId="4DC1B6FA">
            <wp:extent cx="3565392" cy="22888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1-10 004745.png"/>
                    <pic:cNvPicPr/>
                  </pic:nvPicPr>
                  <pic:blipFill>
                    <a:blip r:embed="rId34">
                      <a:extLst>
                        <a:ext uri="{28A0092B-C50C-407E-A947-70E740481C1C}">
                          <a14:useLocalDpi xmlns:a14="http://schemas.microsoft.com/office/drawing/2010/main" val="0"/>
                        </a:ext>
                      </a:extLst>
                    </a:blip>
                    <a:stretch>
                      <a:fillRect/>
                    </a:stretch>
                  </pic:blipFill>
                  <pic:spPr>
                    <a:xfrm>
                      <a:off x="0" y="0"/>
                      <a:ext cx="3579828" cy="2298161"/>
                    </a:xfrm>
                    <a:prstGeom prst="rect">
                      <a:avLst/>
                    </a:prstGeom>
                  </pic:spPr>
                </pic:pic>
              </a:graphicData>
            </a:graphic>
          </wp:inline>
        </w:drawing>
      </w:r>
    </w:p>
    <w:p w:rsidR="00AC7D9D" w:rsidRPr="00047C8F" w:rsidRDefault="00AC7D9D" w:rsidP="00047C8F">
      <w:r>
        <w:t>This guarantees that the backup data corresponds to the original source without any alterations</w:t>
      </w:r>
      <w:sdt>
        <w:sdtPr>
          <w:id w:val="1387914448"/>
          <w:citation/>
        </w:sdtPr>
        <w:sdtContent>
          <w:r w:rsidR="00647802">
            <w:fldChar w:fldCharType="begin"/>
          </w:r>
          <w:r w:rsidR="00647802">
            <w:instrText xml:space="preserve"> CITATION Raj19 \l 7177 </w:instrText>
          </w:r>
          <w:r w:rsidR="00647802">
            <w:fldChar w:fldCharType="separate"/>
          </w:r>
          <w:r w:rsidR="00647802">
            <w:rPr>
              <w:noProof/>
            </w:rPr>
            <w:t xml:space="preserve"> </w:t>
          </w:r>
          <w:r w:rsidR="00647802" w:rsidRPr="00647802">
            <w:rPr>
              <w:noProof/>
            </w:rPr>
            <w:t>(Gupta, 2019)</w:t>
          </w:r>
          <w:r w:rsidR="00647802">
            <w:fldChar w:fldCharType="end"/>
          </w:r>
        </w:sdtContent>
      </w:sdt>
      <w:r>
        <w:t>.</w:t>
      </w:r>
    </w:p>
    <w:p w:rsidR="00AC7D9D" w:rsidRPr="00047C8F" w:rsidRDefault="00AC7D9D" w:rsidP="00047C8F">
      <w:pPr>
        <w:pStyle w:val="Heading3"/>
      </w:pPr>
      <w:bookmarkStart w:id="40" w:name="_Toc213694916"/>
      <w:r w:rsidRPr="00047C8F">
        <w:rPr>
          <w:rStyle w:val="Strong"/>
          <w:b w:val="0"/>
          <w:bCs/>
        </w:rPr>
        <w:t>3.4. Transaction Management</w:t>
      </w:r>
      <w:bookmarkEnd w:id="40"/>
    </w:p>
    <w:p w:rsidR="00AC7D9D" w:rsidRDefault="00AC7D9D" w:rsidP="00AC7D9D">
      <w:r>
        <w:t>Implementing COMMIT and ROLLBACK commands in Oracle guarantees data integrity during transaction processes</w:t>
      </w:r>
      <w:sdt>
        <w:sdtPr>
          <w:id w:val="13890717"/>
          <w:citation/>
        </w:sdtPr>
        <w:sdtContent>
          <w:r w:rsidR="00647802">
            <w:fldChar w:fldCharType="begin"/>
          </w:r>
          <w:r w:rsidR="00647802">
            <w:instrText xml:space="preserve"> CITATION gee255 \l 7177 </w:instrText>
          </w:r>
          <w:r w:rsidR="00647802">
            <w:fldChar w:fldCharType="separate"/>
          </w:r>
          <w:r w:rsidR="00647802">
            <w:rPr>
              <w:noProof/>
            </w:rPr>
            <w:t xml:space="preserve"> </w:t>
          </w:r>
          <w:r w:rsidR="00647802" w:rsidRPr="00647802">
            <w:rPr>
              <w:noProof/>
            </w:rPr>
            <w:t>(geeksforgeeks, 2025)</w:t>
          </w:r>
          <w:r w:rsidR="00647802">
            <w:fldChar w:fldCharType="end"/>
          </w:r>
        </w:sdtContent>
      </w:sdt>
      <w:r>
        <w:t>. In the event that an error arises while processing a donation, the transaction can be reverted to uphold precision</w:t>
      </w:r>
      <w:sdt>
        <w:sdtPr>
          <w:id w:val="-736933541"/>
          <w:citation/>
        </w:sdtPr>
        <w:sdtContent>
          <w:r w:rsidR="00647802">
            <w:fldChar w:fldCharType="begin"/>
          </w:r>
          <w:r w:rsidR="00647802">
            <w:instrText xml:space="preserve"> CITATION gee255 \l 7177 </w:instrText>
          </w:r>
          <w:r w:rsidR="00647802">
            <w:fldChar w:fldCharType="separate"/>
          </w:r>
          <w:r w:rsidR="00647802">
            <w:rPr>
              <w:noProof/>
            </w:rPr>
            <w:t xml:space="preserve"> </w:t>
          </w:r>
          <w:r w:rsidR="00647802" w:rsidRPr="00647802">
            <w:rPr>
              <w:noProof/>
            </w:rPr>
            <w:t>(geeksforgeeks, 2025)</w:t>
          </w:r>
          <w:r w:rsidR="00647802">
            <w:fldChar w:fldCharType="end"/>
          </w:r>
        </w:sdtContent>
      </w:sdt>
      <w:r>
        <w:t>.</w:t>
      </w:r>
    </w:p>
    <w:p w:rsidR="00AC7D9D" w:rsidRDefault="00AC7D9D" w:rsidP="00AC7D9D">
      <w:pPr>
        <w:pStyle w:val="NormalWeb"/>
        <w:spacing w:before="0" w:beforeAutospacing="0" w:after="0" w:afterAutospacing="0"/>
        <w:rPr>
          <w:color w:val="0E101A"/>
        </w:rPr>
      </w:pPr>
      <w:r>
        <w:rPr>
          <w:noProof/>
          <w:color w:val="0E101A"/>
        </w:rPr>
        <w:drawing>
          <wp:inline distT="0" distB="0" distL="0" distR="0" wp14:anchorId="1B9566F2" wp14:editId="4D9B0863">
            <wp:extent cx="5057679" cy="12371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1-10 004829.png"/>
                    <pic:cNvPicPr/>
                  </pic:nvPicPr>
                  <pic:blipFill>
                    <a:blip r:embed="rId35">
                      <a:extLst>
                        <a:ext uri="{28A0092B-C50C-407E-A947-70E740481C1C}">
                          <a14:useLocalDpi xmlns:a14="http://schemas.microsoft.com/office/drawing/2010/main" val="0"/>
                        </a:ext>
                      </a:extLst>
                    </a:blip>
                    <a:stretch>
                      <a:fillRect/>
                    </a:stretch>
                  </pic:blipFill>
                  <pic:spPr>
                    <a:xfrm>
                      <a:off x="0" y="0"/>
                      <a:ext cx="5141114" cy="1257538"/>
                    </a:xfrm>
                    <a:prstGeom prst="rect">
                      <a:avLst/>
                    </a:prstGeom>
                  </pic:spPr>
                </pic:pic>
              </a:graphicData>
            </a:graphic>
          </wp:inline>
        </w:drawing>
      </w:r>
    </w:p>
    <w:p w:rsidR="00E82384" w:rsidRDefault="00E82384" w:rsidP="00047C8F">
      <w:pPr>
        <w:pStyle w:val="Heading2"/>
        <w:rPr>
          <w:rStyle w:val="Strong"/>
          <w:b w:val="0"/>
          <w:bCs/>
        </w:rPr>
      </w:pPr>
    </w:p>
    <w:p w:rsidR="00E82384" w:rsidRDefault="00E82384" w:rsidP="00047C8F">
      <w:pPr>
        <w:pStyle w:val="Heading2"/>
        <w:rPr>
          <w:rStyle w:val="Strong"/>
          <w:b w:val="0"/>
          <w:bCs/>
        </w:rPr>
      </w:pPr>
    </w:p>
    <w:p w:rsidR="00AC7D9D" w:rsidRPr="00E82384" w:rsidRDefault="00AC7D9D" w:rsidP="00E82384">
      <w:pPr>
        <w:pStyle w:val="Heading2"/>
      </w:pPr>
      <w:bookmarkStart w:id="41" w:name="_Toc213694917"/>
      <w:r w:rsidRPr="00E82384">
        <w:rPr>
          <w:rStyle w:val="Strong"/>
          <w:b w:val="0"/>
          <w:bCs/>
        </w:rPr>
        <w:lastRenderedPageBreak/>
        <w:t>4. Ensuring Availability</w:t>
      </w:r>
      <w:bookmarkEnd w:id="41"/>
    </w:p>
    <w:p w:rsidR="00AC7D9D" w:rsidRPr="00047C8F" w:rsidRDefault="00AC7D9D" w:rsidP="00047C8F">
      <w:r>
        <w:t xml:space="preserve">Uptime ensures that authorized users can consistently access data whenever necessary. </w:t>
      </w:r>
      <w:proofErr w:type="spellStart"/>
      <w:r>
        <w:t>BikesRUs</w:t>
      </w:r>
      <w:proofErr w:type="spellEnd"/>
      <w:r>
        <w:t xml:space="preserve"> needs to prepare for hardware malfunctions, network interruptions, and system congestion.</w:t>
      </w:r>
    </w:p>
    <w:p w:rsidR="00AC7D9D" w:rsidRPr="00047C8F" w:rsidRDefault="00AC7D9D" w:rsidP="00047C8F">
      <w:pPr>
        <w:pStyle w:val="Heading3"/>
      </w:pPr>
      <w:bookmarkStart w:id="42" w:name="_Toc213694918"/>
      <w:r w:rsidRPr="00047C8F">
        <w:rPr>
          <w:rStyle w:val="Strong"/>
          <w:b w:val="0"/>
          <w:bCs/>
        </w:rPr>
        <w:t>4.1. Backup and Recovery</w:t>
      </w:r>
      <w:bookmarkEnd w:id="42"/>
    </w:p>
    <w:p w:rsidR="00AC7D9D" w:rsidRDefault="00AC7D9D" w:rsidP="00AC7D9D">
      <w:r>
        <w:t>Consistent backups of the database with Oracle Recovery Manager (RMAN) guarantee that data can be recovered in case of damage or loss</w:t>
      </w:r>
      <w:sdt>
        <w:sdtPr>
          <w:id w:val="1001089767"/>
          <w:citation/>
        </w:sdtPr>
        <w:sdtContent>
          <w:r w:rsidR="00647802">
            <w:fldChar w:fldCharType="begin"/>
          </w:r>
          <w:r w:rsidR="00647802">
            <w:instrText xml:space="preserve"> CITATION w3s251 \l 7177 </w:instrText>
          </w:r>
          <w:r w:rsidR="00647802">
            <w:fldChar w:fldCharType="separate"/>
          </w:r>
          <w:r w:rsidR="00647802">
            <w:rPr>
              <w:noProof/>
            </w:rPr>
            <w:t xml:space="preserve"> </w:t>
          </w:r>
          <w:r w:rsidR="00647802" w:rsidRPr="00647802">
            <w:rPr>
              <w:noProof/>
            </w:rPr>
            <w:t>(w3schools, 2025)</w:t>
          </w:r>
          <w:r w:rsidR="00647802">
            <w:fldChar w:fldCharType="end"/>
          </w:r>
        </w:sdtContent>
      </w:sdt>
      <w:r>
        <w:t>.  </w:t>
      </w:r>
    </w:p>
    <w:p w:rsidR="00AC7D9D" w:rsidRDefault="00AC7D9D" w:rsidP="00AC7D9D">
      <w:r>
        <w:t>Sample command:</w:t>
      </w:r>
    </w:p>
    <w:p w:rsidR="00AC7D9D" w:rsidRDefault="00AC7D9D" w:rsidP="00AC7D9D">
      <w:r>
        <w:rPr>
          <w:noProof/>
          <w:lang w:eastAsia="en-ZA"/>
        </w:rPr>
        <w:drawing>
          <wp:inline distT="0" distB="0" distL="0" distR="0" wp14:anchorId="4F9D99D4" wp14:editId="6C232803">
            <wp:extent cx="2610317" cy="43697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1-10 004927.png"/>
                    <pic:cNvPicPr/>
                  </pic:nvPicPr>
                  <pic:blipFill>
                    <a:blip r:embed="rId36">
                      <a:extLst>
                        <a:ext uri="{28A0092B-C50C-407E-A947-70E740481C1C}">
                          <a14:useLocalDpi xmlns:a14="http://schemas.microsoft.com/office/drawing/2010/main" val="0"/>
                        </a:ext>
                      </a:extLst>
                    </a:blip>
                    <a:stretch>
                      <a:fillRect/>
                    </a:stretch>
                  </pic:blipFill>
                  <pic:spPr>
                    <a:xfrm>
                      <a:off x="0" y="0"/>
                      <a:ext cx="2662908" cy="445774"/>
                    </a:xfrm>
                    <a:prstGeom prst="rect">
                      <a:avLst/>
                    </a:prstGeom>
                  </pic:spPr>
                </pic:pic>
              </a:graphicData>
            </a:graphic>
          </wp:inline>
        </w:drawing>
      </w:r>
    </w:p>
    <w:p w:rsidR="00AC7D9D" w:rsidRPr="00047C8F" w:rsidRDefault="00AC7D9D" w:rsidP="00047C8F">
      <w:r>
        <w:t>Cloud-based backups can be stored on either Oracle Cloud Infrastructure (OCI) or Azure Blob Storage for added redundancy</w:t>
      </w:r>
      <w:sdt>
        <w:sdtPr>
          <w:id w:val="1645164633"/>
          <w:citation/>
        </w:sdtPr>
        <w:sdtContent>
          <w:r w:rsidR="00647802">
            <w:fldChar w:fldCharType="begin"/>
          </w:r>
          <w:r w:rsidR="00647802">
            <w:instrText xml:space="preserve"> CITATION w3s251 \l 7177 </w:instrText>
          </w:r>
          <w:r w:rsidR="00647802">
            <w:fldChar w:fldCharType="separate"/>
          </w:r>
          <w:r w:rsidR="00647802">
            <w:rPr>
              <w:noProof/>
            </w:rPr>
            <w:t xml:space="preserve"> </w:t>
          </w:r>
          <w:r w:rsidR="00647802" w:rsidRPr="00647802">
            <w:rPr>
              <w:noProof/>
            </w:rPr>
            <w:t>(w3schools, 2025)</w:t>
          </w:r>
          <w:r w:rsidR="00647802">
            <w:fldChar w:fldCharType="end"/>
          </w:r>
        </w:sdtContent>
      </w:sdt>
      <w:r>
        <w:t>.</w:t>
      </w:r>
    </w:p>
    <w:p w:rsidR="00AC7D9D" w:rsidRPr="00047C8F" w:rsidRDefault="00AC7D9D" w:rsidP="00047C8F">
      <w:pPr>
        <w:pStyle w:val="Heading3"/>
      </w:pPr>
      <w:bookmarkStart w:id="43" w:name="_Toc213694919"/>
      <w:r w:rsidRPr="00047C8F">
        <w:rPr>
          <w:rStyle w:val="Strong"/>
          <w:b w:val="0"/>
          <w:bCs/>
        </w:rPr>
        <w:t>4.2. High Availability Solutions</w:t>
      </w:r>
      <w:bookmarkEnd w:id="43"/>
    </w:p>
    <w:p w:rsidR="00AC7D9D" w:rsidRPr="00047C8F" w:rsidRDefault="00AC7D9D" w:rsidP="00047C8F">
      <w:proofErr w:type="spellStart"/>
      <w:r>
        <w:t>BikesRUs</w:t>
      </w:r>
      <w:proofErr w:type="spellEnd"/>
      <w:r>
        <w:t xml:space="preserve"> has the option to utilize Oracle Data Guard or Real Application Clusters (RAC) to ensure continuous database availability</w:t>
      </w:r>
      <w:sdt>
        <w:sdtPr>
          <w:id w:val="877748572"/>
          <w:citation/>
        </w:sdtPr>
        <w:sdtContent>
          <w:r w:rsidR="00155B32">
            <w:fldChar w:fldCharType="begin"/>
          </w:r>
          <w:r w:rsidR="00155B32">
            <w:instrText xml:space="preserve"> CITATION Pap25 \l 7177 </w:instrText>
          </w:r>
          <w:r w:rsidR="00155B32">
            <w:fldChar w:fldCharType="separate"/>
          </w:r>
          <w:r w:rsidR="00155B32">
            <w:rPr>
              <w:noProof/>
            </w:rPr>
            <w:t xml:space="preserve"> </w:t>
          </w:r>
          <w:r w:rsidR="00155B32" w:rsidRPr="00155B32">
            <w:rPr>
              <w:noProof/>
            </w:rPr>
            <w:t>(PaperCut, 2025)</w:t>
          </w:r>
          <w:r w:rsidR="00155B32">
            <w:fldChar w:fldCharType="end"/>
          </w:r>
        </w:sdtContent>
      </w:sdt>
      <w:r>
        <w:t>. These solutions copy the database to backup servers and automatically switch over during system outages</w:t>
      </w:r>
      <w:sdt>
        <w:sdtPr>
          <w:id w:val="1695576103"/>
          <w:citation/>
        </w:sdtPr>
        <w:sdtContent>
          <w:r w:rsidR="00155B32">
            <w:fldChar w:fldCharType="begin"/>
          </w:r>
          <w:r w:rsidR="00155B32">
            <w:instrText xml:space="preserve"> CITATION Pap25 \l 7177 </w:instrText>
          </w:r>
          <w:r w:rsidR="00155B32">
            <w:fldChar w:fldCharType="separate"/>
          </w:r>
          <w:r w:rsidR="00155B32">
            <w:rPr>
              <w:noProof/>
            </w:rPr>
            <w:t xml:space="preserve"> </w:t>
          </w:r>
          <w:r w:rsidR="00155B32" w:rsidRPr="00155B32">
            <w:rPr>
              <w:noProof/>
            </w:rPr>
            <w:t>(PaperCut, 2025)</w:t>
          </w:r>
          <w:r w:rsidR="00155B32">
            <w:fldChar w:fldCharType="end"/>
          </w:r>
        </w:sdtContent>
      </w:sdt>
      <w:r>
        <w:t>.</w:t>
      </w:r>
    </w:p>
    <w:p w:rsidR="00AC7D9D" w:rsidRPr="00047C8F" w:rsidRDefault="00AC7D9D" w:rsidP="00047C8F">
      <w:pPr>
        <w:pStyle w:val="Heading3"/>
      </w:pPr>
      <w:bookmarkStart w:id="44" w:name="_Toc213694920"/>
      <w:r w:rsidRPr="00047C8F">
        <w:rPr>
          <w:rStyle w:val="Strong"/>
          <w:b w:val="0"/>
          <w:bCs/>
        </w:rPr>
        <w:t>4.3. Monitoring and Maintenance</w:t>
      </w:r>
      <w:bookmarkEnd w:id="44"/>
    </w:p>
    <w:p w:rsidR="00AC7D9D" w:rsidRPr="00047C8F" w:rsidRDefault="00AC7D9D" w:rsidP="00047C8F">
      <w:r>
        <w:t xml:space="preserve">Solutions like Oracle Enterprise Manager or open-source options such as </w:t>
      </w:r>
      <w:proofErr w:type="spellStart"/>
      <w:r>
        <w:t>Zabbix</w:t>
      </w:r>
      <w:proofErr w:type="spellEnd"/>
      <w:r>
        <w:t xml:space="preserve"> are capable of overseeing performance, storage, and system health in real-time, notifying administrators ahead of potential failures</w:t>
      </w:r>
      <w:sdt>
        <w:sdtPr>
          <w:id w:val="1288543749"/>
          <w:citation/>
        </w:sdtPr>
        <w:sdtContent>
          <w:r w:rsidR="00155B32">
            <w:fldChar w:fldCharType="begin"/>
          </w:r>
          <w:r w:rsidR="00155B32">
            <w:instrText xml:space="preserve"> CITATION Adv25 \l 7177 </w:instrText>
          </w:r>
          <w:r w:rsidR="00155B32">
            <w:fldChar w:fldCharType="separate"/>
          </w:r>
          <w:r w:rsidR="00155B32">
            <w:rPr>
              <w:noProof/>
            </w:rPr>
            <w:t xml:space="preserve"> </w:t>
          </w:r>
          <w:r w:rsidR="00155B32" w:rsidRPr="00155B32">
            <w:rPr>
              <w:noProof/>
            </w:rPr>
            <w:t>(AdvancedTech, 2025)</w:t>
          </w:r>
          <w:r w:rsidR="00155B32">
            <w:fldChar w:fldCharType="end"/>
          </w:r>
        </w:sdtContent>
      </w:sdt>
      <w:r>
        <w:t>.</w:t>
      </w:r>
    </w:p>
    <w:p w:rsidR="00AC7D9D" w:rsidRPr="00047C8F" w:rsidRDefault="00AC7D9D" w:rsidP="00047C8F">
      <w:pPr>
        <w:pStyle w:val="Heading2"/>
      </w:pPr>
      <w:bookmarkStart w:id="45" w:name="_Toc213694921"/>
      <w:r w:rsidRPr="00047C8F">
        <w:rPr>
          <w:rStyle w:val="Strong"/>
          <w:b w:val="0"/>
          <w:bCs/>
        </w:rPr>
        <w:t>5. Conclusion</w:t>
      </w:r>
      <w:bookmarkEnd w:id="45"/>
    </w:p>
    <w:p w:rsidR="00AC7D9D" w:rsidRDefault="00AC7D9D" w:rsidP="00AC7D9D">
      <w:r>
        <w:t xml:space="preserve">The CIA triad, Confidentiality, Integrity, and Availability, serves as the cornerstone of data security for </w:t>
      </w:r>
      <w:proofErr w:type="spellStart"/>
      <w:r>
        <w:t>BikesRUs</w:t>
      </w:r>
      <w:proofErr w:type="spellEnd"/>
      <w:r>
        <w:t xml:space="preserve">. By utilizing encryption, implementing role-based access control, and enforcing password policies, confidentiality can be maintained. Data integrity is strengthened through the use of database constraints, auditing processes, and transaction management, while availability is ensured by comprehensive backup plans and failover solutions. Collectively, these strategies create a strong security framework that fosters donor trust, adheres to data protection regulations, and supports the organization's long-term reliability. </w:t>
      </w:r>
    </w:p>
    <w:p w:rsidR="00155B32" w:rsidRDefault="00AC7D9D" w:rsidP="00AC7D9D">
      <w:r>
        <w:t xml:space="preserve">With effective planning and ongoing monitoring, </w:t>
      </w:r>
      <w:proofErr w:type="spellStart"/>
      <w:r>
        <w:t>BikesRUs</w:t>
      </w:r>
      <w:proofErr w:type="spellEnd"/>
      <w:r>
        <w:t xml:space="preserve"> can reliably protect its important data assets from both accidental and intentional threats.</w:t>
      </w:r>
    </w:p>
    <w:p w:rsidR="00E82384" w:rsidRDefault="00E82384" w:rsidP="00AC7D9D"/>
    <w:p w:rsidR="00155B32" w:rsidRDefault="00155B32">
      <w:r>
        <w:br w:type="page"/>
      </w:r>
    </w:p>
    <w:bookmarkStart w:id="46" w:name="_Toc213694922" w:displacedByCustomXml="next"/>
    <w:sdt>
      <w:sdtPr>
        <w:id w:val="861318609"/>
        <w:docPartObj>
          <w:docPartGallery w:val="Bibliographies"/>
          <w:docPartUnique/>
        </w:docPartObj>
      </w:sdtPr>
      <w:sdtEndPr>
        <w:rPr>
          <w:rFonts w:asciiTheme="minorHAnsi" w:eastAsiaTheme="minorHAnsi" w:hAnsiTheme="minorHAnsi" w:cstheme="minorBidi"/>
          <w:color w:val="auto"/>
          <w:sz w:val="22"/>
          <w:szCs w:val="22"/>
        </w:rPr>
      </w:sdtEndPr>
      <w:sdtContent>
        <w:p w:rsidR="00155B32" w:rsidRDefault="00155B32">
          <w:pPr>
            <w:pStyle w:val="Heading1"/>
          </w:pPr>
          <w:r>
            <w:t>References</w:t>
          </w:r>
          <w:bookmarkEnd w:id="46"/>
        </w:p>
        <w:sdt>
          <w:sdtPr>
            <w:id w:val="-573587230"/>
            <w:bibliography/>
          </w:sdtPr>
          <w:sdtContent>
            <w:p w:rsidR="00155B32" w:rsidRDefault="00155B32" w:rsidP="00155B32">
              <w:pPr>
                <w:pStyle w:val="Bibliography"/>
                <w:rPr>
                  <w:noProof/>
                  <w:sz w:val="24"/>
                  <w:szCs w:val="24"/>
                </w:rPr>
              </w:pPr>
              <w:r>
                <w:fldChar w:fldCharType="begin"/>
              </w:r>
              <w:r>
                <w:instrText xml:space="preserve"> BIBLIOGRAPHY </w:instrText>
              </w:r>
              <w:r>
                <w:fldChar w:fldCharType="separate"/>
              </w:r>
              <w:r>
                <w:rPr>
                  <w:noProof/>
                </w:rPr>
                <w:t xml:space="preserve">AdvancedTech, 2025. </w:t>
              </w:r>
              <w:r>
                <w:rPr>
                  <w:i/>
                  <w:iCs/>
                  <w:noProof/>
                </w:rPr>
                <w:t xml:space="preserve">What is Condition-Based Monitoring and Maintenance?. </w:t>
              </w:r>
              <w:r>
                <w:rPr>
                  <w:noProof/>
                </w:rPr>
                <w:t xml:space="preserve">[Online] </w:t>
              </w:r>
              <w:r>
                <w:rPr>
                  <w:noProof/>
                </w:rPr>
                <w:br/>
                <w:t xml:space="preserve">Available at: </w:t>
              </w:r>
              <w:r>
                <w:rPr>
                  <w:noProof/>
                  <w:u w:val="single"/>
                </w:rPr>
                <w:t>https://www.advancedtech.com/blog/condition-based-monitoring-and-maintenance/</w:t>
              </w:r>
              <w:r>
                <w:rPr>
                  <w:noProof/>
                </w:rPr>
                <w:br/>
                <w:t>[Accessed 2025].</w:t>
              </w:r>
            </w:p>
            <w:p w:rsidR="00155B32" w:rsidRDefault="00155B32" w:rsidP="00155B32">
              <w:pPr>
                <w:pStyle w:val="Bibliography"/>
                <w:rPr>
                  <w:noProof/>
                </w:rPr>
              </w:pPr>
              <w:r>
                <w:rPr>
                  <w:noProof/>
                </w:rPr>
                <w:t xml:space="preserve">AI2sql, 2025. </w:t>
              </w:r>
              <w:r>
                <w:rPr>
                  <w:i/>
                  <w:iCs/>
                  <w:noProof/>
                </w:rPr>
                <w:t xml:space="preserve">Secure SQL Authentication — Examples &amp; 2025 Guide. </w:t>
              </w:r>
              <w:r>
                <w:rPr>
                  <w:noProof/>
                </w:rPr>
                <w:t xml:space="preserve">[Online] </w:t>
              </w:r>
              <w:r>
                <w:rPr>
                  <w:noProof/>
                </w:rPr>
                <w:br/>
                <w:t xml:space="preserve">Available at: </w:t>
              </w:r>
              <w:r>
                <w:rPr>
                  <w:noProof/>
                  <w:u w:val="single"/>
                </w:rPr>
                <w:t>https://ai2sql.io/learn/secure-sql-authentication</w:t>
              </w:r>
              <w:r>
                <w:rPr>
                  <w:noProof/>
                </w:rPr>
                <w:br/>
                <w:t>[Accessed 2025].</w:t>
              </w:r>
            </w:p>
            <w:p w:rsidR="00155B32" w:rsidRDefault="00155B32" w:rsidP="00155B32">
              <w:pPr>
                <w:pStyle w:val="Bibliography"/>
                <w:rPr>
                  <w:noProof/>
                </w:rPr>
              </w:pPr>
              <w:r>
                <w:rPr>
                  <w:noProof/>
                </w:rPr>
                <w:t xml:space="preserve">Anna, 2024. </w:t>
              </w:r>
              <w:r>
                <w:rPr>
                  <w:i/>
                  <w:iCs/>
                  <w:noProof/>
                </w:rPr>
                <w:t xml:space="preserve">Access Controls for Users and Roles in SQL. </w:t>
              </w:r>
              <w:r>
                <w:rPr>
                  <w:noProof/>
                </w:rPr>
                <w:t xml:space="preserve">[Online] </w:t>
              </w:r>
              <w:r>
                <w:rPr>
                  <w:noProof/>
                </w:rPr>
                <w:br/>
                <w:t xml:space="preserve">Available at: </w:t>
              </w:r>
              <w:r>
                <w:rPr>
                  <w:noProof/>
                  <w:u w:val="single"/>
                </w:rPr>
                <w:t>https://dev.to/anna_p_s/access-controls-for-users-and-roles-in-sql-44b6</w:t>
              </w:r>
              <w:r>
                <w:rPr>
                  <w:noProof/>
                </w:rPr>
                <w:br/>
                <w:t>[Accessed 2025].</w:t>
              </w:r>
            </w:p>
            <w:p w:rsidR="00155B32" w:rsidRDefault="00155B32" w:rsidP="00155B32">
              <w:pPr>
                <w:pStyle w:val="Bibliography"/>
                <w:rPr>
                  <w:noProof/>
                </w:rPr>
              </w:pPr>
              <w:r>
                <w:rPr>
                  <w:noProof/>
                </w:rPr>
                <w:t xml:space="preserve">geeksforgeeks, 2025. </w:t>
              </w:r>
              <w:r>
                <w:rPr>
                  <w:i/>
                  <w:iCs/>
                  <w:noProof/>
                </w:rPr>
                <w:t xml:space="preserve">SQL TRANSACTIONS. </w:t>
              </w:r>
              <w:r>
                <w:rPr>
                  <w:noProof/>
                </w:rPr>
                <w:t xml:space="preserve">[Online] </w:t>
              </w:r>
              <w:r>
                <w:rPr>
                  <w:noProof/>
                </w:rPr>
                <w:br/>
                <w:t xml:space="preserve">Available at: </w:t>
              </w:r>
              <w:r>
                <w:rPr>
                  <w:noProof/>
                  <w:u w:val="single"/>
                </w:rPr>
                <w:t>https://www.geeksforgeeks.org/sql/sql-transactions/</w:t>
              </w:r>
              <w:r>
                <w:rPr>
                  <w:noProof/>
                </w:rPr>
                <w:br/>
                <w:t>[Accessed 2025].</w:t>
              </w:r>
            </w:p>
            <w:p w:rsidR="00155B32" w:rsidRDefault="00155B32" w:rsidP="00155B32">
              <w:pPr>
                <w:pStyle w:val="Bibliography"/>
                <w:rPr>
                  <w:noProof/>
                </w:rPr>
              </w:pPr>
              <w:r>
                <w:rPr>
                  <w:noProof/>
                </w:rPr>
                <w:t xml:space="preserve">Gupta, R., 2019. </w:t>
              </w:r>
              <w:r>
                <w:rPr>
                  <w:i/>
                  <w:iCs/>
                  <w:noProof/>
                </w:rPr>
                <w:t xml:space="preserve">Validate backups with SQL restore database operations using DBATools. </w:t>
              </w:r>
              <w:r>
                <w:rPr>
                  <w:noProof/>
                </w:rPr>
                <w:t xml:space="preserve">[Online] </w:t>
              </w:r>
              <w:r>
                <w:rPr>
                  <w:noProof/>
                </w:rPr>
                <w:br/>
                <w:t xml:space="preserve">Available at: </w:t>
              </w:r>
              <w:r>
                <w:rPr>
                  <w:noProof/>
                  <w:u w:val="single"/>
                </w:rPr>
                <w:t>https://www.sqlshack.com/validate-backups-with-sql-restore-database-operations-using-dbatools/#:~:text=Example%204:%20Verify%20backups%20without%20database%20restoration%0A%0AIn,using%20a%20parameter%20%2DVerifyOnly%20in%20Test%2DDbaLastBackup%20command.</w:t>
              </w:r>
              <w:r>
                <w:rPr>
                  <w:noProof/>
                </w:rPr>
                <w:br/>
                <w:t>[Accessed 2025].</w:t>
              </w:r>
            </w:p>
            <w:p w:rsidR="00155B32" w:rsidRDefault="00155B32" w:rsidP="00155B32">
              <w:pPr>
                <w:pStyle w:val="Bibliography"/>
                <w:rPr>
                  <w:noProof/>
                </w:rPr>
              </w:pPr>
              <w:r>
                <w:rPr>
                  <w:noProof/>
                </w:rPr>
                <w:t xml:space="preserve">Kidd, C., 2024. </w:t>
              </w:r>
              <w:r>
                <w:rPr>
                  <w:i/>
                  <w:iCs/>
                  <w:noProof/>
                </w:rPr>
                <w:t xml:space="preserve">What's The CIA Triad? Confidentiality, Integrity, &amp; Availability, Explained. </w:t>
              </w:r>
              <w:r>
                <w:rPr>
                  <w:noProof/>
                </w:rPr>
                <w:t xml:space="preserve">[Online] </w:t>
              </w:r>
              <w:r>
                <w:rPr>
                  <w:noProof/>
                </w:rPr>
                <w:br/>
                <w:t xml:space="preserve">Available at: </w:t>
              </w:r>
              <w:r>
                <w:rPr>
                  <w:noProof/>
                  <w:u w:val="single"/>
                </w:rPr>
                <w:t>https://www.splunk.com/en_us/blog/learn/cia-triad-confidentiality-integrity-availability.html</w:t>
              </w:r>
              <w:r>
                <w:rPr>
                  <w:noProof/>
                </w:rPr>
                <w:br/>
                <w:t>[Accessed 2025].</w:t>
              </w:r>
            </w:p>
            <w:p w:rsidR="00155B32" w:rsidRDefault="00155B32" w:rsidP="00155B32">
              <w:pPr>
                <w:pStyle w:val="Bibliography"/>
                <w:rPr>
                  <w:noProof/>
                </w:rPr>
              </w:pPr>
              <w:r>
                <w:rPr>
                  <w:noProof/>
                </w:rPr>
                <w:t xml:space="preserve">Microsoft, 2025. </w:t>
              </w:r>
              <w:r>
                <w:rPr>
                  <w:i/>
                  <w:iCs/>
                  <w:noProof/>
                </w:rPr>
                <w:t xml:space="preserve">Dynamic data masking. </w:t>
              </w:r>
              <w:r>
                <w:rPr>
                  <w:noProof/>
                </w:rPr>
                <w:t xml:space="preserve">[Online] </w:t>
              </w:r>
              <w:r>
                <w:rPr>
                  <w:noProof/>
                </w:rPr>
                <w:br/>
                <w:t xml:space="preserve">Available at: </w:t>
              </w:r>
              <w:r>
                <w:rPr>
                  <w:noProof/>
                  <w:u w:val="single"/>
                </w:rPr>
                <w:t>https://learn.microsoft.com/en-us/sql/relational-databases/security/dynamic-data-masking?view=sql-server-ver17</w:t>
              </w:r>
              <w:r>
                <w:rPr>
                  <w:noProof/>
                </w:rPr>
                <w:br/>
                <w:t>[Accessed 2025].</w:t>
              </w:r>
            </w:p>
            <w:p w:rsidR="00155B32" w:rsidRDefault="00155B32" w:rsidP="00155B32">
              <w:pPr>
                <w:pStyle w:val="Bibliography"/>
                <w:rPr>
                  <w:noProof/>
                </w:rPr>
              </w:pPr>
              <w:r>
                <w:rPr>
                  <w:noProof/>
                </w:rPr>
                <w:t xml:space="preserve">Microsoft, 2025. </w:t>
              </w:r>
              <w:r>
                <w:rPr>
                  <w:i/>
                  <w:iCs/>
                  <w:noProof/>
                </w:rPr>
                <w:t xml:space="preserve">Transparent data encryption (TDE). </w:t>
              </w:r>
              <w:r>
                <w:rPr>
                  <w:noProof/>
                </w:rPr>
                <w:t xml:space="preserve">[Online] </w:t>
              </w:r>
              <w:r>
                <w:rPr>
                  <w:noProof/>
                </w:rPr>
                <w:br/>
                <w:t xml:space="preserve">Available at: </w:t>
              </w:r>
              <w:r>
                <w:rPr>
                  <w:noProof/>
                  <w:u w:val="single"/>
                </w:rPr>
                <w:t>https://learn.microsoft.com/en-us/sql/relational-databases/security/encryption/transparent-data-encryption?view=sql-server-ver17</w:t>
              </w:r>
              <w:r>
                <w:rPr>
                  <w:noProof/>
                </w:rPr>
                <w:br/>
                <w:t>[Accessed 2025].</w:t>
              </w:r>
            </w:p>
            <w:p w:rsidR="00155B32" w:rsidRDefault="00155B32" w:rsidP="00155B32">
              <w:pPr>
                <w:pStyle w:val="Bibliography"/>
                <w:rPr>
                  <w:noProof/>
                </w:rPr>
              </w:pPr>
              <w:r>
                <w:rPr>
                  <w:noProof/>
                </w:rPr>
                <w:t xml:space="preserve">PaperCut, 2025. </w:t>
              </w:r>
              <w:r>
                <w:rPr>
                  <w:i/>
                  <w:iCs/>
                  <w:noProof/>
                </w:rPr>
                <w:t xml:space="preserve">The ultimate guide to High Availability methods for Microsoft SQL Server. </w:t>
              </w:r>
              <w:r>
                <w:rPr>
                  <w:noProof/>
                </w:rPr>
                <w:t xml:space="preserve">[Online] </w:t>
              </w:r>
              <w:r>
                <w:rPr>
                  <w:noProof/>
                </w:rPr>
                <w:br/>
                <w:t xml:space="preserve">Available at: </w:t>
              </w:r>
              <w:r>
                <w:rPr>
                  <w:noProof/>
                  <w:u w:val="single"/>
                </w:rPr>
                <w:t>https://www.papercut.com/discover/best-practices/high-availability-methods-for-microsoft-sql-server/</w:t>
              </w:r>
              <w:r>
                <w:rPr>
                  <w:noProof/>
                </w:rPr>
                <w:br/>
                <w:t>[Accessed 2025].</w:t>
              </w:r>
            </w:p>
            <w:p w:rsidR="00155B32" w:rsidRDefault="00155B32" w:rsidP="00155B32">
              <w:pPr>
                <w:pStyle w:val="Bibliography"/>
                <w:rPr>
                  <w:noProof/>
                </w:rPr>
              </w:pPr>
              <w:r>
                <w:rPr>
                  <w:noProof/>
                </w:rPr>
                <w:t xml:space="preserve">Toorpu, A., 2025. </w:t>
              </w:r>
              <w:r>
                <w:rPr>
                  <w:i/>
                  <w:iCs/>
                  <w:noProof/>
                </w:rPr>
                <w:t xml:space="preserve">Auditing SQL Server Database Users, Logins, and Activity: A Comprehensive Guide. </w:t>
              </w:r>
              <w:r>
                <w:rPr>
                  <w:noProof/>
                </w:rPr>
                <w:t xml:space="preserve">[Online] </w:t>
              </w:r>
              <w:r>
                <w:rPr>
                  <w:noProof/>
                </w:rPr>
                <w:br/>
                <w:t xml:space="preserve">Available at: </w:t>
              </w:r>
              <w:r>
                <w:rPr>
                  <w:noProof/>
                  <w:u w:val="single"/>
                </w:rPr>
                <w:t>https://dev.to/arvind_toorpu/auditing-sql-server-database-users-logins-and-activity-a-comprehensive-guide-4dk4#:~:text=1.,Create%20a%20Session:</w:t>
              </w:r>
              <w:r>
                <w:rPr>
                  <w:noProof/>
                </w:rPr>
                <w:br/>
                <w:t>[Accessed 2025].</w:t>
              </w:r>
            </w:p>
            <w:p w:rsidR="00155B32" w:rsidRDefault="00155B32" w:rsidP="00155B32">
              <w:pPr>
                <w:pStyle w:val="Bibliography"/>
                <w:rPr>
                  <w:noProof/>
                </w:rPr>
              </w:pPr>
              <w:r>
                <w:rPr>
                  <w:noProof/>
                </w:rPr>
                <w:lastRenderedPageBreak/>
                <w:t xml:space="preserve">w3schools, 2025. </w:t>
              </w:r>
              <w:r>
                <w:rPr>
                  <w:i/>
                  <w:iCs/>
                  <w:noProof/>
                </w:rPr>
                <w:t xml:space="preserve">SQL BACKUP DATABASE for SQL Server. </w:t>
              </w:r>
              <w:r>
                <w:rPr>
                  <w:noProof/>
                </w:rPr>
                <w:t xml:space="preserve">[Online] </w:t>
              </w:r>
              <w:r>
                <w:rPr>
                  <w:noProof/>
                </w:rPr>
                <w:br/>
                <w:t xml:space="preserve">Available at: </w:t>
              </w:r>
              <w:r>
                <w:rPr>
                  <w:noProof/>
                  <w:u w:val="single"/>
                </w:rPr>
                <w:t>https://www.w3schools.com/sql/sql_backup_db.asp</w:t>
              </w:r>
              <w:r>
                <w:rPr>
                  <w:noProof/>
                </w:rPr>
                <w:br/>
                <w:t>[Accessed 2025].</w:t>
              </w:r>
            </w:p>
            <w:p w:rsidR="00155B32" w:rsidRDefault="00155B32" w:rsidP="00155B32">
              <w:pPr>
                <w:pStyle w:val="Bibliography"/>
                <w:rPr>
                  <w:noProof/>
                </w:rPr>
              </w:pPr>
              <w:r>
                <w:rPr>
                  <w:noProof/>
                </w:rPr>
                <w:t xml:space="preserve">w3schools, 2025. </w:t>
              </w:r>
              <w:r>
                <w:rPr>
                  <w:i/>
                  <w:iCs/>
                  <w:noProof/>
                </w:rPr>
                <w:t xml:space="preserve">SQL Constraints. </w:t>
              </w:r>
              <w:r>
                <w:rPr>
                  <w:noProof/>
                </w:rPr>
                <w:t xml:space="preserve">[Online] </w:t>
              </w:r>
              <w:r>
                <w:rPr>
                  <w:noProof/>
                </w:rPr>
                <w:br/>
                <w:t xml:space="preserve">Available at: </w:t>
              </w:r>
              <w:r>
                <w:rPr>
                  <w:noProof/>
                  <w:u w:val="single"/>
                </w:rPr>
                <w:t>https://www.w3schools.com/sql/sql_constraints.asp</w:t>
              </w:r>
              <w:r>
                <w:rPr>
                  <w:noProof/>
                </w:rPr>
                <w:br/>
                <w:t>[Accessed 2025].</w:t>
              </w:r>
            </w:p>
            <w:p w:rsidR="00155B32" w:rsidRDefault="00155B32" w:rsidP="00155B32">
              <w:r>
                <w:rPr>
                  <w:b/>
                  <w:bCs/>
                  <w:noProof/>
                </w:rPr>
                <w:fldChar w:fldCharType="end"/>
              </w:r>
            </w:p>
          </w:sdtContent>
        </w:sdt>
      </w:sdtContent>
    </w:sdt>
    <w:p w:rsidR="00AC7D9D" w:rsidRDefault="00AC7D9D" w:rsidP="00AC7D9D"/>
    <w:p w:rsidR="00853A75" w:rsidRDefault="00853A75">
      <w:r>
        <w:br w:type="page"/>
      </w:r>
    </w:p>
    <w:p w:rsidR="00853A75" w:rsidRPr="00853A75" w:rsidRDefault="00853A75" w:rsidP="00853A75">
      <w:pPr>
        <w:pStyle w:val="Heading1"/>
      </w:pPr>
      <w:bookmarkStart w:id="47" w:name="_Toc211245716"/>
      <w:bookmarkStart w:id="48" w:name="_Toc213694923"/>
      <w:r w:rsidRPr="00853A75">
        <w:lastRenderedPageBreak/>
        <w:t>Disclosure of AI Usage in my Assessment</w:t>
      </w:r>
      <w:bookmarkEnd w:id="47"/>
      <w:bookmarkEnd w:id="48"/>
    </w:p>
    <w:p w:rsidR="00853A75" w:rsidRDefault="00853A75" w:rsidP="00853A75"/>
    <w:p w:rsidR="00853A75" w:rsidRDefault="00853A75" w:rsidP="00853A75">
      <w:pPr>
        <w:rPr>
          <w:b/>
          <w:bCs/>
        </w:rPr>
      </w:pPr>
      <w:r w:rsidRPr="00B32F6C">
        <w:rPr>
          <w:b/>
          <w:bCs/>
        </w:rPr>
        <w:t>Section(s) within the assessment in which generative AI was used:</w:t>
      </w:r>
    </w:p>
    <w:p w:rsidR="00853A75" w:rsidRDefault="00936CBD" w:rsidP="00853A75">
      <w:r>
        <w:t>Question 4 and 6</w:t>
      </w:r>
    </w:p>
    <w:p w:rsidR="00853A75" w:rsidRDefault="00853A75" w:rsidP="00853A75">
      <w:pPr>
        <w:rPr>
          <w:b/>
          <w:bCs/>
        </w:rPr>
      </w:pPr>
      <w:r w:rsidRPr="00B32F6C">
        <w:rPr>
          <w:b/>
          <w:bCs/>
        </w:rPr>
        <w:t>Name of AI tool(s) used:</w:t>
      </w:r>
    </w:p>
    <w:p w:rsidR="00853A75" w:rsidRDefault="00853A75" w:rsidP="00936CBD">
      <w:proofErr w:type="spellStart"/>
      <w:r>
        <w:t>ChatGPT</w:t>
      </w:r>
      <w:proofErr w:type="spellEnd"/>
    </w:p>
    <w:p w:rsidR="00853A75" w:rsidRDefault="00853A75" w:rsidP="00853A75">
      <w:pPr>
        <w:rPr>
          <w:b/>
          <w:bCs/>
        </w:rPr>
      </w:pPr>
      <w:r>
        <w:rPr>
          <w:b/>
          <w:bCs/>
        </w:rPr>
        <w:t>Purpose/Intention:</w:t>
      </w:r>
    </w:p>
    <w:p w:rsidR="00853A75" w:rsidRDefault="00853A75" w:rsidP="00936CBD">
      <w:r>
        <w:t>To unders</w:t>
      </w:r>
      <w:r w:rsidR="00D76249">
        <w:t>tand</w:t>
      </w:r>
      <w:r w:rsidR="00936CBD">
        <w:t xml:space="preserve"> </w:t>
      </w:r>
      <w:r>
        <w:t>certain topics/concepts</w:t>
      </w:r>
      <w:r w:rsidR="00D76249">
        <w:t xml:space="preserve"> and use that understanding to answer the questions</w:t>
      </w:r>
      <w:r w:rsidR="00936CBD">
        <w:t>.</w:t>
      </w:r>
    </w:p>
    <w:p w:rsidR="00853A75" w:rsidRDefault="00853A75" w:rsidP="00853A75">
      <w:pPr>
        <w:rPr>
          <w:b/>
          <w:bCs/>
        </w:rPr>
      </w:pPr>
      <w:r w:rsidRPr="00026429">
        <w:rPr>
          <w:b/>
          <w:bCs/>
        </w:rPr>
        <w:t>Date(s) in which generative AI was used:</w:t>
      </w:r>
    </w:p>
    <w:p w:rsidR="00853A75" w:rsidRPr="00B32F6C" w:rsidRDefault="00853A75" w:rsidP="00936CBD">
      <w:r>
        <w:t>10 Nov 2025</w:t>
      </w:r>
    </w:p>
    <w:p w:rsidR="00853A75" w:rsidRDefault="00853A75" w:rsidP="00853A75">
      <w:pPr>
        <w:rPr>
          <w:b/>
          <w:bCs/>
        </w:rPr>
      </w:pPr>
      <w:r w:rsidRPr="00B32F6C">
        <w:rPr>
          <w:b/>
          <w:bCs/>
        </w:rPr>
        <w:t>Conversation Links</w:t>
      </w:r>
      <w:r w:rsidR="00936CBD">
        <w:rPr>
          <w:b/>
          <w:bCs/>
        </w:rPr>
        <w:t>:</w:t>
      </w:r>
    </w:p>
    <w:p w:rsidR="00853A75" w:rsidRDefault="00936CBD" w:rsidP="00936CBD">
      <w:hyperlink r:id="rId37" w:history="1">
        <w:r w:rsidRPr="00936CBD">
          <w:rPr>
            <w:rStyle w:val="Hyperlink"/>
          </w:rPr>
          <w:t>https://chatgpt.com/share/691218b0-3ab4-8011-a18b-77679035446d</w:t>
        </w:r>
      </w:hyperlink>
    </w:p>
    <w:sectPr w:rsidR="00853A75" w:rsidSect="00047C8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AE8"/>
    <w:rsid w:val="000272E8"/>
    <w:rsid w:val="0004553E"/>
    <w:rsid w:val="00047C8F"/>
    <w:rsid w:val="00155B32"/>
    <w:rsid w:val="001C5BDA"/>
    <w:rsid w:val="003B4AE8"/>
    <w:rsid w:val="0051387B"/>
    <w:rsid w:val="005D08D3"/>
    <w:rsid w:val="00647802"/>
    <w:rsid w:val="006D29B7"/>
    <w:rsid w:val="00853A75"/>
    <w:rsid w:val="008628C2"/>
    <w:rsid w:val="00936CBD"/>
    <w:rsid w:val="00AC7D9D"/>
    <w:rsid w:val="00B43304"/>
    <w:rsid w:val="00C473A6"/>
    <w:rsid w:val="00C86DFC"/>
    <w:rsid w:val="00D76249"/>
    <w:rsid w:val="00DC7593"/>
    <w:rsid w:val="00E82384"/>
    <w:rsid w:val="00EB08EA"/>
    <w:rsid w:val="00FB224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3F13CE"/>
  <w15:chartTrackingRefBased/>
  <w15:docId w15:val="{A9270226-7FCC-4E79-A449-187479179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B4AE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47C8F"/>
    <w:pPr>
      <w:spacing w:before="240" w:after="100" w:afterAutospacing="1"/>
      <w:outlineLvl w:val="1"/>
    </w:pPr>
    <w:rPr>
      <w:rFonts w:asciiTheme="majorHAnsi" w:eastAsia="Times New Roman" w:hAnsiTheme="majorHAnsi" w:cs="Times New Roman"/>
      <w:bCs/>
      <w:color w:val="2E74B5" w:themeColor="accent1" w:themeShade="BF"/>
      <w:sz w:val="28"/>
      <w:szCs w:val="36"/>
      <w:lang w:eastAsia="en-ZA"/>
    </w:rPr>
  </w:style>
  <w:style w:type="paragraph" w:styleId="Heading3">
    <w:name w:val="heading 3"/>
    <w:basedOn w:val="Normal"/>
    <w:link w:val="Heading3Char"/>
    <w:uiPriority w:val="9"/>
    <w:qFormat/>
    <w:rsid w:val="00047C8F"/>
    <w:pPr>
      <w:spacing w:before="240" w:after="100" w:afterAutospacing="1"/>
      <w:outlineLvl w:val="2"/>
    </w:pPr>
    <w:rPr>
      <w:rFonts w:asciiTheme="majorHAnsi" w:eastAsia="Times New Roman" w:hAnsiTheme="majorHAnsi" w:cs="Times New Roman"/>
      <w:bCs/>
      <w:color w:val="2E74B5" w:themeColor="accent1" w:themeShade="BF"/>
      <w:sz w:val="24"/>
      <w:szCs w:val="27"/>
      <w:lang w:eastAsia="en-ZA"/>
    </w:rPr>
  </w:style>
  <w:style w:type="paragraph" w:styleId="Heading4">
    <w:name w:val="heading 4"/>
    <w:basedOn w:val="Normal"/>
    <w:link w:val="Heading4Char"/>
    <w:uiPriority w:val="9"/>
    <w:qFormat/>
    <w:rsid w:val="003B4AE8"/>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7C8F"/>
    <w:rPr>
      <w:rFonts w:asciiTheme="majorHAnsi" w:eastAsia="Times New Roman" w:hAnsiTheme="majorHAnsi" w:cs="Times New Roman"/>
      <w:bCs/>
      <w:color w:val="2E74B5" w:themeColor="accent1" w:themeShade="BF"/>
      <w:sz w:val="28"/>
      <w:szCs w:val="36"/>
      <w:lang w:eastAsia="en-ZA"/>
    </w:rPr>
  </w:style>
  <w:style w:type="character" w:customStyle="1" w:styleId="Heading3Char">
    <w:name w:val="Heading 3 Char"/>
    <w:basedOn w:val="DefaultParagraphFont"/>
    <w:link w:val="Heading3"/>
    <w:uiPriority w:val="9"/>
    <w:rsid w:val="00047C8F"/>
    <w:rPr>
      <w:rFonts w:asciiTheme="majorHAnsi" w:eastAsia="Times New Roman" w:hAnsiTheme="majorHAnsi" w:cs="Times New Roman"/>
      <w:bCs/>
      <w:color w:val="2E74B5" w:themeColor="accent1" w:themeShade="BF"/>
      <w:sz w:val="24"/>
      <w:szCs w:val="27"/>
      <w:lang w:eastAsia="en-ZA"/>
    </w:rPr>
  </w:style>
  <w:style w:type="character" w:customStyle="1" w:styleId="Heading4Char">
    <w:name w:val="Heading 4 Char"/>
    <w:basedOn w:val="DefaultParagraphFont"/>
    <w:link w:val="Heading4"/>
    <w:uiPriority w:val="9"/>
    <w:rsid w:val="003B4AE8"/>
    <w:rPr>
      <w:rFonts w:ascii="Times New Roman" w:eastAsia="Times New Roman" w:hAnsi="Times New Roman" w:cs="Times New Roman"/>
      <w:b/>
      <w:bCs/>
      <w:sz w:val="24"/>
      <w:szCs w:val="24"/>
      <w:lang w:eastAsia="en-ZA"/>
    </w:rPr>
  </w:style>
  <w:style w:type="character" w:styleId="Strong">
    <w:name w:val="Strong"/>
    <w:basedOn w:val="DefaultParagraphFont"/>
    <w:uiPriority w:val="22"/>
    <w:qFormat/>
    <w:rsid w:val="003B4AE8"/>
    <w:rPr>
      <w:b/>
      <w:bCs/>
    </w:rPr>
  </w:style>
  <w:style w:type="paragraph" w:styleId="NormalWeb">
    <w:name w:val="Normal (Web)"/>
    <w:basedOn w:val="Normal"/>
    <w:uiPriority w:val="99"/>
    <w:semiHidden/>
    <w:unhideWhenUsed/>
    <w:rsid w:val="003B4AE8"/>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3B4AE8"/>
    <w:rPr>
      <w:i/>
      <w:iCs/>
    </w:rPr>
  </w:style>
  <w:style w:type="paragraph" w:styleId="HTMLPreformatted">
    <w:name w:val="HTML Preformatted"/>
    <w:basedOn w:val="Normal"/>
    <w:link w:val="HTMLPreformattedChar"/>
    <w:uiPriority w:val="99"/>
    <w:semiHidden/>
    <w:unhideWhenUsed/>
    <w:rsid w:val="003B4A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3B4AE8"/>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3B4AE8"/>
    <w:rPr>
      <w:rFonts w:ascii="Courier New" w:eastAsia="Times New Roman" w:hAnsi="Courier New" w:cs="Courier New"/>
      <w:sz w:val="20"/>
      <w:szCs w:val="20"/>
    </w:rPr>
  </w:style>
  <w:style w:type="character" w:customStyle="1" w:styleId="hljs-comment">
    <w:name w:val="hljs-comment"/>
    <w:basedOn w:val="DefaultParagraphFont"/>
    <w:rsid w:val="003B4AE8"/>
  </w:style>
  <w:style w:type="character" w:customStyle="1" w:styleId="hljs-keyword">
    <w:name w:val="hljs-keyword"/>
    <w:basedOn w:val="DefaultParagraphFont"/>
    <w:rsid w:val="003B4AE8"/>
  </w:style>
  <w:style w:type="character" w:customStyle="1" w:styleId="hljs-string">
    <w:name w:val="hljs-string"/>
    <w:basedOn w:val="DefaultParagraphFont"/>
    <w:rsid w:val="003B4AE8"/>
  </w:style>
  <w:style w:type="character" w:customStyle="1" w:styleId="hljs-number">
    <w:name w:val="hljs-number"/>
    <w:basedOn w:val="DefaultParagraphFont"/>
    <w:rsid w:val="003B4AE8"/>
  </w:style>
  <w:style w:type="character" w:customStyle="1" w:styleId="hljs-operator">
    <w:name w:val="hljs-operator"/>
    <w:basedOn w:val="DefaultParagraphFont"/>
    <w:rsid w:val="003B4AE8"/>
  </w:style>
  <w:style w:type="character" w:customStyle="1" w:styleId="hljs-title">
    <w:name w:val="hljs-title"/>
    <w:basedOn w:val="DefaultParagraphFont"/>
    <w:rsid w:val="003B4AE8"/>
  </w:style>
  <w:style w:type="character" w:customStyle="1" w:styleId="hljs-params">
    <w:name w:val="hljs-params"/>
    <w:basedOn w:val="DefaultParagraphFont"/>
    <w:rsid w:val="003B4AE8"/>
  </w:style>
  <w:style w:type="character" w:customStyle="1" w:styleId="hljs-builtin">
    <w:name w:val="hljs-built_in"/>
    <w:basedOn w:val="DefaultParagraphFont"/>
    <w:rsid w:val="003B4AE8"/>
  </w:style>
  <w:style w:type="character" w:customStyle="1" w:styleId="Heading1Char">
    <w:name w:val="Heading 1 Char"/>
    <w:basedOn w:val="DefaultParagraphFont"/>
    <w:link w:val="Heading1"/>
    <w:uiPriority w:val="9"/>
    <w:rsid w:val="003B4AE8"/>
    <w:rPr>
      <w:rFonts w:asciiTheme="majorHAnsi" w:eastAsiaTheme="majorEastAsia" w:hAnsiTheme="majorHAnsi" w:cstheme="majorBidi"/>
      <w:color w:val="2E74B5" w:themeColor="accent1" w:themeShade="BF"/>
      <w:sz w:val="32"/>
      <w:szCs w:val="32"/>
    </w:rPr>
  </w:style>
  <w:style w:type="paragraph" w:styleId="NoSpacing">
    <w:name w:val="No Spacing"/>
    <w:link w:val="NoSpacingChar"/>
    <w:uiPriority w:val="1"/>
    <w:qFormat/>
    <w:rsid w:val="00047C8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47C8F"/>
    <w:rPr>
      <w:rFonts w:eastAsiaTheme="minorEastAsia"/>
      <w:lang w:val="en-US"/>
    </w:rPr>
  </w:style>
  <w:style w:type="paragraph" w:styleId="TOCHeading">
    <w:name w:val="TOC Heading"/>
    <w:basedOn w:val="Heading1"/>
    <w:next w:val="Normal"/>
    <w:uiPriority w:val="39"/>
    <w:unhideWhenUsed/>
    <w:qFormat/>
    <w:rsid w:val="006D29B7"/>
    <w:pPr>
      <w:outlineLvl w:val="9"/>
    </w:pPr>
    <w:rPr>
      <w:lang w:val="en-US"/>
    </w:rPr>
  </w:style>
  <w:style w:type="paragraph" w:styleId="TOC1">
    <w:name w:val="toc 1"/>
    <w:basedOn w:val="Normal"/>
    <w:next w:val="Normal"/>
    <w:autoRedefine/>
    <w:uiPriority w:val="39"/>
    <w:unhideWhenUsed/>
    <w:rsid w:val="006D29B7"/>
    <w:pPr>
      <w:spacing w:after="100"/>
    </w:pPr>
  </w:style>
  <w:style w:type="paragraph" w:styleId="TOC2">
    <w:name w:val="toc 2"/>
    <w:basedOn w:val="Normal"/>
    <w:next w:val="Normal"/>
    <w:autoRedefine/>
    <w:uiPriority w:val="39"/>
    <w:unhideWhenUsed/>
    <w:rsid w:val="006D29B7"/>
    <w:pPr>
      <w:spacing w:after="100"/>
      <w:ind w:left="220"/>
    </w:pPr>
  </w:style>
  <w:style w:type="paragraph" w:styleId="TOC3">
    <w:name w:val="toc 3"/>
    <w:basedOn w:val="Normal"/>
    <w:next w:val="Normal"/>
    <w:autoRedefine/>
    <w:uiPriority w:val="39"/>
    <w:unhideWhenUsed/>
    <w:rsid w:val="006D29B7"/>
    <w:pPr>
      <w:spacing w:after="100"/>
      <w:ind w:left="440"/>
    </w:pPr>
  </w:style>
  <w:style w:type="character" w:styleId="Hyperlink">
    <w:name w:val="Hyperlink"/>
    <w:basedOn w:val="DefaultParagraphFont"/>
    <w:uiPriority w:val="99"/>
    <w:unhideWhenUsed/>
    <w:rsid w:val="006D29B7"/>
    <w:rPr>
      <w:color w:val="0563C1" w:themeColor="hyperlink"/>
      <w:u w:val="single"/>
    </w:rPr>
  </w:style>
  <w:style w:type="paragraph" w:styleId="Bibliography">
    <w:name w:val="Bibliography"/>
    <w:basedOn w:val="Normal"/>
    <w:next w:val="Normal"/>
    <w:uiPriority w:val="37"/>
    <w:unhideWhenUsed/>
    <w:rsid w:val="00155B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08383">
      <w:bodyDiv w:val="1"/>
      <w:marLeft w:val="0"/>
      <w:marRight w:val="0"/>
      <w:marTop w:val="0"/>
      <w:marBottom w:val="0"/>
      <w:divBdr>
        <w:top w:val="none" w:sz="0" w:space="0" w:color="auto"/>
        <w:left w:val="none" w:sz="0" w:space="0" w:color="auto"/>
        <w:bottom w:val="none" w:sz="0" w:space="0" w:color="auto"/>
        <w:right w:val="none" w:sz="0" w:space="0" w:color="auto"/>
      </w:divBdr>
    </w:div>
    <w:div w:id="144395908">
      <w:bodyDiv w:val="1"/>
      <w:marLeft w:val="0"/>
      <w:marRight w:val="0"/>
      <w:marTop w:val="0"/>
      <w:marBottom w:val="0"/>
      <w:divBdr>
        <w:top w:val="none" w:sz="0" w:space="0" w:color="auto"/>
        <w:left w:val="none" w:sz="0" w:space="0" w:color="auto"/>
        <w:bottom w:val="none" w:sz="0" w:space="0" w:color="auto"/>
        <w:right w:val="none" w:sz="0" w:space="0" w:color="auto"/>
      </w:divBdr>
    </w:div>
    <w:div w:id="297345754">
      <w:bodyDiv w:val="1"/>
      <w:marLeft w:val="0"/>
      <w:marRight w:val="0"/>
      <w:marTop w:val="0"/>
      <w:marBottom w:val="0"/>
      <w:divBdr>
        <w:top w:val="none" w:sz="0" w:space="0" w:color="auto"/>
        <w:left w:val="none" w:sz="0" w:space="0" w:color="auto"/>
        <w:bottom w:val="none" w:sz="0" w:space="0" w:color="auto"/>
        <w:right w:val="none" w:sz="0" w:space="0" w:color="auto"/>
      </w:divBdr>
    </w:div>
    <w:div w:id="298658493">
      <w:bodyDiv w:val="1"/>
      <w:marLeft w:val="0"/>
      <w:marRight w:val="0"/>
      <w:marTop w:val="0"/>
      <w:marBottom w:val="0"/>
      <w:divBdr>
        <w:top w:val="none" w:sz="0" w:space="0" w:color="auto"/>
        <w:left w:val="none" w:sz="0" w:space="0" w:color="auto"/>
        <w:bottom w:val="none" w:sz="0" w:space="0" w:color="auto"/>
        <w:right w:val="none" w:sz="0" w:space="0" w:color="auto"/>
      </w:divBdr>
    </w:div>
    <w:div w:id="334767212">
      <w:bodyDiv w:val="1"/>
      <w:marLeft w:val="0"/>
      <w:marRight w:val="0"/>
      <w:marTop w:val="0"/>
      <w:marBottom w:val="0"/>
      <w:divBdr>
        <w:top w:val="none" w:sz="0" w:space="0" w:color="auto"/>
        <w:left w:val="none" w:sz="0" w:space="0" w:color="auto"/>
        <w:bottom w:val="none" w:sz="0" w:space="0" w:color="auto"/>
        <w:right w:val="none" w:sz="0" w:space="0" w:color="auto"/>
      </w:divBdr>
    </w:div>
    <w:div w:id="518396745">
      <w:bodyDiv w:val="1"/>
      <w:marLeft w:val="0"/>
      <w:marRight w:val="0"/>
      <w:marTop w:val="0"/>
      <w:marBottom w:val="0"/>
      <w:divBdr>
        <w:top w:val="none" w:sz="0" w:space="0" w:color="auto"/>
        <w:left w:val="none" w:sz="0" w:space="0" w:color="auto"/>
        <w:bottom w:val="none" w:sz="0" w:space="0" w:color="auto"/>
        <w:right w:val="none" w:sz="0" w:space="0" w:color="auto"/>
      </w:divBdr>
    </w:div>
    <w:div w:id="595943780">
      <w:bodyDiv w:val="1"/>
      <w:marLeft w:val="0"/>
      <w:marRight w:val="0"/>
      <w:marTop w:val="0"/>
      <w:marBottom w:val="0"/>
      <w:divBdr>
        <w:top w:val="none" w:sz="0" w:space="0" w:color="auto"/>
        <w:left w:val="none" w:sz="0" w:space="0" w:color="auto"/>
        <w:bottom w:val="none" w:sz="0" w:space="0" w:color="auto"/>
        <w:right w:val="none" w:sz="0" w:space="0" w:color="auto"/>
      </w:divBdr>
    </w:div>
    <w:div w:id="658463953">
      <w:bodyDiv w:val="1"/>
      <w:marLeft w:val="0"/>
      <w:marRight w:val="0"/>
      <w:marTop w:val="0"/>
      <w:marBottom w:val="0"/>
      <w:divBdr>
        <w:top w:val="none" w:sz="0" w:space="0" w:color="auto"/>
        <w:left w:val="none" w:sz="0" w:space="0" w:color="auto"/>
        <w:bottom w:val="none" w:sz="0" w:space="0" w:color="auto"/>
        <w:right w:val="none" w:sz="0" w:space="0" w:color="auto"/>
      </w:divBdr>
    </w:div>
    <w:div w:id="689450261">
      <w:bodyDiv w:val="1"/>
      <w:marLeft w:val="0"/>
      <w:marRight w:val="0"/>
      <w:marTop w:val="0"/>
      <w:marBottom w:val="0"/>
      <w:divBdr>
        <w:top w:val="none" w:sz="0" w:space="0" w:color="auto"/>
        <w:left w:val="none" w:sz="0" w:space="0" w:color="auto"/>
        <w:bottom w:val="none" w:sz="0" w:space="0" w:color="auto"/>
        <w:right w:val="none" w:sz="0" w:space="0" w:color="auto"/>
      </w:divBdr>
    </w:div>
    <w:div w:id="717319978">
      <w:bodyDiv w:val="1"/>
      <w:marLeft w:val="0"/>
      <w:marRight w:val="0"/>
      <w:marTop w:val="0"/>
      <w:marBottom w:val="0"/>
      <w:divBdr>
        <w:top w:val="none" w:sz="0" w:space="0" w:color="auto"/>
        <w:left w:val="none" w:sz="0" w:space="0" w:color="auto"/>
        <w:bottom w:val="none" w:sz="0" w:space="0" w:color="auto"/>
        <w:right w:val="none" w:sz="0" w:space="0" w:color="auto"/>
      </w:divBdr>
      <w:divsChild>
        <w:div w:id="859926428">
          <w:marLeft w:val="0"/>
          <w:marRight w:val="0"/>
          <w:marTop w:val="0"/>
          <w:marBottom w:val="0"/>
          <w:divBdr>
            <w:top w:val="none" w:sz="0" w:space="0" w:color="auto"/>
            <w:left w:val="none" w:sz="0" w:space="0" w:color="auto"/>
            <w:bottom w:val="none" w:sz="0" w:space="0" w:color="auto"/>
            <w:right w:val="none" w:sz="0" w:space="0" w:color="auto"/>
          </w:divBdr>
          <w:divsChild>
            <w:div w:id="1053501351">
              <w:marLeft w:val="0"/>
              <w:marRight w:val="0"/>
              <w:marTop w:val="0"/>
              <w:marBottom w:val="0"/>
              <w:divBdr>
                <w:top w:val="none" w:sz="0" w:space="0" w:color="auto"/>
                <w:left w:val="none" w:sz="0" w:space="0" w:color="auto"/>
                <w:bottom w:val="none" w:sz="0" w:space="0" w:color="auto"/>
                <w:right w:val="none" w:sz="0" w:space="0" w:color="auto"/>
              </w:divBdr>
            </w:div>
          </w:divsChild>
        </w:div>
        <w:div w:id="1816991594">
          <w:marLeft w:val="0"/>
          <w:marRight w:val="0"/>
          <w:marTop w:val="0"/>
          <w:marBottom w:val="0"/>
          <w:divBdr>
            <w:top w:val="none" w:sz="0" w:space="0" w:color="auto"/>
            <w:left w:val="none" w:sz="0" w:space="0" w:color="auto"/>
            <w:bottom w:val="none" w:sz="0" w:space="0" w:color="auto"/>
            <w:right w:val="none" w:sz="0" w:space="0" w:color="auto"/>
          </w:divBdr>
          <w:divsChild>
            <w:div w:id="1744720701">
              <w:marLeft w:val="0"/>
              <w:marRight w:val="0"/>
              <w:marTop w:val="0"/>
              <w:marBottom w:val="0"/>
              <w:divBdr>
                <w:top w:val="none" w:sz="0" w:space="0" w:color="auto"/>
                <w:left w:val="none" w:sz="0" w:space="0" w:color="auto"/>
                <w:bottom w:val="none" w:sz="0" w:space="0" w:color="auto"/>
                <w:right w:val="none" w:sz="0" w:space="0" w:color="auto"/>
              </w:divBdr>
            </w:div>
          </w:divsChild>
        </w:div>
        <w:div w:id="1829663017">
          <w:marLeft w:val="0"/>
          <w:marRight w:val="0"/>
          <w:marTop w:val="0"/>
          <w:marBottom w:val="0"/>
          <w:divBdr>
            <w:top w:val="none" w:sz="0" w:space="0" w:color="auto"/>
            <w:left w:val="none" w:sz="0" w:space="0" w:color="auto"/>
            <w:bottom w:val="none" w:sz="0" w:space="0" w:color="auto"/>
            <w:right w:val="none" w:sz="0" w:space="0" w:color="auto"/>
          </w:divBdr>
          <w:divsChild>
            <w:div w:id="979965860">
              <w:marLeft w:val="0"/>
              <w:marRight w:val="0"/>
              <w:marTop w:val="0"/>
              <w:marBottom w:val="0"/>
              <w:divBdr>
                <w:top w:val="none" w:sz="0" w:space="0" w:color="auto"/>
                <w:left w:val="none" w:sz="0" w:space="0" w:color="auto"/>
                <w:bottom w:val="none" w:sz="0" w:space="0" w:color="auto"/>
                <w:right w:val="none" w:sz="0" w:space="0" w:color="auto"/>
              </w:divBdr>
            </w:div>
          </w:divsChild>
        </w:div>
        <w:div w:id="616836266">
          <w:marLeft w:val="0"/>
          <w:marRight w:val="0"/>
          <w:marTop w:val="0"/>
          <w:marBottom w:val="0"/>
          <w:divBdr>
            <w:top w:val="none" w:sz="0" w:space="0" w:color="auto"/>
            <w:left w:val="none" w:sz="0" w:space="0" w:color="auto"/>
            <w:bottom w:val="none" w:sz="0" w:space="0" w:color="auto"/>
            <w:right w:val="none" w:sz="0" w:space="0" w:color="auto"/>
          </w:divBdr>
          <w:divsChild>
            <w:div w:id="1225146657">
              <w:marLeft w:val="0"/>
              <w:marRight w:val="0"/>
              <w:marTop w:val="0"/>
              <w:marBottom w:val="0"/>
              <w:divBdr>
                <w:top w:val="none" w:sz="0" w:space="0" w:color="auto"/>
                <w:left w:val="none" w:sz="0" w:space="0" w:color="auto"/>
                <w:bottom w:val="none" w:sz="0" w:space="0" w:color="auto"/>
                <w:right w:val="none" w:sz="0" w:space="0" w:color="auto"/>
              </w:divBdr>
            </w:div>
          </w:divsChild>
        </w:div>
        <w:div w:id="750126768">
          <w:marLeft w:val="0"/>
          <w:marRight w:val="0"/>
          <w:marTop w:val="0"/>
          <w:marBottom w:val="0"/>
          <w:divBdr>
            <w:top w:val="none" w:sz="0" w:space="0" w:color="auto"/>
            <w:left w:val="none" w:sz="0" w:space="0" w:color="auto"/>
            <w:bottom w:val="none" w:sz="0" w:space="0" w:color="auto"/>
            <w:right w:val="none" w:sz="0" w:space="0" w:color="auto"/>
          </w:divBdr>
          <w:divsChild>
            <w:div w:id="2084066528">
              <w:marLeft w:val="0"/>
              <w:marRight w:val="0"/>
              <w:marTop w:val="0"/>
              <w:marBottom w:val="0"/>
              <w:divBdr>
                <w:top w:val="none" w:sz="0" w:space="0" w:color="auto"/>
                <w:left w:val="none" w:sz="0" w:space="0" w:color="auto"/>
                <w:bottom w:val="none" w:sz="0" w:space="0" w:color="auto"/>
                <w:right w:val="none" w:sz="0" w:space="0" w:color="auto"/>
              </w:divBdr>
            </w:div>
          </w:divsChild>
        </w:div>
        <w:div w:id="316030639">
          <w:marLeft w:val="0"/>
          <w:marRight w:val="0"/>
          <w:marTop w:val="0"/>
          <w:marBottom w:val="0"/>
          <w:divBdr>
            <w:top w:val="none" w:sz="0" w:space="0" w:color="auto"/>
            <w:left w:val="none" w:sz="0" w:space="0" w:color="auto"/>
            <w:bottom w:val="none" w:sz="0" w:space="0" w:color="auto"/>
            <w:right w:val="none" w:sz="0" w:space="0" w:color="auto"/>
          </w:divBdr>
          <w:divsChild>
            <w:div w:id="472988176">
              <w:marLeft w:val="0"/>
              <w:marRight w:val="0"/>
              <w:marTop w:val="0"/>
              <w:marBottom w:val="0"/>
              <w:divBdr>
                <w:top w:val="none" w:sz="0" w:space="0" w:color="auto"/>
                <w:left w:val="none" w:sz="0" w:space="0" w:color="auto"/>
                <w:bottom w:val="none" w:sz="0" w:space="0" w:color="auto"/>
                <w:right w:val="none" w:sz="0" w:space="0" w:color="auto"/>
              </w:divBdr>
            </w:div>
          </w:divsChild>
        </w:div>
        <w:div w:id="1477066144">
          <w:marLeft w:val="0"/>
          <w:marRight w:val="0"/>
          <w:marTop w:val="0"/>
          <w:marBottom w:val="0"/>
          <w:divBdr>
            <w:top w:val="none" w:sz="0" w:space="0" w:color="auto"/>
            <w:left w:val="none" w:sz="0" w:space="0" w:color="auto"/>
            <w:bottom w:val="none" w:sz="0" w:space="0" w:color="auto"/>
            <w:right w:val="none" w:sz="0" w:space="0" w:color="auto"/>
          </w:divBdr>
          <w:divsChild>
            <w:div w:id="1739087577">
              <w:marLeft w:val="0"/>
              <w:marRight w:val="0"/>
              <w:marTop w:val="0"/>
              <w:marBottom w:val="0"/>
              <w:divBdr>
                <w:top w:val="none" w:sz="0" w:space="0" w:color="auto"/>
                <w:left w:val="none" w:sz="0" w:space="0" w:color="auto"/>
                <w:bottom w:val="none" w:sz="0" w:space="0" w:color="auto"/>
                <w:right w:val="none" w:sz="0" w:space="0" w:color="auto"/>
              </w:divBdr>
            </w:div>
          </w:divsChild>
        </w:div>
        <w:div w:id="949972067">
          <w:marLeft w:val="0"/>
          <w:marRight w:val="0"/>
          <w:marTop w:val="0"/>
          <w:marBottom w:val="0"/>
          <w:divBdr>
            <w:top w:val="none" w:sz="0" w:space="0" w:color="auto"/>
            <w:left w:val="none" w:sz="0" w:space="0" w:color="auto"/>
            <w:bottom w:val="none" w:sz="0" w:space="0" w:color="auto"/>
            <w:right w:val="none" w:sz="0" w:space="0" w:color="auto"/>
          </w:divBdr>
          <w:divsChild>
            <w:div w:id="88522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80879">
      <w:bodyDiv w:val="1"/>
      <w:marLeft w:val="0"/>
      <w:marRight w:val="0"/>
      <w:marTop w:val="0"/>
      <w:marBottom w:val="0"/>
      <w:divBdr>
        <w:top w:val="none" w:sz="0" w:space="0" w:color="auto"/>
        <w:left w:val="none" w:sz="0" w:space="0" w:color="auto"/>
        <w:bottom w:val="none" w:sz="0" w:space="0" w:color="auto"/>
        <w:right w:val="none" w:sz="0" w:space="0" w:color="auto"/>
      </w:divBdr>
    </w:div>
    <w:div w:id="894898443">
      <w:bodyDiv w:val="1"/>
      <w:marLeft w:val="0"/>
      <w:marRight w:val="0"/>
      <w:marTop w:val="0"/>
      <w:marBottom w:val="0"/>
      <w:divBdr>
        <w:top w:val="none" w:sz="0" w:space="0" w:color="auto"/>
        <w:left w:val="none" w:sz="0" w:space="0" w:color="auto"/>
        <w:bottom w:val="none" w:sz="0" w:space="0" w:color="auto"/>
        <w:right w:val="none" w:sz="0" w:space="0" w:color="auto"/>
      </w:divBdr>
    </w:div>
    <w:div w:id="912352221">
      <w:bodyDiv w:val="1"/>
      <w:marLeft w:val="0"/>
      <w:marRight w:val="0"/>
      <w:marTop w:val="0"/>
      <w:marBottom w:val="0"/>
      <w:divBdr>
        <w:top w:val="none" w:sz="0" w:space="0" w:color="auto"/>
        <w:left w:val="none" w:sz="0" w:space="0" w:color="auto"/>
        <w:bottom w:val="none" w:sz="0" w:space="0" w:color="auto"/>
        <w:right w:val="none" w:sz="0" w:space="0" w:color="auto"/>
      </w:divBdr>
    </w:div>
    <w:div w:id="949703860">
      <w:bodyDiv w:val="1"/>
      <w:marLeft w:val="0"/>
      <w:marRight w:val="0"/>
      <w:marTop w:val="0"/>
      <w:marBottom w:val="0"/>
      <w:divBdr>
        <w:top w:val="none" w:sz="0" w:space="0" w:color="auto"/>
        <w:left w:val="none" w:sz="0" w:space="0" w:color="auto"/>
        <w:bottom w:val="none" w:sz="0" w:space="0" w:color="auto"/>
        <w:right w:val="none" w:sz="0" w:space="0" w:color="auto"/>
      </w:divBdr>
    </w:div>
    <w:div w:id="1006520077">
      <w:bodyDiv w:val="1"/>
      <w:marLeft w:val="0"/>
      <w:marRight w:val="0"/>
      <w:marTop w:val="0"/>
      <w:marBottom w:val="0"/>
      <w:divBdr>
        <w:top w:val="none" w:sz="0" w:space="0" w:color="auto"/>
        <w:left w:val="none" w:sz="0" w:space="0" w:color="auto"/>
        <w:bottom w:val="none" w:sz="0" w:space="0" w:color="auto"/>
        <w:right w:val="none" w:sz="0" w:space="0" w:color="auto"/>
      </w:divBdr>
    </w:div>
    <w:div w:id="1117914063">
      <w:bodyDiv w:val="1"/>
      <w:marLeft w:val="0"/>
      <w:marRight w:val="0"/>
      <w:marTop w:val="0"/>
      <w:marBottom w:val="0"/>
      <w:divBdr>
        <w:top w:val="none" w:sz="0" w:space="0" w:color="auto"/>
        <w:left w:val="none" w:sz="0" w:space="0" w:color="auto"/>
        <w:bottom w:val="none" w:sz="0" w:space="0" w:color="auto"/>
        <w:right w:val="none" w:sz="0" w:space="0" w:color="auto"/>
      </w:divBdr>
    </w:div>
    <w:div w:id="1125731032">
      <w:bodyDiv w:val="1"/>
      <w:marLeft w:val="0"/>
      <w:marRight w:val="0"/>
      <w:marTop w:val="0"/>
      <w:marBottom w:val="0"/>
      <w:divBdr>
        <w:top w:val="none" w:sz="0" w:space="0" w:color="auto"/>
        <w:left w:val="none" w:sz="0" w:space="0" w:color="auto"/>
        <w:bottom w:val="none" w:sz="0" w:space="0" w:color="auto"/>
        <w:right w:val="none" w:sz="0" w:space="0" w:color="auto"/>
      </w:divBdr>
    </w:div>
    <w:div w:id="1150370204">
      <w:bodyDiv w:val="1"/>
      <w:marLeft w:val="0"/>
      <w:marRight w:val="0"/>
      <w:marTop w:val="0"/>
      <w:marBottom w:val="0"/>
      <w:divBdr>
        <w:top w:val="none" w:sz="0" w:space="0" w:color="auto"/>
        <w:left w:val="none" w:sz="0" w:space="0" w:color="auto"/>
        <w:bottom w:val="none" w:sz="0" w:space="0" w:color="auto"/>
        <w:right w:val="none" w:sz="0" w:space="0" w:color="auto"/>
      </w:divBdr>
    </w:div>
    <w:div w:id="1177423904">
      <w:bodyDiv w:val="1"/>
      <w:marLeft w:val="0"/>
      <w:marRight w:val="0"/>
      <w:marTop w:val="0"/>
      <w:marBottom w:val="0"/>
      <w:divBdr>
        <w:top w:val="none" w:sz="0" w:space="0" w:color="auto"/>
        <w:left w:val="none" w:sz="0" w:space="0" w:color="auto"/>
        <w:bottom w:val="none" w:sz="0" w:space="0" w:color="auto"/>
        <w:right w:val="none" w:sz="0" w:space="0" w:color="auto"/>
      </w:divBdr>
    </w:div>
    <w:div w:id="1178271747">
      <w:bodyDiv w:val="1"/>
      <w:marLeft w:val="0"/>
      <w:marRight w:val="0"/>
      <w:marTop w:val="0"/>
      <w:marBottom w:val="0"/>
      <w:divBdr>
        <w:top w:val="none" w:sz="0" w:space="0" w:color="auto"/>
        <w:left w:val="none" w:sz="0" w:space="0" w:color="auto"/>
        <w:bottom w:val="none" w:sz="0" w:space="0" w:color="auto"/>
        <w:right w:val="none" w:sz="0" w:space="0" w:color="auto"/>
      </w:divBdr>
    </w:div>
    <w:div w:id="1185748012">
      <w:bodyDiv w:val="1"/>
      <w:marLeft w:val="0"/>
      <w:marRight w:val="0"/>
      <w:marTop w:val="0"/>
      <w:marBottom w:val="0"/>
      <w:divBdr>
        <w:top w:val="none" w:sz="0" w:space="0" w:color="auto"/>
        <w:left w:val="none" w:sz="0" w:space="0" w:color="auto"/>
        <w:bottom w:val="none" w:sz="0" w:space="0" w:color="auto"/>
        <w:right w:val="none" w:sz="0" w:space="0" w:color="auto"/>
      </w:divBdr>
    </w:div>
    <w:div w:id="1196305535">
      <w:bodyDiv w:val="1"/>
      <w:marLeft w:val="0"/>
      <w:marRight w:val="0"/>
      <w:marTop w:val="0"/>
      <w:marBottom w:val="0"/>
      <w:divBdr>
        <w:top w:val="none" w:sz="0" w:space="0" w:color="auto"/>
        <w:left w:val="none" w:sz="0" w:space="0" w:color="auto"/>
        <w:bottom w:val="none" w:sz="0" w:space="0" w:color="auto"/>
        <w:right w:val="none" w:sz="0" w:space="0" w:color="auto"/>
      </w:divBdr>
    </w:div>
    <w:div w:id="1371497742">
      <w:bodyDiv w:val="1"/>
      <w:marLeft w:val="0"/>
      <w:marRight w:val="0"/>
      <w:marTop w:val="0"/>
      <w:marBottom w:val="0"/>
      <w:divBdr>
        <w:top w:val="none" w:sz="0" w:space="0" w:color="auto"/>
        <w:left w:val="none" w:sz="0" w:space="0" w:color="auto"/>
        <w:bottom w:val="none" w:sz="0" w:space="0" w:color="auto"/>
        <w:right w:val="none" w:sz="0" w:space="0" w:color="auto"/>
      </w:divBdr>
    </w:div>
    <w:div w:id="1576746485">
      <w:bodyDiv w:val="1"/>
      <w:marLeft w:val="0"/>
      <w:marRight w:val="0"/>
      <w:marTop w:val="0"/>
      <w:marBottom w:val="0"/>
      <w:divBdr>
        <w:top w:val="none" w:sz="0" w:space="0" w:color="auto"/>
        <w:left w:val="none" w:sz="0" w:space="0" w:color="auto"/>
        <w:bottom w:val="none" w:sz="0" w:space="0" w:color="auto"/>
        <w:right w:val="none" w:sz="0" w:space="0" w:color="auto"/>
      </w:divBdr>
    </w:div>
    <w:div w:id="1645507476">
      <w:bodyDiv w:val="1"/>
      <w:marLeft w:val="0"/>
      <w:marRight w:val="0"/>
      <w:marTop w:val="0"/>
      <w:marBottom w:val="0"/>
      <w:divBdr>
        <w:top w:val="none" w:sz="0" w:space="0" w:color="auto"/>
        <w:left w:val="none" w:sz="0" w:space="0" w:color="auto"/>
        <w:bottom w:val="none" w:sz="0" w:space="0" w:color="auto"/>
        <w:right w:val="none" w:sz="0" w:space="0" w:color="auto"/>
      </w:divBdr>
    </w:div>
    <w:div w:id="1670601814">
      <w:bodyDiv w:val="1"/>
      <w:marLeft w:val="0"/>
      <w:marRight w:val="0"/>
      <w:marTop w:val="0"/>
      <w:marBottom w:val="0"/>
      <w:divBdr>
        <w:top w:val="none" w:sz="0" w:space="0" w:color="auto"/>
        <w:left w:val="none" w:sz="0" w:space="0" w:color="auto"/>
        <w:bottom w:val="none" w:sz="0" w:space="0" w:color="auto"/>
        <w:right w:val="none" w:sz="0" w:space="0" w:color="auto"/>
      </w:divBdr>
    </w:div>
    <w:div w:id="1796024868">
      <w:bodyDiv w:val="1"/>
      <w:marLeft w:val="0"/>
      <w:marRight w:val="0"/>
      <w:marTop w:val="0"/>
      <w:marBottom w:val="0"/>
      <w:divBdr>
        <w:top w:val="none" w:sz="0" w:space="0" w:color="auto"/>
        <w:left w:val="none" w:sz="0" w:space="0" w:color="auto"/>
        <w:bottom w:val="none" w:sz="0" w:space="0" w:color="auto"/>
        <w:right w:val="none" w:sz="0" w:space="0" w:color="auto"/>
      </w:divBdr>
    </w:div>
    <w:div w:id="1839997934">
      <w:bodyDiv w:val="1"/>
      <w:marLeft w:val="0"/>
      <w:marRight w:val="0"/>
      <w:marTop w:val="0"/>
      <w:marBottom w:val="0"/>
      <w:divBdr>
        <w:top w:val="none" w:sz="0" w:space="0" w:color="auto"/>
        <w:left w:val="none" w:sz="0" w:space="0" w:color="auto"/>
        <w:bottom w:val="none" w:sz="0" w:space="0" w:color="auto"/>
        <w:right w:val="none" w:sz="0" w:space="0" w:color="auto"/>
      </w:divBdr>
    </w:div>
    <w:div w:id="1846170400">
      <w:bodyDiv w:val="1"/>
      <w:marLeft w:val="0"/>
      <w:marRight w:val="0"/>
      <w:marTop w:val="0"/>
      <w:marBottom w:val="0"/>
      <w:divBdr>
        <w:top w:val="none" w:sz="0" w:space="0" w:color="auto"/>
        <w:left w:val="none" w:sz="0" w:space="0" w:color="auto"/>
        <w:bottom w:val="none" w:sz="0" w:space="0" w:color="auto"/>
        <w:right w:val="none" w:sz="0" w:space="0" w:color="auto"/>
      </w:divBdr>
    </w:div>
    <w:div w:id="1927955115">
      <w:bodyDiv w:val="1"/>
      <w:marLeft w:val="0"/>
      <w:marRight w:val="0"/>
      <w:marTop w:val="0"/>
      <w:marBottom w:val="0"/>
      <w:divBdr>
        <w:top w:val="none" w:sz="0" w:space="0" w:color="auto"/>
        <w:left w:val="none" w:sz="0" w:space="0" w:color="auto"/>
        <w:bottom w:val="none" w:sz="0" w:space="0" w:color="auto"/>
        <w:right w:val="none" w:sz="0" w:space="0" w:color="auto"/>
      </w:divBdr>
    </w:div>
    <w:div w:id="1944534316">
      <w:bodyDiv w:val="1"/>
      <w:marLeft w:val="0"/>
      <w:marRight w:val="0"/>
      <w:marTop w:val="0"/>
      <w:marBottom w:val="0"/>
      <w:divBdr>
        <w:top w:val="none" w:sz="0" w:space="0" w:color="auto"/>
        <w:left w:val="none" w:sz="0" w:space="0" w:color="auto"/>
        <w:bottom w:val="none" w:sz="0" w:space="0" w:color="auto"/>
        <w:right w:val="none" w:sz="0" w:space="0" w:color="auto"/>
      </w:divBdr>
    </w:div>
    <w:div w:id="2074696324">
      <w:bodyDiv w:val="1"/>
      <w:marLeft w:val="0"/>
      <w:marRight w:val="0"/>
      <w:marTop w:val="0"/>
      <w:marBottom w:val="0"/>
      <w:divBdr>
        <w:top w:val="none" w:sz="0" w:space="0" w:color="auto"/>
        <w:left w:val="none" w:sz="0" w:space="0" w:color="auto"/>
        <w:bottom w:val="none" w:sz="0" w:space="0" w:color="auto"/>
        <w:right w:val="none" w:sz="0" w:space="0" w:color="auto"/>
      </w:divBdr>
    </w:div>
    <w:div w:id="2103984138">
      <w:bodyDiv w:val="1"/>
      <w:marLeft w:val="0"/>
      <w:marRight w:val="0"/>
      <w:marTop w:val="0"/>
      <w:marBottom w:val="0"/>
      <w:divBdr>
        <w:top w:val="none" w:sz="0" w:space="0" w:color="auto"/>
        <w:left w:val="none" w:sz="0" w:space="0" w:color="auto"/>
        <w:bottom w:val="none" w:sz="0" w:space="0" w:color="auto"/>
        <w:right w:val="none" w:sz="0" w:space="0" w:color="auto"/>
      </w:divBdr>
    </w:div>
    <w:div w:id="2104455572">
      <w:bodyDiv w:val="1"/>
      <w:marLeft w:val="0"/>
      <w:marRight w:val="0"/>
      <w:marTop w:val="0"/>
      <w:marBottom w:val="0"/>
      <w:divBdr>
        <w:top w:val="none" w:sz="0" w:space="0" w:color="auto"/>
        <w:left w:val="none" w:sz="0" w:space="0" w:color="auto"/>
        <w:bottom w:val="none" w:sz="0" w:space="0" w:color="auto"/>
        <w:right w:val="none" w:sz="0" w:space="0" w:color="auto"/>
      </w:divBdr>
    </w:div>
    <w:div w:id="2131971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chatgpt.com/share/691218b0-3ab4-8011-a18b-77679035446d"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Chr241</b:Tag>
    <b:SourceType>InternetSite</b:SourceType>
    <b:Guid>{43A19654-60F2-4EE6-A244-F6CCD1B1971C}</b:Guid>
    <b:Title>What's The CIA Triad? Confidentiality, Integrity, &amp; Availability, Explained</b:Title>
    <b:Year>2024</b:Year>
    <b:YearAccessed>2025</b:YearAccessed>
    <b:URL>https://www.splunk.com/en_us/blog/learn/cia-triad-confidentiality-integrity-availability.html</b:URL>
    <b:Author>
      <b:Author>
        <b:NameList>
          <b:Person>
            <b:Last>Kidd</b:Last>
            <b:First>Chrissy</b:First>
          </b:Person>
        </b:NameList>
      </b:Author>
    </b:Author>
    <b:RefOrder>1</b:RefOrder>
  </b:Source>
  <b:Source>
    <b:Tag>Ann24</b:Tag>
    <b:SourceType>InternetSite</b:SourceType>
    <b:Guid>{0EA81458-9E03-4106-B4AE-13B68ADC38A3}</b:Guid>
    <b:Author>
      <b:Author>
        <b:NameList>
          <b:Person>
            <b:Last>Anna</b:Last>
          </b:Person>
        </b:NameList>
      </b:Author>
    </b:Author>
    <b:Title>Access Controls for Users and Roles in SQL</b:Title>
    <b:Year>2024</b:Year>
    <b:YearAccessed>2025</b:YearAccessed>
    <b:URL>https://dev.to/anna_p_s/access-controls-for-users-and-roles-in-sql-44b6</b:URL>
    <b:RefOrder>2</b:RefOrder>
  </b:Source>
  <b:Source>
    <b:Tag>Mic258</b:Tag>
    <b:SourceType>InternetSite</b:SourceType>
    <b:Guid>{011DA8F7-2E50-4A78-83F5-69AECF7B026C}</b:Guid>
    <b:Author>
      <b:Author>
        <b:Corporate>Microsoft</b:Corporate>
      </b:Author>
    </b:Author>
    <b:Title>Transparent data encryption (TDE)</b:Title>
    <b:Year>2025</b:Year>
    <b:YearAccessed>2025</b:YearAccessed>
    <b:URL>https://learn.microsoft.com/en-us/sql/relational-databases/security/encryption/transparent-data-encryption?view=sql-server-ver17</b:URL>
    <b:RefOrder>3</b:RefOrder>
  </b:Source>
  <b:Source>
    <b:Tag>AI225</b:Tag>
    <b:SourceType>InternetSite</b:SourceType>
    <b:Guid>{C588F35E-A252-4A48-86E7-3791B731F86A}</b:Guid>
    <b:Author>
      <b:Author>
        <b:Corporate>AI2sql</b:Corporate>
      </b:Author>
    </b:Author>
    <b:Title>Secure SQL Authentication — Examples &amp; 2025 Guide</b:Title>
    <b:Year>2025</b:Year>
    <b:YearAccessed>2025</b:YearAccessed>
    <b:URL>https://ai2sql.io/learn/secure-sql-authentication</b:URL>
    <b:RefOrder>4</b:RefOrder>
  </b:Source>
  <b:Source>
    <b:Tag>Mic259</b:Tag>
    <b:SourceType>InternetSite</b:SourceType>
    <b:Guid>{346032D3-EF5E-4350-96C1-94A2BD526B87}</b:Guid>
    <b:Author>
      <b:Author>
        <b:Corporate>Microsoft</b:Corporate>
      </b:Author>
    </b:Author>
    <b:Title>Dynamic data masking</b:Title>
    <b:Year>2025</b:Year>
    <b:YearAccessed>2025</b:YearAccessed>
    <b:URL>https://learn.microsoft.com/en-us/sql/relational-databases/security/dynamic-data-masking?view=sql-server-ver17</b:URL>
    <b:RefOrder>5</b:RefOrder>
  </b:Source>
  <b:Source>
    <b:Tag>w3s25</b:Tag>
    <b:SourceType>InternetSite</b:SourceType>
    <b:Guid>{1C9DBA4D-7621-4826-BAD8-129D7C3D5A7E}</b:Guid>
    <b:Author>
      <b:Author>
        <b:Corporate>w3schools</b:Corporate>
      </b:Author>
    </b:Author>
    <b:Title>SQL Constraints</b:Title>
    <b:Year>2025</b:Year>
    <b:YearAccessed>2025</b:YearAccessed>
    <b:URL>https://www.w3schools.com/sql/sql_constraints.asp</b:URL>
    <b:RefOrder>6</b:RefOrder>
  </b:Source>
  <b:Source>
    <b:Tag>Arv25</b:Tag>
    <b:SourceType>InternetSite</b:SourceType>
    <b:Guid>{E27AA999-14A1-4323-BBE3-6F8E27F75C64}</b:Guid>
    <b:Author>
      <b:Author>
        <b:NameList>
          <b:Person>
            <b:Last>Toorpu</b:Last>
            <b:First>Arvind</b:First>
          </b:Person>
        </b:NameList>
      </b:Author>
    </b:Author>
    <b:Title>Auditing SQL Server Database Users, Logins, and Activity: A Comprehensive Guide</b:Title>
    <b:Year>2025</b:Year>
    <b:YearAccessed>2025</b:YearAccessed>
    <b:URL>https://dev.to/arvind_toorpu/auditing-sql-server-database-users-logins-and-activity-a-comprehensive-guide-4dk4#:~:text=1.,Create%20a%20Session:</b:URL>
    <b:RefOrder>7</b:RefOrder>
  </b:Source>
  <b:Source>
    <b:Tag>Raj19</b:Tag>
    <b:SourceType>InternetSite</b:SourceType>
    <b:Guid>{F9D1DA52-B9F1-467A-BBEE-685C3C5ACAB7}</b:Guid>
    <b:Author>
      <b:Author>
        <b:NameList>
          <b:Person>
            <b:Last>Gupta</b:Last>
            <b:First>Rajendra</b:First>
          </b:Person>
        </b:NameList>
      </b:Author>
    </b:Author>
    <b:Title>Validate backups with SQL restore database operations using DBATools</b:Title>
    <b:Year>2019</b:Year>
    <b:YearAccessed>2025</b:YearAccessed>
    <b:URL>https://www.sqlshack.com/validate-backups-with-sql-restore-database-operations-using-dbatools/#:~:text=Example%204:%20Verify%20backups%20without%20database%20restoration%0A%0AIn,using%20a%20parameter%20%2DVerifyOnly%20in%20Test%2DDbaLastBackup%20command.</b:URL>
    <b:RefOrder>8</b:RefOrder>
  </b:Source>
  <b:Source>
    <b:Tag>gee255</b:Tag>
    <b:SourceType>InternetSite</b:SourceType>
    <b:Guid>{C2359DF5-68DD-4345-B1D9-8D8BE540E1BE}</b:Guid>
    <b:Author>
      <b:Author>
        <b:Corporate>geeksforgeeks</b:Corporate>
      </b:Author>
    </b:Author>
    <b:Title>SQL TRANSACTIONS</b:Title>
    <b:Year>2025</b:Year>
    <b:YearAccessed>2025</b:YearAccessed>
    <b:URL>https://www.geeksforgeeks.org/sql/sql-transactions/</b:URL>
    <b:RefOrder>9</b:RefOrder>
  </b:Source>
  <b:Source>
    <b:Tag>w3s251</b:Tag>
    <b:SourceType>InternetSite</b:SourceType>
    <b:Guid>{24DF3279-6B16-4C27-B35E-35B54B779B11}</b:Guid>
    <b:Author>
      <b:Author>
        <b:Corporate>w3schools</b:Corporate>
      </b:Author>
    </b:Author>
    <b:Title>SQL BACKUP DATABASE for SQL Server</b:Title>
    <b:Year>2025</b:Year>
    <b:YearAccessed>2025</b:YearAccessed>
    <b:URL>https://www.w3schools.com/sql/sql_backup_db.asp</b:URL>
    <b:RefOrder>10</b:RefOrder>
  </b:Source>
  <b:Source>
    <b:Tag>Pap25</b:Tag>
    <b:SourceType>InternetSite</b:SourceType>
    <b:Guid>{5F3C62EB-37CE-41FB-88AE-18B8C872531A}</b:Guid>
    <b:Author>
      <b:Author>
        <b:Corporate>PaperCut</b:Corporate>
      </b:Author>
    </b:Author>
    <b:Title>The ultimate guide to High Availability methods for Microsoft SQL Server</b:Title>
    <b:Year>2025</b:Year>
    <b:YearAccessed>2025</b:YearAccessed>
    <b:URL>https://www.papercut.com/discover/best-practices/high-availability-methods-for-microsoft-sql-server/</b:URL>
    <b:RefOrder>11</b:RefOrder>
  </b:Source>
  <b:Source>
    <b:Tag>Adv25</b:Tag>
    <b:SourceType>InternetSite</b:SourceType>
    <b:Guid>{50D1FF9C-0855-4BBA-A1B0-0BC36C1FC948}</b:Guid>
    <b:Author>
      <b:Author>
        <b:Corporate>AdvancedTech</b:Corporate>
      </b:Author>
    </b:Author>
    <b:Title>What is Condition-Based Monitoring and Maintenance?</b:Title>
    <b:Year>2025</b:Year>
    <b:YearAccessed>2025</b:YearAccessed>
    <b:URL>https://www.advancedtech.com/blog/condition-based-monitoring-and-maintenance/</b:URL>
    <b:RefOrder>12</b:RefOrder>
  </b:Source>
</b:Sources>
</file>

<file path=customXml/itemProps1.xml><?xml version="1.0" encoding="utf-8"?>
<ds:datastoreItem xmlns:ds="http://schemas.openxmlformats.org/officeDocument/2006/customXml" ds:itemID="{A8A74CDC-1EBC-4C71-9D87-E7E342B504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1143</TotalTime>
  <Pages>25</Pages>
  <Words>1287</Words>
  <Characters>9185</Characters>
  <Application>Microsoft Office Word</Application>
  <DocSecurity>0</DocSecurity>
  <Lines>246</Lines>
  <Paragraphs>113</Paragraphs>
  <ScaleCrop>false</ScaleCrop>
  <HeadingPairs>
    <vt:vector size="2" baseType="variant">
      <vt:variant>
        <vt:lpstr>Title</vt:lpstr>
      </vt:variant>
      <vt:variant>
        <vt:i4>1</vt:i4>
      </vt:variant>
    </vt:vector>
  </HeadingPairs>
  <TitlesOfParts>
    <vt:vector size="1" baseType="lpstr">
      <vt:lpstr>INSY7213</vt:lpstr>
    </vt:vector>
  </TitlesOfParts>
  <Company>VARSITY COLLEGE | ST10450618</Company>
  <LinksUpToDate>false</LinksUpToDate>
  <CharactersWithSpaces>10382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INSY7213</dc:title>
  <dc:subject/>
  <dc:creator>Ruan Cupido</dc:creator>
  <cp:keywords/>
  <dc:description/>
  <cp:lastModifiedBy>Ruan Cupido</cp:lastModifiedBy>
  <cp:revision>4</cp:revision>
  <dcterms:created xsi:type="dcterms:W3CDTF">2025-11-09T22:18:00Z</dcterms:created>
  <dcterms:modified xsi:type="dcterms:W3CDTF">2025-11-10T17:29:00Z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0a53e24c-645a-4938-bc46-6b8493676748</vt:lpwstr>
  </property>
</Properties>
</file>