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6516078" w:displacedByCustomXml="next"/>
    <w:sdt>
      <w:sdtPr>
        <w:rPr>
          <w:sz w:val="24"/>
          <w:szCs w:val="24"/>
          <w:lang w:eastAsia="ja-JP"/>
        </w:rPr>
        <w:id w:val="877820100"/>
        <w:docPartObj>
          <w:docPartGallery w:val="Cover Pages"/>
          <w:docPartUnique/>
        </w:docPartObj>
      </w:sdtPr>
      <w:sdtContent>
        <w:p w14:paraId="5D43572F" w14:textId="5E8B1ECB" w:rsidR="00AF58A2" w:rsidRDefault="00AF58A2">
          <w:pPr>
            <w:pStyle w:val="NoSpacing"/>
          </w:pPr>
          <w:r>
            <w:rPr>
              <w:noProof/>
            </w:rPr>
            <mc:AlternateContent>
              <mc:Choice Requires="wpg">
                <w:drawing>
                  <wp:anchor distT="0" distB="0" distL="114300" distR="114300" simplePos="0" relativeHeight="251659264" behindDoc="1" locked="0" layoutInCell="1" allowOverlap="1" wp14:anchorId="7B749976" wp14:editId="4330399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5-29T00:00:00Z">
                                      <w:dateFormat w:val="M/d/yyyy"/>
                                      <w:lid w:val="en-US"/>
                                      <w:storeMappedDataAs w:val="dateTime"/>
                                      <w:calendar w:val="gregorian"/>
                                    </w:date>
                                  </w:sdtPr>
                                  <w:sdtContent>
                                    <w:p w14:paraId="4E078A94" w14:textId="10659ED2" w:rsidR="00AF58A2" w:rsidRDefault="00AF58A2">
                                      <w:pPr>
                                        <w:pStyle w:val="NoSpacing"/>
                                        <w:jc w:val="right"/>
                                        <w:rPr>
                                          <w:color w:val="FFFFFF" w:themeColor="background1"/>
                                          <w:sz w:val="28"/>
                                          <w:szCs w:val="28"/>
                                        </w:rPr>
                                      </w:pPr>
                                      <w:r>
                                        <w:rPr>
                                          <w:color w:val="FFFFFF" w:themeColor="background1"/>
                                          <w:sz w:val="28"/>
                                          <w:szCs w:val="28"/>
                                        </w:rPr>
                                        <w:t>5/29/2025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B749976"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5-29T00:00:00Z">
                                <w:dateFormat w:val="M/d/yyyy"/>
                                <w:lid w:val="en-US"/>
                                <w:storeMappedDataAs w:val="dateTime"/>
                                <w:calendar w:val="gregorian"/>
                              </w:date>
                            </w:sdtPr>
                            <w:sdtContent>
                              <w:p w14:paraId="4E078A94" w14:textId="10659ED2" w:rsidR="00AF58A2" w:rsidRDefault="00AF58A2">
                                <w:pPr>
                                  <w:pStyle w:val="NoSpacing"/>
                                  <w:jc w:val="right"/>
                                  <w:rPr>
                                    <w:color w:val="FFFFFF" w:themeColor="background1"/>
                                    <w:sz w:val="28"/>
                                    <w:szCs w:val="28"/>
                                  </w:rPr>
                                </w:pPr>
                                <w:r>
                                  <w:rPr>
                                    <w:color w:val="FFFFFF" w:themeColor="background1"/>
                                    <w:sz w:val="28"/>
                                    <w:szCs w:val="28"/>
                                  </w:rPr>
                                  <w:t>5/29/2025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1DCA65" wp14:editId="0DEA403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0DC49" w14:textId="73674C17" w:rsidR="00AF58A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F58A2">
                                      <w:rPr>
                                        <w:color w:val="156082" w:themeColor="accent1"/>
                                        <w:sz w:val="26"/>
                                        <w:szCs w:val="26"/>
                                      </w:rPr>
                                      <w:t>Sven Kimi Masche</w:t>
                                    </w:r>
                                  </w:sdtContent>
                                </w:sdt>
                              </w:p>
                              <w:p w14:paraId="488FD514" w14:textId="01F1B66B" w:rsidR="00AF58A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F58A2">
                                      <w:rPr>
                                        <w:caps/>
                                        <w:color w:val="595959" w:themeColor="text1" w:themeTint="A6"/>
                                        <w:sz w:val="20"/>
                                        <w:szCs w:val="20"/>
                                      </w:rPr>
                                      <w:t>ST10030798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1DCA65"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680DC49" w14:textId="73674C17" w:rsidR="00AF58A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F58A2">
                                <w:rPr>
                                  <w:color w:val="156082" w:themeColor="accent1"/>
                                  <w:sz w:val="26"/>
                                  <w:szCs w:val="26"/>
                                </w:rPr>
                                <w:t>Sven Kimi Masche</w:t>
                              </w:r>
                            </w:sdtContent>
                          </w:sdt>
                        </w:p>
                        <w:p w14:paraId="488FD514" w14:textId="01F1B66B" w:rsidR="00AF58A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F58A2">
                                <w:rPr>
                                  <w:caps/>
                                  <w:color w:val="595959" w:themeColor="text1" w:themeTint="A6"/>
                                  <w:sz w:val="20"/>
                                  <w:szCs w:val="20"/>
                                </w:rPr>
                                <w:t>ST10030798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AD2D74" wp14:editId="04B5A7F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91E26" w14:textId="789BF373" w:rsidR="00AF58A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F58A2">
                                      <w:rPr>
                                        <w:rFonts w:asciiTheme="majorHAnsi" w:eastAsiaTheme="majorEastAsia" w:hAnsiTheme="majorHAnsi" w:cstheme="majorBidi"/>
                                        <w:color w:val="262626" w:themeColor="text1" w:themeTint="D9"/>
                                        <w:sz w:val="72"/>
                                        <w:szCs w:val="72"/>
                                      </w:rPr>
                                      <w:t>PDAN8411</w:t>
                                    </w:r>
                                  </w:sdtContent>
                                </w:sdt>
                              </w:p>
                              <w:p w14:paraId="5BC6886C" w14:textId="7FC7B90D" w:rsidR="00AF58A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F58A2">
                                      <w:rPr>
                                        <w:color w:val="404040" w:themeColor="text1" w:themeTint="BF"/>
                                        <w:sz w:val="36"/>
                                        <w:szCs w:val="36"/>
                                      </w:rPr>
                                      <w:t>POE Part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EAD2D74"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FB91E26" w14:textId="789BF373" w:rsidR="00AF58A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F58A2">
                                <w:rPr>
                                  <w:rFonts w:asciiTheme="majorHAnsi" w:eastAsiaTheme="majorEastAsia" w:hAnsiTheme="majorHAnsi" w:cstheme="majorBidi"/>
                                  <w:color w:val="262626" w:themeColor="text1" w:themeTint="D9"/>
                                  <w:sz w:val="72"/>
                                  <w:szCs w:val="72"/>
                                </w:rPr>
                                <w:t>PDAN8411</w:t>
                              </w:r>
                            </w:sdtContent>
                          </w:sdt>
                        </w:p>
                        <w:p w14:paraId="5BC6886C" w14:textId="7FC7B90D" w:rsidR="00AF58A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F58A2">
                                <w:rPr>
                                  <w:color w:val="404040" w:themeColor="text1" w:themeTint="BF"/>
                                  <w:sz w:val="36"/>
                                  <w:szCs w:val="36"/>
                                </w:rPr>
                                <w:t>POE Part 2</w:t>
                              </w:r>
                            </w:sdtContent>
                          </w:sdt>
                        </w:p>
                      </w:txbxContent>
                    </v:textbox>
                    <w10:wrap anchorx="page" anchory="page"/>
                  </v:shape>
                </w:pict>
              </mc:Fallback>
            </mc:AlternateContent>
          </w:r>
        </w:p>
        <w:p w14:paraId="53FBCFA4" w14:textId="15B1BC22" w:rsidR="00AF58A2" w:rsidRDefault="00AF58A2">
          <w:pPr>
            <w:spacing w:line="259" w:lineRule="auto"/>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EastAsia" w:hAnsiTheme="minorHAnsi" w:cstheme="minorBidi"/>
          <w:color w:val="auto"/>
          <w:sz w:val="24"/>
          <w:szCs w:val="24"/>
          <w:lang w:eastAsia="ja-JP"/>
        </w:rPr>
        <w:id w:val="1499306963"/>
        <w:docPartObj>
          <w:docPartGallery w:val="Table of Contents"/>
          <w:docPartUnique/>
        </w:docPartObj>
      </w:sdtPr>
      <w:sdtEndPr>
        <w:rPr>
          <w:b/>
          <w:bCs/>
          <w:noProof/>
        </w:rPr>
      </w:sdtEndPr>
      <w:sdtContent>
        <w:p w14:paraId="31D4D047" w14:textId="2D4E375E" w:rsidR="000C0E7E" w:rsidRDefault="000C0E7E">
          <w:pPr>
            <w:pStyle w:val="TOCHeading"/>
          </w:pPr>
          <w:r>
            <w:t>Contents</w:t>
          </w:r>
        </w:p>
        <w:p w14:paraId="11E84923" w14:textId="77F7AAB5" w:rsidR="00503F7C" w:rsidRDefault="000C0E7E">
          <w:pPr>
            <w:pStyle w:val="TOC1"/>
            <w:tabs>
              <w:tab w:val="right" w:leader="dot" w:pos="9016"/>
            </w:tabs>
            <w:rPr>
              <w:noProof/>
              <w:kern w:val="2"/>
              <w:lang w:val="en-ZA" w:eastAsia="en-ZA"/>
              <w14:ligatures w14:val="standardContextual"/>
            </w:rPr>
          </w:pPr>
          <w:r>
            <w:fldChar w:fldCharType="begin"/>
          </w:r>
          <w:r>
            <w:instrText xml:space="preserve"> TOC \o "1-3" \h \z \u </w:instrText>
          </w:r>
          <w:r>
            <w:fldChar w:fldCharType="separate"/>
          </w:r>
          <w:hyperlink w:anchor="_Toc199453673" w:history="1">
            <w:r w:rsidR="00503F7C" w:rsidRPr="00350E10">
              <w:rPr>
                <w:rStyle w:val="Hyperlink"/>
                <w:noProof/>
              </w:rPr>
              <w:t>Exploratory data analysis and classification model creation report:</w:t>
            </w:r>
            <w:r w:rsidR="00503F7C">
              <w:rPr>
                <w:noProof/>
                <w:webHidden/>
              </w:rPr>
              <w:tab/>
            </w:r>
            <w:r w:rsidR="00503F7C">
              <w:rPr>
                <w:noProof/>
                <w:webHidden/>
              </w:rPr>
              <w:fldChar w:fldCharType="begin"/>
            </w:r>
            <w:r w:rsidR="00503F7C">
              <w:rPr>
                <w:noProof/>
                <w:webHidden/>
              </w:rPr>
              <w:instrText xml:space="preserve"> PAGEREF _Toc199453673 \h </w:instrText>
            </w:r>
            <w:r w:rsidR="00503F7C">
              <w:rPr>
                <w:noProof/>
                <w:webHidden/>
              </w:rPr>
            </w:r>
            <w:r w:rsidR="00503F7C">
              <w:rPr>
                <w:noProof/>
                <w:webHidden/>
              </w:rPr>
              <w:fldChar w:fldCharType="separate"/>
            </w:r>
            <w:r w:rsidR="00346C10">
              <w:rPr>
                <w:noProof/>
                <w:webHidden/>
              </w:rPr>
              <w:t>2</w:t>
            </w:r>
            <w:r w:rsidR="00503F7C">
              <w:rPr>
                <w:noProof/>
                <w:webHidden/>
              </w:rPr>
              <w:fldChar w:fldCharType="end"/>
            </w:r>
          </w:hyperlink>
        </w:p>
        <w:p w14:paraId="174A8CEC" w14:textId="12181350" w:rsidR="00503F7C" w:rsidRDefault="00503F7C">
          <w:pPr>
            <w:pStyle w:val="TOC2"/>
            <w:tabs>
              <w:tab w:val="right" w:leader="dot" w:pos="9016"/>
            </w:tabs>
            <w:rPr>
              <w:noProof/>
              <w:kern w:val="2"/>
              <w:lang w:val="en-ZA" w:eastAsia="en-ZA"/>
              <w14:ligatures w14:val="standardContextual"/>
            </w:rPr>
          </w:pPr>
          <w:hyperlink w:anchor="_Toc199453674" w:history="1">
            <w:r w:rsidRPr="00350E10">
              <w:rPr>
                <w:rStyle w:val="Hyperlink"/>
                <w:noProof/>
              </w:rPr>
              <w:t>Introduction:</w:t>
            </w:r>
            <w:r>
              <w:rPr>
                <w:noProof/>
                <w:webHidden/>
              </w:rPr>
              <w:tab/>
            </w:r>
            <w:r>
              <w:rPr>
                <w:noProof/>
                <w:webHidden/>
              </w:rPr>
              <w:fldChar w:fldCharType="begin"/>
            </w:r>
            <w:r>
              <w:rPr>
                <w:noProof/>
                <w:webHidden/>
              </w:rPr>
              <w:instrText xml:space="preserve"> PAGEREF _Toc199453674 \h </w:instrText>
            </w:r>
            <w:r>
              <w:rPr>
                <w:noProof/>
                <w:webHidden/>
              </w:rPr>
            </w:r>
            <w:r>
              <w:rPr>
                <w:noProof/>
                <w:webHidden/>
              </w:rPr>
              <w:fldChar w:fldCharType="separate"/>
            </w:r>
            <w:r w:rsidR="00346C10">
              <w:rPr>
                <w:noProof/>
                <w:webHidden/>
              </w:rPr>
              <w:t>2</w:t>
            </w:r>
            <w:r>
              <w:rPr>
                <w:noProof/>
                <w:webHidden/>
              </w:rPr>
              <w:fldChar w:fldCharType="end"/>
            </w:r>
          </w:hyperlink>
        </w:p>
        <w:p w14:paraId="220CFEF8" w14:textId="46974A40" w:rsidR="00503F7C" w:rsidRDefault="00503F7C">
          <w:pPr>
            <w:pStyle w:val="TOC2"/>
            <w:tabs>
              <w:tab w:val="right" w:leader="dot" w:pos="9016"/>
            </w:tabs>
            <w:rPr>
              <w:noProof/>
              <w:kern w:val="2"/>
              <w:lang w:val="en-ZA" w:eastAsia="en-ZA"/>
              <w14:ligatures w14:val="standardContextual"/>
            </w:rPr>
          </w:pPr>
          <w:hyperlink w:anchor="_Toc199453675" w:history="1">
            <w:r w:rsidRPr="00350E10">
              <w:rPr>
                <w:rStyle w:val="Hyperlink"/>
                <w:noProof/>
              </w:rPr>
              <w:t>Suitability of dataset:</w:t>
            </w:r>
            <w:r>
              <w:rPr>
                <w:noProof/>
                <w:webHidden/>
              </w:rPr>
              <w:tab/>
            </w:r>
            <w:r>
              <w:rPr>
                <w:noProof/>
                <w:webHidden/>
              </w:rPr>
              <w:fldChar w:fldCharType="begin"/>
            </w:r>
            <w:r>
              <w:rPr>
                <w:noProof/>
                <w:webHidden/>
              </w:rPr>
              <w:instrText xml:space="preserve"> PAGEREF _Toc199453675 \h </w:instrText>
            </w:r>
            <w:r>
              <w:rPr>
                <w:noProof/>
                <w:webHidden/>
              </w:rPr>
            </w:r>
            <w:r>
              <w:rPr>
                <w:noProof/>
                <w:webHidden/>
              </w:rPr>
              <w:fldChar w:fldCharType="separate"/>
            </w:r>
            <w:r w:rsidR="00346C10">
              <w:rPr>
                <w:noProof/>
                <w:webHidden/>
              </w:rPr>
              <w:t>2</w:t>
            </w:r>
            <w:r>
              <w:rPr>
                <w:noProof/>
                <w:webHidden/>
              </w:rPr>
              <w:fldChar w:fldCharType="end"/>
            </w:r>
          </w:hyperlink>
        </w:p>
        <w:p w14:paraId="679E43A3" w14:textId="1CC71B41" w:rsidR="00503F7C" w:rsidRDefault="00503F7C">
          <w:pPr>
            <w:pStyle w:val="TOC2"/>
            <w:tabs>
              <w:tab w:val="right" w:leader="dot" w:pos="9016"/>
            </w:tabs>
            <w:rPr>
              <w:noProof/>
              <w:kern w:val="2"/>
              <w:lang w:val="en-ZA" w:eastAsia="en-ZA"/>
              <w14:ligatures w14:val="standardContextual"/>
            </w:rPr>
          </w:pPr>
          <w:hyperlink w:anchor="_Toc199453676" w:history="1">
            <w:r w:rsidRPr="00350E10">
              <w:rPr>
                <w:rStyle w:val="Hyperlink"/>
                <w:noProof/>
              </w:rPr>
              <w:t>Planning:</w:t>
            </w:r>
            <w:r>
              <w:rPr>
                <w:noProof/>
                <w:webHidden/>
              </w:rPr>
              <w:tab/>
            </w:r>
            <w:r>
              <w:rPr>
                <w:noProof/>
                <w:webHidden/>
              </w:rPr>
              <w:fldChar w:fldCharType="begin"/>
            </w:r>
            <w:r>
              <w:rPr>
                <w:noProof/>
                <w:webHidden/>
              </w:rPr>
              <w:instrText xml:space="preserve"> PAGEREF _Toc199453676 \h </w:instrText>
            </w:r>
            <w:r>
              <w:rPr>
                <w:noProof/>
                <w:webHidden/>
              </w:rPr>
            </w:r>
            <w:r>
              <w:rPr>
                <w:noProof/>
                <w:webHidden/>
              </w:rPr>
              <w:fldChar w:fldCharType="separate"/>
            </w:r>
            <w:r w:rsidR="00346C10">
              <w:rPr>
                <w:noProof/>
                <w:webHidden/>
              </w:rPr>
              <w:t>2</w:t>
            </w:r>
            <w:r>
              <w:rPr>
                <w:noProof/>
                <w:webHidden/>
              </w:rPr>
              <w:fldChar w:fldCharType="end"/>
            </w:r>
          </w:hyperlink>
        </w:p>
        <w:p w14:paraId="3D95B25C" w14:textId="02940BCA" w:rsidR="00503F7C" w:rsidRDefault="00503F7C">
          <w:pPr>
            <w:pStyle w:val="TOC2"/>
            <w:tabs>
              <w:tab w:val="right" w:leader="dot" w:pos="9016"/>
            </w:tabs>
            <w:rPr>
              <w:noProof/>
              <w:kern w:val="2"/>
              <w:lang w:val="en-ZA" w:eastAsia="en-ZA"/>
              <w14:ligatures w14:val="standardContextual"/>
            </w:rPr>
          </w:pPr>
          <w:hyperlink w:anchor="_Toc199453677" w:history="1">
            <w:r w:rsidRPr="00350E10">
              <w:rPr>
                <w:rStyle w:val="Hyperlink"/>
                <w:noProof/>
              </w:rPr>
              <w:t>Exploratory data analysis results:</w:t>
            </w:r>
            <w:r>
              <w:rPr>
                <w:noProof/>
                <w:webHidden/>
              </w:rPr>
              <w:tab/>
            </w:r>
            <w:r>
              <w:rPr>
                <w:noProof/>
                <w:webHidden/>
              </w:rPr>
              <w:fldChar w:fldCharType="begin"/>
            </w:r>
            <w:r>
              <w:rPr>
                <w:noProof/>
                <w:webHidden/>
              </w:rPr>
              <w:instrText xml:space="preserve"> PAGEREF _Toc199453677 \h </w:instrText>
            </w:r>
            <w:r>
              <w:rPr>
                <w:noProof/>
                <w:webHidden/>
              </w:rPr>
            </w:r>
            <w:r>
              <w:rPr>
                <w:noProof/>
                <w:webHidden/>
              </w:rPr>
              <w:fldChar w:fldCharType="separate"/>
            </w:r>
            <w:r w:rsidR="00346C10">
              <w:rPr>
                <w:noProof/>
                <w:webHidden/>
              </w:rPr>
              <w:t>4</w:t>
            </w:r>
            <w:r>
              <w:rPr>
                <w:noProof/>
                <w:webHidden/>
              </w:rPr>
              <w:fldChar w:fldCharType="end"/>
            </w:r>
          </w:hyperlink>
        </w:p>
        <w:p w14:paraId="32E84DB6" w14:textId="6473A7E2" w:rsidR="00503F7C" w:rsidRDefault="00503F7C">
          <w:pPr>
            <w:pStyle w:val="TOC3"/>
            <w:tabs>
              <w:tab w:val="right" w:leader="dot" w:pos="9016"/>
            </w:tabs>
            <w:rPr>
              <w:noProof/>
              <w:kern w:val="2"/>
              <w:lang w:val="en-ZA" w:eastAsia="en-ZA"/>
              <w14:ligatures w14:val="standardContextual"/>
            </w:rPr>
          </w:pPr>
          <w:hyperlink w:anchor="_Toc199453678" w:history="1">
            <w:r w:rsidRPr="00350E10">
              <w:rPr>
                <w:rStyle w:val="Hyperlink"/>
                <w:noProof/>
              </w:rPr>
              <w:t>Data overview/cleaning:</w:t>
            </w:r>
            <w:r>
              <w:rPr>
                <w:noProof/>
                <w:webHidden/>
              </w:rPr>
              <w:tab/>
            </w:r>
            <w:r>
              <w:rPr>
                <w:noProof/>
                <w:webHidden/>
              </w:rPr>
              <w:fldChar w:fldCharType="begin"/>
            </w:r>
            <w:r>
              <w:rPr>
                <w:noProof/>
                <w:webHidden/>
              </w:rPr>
              <w:instrText xml:space="preserve"> PAGEREF _Toc199453678 \h </w:instrText>
            </w:r>
            <w:r>
              <w:rPr>
                <w:noProof/>
                <w:webHidden/>
              </w:rPr>
            </w:r>
            <w:r>
              <w:rPr>
                <w:noProof/>
                <w:webHidden/>
              </w:rPr>
              <w:fldChar w:fldCharType="separate"/>
            </w:r>
            <w:r w:rsidR="00346C10">
              <w:rPr>
                <w:noProof/>
                <w:webHidden/>
              </w:rPr>
              <w:t>4</w:t>
            </w:r>
            <w:r>
              <w:rPr>
                <w:noProof/>
                <w:webHidden/>
              </w:rPr>
              <w:fldChar w:fldCharType="end"/>
            </w:r>
          </w:hyperlink>
        </w:p>
        <w:p w14:paraId="14FA143D" w14:textId="48AD9C32" w:rsidR="00503F7C" w:rsidRDefault="00503F7C">
          <w:pPr>
            <w:pStyle w:val="TOC3"/>
            <w:tabs>
              <w:tab w:val="right" w:leader="dot" w:pos="9016"/>
            </w:tabs>
            <w:rPr>
              <w:noProof/>
              <w:kern w:val="2"/>
              <w:lang w:val="en-ZA" w:eastAsia="en-ZA"/>
              <w14:ligatures w14:val="standardContextual"/>
            </w:rPr>
          </w:pPr>
          <w:hyperlink w:anchor="_Toc199453679" w:history="1">
            <w:r w:rsidRPr="00350E10">
              <w:rPr>
                <w:rStyle w:val="Hyperlink"/>
                <w:noProof/>
              </w:rPr>
              <w:t>Correlation analysis:</w:t>
            </w:r>
            <w:r>
              <w:rPr>
                <w:noProof/>
                <w:webHidden/>
              </w:rPr>
              <w:tab/>
            </w:r>
            <w:r>
              <w:rPr>
                <w:noProof/>
                <w:webHidden/>
              </w:rPr>
              <w:fldChar w:fldCharType="begin"/>
            </w:r>
            <w:r>
              <w:rPr>
                <w:noProof/>
                <w:webHidden/>
              </w:rPr>
              <w:instrText xml:space="preserve"> PAGEREF _Toc199453679 \h </w:instrText>
            </w:r>
            <w:r>
              <w:rPr>
                <w:noProof/>
                <w:webHidden/>
              </w:rPr>
            </w:r>
            <w:r>
              <w:rPr>
                <w:noProof/>
                <w:webHidden/>
              </w:rPr>
              <w:fldChar w:fldCharType="separate"/>
            </w:r>
            <w:r w:rsidR="00346C10">
              <w:rPr>
                <w:noProof/>
                <w:webHidden/>
              </w:rPr>
              <w:t>6</w:t>
            </w:r>
            <w:r>
              <w:rPr>
                <w:noProof/>
                <w:webHidden/>
              </w:rPr>
              <w:fldChar w:fldCharType="end"/>
            </w:r>
          </w:hyperlink>
        </w:p>
        <w:p w14:paraId="58E728D2" w14:textId="18413D6D" w:rsidR="00503F7C" w:rsidRDefault="00503F7C">
          <w:pPr>
            <w:pStyle w:val="TOC3"/>
            <w:tabs>
              <w:tab w:val="right" w:leader="dot" w:pos="9016"/>
            </w:tabs>
            <w:rPr>
              <w:noProof/>
              <w:kern w:val="2"/>
              <w:lang w:val="en-ZA" w:eastAsia="en-ZA"/>
              <w14:ligatures w14:val="standardContextual"/>
            </w:rPr>
          </w:pPr>
          <w:hyperlink w:anchor="_Toc199453680" w:history="1">
            <w:r w:rsidRPr="00350E10">
              <w:rPr>
                <w:rStyle w:val="Hyperlink"/>
                <w:noProof/>
              </w:rPr>
              <w:t>Univariate analysis:</w:t>
            </w:r>
            <w:r>
              <w:rPr>
                <w:noProof/>
                <w:webHidden/>
              </w:rPr>
              <w:tab/>
            </w:r>
            <w:r>
              <w:rPr>
                <w:noProof/>
                <w:webHidden/>
              </w:rPr>
              <w:fldChar w:fldCharType="begin"/>
            </w:r>
            <w:r>
              <w:rPr>
                <w:noProof/>
                <w:webHidden/>
              </w:rPr>
              <w:instrText xml:space="preserve"> PAGEREF _Toc199453680 \h </w:instrText>
            </w:r>
            <w:r>
              <w:rPr>
                <w:noProof/>
                <w:webHidden/>
              </w:rPr>
            </w:r>
            <w:r>
              <w:rPr>
                <w:noProof/>
                <w:webHidden/>
              </w:rPr>
              <w:fldChar w:fldCharType="separate"/>
            </w:r>
            <w:r w:rsidR="00346C10">
              <w:rPr>
                <w:noProof/>
                <w:webHidden/>
              </w:rPr>
              <w:t>8</w:t>
            </w:r>
            <w:r>
              <w:rPr>
                <w:noProof/>
                <w:webHidden/>
              </w:rPr>
              <w:fldChar w:fldCharType="end"/>
            </w:r>
          </w:hyperlink>
        </w:p>
        <w:p w14:paraId="3715F720" w14:textId="7B567E87" w:rsidR="00503F7C" w:rsidRDefault="00503F7C">
          <w:pPr>
            <w:pStyle w:val="TOC3"/>
            <w:tabs>
              <w:tab w:val="right" w:leader="dot" w:pos="9016"/>
            </w:tabs>
            <w:rPr>
              <w:noProof/>
              <w:kern w:val="2"/>
              <w:lang w:val="en-ZA" w:eastAsia="en-ZA"/>
              <w14:ligatures w14:val="standardContextual"/>
            </w:rPr>
          </w:pPr>
          <w:hyperlink w:anchor="_Toc199453681" w:history="1">
            <w:r w:rsidRPr="00350E10">
              <w:rPr>
                <w:rStyle w:val="Hyperlink"/>
                <w:noProof/>
              </w:rPr>
              <w:t>Bivariate analysis:</w:t>
            </w:r>
            <w:r>
              <w:rPr>
                <w:noProof/>
                <w:webHidden/>
              </w:rPr>
              <w:tab/>
            </w:r>
            <w:r>
              <w:rPr>
                <w:noProof/>
                <w:webHidden/>
              </w:rPr>
              <w:fldChar w:fldCharType="begin"/>
            </w:r>
            <w:r>
              <w:rPr>
                <w:noProof/>
                <w:webHidden/>
              </w:rPr>
              <w:instrText xml:space="preserve"> PAGEREF _Toc199453681 \h </w:instrText>
            </w:r>
            <w:r>
              <w:rPr>
                <w:noProof/>
                <w:webHidden/>
              </w:rPr>
            </w:r>
            <w:r>
              <w:rPr>
                <w:noProof/>
                <w:webHidden/>
              </w:rPr>
              <w:fldChar w:fldCharType="separate"/>
            </w:r>
            <w:r w:rsidR="00346C10">
              <w:rPr>
                <w:noProof/>
                <w:webHidden/>
              </w:rPr>
              <w:t>12</w:t>
            </w:r>
            <w:r>
              <w:rPr>
                <w:noProof/>
                <w:webHidden/>
              </w:rPr>
              <w:fldChar w:fldCharType="end"/>
            </w:r>
          </w:hyperlink>
        </w:p>
        <w:p w14:paraId="60B6639C" w14:textId="1A57EE5C" w:rsidR="00503F7C" w:rsidRDefault="00503F7C">
          <w:pPr>
            <w:pStyle w:val="TOC3"/>
            <w:tabs>
              <w:tab w:val="right" w:leader="dot" w:pos="9016"/>
            </w:tabs>
            <w:rPr>
              <w:noProof/>
              <w:kern w:val="2"/>
              <w:lang w:val="en-ZA" w:eastAsia="en-ZA"/>
              <w14:ligatures w14:val="standardContextual"/>
            </w:rPr>
          </w:pPr>
          <w:hyperlink w:anchor="_Toc199453682" w:history="1">
            <w:r w:rsidRPr="00350E10">
              <w:rPr>
                <w:rStyle w:val="Hyperlink"/>
                <w:noProof/>
              </w:rPr>
              <w:t>Feature selection:</w:t>
            </w:r>
            <w:r>
              <w:rPr>
                <w:noProof/>
                <w:webHidden/>
              </w:rPr>
              <w:tab/>
            </w:r>
            <w:r>
              <w:rPr>
                <w:noProof/>
                <w:webHidden/>
              </w:rPr>
              <w:fldChar w:fldCharType="begin"/>
            </w:r>
            <w:r>
              <w:rPr>
                <w:noProof/>
                <w:webHidden/>
              </w:rPr>
              <w:instrText xml:space="preserve"> PAGEREF _Toc199453682 \h </w:instrText>
            </w:r>
            <w:r>
              <w:rPr>
                <w:noProof/>
                <w:webHidden/>
              </w:rPr>
            </w:r>
            <w:r>
              <w:rPr>
                <w:noProof/>
                <w:webHidden/>
              </w:rPr>
              <w:fldChar w:fldCharType="separate"/>
            </w:r>
            <w:r w:rsidR="00346C10">
              <w:rPr>
                <w:noProof/>
                <w:webHidden/>
              </w:rPr>
              <w:t>21</w:t>
            </w:r>
            <w:r>
              <w:rPr>
                <w:noProof/>
                <w:webHidden/>
              </w:rPr>
              <w:fldChar w:fldCharType="end"/>
            </w:r>
          </w:hyperlink>
        </w:p>
        <w:p w14:paraId="50184178" w14:textId="11FE24CD" w:rsidR="00503F7C" w:rsidRDefault="00503F7C">
          <w:pPr>
            <w:pStyle w:val="TOC3"/>
            <w:tabs>
              <w:tab w:val="right" w:leader="dot" w:pos="9016"/>
            </w:tabs>
            <w:rPr>
              <w:noProof/>
              <w:kern w:val="2"/>
              <w:lang w:val="en-ZA" w:eastAsia="en-ZA"/>
              <w14:ligatures w14:val="standardContextual"/>
            </w:rPr>
          </w:pPr>
          <w:hyperlink w:anchor="_Toc199453683" w:history="1">
            <w:r w:rsidRPr="00350E10">
              <w:rPr>
                <w:rStyle w:val="Hyperlink"/>
                <w:noProof/>
              </w:rPr>
              <w:t>Model training:</w:t>
            </w:r>
            <w:r>
              <w:rPr>
                <w:noProof/>
                <w:webHidden/>
              </w:rPr>
              <w:tab/>
            </w:r>
            <w:r>
              <w:rPr>
                <w:noProof/>
                <w:webHidden/>
              </w:rPr>
              <w:fldChar w:fldCharType="begin"/>
            </w:r>
            <w:r>
              <w:rPr>
                <w:noProof/>
                <w:webHidden/>
              </w:rPr>
              <w:instrText xml:space="preserve"> PAGEREF _Toc199453683 \h </w:instrText>
            </w:r>
            <w:r>
              <w:rPr>
                <w:noProof/>
                <w:webHidden/>
              </w:rPr>
            </w:r>
            <w:r>
              <w:rPr>
                <w:noProof/>
                <w:webHidden/>
              </w:rPr>
              <w:fldChar w:fldCharType="separate"/>
            </w:r>
            <w:r w:rsidR="00346C10">
              <w:rPr>
                <w:noProof/>
                <w:webHidden/>
              </w:rPr>
              <w:t>23</w:t>
            </w:r>
            <w:r>
              <w:rPr>
                <w:noProof/>
                <w:webHidden/>
              </w:rPr>
              <w:fldChar w:fldCharType="end"/>
            </w:r>
          </w:hyperlink>
        </w:p>
        <w:p w14:paraId="4D9484B7" w14:textId="0B6722E4" w:rsidR="00503F7C" w:rsidRDefault="00503F7C">
          <w:pPr>
            <w:pStyle w:val="TOC2"/>
            <w:tabs>
              <w:tab w:val="right" w:leader="dot" w:pos="9016"/>
            </w:tabs>
            <w:rPr>
              <w:noProof/>
              <w:kern w:val="2"/>
              <w:lang w:val="en-ZA" w:eastAsia="en-ZA"/>
              <w14:ligatures w14:val="standardContextual"/>
            </w:rPr>
          </w:pPr>
          <w:hyperlink w:anchor="_Toc199453684" w:history="1">
            <w:r w:rsidRPr="00350E10">
              <w:rPr>
                <w:rStyle w:val="Hyperlink"/>
                <w:noProof/>
              </w:rPr>
              <w:t>References:</w:t>
            </w:r>
            <w:r>
              <w:rPr>
                <w:noProof/>
                <w:webHidden/>
              </w:rPr>
              <w:tab/>
            </w:r>
            <w:r>
              <w:rPr>
                <w:noProof/>
                <w:webHidden/>
              </w:rPr>
              <w:fldChar w:fldCharType="begin"/>
            </w:r>
            <w:r>
              <w:rPr>
                <w:noProof/>
                <w:webHidden/>
              </w:rPr>
              <w:instrText xml:space="preserve"> PAGEREF _Toc199453684 \h </w:instrText>
            </w:r>
            <w:r>
              <w:rPr>
                <w:noProof/>
                <w:webHidden/>
              </w:rPr>
            </w:r>
            <w:r>
              <w:rPr>
                <w:noProof/>
                <w:webHidden/>
              </w:rPr>
              <w:fldChar w:fldCharType="separate"/>
            </w:r>
            <w:r w:rsidR="00346C10">
              <w:rPr>
                <w:noProof/>
                <w:webHidden/>
              </w:rPr>
              <w:t>29</w:t>
            </w:r>
            <w:r>
              <w:rPr>
                <w:noProof/>
                <w:webHidden/>
              </w:rPr>
              <w:fldChar w:fldCharType="end"/>
            </w:r>
          </w:hyperlink>
        </w:p>
        <w:p w14:paraId="4C470816" w14:textId="55B43E71" w:rsidR="000C0E7E" w:rsidRDefault="000C0E7E">
          <w:r>
            <w:rPr>
              <w:b/>
              <w:bCs/>
              <w:noProof/>
            </w:rPr>
            <w:fldChar w:fldCharType="end"/>
          </w:r>
        </w:p>
      </w:sdtContent>
    </w:sdt>
    <w:p w14:paraId="154578C4" w14:textId="77777777" w:rsidR="000C0E7E" w:rsidRDefault="000C0E7E" w:rsidP="000C0E7E"/>
    <w:p w14:paraId="6854B273" w14:textId="77777777" w:rsidR="000C0E7E" w:rsidRDefault="000C0E7E" w:rsidP="000C0E7E"/>
    <w:p w14:paraId="065BD878" w14:textId="77777777" w:rsidR="000C0E7E" w:rsidRDefault="000C0E7E" w:rsidP="000C0E7E"/>
    <w:p w14:paraId="02CE7853" w14:textId="77777777" w:rsidR="000C0E7E" w:rsidRDefault="000C0E7E" w:rsidP="000C0E7E"/>
    <w:p w14:paraId="64A34F92" w14:textId="77777777" w:rsidR="000C0E7E" w:rsidRDefault="000C0E7E" w:rsidP="000C0E7E"/>
    <w:p w14:paraId="4985AFE1" w14:textId="77777777" w:rsidR="000C0E7E" w:rsidRDefault="000C0E7E" w:rsidP="000C0E7E"/>
    <w:p w14:paraId="28543892" w14:textId="77777777" w:rsidR="000C0E7E" w:rsidRDefault="000C0E7E" w:rsidP="000C0E7E"/>
    <w:p w14:paraId="0EDEA117" w14:textId="77777777" w:rsidR="000C0E7E" w:rsidRDefault="000C0E7E" w:rsidP="000C0E7E"/>
    <w:p w14:paraId="05919830" w14:textId="77777777" w:rsidR="000C0E7E" w:rsidRDefault="000C0E7E" w:rsidP="000C0E7E"/>
    <w:p w14:paraId="21A293F5" w14:textId="77777777" w:rsidR="000C0E7E" w:rsidRDefault="000C0E7E" w:rsidP="000C0E7E"/>
    <w:p w14:paraId="7FC0462F" w14:textId="77777777" w:rsidR="000C0E7E" w:rsidRDefault="000C0E7E" w:rsidP="000C0E7E"/>
    <w:p w14:paraId="48C38A5E" w14:textId="1E3C95A4" w:rsidR="00965261" w:rsidRDefault="00965261" w:rsidP="00965261">
      <w:pPr>
        <w:pStyle w:val="Heading1"/>
      </w:pPr>
      <w:bookmarkStart w:id="1" w:name="_Toc199453673"/>
      <w:r>
        <w:lastRenderedPageBreak/>
        <w:t>Exploratory data analysis and classification model creation report:</w:t>
      </w:r>
      <w:bookmarkEnd w:id="0"/>
      <w:bookmarkEnd w:id="1"/>
    </w:p>
    <w:p w14:paraId="10A01690" w14:textId="77777777" w:rsidR="00965261" w:rsidRDefault="00965261" w:rsidP="00965261">
      <w:pPr>
        <w:pStyle w:val="Heading2"/>
      </w:pPr>
      <w:bookmarkStart w:id="2" w:name="_Toc196516079"/>
      <w:bookmarkStart w:id="3" w:name="_Toc199453674"/>
      <w:r>
        <w:t>Introduction:</w:t>
      </w:r>
      <w:bookmarkEnd w:id="2"/>
      <w:bookmarkEnd w:id="3"/>
    </w:p>
    <w:p w14:paraId="688E40B1" w14:textId="41240C34" w:rsidR="00965261" w:rsidRDefault="00965261" w:rsidP="00965261">
      <w:r>
        <w:t xml:space="preserve">This report covers the steps taken to explore and create a </w:t>
      </w:r>
      <w:r w:rsidR="009A69FA">
        <w:t>classification</w:t>
      </w:r>
      <w:r>
        <w:t xml:space="preserve"> model based on</w:t>
      </w:r>
      <w:r w:rsidR="00AF4F89">
        <w:t xml:space="preserve"> a dataset featuring</w:t>
      </w:r>
      <w:r>
        <w:t xml:space="preserve"> </w:t>
      </w:r>
      <w:r w:rsidR="00AF4F89">
        <w:t>lung</w:t>
      </w:r>
      <w:r w:rsidR="009A69FA">
        <w:t xml:space="preserve"> cancer</w:t>
      </w:r>
      <w:r w:rsidR="00AF4F89">
        <w:t xml:space="preserve"> status</w:t>
      </w:r>
      <w:r w:rsidR="009A69FA">
        <w:t xml:space="preserve"> and its contributing</w:t>
      </w:r>
      <w:r w:rsidR="00AF4F89">
        <w:t xml:space="preserve"> factors</w:t>
      </w:r>
      <w:r>
        <w:t xml:space="preserve">. The goal is to explore the dataset and uncover any patterns, trends or information about the data that can help with the training of an accurate </w:t>
      </w:r>
      <w:r w:rsidR="009A69FA">
        <w:t>classification</w:t>
      </w:r>
      <w:r>
        <w:t xml:space="preserve"> model</w:t>
      </w:r>
      <w:r w:rsidR="009A69FA">
        <w:t xml:space="preserve"> that should be able to predict if a person is at risk of lung cancer</w:t>
      </w:r>
      <w:r>
        <w:t>.</w:t>
      </w:r>
    </w:p>
    <w:p w14:paraId="4A86A62D" w14:textId="27794E64" w:rsidR="00E81A99" w:rsidRDefault="00E81A99" w:rsidP="00965261">
      <w:r>
        <w:t>Link to dataset:</w:t>
      </w:r>
    </w:p>
    <w:p w14:paraId="5263FAD7" w14:textId="42457438" w:rsidR="00E81A99" w:rsidRDefault="00E81A99" w:rsidP="00965261">
      <w:r w:rsidRPr="00E81A99">
        <w:t>https://www.kaggle.com/datasets/mysarahmadbhat/lung-cancer</w:t>
      </w:r>
    </w:p>
    <w:p w14:paraId="3454B0DA" w14:textId="77777777" w:rsidR="00965261" w:rsidRDefault="00965261" w:rsidP="00965261">
      <w:pPr>
        <w:pStyle w:val="Heading2"/>
      </w:pPr>
      <w:bookmarkStart w:id="4" w:name="_Toc196516080"/>
      <w:bookmarkStart w:id="5" w:name="_Toc199453675"/>
      <w:r>
        <w:t>Suitability of dataset:</w:t>
      </w:r>
      <w:bookmarkEnd w:id="4"/>
      <w:bookmarkEnd w:id="5"/>
    </w:p>
    <w:p w14:paraId="301159E9" w14:textId="174A9985" w:rsidR="00965261" w:rsidRDefault="00965261" w:rsidP="00965261">
      <w:r>
        <w:t xml:space="preserve">Before </w:t>
      </w:r>
      <w:r w:rsidR="00A608A0">
        <w:t xml:space="preserve">starting the process of exploratory data analysis and the creation of </w:t>
      </w:r>
      <w:r w:rsidR="00307CFF">
        <w:t>a classification</w:t>
      </w:r>
      <w:r>
        <w:t xml:space="preserve"> model it's best to check if the data is </w:t>
      </w:r>
      <w:r w:rsidR="00A608A0">
        <w:t>suitable</w:t>
      </w:r>
      <w:r>
        <w:t xml:space="preserve"> for </w:t>
      </w:r>
      <w:r w:rsidR="00A608A0">
        <w:t xml:space="preserve">classification </w:t>
      </w:r>
      <w:r w:rsidR="00310CFD">
        <w:t>algorithms</w:t>
      </w:r>
      <w:r>
        <w:t>. To conclude this, the following has been checked:</w:t>
      </w:r>
    </w:p>
    <w:p w14:paraId="3A81A8B7" w14:textId="5A7E1596" w:rsidR="007725EC" w:rsidRDefault="007725EC" w:rsidP="00873B4A">
      <w:pPr>
        <w:pStyle w:val="ListParagraph"/>
        <w:numPr>
          <w:ilvl w:val="0"/>
          <w:numId w:val="1"/>
        </w:numPr>
      </w:pPr>
      <w:r>
        <w:t>Balanced class distribution</w:t>
      </w:r>
      <w:r w:rsidR="004206A2">
        <w:t>: Classification</w:t>
      </w:r>
      <w:r w:rsidR="00672246">
        <w:t xml:space="preserve"> algorithms work best when there is an equal balance of the predictive classes</w:t>
      </w:r>
      <w:sdt>
        <w:sdtPr>
          <w:rPr>
            <w:color w:val="000000"/>
          </w:rPr>
          <w:tag w:val="MENDELEY_CITATION_v3_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"/>
          <w:id w:val="-972833902"/>
          <w:placeholder>
            <w:docPart w:val="DefaultPlaceholder_-1854013440"/>
          </w:placeholder>
        </w:sdtPr>
        <w:sdtContent>
          <w:r w:rsidR="00AF58A2" w:rsidRPr="00AF58A2">
            <w:rPr>
              <w:color w:val="000000"/>
            </w:rPr>
            <w:t>(</w:t>
          </w:r>
          <w:proofErr w:type="spellStart"/>
          <w:r w:rsidR="00AF58A2" w:rsidRPr="00AF58A2">
            <w:rPr>
              <w:color w:val="000000"/>
            </w:rPr>
            <w:t>encord</w:t>
          </w:r>
          <w:proofErr w:type="spellEnd"/>
          <w:r w:rsidR="00AF58A2" w:rsidRPr="00AF58A2">
            <w:rPr>
              <w:color w:val="000000"/>
            </w:rPr>
            <w:t>, 2025)</w:t>
          </w:r>
        </w:sdtContent>
      </w:sdt>
      <w:r w:rsidR="00672246">
        <w:t>. In this case the class “LUNG_CANCER” was imbalanced, with under 50 instances of “NO” and 240 instances of “YES”. To combat this the dataset will</w:t>
      </w:r>
      <w:r w:rsidR="00FE6367">
        <w:t xml:space="preserve"> </w:t>
      </w:r>
      <w:r w:rsidR="00672246">
        <w:t>go through SMOTE before being used in a classification model.</w:t>
      </w:r>
    </w:p>
    <w:p w14:paraId="06165986" w14:textId="2D527B19" w:rsidR="00965261" w:rsidRDefault="00965261" w:rsidP="00965261">
      <w:pPr>
        <w:pStyle w:val="ListParagraph"/>
        <w:numPr>
          <w:ilvl w:val="0"/>
          <w:numId w:val="1"/>
        </w:numPr>
      </w:pPr>
      <w:r>
        <w:t>No multicollinearity. This occurs when independent variables are too correlated with one another and can cause negative results in a</w:t>
      </w:r>
      <w:r w:rsidR="007725EC">
        <w:t>ny</w:t>
      </w:r>
      <w:r>
        <w:t xml:space="preserve"> </w:t>
      </w:r>
      <w:r w:rsidR="007725EC">
        <w:t>classification model, such as overfitting</w:t>
      </w:r>
      <w:r w:rsidR="00E232C8">
        <w:t xml:space="preserve"> </w:t>
      </w:r>
      <w:sdt>
        <w:sdtPr>
          <w:rPr>
            <w:color w:val="000000"/>
          </w:rPr>
          <w:tag w:val="MENDELEY_CITATION_v3_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"/>
          <w:id w:val="707534530"/>
          <w:placeholder>
            <w:docPart w:val="DefaultPlaceholder_-1854013440"/>
          </w:placeholder>
        </w:sdtPr>
        <w:sdtContent>
          <w:r w:rsidR="00AF58A2" w:rsidRPr="00AF58A2">
            <w:rPr>
              <w:color w:val="000000"/>
            </w:rPr>
            <w:t>(Bhandari, 2025)</w:t>
          </w:r>
        </w:sdtContent>
      </w:sdt>
      <w:r>
        <w:t>. This has been tested for with a correlation matrix where none of the independent variables had a correlation coefficient over 0.8 with one another.</w:t>
      </w:r>
    </w:p>
    <w:p w14:paraId="22752360" w14:textId="77777777" w:rsidR="00965261" w:rsidRDefault="00965261" w:rsidP="00965261">
      <w:pPr>
        <w:pStyle w:val="Heading2"/>
      </w:pPr>
      <w:bookmarkStart w:id="6" w:name="_Toc196516081"/>
      <w:bookmarkStart w:id="7" w:name="_Toc199453676"/>
      <w:r>
        <w:t>Planning:</w:t>
      </w:r>
      <w:bookmarkEnd w:id="6"/>
      <w:bookmarkEnd w:id="7"/>
    </w:p>
    <w:p w14:paraId="02DAEE79" w14:textId="77777777" w:rsidR="00965261" w:rsidRDefault="00965261" w:rsidP="00965261">
      <w:pPr>
        <w:rPr>
          <w:b/>
          <w:bCs/>
          <w:sz w:val="28"/>
          <w:szCs w:val="28"/>
        </w:rPr>
      </w:pPr>
      <w:r w:rsidRPr="3119CD43">
        <w:rPr>
          <w:b/>
          <w:bCs/>
          <w:sz w:val="28"/>
          <w:szCs w:val="28"/>
        </w:rPr>
        <w:t>Exploratory data analysis:</w:t>
      </w:r>
    </w:p>
    <w:p w14:paraId="23FB4E35" w14:textId="77777777" w:rsidR="00965261" w:rsidRDefault="00965261" w:rsidP="00965261">
      <w:pPr>
        <w:rPr>
          <w:b/>
          <w:bCs/>
        </w:rPr>
      </w:pPr>
      <w:r w:rsidRPr="3119CD43">
        <w:rPr>
          <w:b/>
          <w:bCs/>
        </w:rPr>
        <w:t>Data Overview/cleaning:</w:t>
      </w:r>
    </w:p>
    <w:p w14:paraId="7AF40E36" w14:textId="7BC5E63B" w:rsidR="00965261" w:rsidRDefault="00965261" w:rsidP="00965261">
      <w:r>
        <w:t xml:space="preserve">Before starting the full </w:t>
      </w:r>
      <w:r w:rsidR="00C37F1B">
        <w:t>exploration</w:t>
      </w:r>
      <w:r>
        <w:t xml:space="preserve"> analysis, we need to examine the data. By using panda's library, the plan is to load the csv file and check the various data types used in the data as well as to check for null values. </w:t>
      </w:r>
      <w:r w:rsidR="00346709">
        <w:t>For classification models</w:t>
      </w:r>
      <w:r>
        <w:t xml:space="preserve"> and</w:t>
      </w:r>
      <w:r w:rsidR="00346709">
        <w:t xml:space="preserve"> all forms of </w:t>
      </w:r>
      <w:r>
        <w:t xml:space="preserve">data analysis it's best to ensure all values are numerical, for instance where data is non-numerical, we can use label encoding or one-hot encoding to convert the data to numerical values. </w:t>
      </w:r>
    </w:p>
    <w:p w14:paraId="7FD21EFB" w14:textId="77777777" w:rsidR="00965261" w:rsidRDefault="00965261" w:rsidP="00965261">
      <w:pPr>
        <w:rPr>
          <w:b/>
          <w:bCs/>
        </w:rPr>
      </w:pPr>
      <w:r w:rsidRPr="3119CD43">
        <w:rPr>
          <w:b/>
          <w:bCs/>
        </w:rPr>
        <w:lastRenderedPageBreak/>
        <w:t>Correlation analysis:</w:t>
      </w:r>
    </w:p>
    <w:p w14:paraId="3AFB7CA5" w14:textId="157B16F8" w:rsidR="00965261" w:rsidRDefault="00965261" w:rsidP="00965261">
      <w:r>
        <w:t xml:space="preserve">By using </w:t>
      </w:r>
      <w:r w:rsidR="003679F7">
        <w:t>a heat map</w:t>
      </w:r>
      <w:r>
        <w:t xml:space="preserve"> and </w:t>
      </w:r>
      <w:r w:rsidR="00B85BEE">
        <w:t>pair-</w:t>
      </w:r>
      <w:r>
        <w:t xml:space="preserve">plots from the seaborn library, we can see how every feature in the data set interacts with one another. The pair plot will give a visual representation of how the features interact, and the heatmap will give us the numerical number representing the Pearson co-efficient. This tells </w:t>
      </w:r>
      <w:r w:rsidR="009A2E03">
        <w:t>us</w:t>
      </w:r>
      <w:r>
        <w:t xml:space="preserve"> how much each pair of features affect one another. The purpose of this correlation analysis is to find the features that </w:t>
      </w:r>
      <w:r w:rsidR="00BC6BF8">
        <w:t>have</w:t>
      </w:r>
      <w:r>
        <w:t xml:space="preserve"> the most impact on one another</w:t>
      </w:r>
      <w:r w:rsidR="003713DE">
        <w:t xml:space="preserve"> </w:t>
      </w:r>
      <w:sdt>
        <w:sdtPr>
          <w:rPr>
            <w:color w:val="000000"/>
          </w:rPr>
          <w:tag w:val="MENDELEY_CITATION_v3_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"/>
          <w:id w:val="293255583"/>
          <w:placeholder>
            <w:docPart w:val="DefaultPlaceholder_-1854013440"/>
          </w:placeholder>
        </w:sdtPr>
        <w:sdtContent>
          <w:r w:rsidR="00AF58A2" w:rsidRPr="00AF58A2">
            <w:rPr>
              <w:color w:val="000000"/>
            </w:rPr>
            <w:t>(Anon., 2025)</w:t>
          </w:r>
        </w:sdtContent>
      </w:sdt>
      <w:r>
        <w:t xml:space="preserve">. For this case, we’ll mostly be interested in how each feature interacts with the </w:t>
      </w:r>
      <w:r w:rsidR="00E0122B">
        <w:t>“LUNG_CANCER”</w:t>
      </w:r>
      <w:r>
        <w:t xml:space="preserve"> feature, since that's what we are predicting.</w:t>
      </w:r>
    </w:p>
    <w:p w14:paraId="5CE98A59" w14:textId="77777777" w:rsidR="00965261" w:rsidRDefault="00965261" w:rsidP="00965261">
      <w:pPr>
        <w:rPr>
          <w:b/>
          <w:bCs/>
        </w:rPr>
      </w:pPr>
      <w:r w:rsidRPr="3119CD43">
        <w:rPr>
          <w:b/>
          <w:bCs/>
        </w:rPr>
        <w:t>Univariate analysis:</w:t>
      </w:r>
    </w:p>
    <w:p w14:paraId="066D7252" w14:textId="64225BEE" w:rsidR="00965261" w:rsidRDefault="00965261" w:rsidP="00965261">
      <w:r>
        <w:t xml:space="preserve">We will be looking at </w:t>
      </w:r>
      <w:r w:rsidR="002212E5">
        <w:t>each</w:t>
      </w:r>
      <w:r>
        <w:t xml:space="preserve"> individually to try and discern potential characteristics or patterns, such as outliers, skewedness and any other critical information that may help us in the bivariate analysis</w:t>
      </w:r>
      <w:sdt>
        <w:sdtPr>
          <w:rPr>
            <w:color w:val="000000"/>
          </w:rPr>
          <w:tag w:val="MENDELEY_CITATION_v3_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"/>
          <w:id w:val="-433441164"/>
          <w:placeholder>
            <w:docPart w:val="DefaultPlaceholder_-1854013440"/>
          </w:placeholder>
        </w:sdtPr>
        <w:sdtContent>
          <w:r w:rsidR="00AF58A2" w:rsidRPr="00AF58A2">
            <w:rPr>
              <w:color w:val="000000"/>
            </w:rPr>
            <w:t>(Anon., 2024)</w:t>
          </w:r>
        </w:sdtContent>
      </w:sdt>
      <w:r w:rsidR="002D328B">
        <w:t xml:space="preserve">. </w:t>
      </w:r>
      <w:r>
        <w:t>The techniques to use may differ depending on the nature of the feature:</w:t>
      </w:r>
    </w:p>
    <w:p w14:paraId="2FC75C2D" w14:textId="77777777" w:rsidR="00965261" w:rsidRDefault="00965261" w:rsidP="00965261">
      <w:r>
        <w:t>Categorical data and discrete numerical data:</w:t>
      </w:r>
      <w:r>
        <w:br/>
        <w:t>For these types of data, we will have to make use of count plots to check the distribution of the data for each category.</w:t>
      </w:r>
    </w:p>
    <w:p w14:paraId="0E280085" w14:textId="1D131CAC" w:rsidR="00965261" w:rsidRDefault="00965261" w:rsidP="00965261">
      <w:r>
        <w:t>Numerical data</w:t>
      </w:r>
      <w:r w:rsidR="00DC7799">
        <w:t>/</w:t>
      </w:r>
      <w:r>
        <w:t>discrete:</w:t>
      </w:r>
      <w:r>
        <w:br/>
        <w:t xml:space="preserve">Here we can make use of boxplots and </w:t>
      </w:r>
      <w:r w:rsidR="009C6548">
        <w:t>hist plots</w:t>
      </w:r>
      <w:r>
        <w:t xml:space="preserve"> to try and uncover more about the data. </w:t>
      </w:r>
    </w:p>
    <w:p w14:paraId="2FA89D73" w14:textId="77777777" w:rsidR="00965261" w:rsidRDefault="00965261" w:rsidP="00965261">
      <w:pPr>
        <w:rPr>
          <w:b/>
          <w:bCs/>
        </w:rPr>
      </w:pPr>
      <w:r w:rsidRPr="3119CD43">
        <w:rPr>
          <w:b/>
          <w:bCs/>
        </w:rPr>
        <w:t>Bivariate analysis:</w:t>
      </w:r>
    </w:p>
    <w:p w14:paraId="72AD01EB" w14:textId="4B79A5D7" w:rsidR="00965261" w:rsidRDefault="00965261" w:rsidP="00965261">
      <w:r w:rsidRPr="3119CD43">
        <w:t>Comparisons between data features will start to be made to see how each feature impacts one another and perform a relationship analysis (</w:t>
      </w:r>
      <w:sdt>
        <w:sdtPr>
          <w:rPr>
            <w:color w:val="000000"/>
          </w:rPr>
          <w:tag w:val="MENDELEY_CITATION_v3_eyJjaXRhdGlvbklEIjoiTUVOREVMRVlfQ0lUQVRJT05fZjlkNTgyYjctOWU2Ni00NWE3LTk0OGItZDlkOWU1NWRiYzI2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UsInN1cHByZXNzLWF1dGhvciI6ZmFsc2UsImNvbXBvc2l0ZSI6ZmFsc2UsImF1dGhvci1vbmx5IjpmYWxzZX1dfQ=="/>
          <w:id w:val="950318114"/>
          <w:placeholder>
            <w:docPart w:val="D6F6C4CB0B884983B7C256D649813F72"/>
          </w:placeholder>
        </w:sdtPr>
        <w:sdtContent>
          <w:r w:rsidR="00AF58A2" w:rsidRPr="00AF58A2">
            <w:rPr>
              <w:color w:val="000000"/>
            </w:rPr>
            <w:t>Anon., 2024)</w:t>
          </w:r>
        </w:sdtContent>
      </w:sdt>
      <w:r>
        <w:t xml:space="preserve">. </w:t>
      </w:r>
      <w:r w:rsidRPr="3119CD43">
        <w:t xml:space="preserve">The graphs that will primarily be used are </w:t>
      </w:r>
      <w:proofErr w:type="spellStart"/>
      <w:r w:rsidRPr="3119CD43">
        <w:t>histpots</w:t>
      </w:r>
      <w:proofErr w:type="spellEnd"/>
      <w:r w:rsidRPr="3119CD43">
        <w:t>, box charts,</w:t>
      </w:r>
      <w:r w:rsidR="00CC7B05">
        <w:t xml:space="preserve"> and</w:t>
      </w:r>
      <w:r w:rsidRPr="3119CD43">
        <w:t xml:space="preserve"> count </w:t>
      </w:r>
      <w:proofErr w:type="spellStart"/>
      <w:r w:rsidRPr="3119CD43">
        <w:t>plotsThe</w:t>
      </w:r>
      <w:proofErr w:type="spellEnd"/>
      <w:r w:rsidRPr="3119CD43">
        <w:t xml:space="preserve"> type of graph to be used as well as the combination of features to be checked against one another is dependent on the findings we gain as we perform the analysis.</w:t>
      </w:r>
    </w:p>
    <w:p w14:paraId="1C96DB16" w14:textId="77777777" w:rsidR="00663CC5" w:rsidRDefault="00663CC5" w:rsidP="00663CC5">
      <w:pPr>
        <w:rPr>
          <w:b/>
          <w:bCs/>
        </w:rPr>
      </w:pPr>
      <w:r w:rsidRPr="3119CD43">
        <w:rPr>
          <w:b/>
          <w:bCs/>
        </w:rPr>
        <w:t>Feature selection:</w:t>
      </w:r>
    </w:p>
    <w:p w14:paraId="625FA23F" w14:textId="1024AC65" w:rsidR="00663CC5" w:rsidRDefault="00663CC5" w:rsidP="00663CC5">
      <w:r>
        <w:t xml:space="preserve">After exploratory analysis we will need to ensure only the most relevant features are used within the model. The form of feature selection to be used will be checking the p values of every feature and their effect on the feature that's desired to be predicted (in this case </w:t>
      </w:r>
      <w:r w:rsidR="001D571C">
        <w:t>lung cancer</w:t>
      </w:r>
      <w:r>
        <w:t xml:space="preserve">). This will be done using </w:t>
      </w:r>
      <w:proofErr w:type="spellStart"/>
      <w:r>
        <w:t>sklearns</w:t>
      </w:r>
      <w:proofErr w:type="spellEnd"/>
      <w:r>
        <w:t xml:space="preserve"> standard scaler import to create a stats model that can perform </w:t>
      </w:r>
      <w:r w:rsidR="001D571C">
        <w:t xml:space="preserve">logistic regression </w:t>
      </w:r>
      <w:r>
        <w:t>using all features. The results are then displayed showing the p values of every independent variable. If the p-value is above 0.05 we don't use it (</w:t>
      </w:r>
      <w:sdt>
        <w:sdtPr>
          <w:rPr>
            <w:color w:val="000000"/>
          </w:rPr>
          <w:tag w:val="MENDELEY_CITATION_v3_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"/>
          <w:id w:val="932407690"/>
          <w:placeholder>
            <w:docPart w:val="7085894C76FF4B478535A19D1A926D8B"/>
          </w:placeholder>
        </w:sdtPr>
        <w:sdtContent>
          <w:r w:rsidR="00AF58A2" w:rsidRPr="00AF58A2">
            <w:rPr>
              <w:color w:val="000000"/>
            </w:rPr>
            <w:t xml:space="preserve">Banerjee </w:t>
          </w:r>
          <w:proofErr w:type="spellStart"/>
          <w:r w:rsidR="00AF58A2" w:rsidRPr="00AF58A2">
            <w:rPr>
              <w:color w:val="000000"/>
            </w:rPr>
            <w:t>Chandradip</w:t>
          </w:r>
          <w:proofErr w:type="spellEnd"/>
          <w:r w:rsidR="00AF58A2" w:rsidRPr="00AF58A2">
            <w:rPr>
              <w:color w:val="000000"/>
            </w:rPr>
            <w:t>, 2023)</w:t>
          </w:r>
        </w:sdtContent>
      </w:sdt>
      <w:r>
        <w:t xml:space="preserve">. </w:t>
      </w:r>
    </w:p>
    <w:p w14:paraId="4ECCE183" w14:textId="77777777" w:rsidR="00B124F1" w:rsidRDefault="00B124F1" w:rsidP="00B124F1">
      <w:pPr>
        <w:rPr>
          <w:b/>
          <w:bCs/>
          <w:sz w:val="28"/>
          <w:szCs w:val="28"/>
        </w:rPr>
      </w:pPr>
    </w:p>
    <w:p w14:paraId="4AFCE4EA" w14:textId="77777777" w:rsidR="00B124F1" w:rsidRDefault="00B124F1" w:rsidP="00B124F1">
      <w:pPr>
        <w:rPr>
          <w:b/>
          <w:bCs/>
          <w:sz w:val="28"/>
          <w:szCs w:val="28"/>
        </w:rPr>
      </w:pPr>
    </w:p>
    <w:p w14:paraId="44BBF1BD" w14:textId="24F44B63" w:rsidR="00B124F1" w:rsidRDefault="00B124F1" w:rsidP="00B124F1">
      <w:pPr>
        <w:rPr>
          <w:b/>
          <w:bCs/>
          <w:sz w:val="28"/>
          <w:szCs w:val="28"/>
        </w:rPr>
      </w:pPr>
      <w:r w:rsidRPr="3119CD43">
        <w:rPr>
          <w:b/>
          <w:bCs/>
          <w:sz w:val="28"/>
          <w:szCs w:val="28"/>
        </w:rPr>
        <w:t>Model creation/evaluation:</w:t>
      </w:r>
    </w:p>
    <w:p w14:paraId="7935AEEE" w14:textId="542BB3FD" w:rsidR="00B124F1" w:rsidRDefault="00B124F1" w:rsidP="00B124F1">
      <w:r>
        <w:t xml:space="preserve">With our selected features all that's left is the creation and evaluation of </w:t>
      </w:r>
      <w:r w:rsidR="00D277FD">
        <w:t>logistic</w:t>
      </w:r>
      <w:r>
        <w:t xml:space="preserve"> regression models. For this report multiple </w:t>
      </w:r>
      <w:r w:rsidR="006718CB">
        <w:t>logistic models</w:t>
      </w:r>
      <w:r>
        <w:t xml:space="preserve"> are going to be created and have their outcomes checked against one another. It's planned to use </w:t>
      </w:r>
      <w:r w:rsidR="00D277FD">
        <w:t xml:space="preserve">a standard logistic regression model, KNN, decision tree, and random forest </w:t>
      </w:r>
      <w:r>
        <w:t>model.</w:t>
      </w:r>
    </w:p>
    <w:p w14:paraId="566EF8A1" w14:textId="77777777" w:rsidR="006541CF" w:rsidRDefault="006541CF"/>
    <w:p w14:paraId="0154542F" w14:textId="77777777" w:rsidR="006541CF" w:rsidRDefault="006541CF" w:rsidP="006541CF">
      <w:pPr>
        <w:pStyle w:val="Heading2"/>
      </w:pPr>
      <w:bookmarkStart w:id="8" w:name="_Toc196516082"/>
      <w:bookmarkStart w:id="9" w:name="_Toc199453677"/>
      <w:r>
        <w:t>Exploratory data analysis results:</w:t>
      </w:r>
      <w:bookmarkEnd w:id="8"/>
      <w:bookmarkEnd w:id="9"/>
    </w:p>
    <w:p w14:paraId="1B2E4C5E" w14:textId="77777777" w:rsidR="006541CF" w:rsidRDefault="006541CF" w:rsidP="006541CF">
      <w:pPr>
        <w:pStyle w:val="Heading3"/>
      </w:pPr>
      <w:bookmarkStart w:id="10" w:name="_Toc196516083"/>
      <w:bookmarkStart w:id="11" w:name="_Toc199453678"/>
      <w:r>
        <w:t>Data overview/cleaning:</w:t>
      </w:r>
      <w:bookmarkEnd w:id="10"/>
      <w:bookmarkEnd w:id="11"/>
    </w:p>
    <w:p w14:paraId="5A347BF4" w14:textId="66661C45" w:rsidR="006541CF" w:rsidRDefault="006541CF" w:rsidP="006541CF">
      <w:r>
        <w:t>Using the panda's library, we</w:t>
      </w:r>
      <w:r w:rsidR="003A29E5">
        <w:t xml:space="preserve"> can</w:t>
      </w:r>
      <w:r>
        <w:t xml:space="preserve"> generate a brief overview of the data,</w:t>
      </w:r>
      <w:r w:rsidR="003A29E5">
        <w:t xml:space="preserve"> as well as</w:t>
      </w:r>
      <w:r>
        <w:t xml:space="preserve"> how many null values </w:t>
      </w:r>
      <w:r w:rsidR="003A29E5">
        <w:t>and</w:t>
      </w:r>
      <w:r>
        <w:t xml:space="preserve"> the data types of each feature.</w:t>
      </w:r>
    </w:p>
    <w:p w14:paraId="2A8421C3" w14:textId="77777777" w:rsidR="006541CF" w:rsidRDefault="006541CF" w:rsidP="006541CF">
      <w:r>
        <w:t>First five rows:</w:t>
      </w:r>
    </w:p>
    <w:p w14:paraId="49CE104E" w14:textId="65F84E73" w:rsidR="006541CF" w:rsidRDefault="000D284A">
      <w:r w:rsidRPr="000D284A">
        <w:rPr>
          <w:noProof/>
        </w:rPr>
        <w:drawing>
          <wp:inline distT="0" distB="0" distL="0" distR="0" wp14:anchorId="01E67057" wp14:editId="1574B91C">
            <wp:extent cx="5731510" cy="1209040"/>
            <wp:effectExtent l="0" t="0" r="2540" b="0"/>
            <wp:docPr id="826231586"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1586" name="Picture 1" descr="A screenshot of a calendar&#10;&#10;AI-generated content may be incorrect."/>
                    <pic:cNvPicPr/>
                  </pic:nvPicPr>
                  <pic:blipFill>
                    <a:blip r:embed="rId9"/>
                    <a:stretch>
                      <a:fillRect/>
                    </a:stretch>
                  </pic:blipFill>
                  <pic:spPr>
                    <a:xfrm>
                      <a:off x="0" y="0"/>
                      <a:ext cx="5731510" cy="1209040"/>
                    </a:xfrm>
                    <a:prstGeom prst="rect">
                      <a:avLst/>
                    </a:prstGeom>
                  </pic:spPr>
                </pic:pic>
              </a:graphicData>
            </a:graphic>
          </wp:inline>
        </w:drawing>
      </w:r>
    </w:p>
    <w:p w14:paraId="005B6EA4" w14:textId="4D7D3A63" w:rsidR="000D284A" w:rsidRDefault="000D284A">
      <w:r w:rsidRPr="000D284A">
        <w:rPr>
          <w:noProof/>
        </w:rPr>
        <w:drawing>
          <wp:inline distT="0" distB="0" distL="0" distR="0" wp14:anchorId="5835C014" wp14:editId="75A82FD9">
            <wp:extent cx="1348740" cy="1122604"/>
            <wp:effectExtent l="0" t="0" r="3810" b="1905"/>
            <wp:docPr id="1313866344" name="Picture 1" descr="A screenshot of a whit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66344" name="Picture 1" descr="A screenshot of a white table&#10;&#10;AI-generated content may be incorrect."/>
                    <pic:cNvPicPr/>
                  </pic:nvPicPr>
                  <pic:blipFill>
                    <a:blip r:embed="rId10"/>
                    <a:stretch>
                      <a:fillRect/>
                    </a:stretch>
                  </pic:blipFill>
                  <pic:spPr>
                    <a:xfrm>
                      <a:off x="0" y="0"/>
                      <a:ext cx="1352306" cy="1125572"/>
                    </a:xfrm>
                    <a:prstGeom prst="rect">
                      <a:avLst/>
                    </a:prstGeom>
                  </pic:spPr>
                </pic:pic>
              </a:graphicData>
            </a:graphic>
          </wp:inline>
        </w:drawing>
      </w:r>
    </w:p>
    <w:p w14:paraId="55976B29" w14:textId="2C2B30CB" w:rsidR="000D284A" w:rsidRDefault="00C9673B">
      <w:r>
        <w:t>Null value count:</w:t>
      </w:r>
    </w:p>
    <w:p w14:paraId="42E2D629" w14:textId="6C9CDC36" w:rsidR="00C9673B" w:rsidRDefault="00C9673B">
      <w:r w:rsidRPr="00C9673B">
        <w:rPr>
          <w:noProof/>
        </w:rPr>
        <w:drawing>
          <wp:inline distT="0" distB="0" distL="0" distR="0" wp14:anchorId="58B8F07D" wp14:editId="1FCB4A6C">
            <wp:extent cx="1550640" cy="2080260"/>
            <wp:effectExtent l="0" t="0" r="0" b="0"/>
            <wp:docPr id="1742644018" name="Picture 1" descr="A list of medical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44018" name="Picture 1" descr="A list of medical information&#10;&#10;AI-generated content may be incorrect."/>
                    <pic:cNvPicPr/>
                  </pic:nvPicPr>
                  <pic:blipFill>
                    <a:blip r:embed="rId11"/>
                    <a:stretch>
                      <a:fillRect/>
                    </a:stretch>
                  </pic:blipFill>
                  <pic:spPr>
                    <a:xfrm>
                      <a:off x="0" y="0"/>
                      <a:ext cx="1553174" cy="2083659"/>
                    </a:xfrm>
                    <a:prstGeom prst="rect">
                      <a:avLst/>
                    </a:prstGeom>
                  </pic:spPr>
                </pic:pic>
              </a:graphicData>
            </a:graphic>
          </wp:inline>
        </w:drawing>
      </w:r>
    </w:p>
    <w:p w14:paraId="7239FA5E" w14:textId="16092F3E" w:rsidR="00031479" w:rsidRDefault="00031479">
      <w:r>
        <w:t>Data types:</w:t>
      </w:r>
    </w:p>
    <w:p w14:paraId="5CDD70B4" w14:textId="014A0D39" w:rsidR="00031479" w:rsidRDefault="00231EB7">
      <w:r w:rsidRPr="00231EB7">
        <w:rPr>
          <w:noProof/>
        </w:rPr>
        <w:lastRenderedPageBreak/>
        <w:drawing>
          <wp:inline distT="0" distB="0" distL="0" distR="0" wp14:anchorId="10E9FBC2" wp14:editId="0F936ADE">
            <wp:extent cx="1584960" cy="1860396"/>
            <wp:effectExtent l="0" t="0" r="0" b="6985"/>
            <wp:docPr id="16583818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81892" name="Picture 1" descr="A screenshot of a computer screen&#10;&#10;AI-generated content may be incorrect."/>
                    <pic:cNvPicPr/>
                  </pic:nvPicPr>
                  <pic:blipFill>
                    <a:blip r:embed="rId12"/>
                    <a:stretch>
                      <a:fillRect/>
                    </a:stretch>
                  </pic:blipFill>
                  <pic:spPr>
                    <a:xfrm>
                      <a:off x="0" y="0"/>
                      <a:ext cx="1600860" cy="1879059"/>
                    </a:xfrm>
                    <a:prstGeom prst="rect">
                      <a:avLst/>
                    </a:prstGeom>
                  </pic:spPr>
                </pic:pic>
              </a:graphicData>
            </a:graphic>
          </wp:inline>
        </w:drawing>
      </w:r>
    </w:p>
    <w:p w14:paraId="7B0C2023" w14:textId="15C4E3E5" w:rsidR="007A7286" w:rsidRDefault="00AF7CB1">
      <w:r>
        <w:t xml:space="preserve">Here we can see that there are no null </w:t>
      </w:r>
      <w:r w:rsidR="00E30237">
        <w:t>values,</w:t>
      </w:r>
      <w:r>
        <w:t xml:space="preserve"> which is great. We can also see that all the features except for age are categorical. </w:t>
      </w:r>
      <w:r w:rsidR="007A7286">
        <w:t>It also seems all categorical features have already been converted into numerical format except for LUNG_CANCER and GENDER.</w:t>
      </w:r>
      <w:r w:rsidR="007A7286">
        <w:br/>
        <w:t>Those two features are to be label encoded as we need all values numerical.</w:t>
      </w:r>
    </w:p>
    <w:p w14:paraId="1B8CE3B4" w14:textId="36B8C89A" w:rsidR="00E050C2" w:rsidRDefault="00E050C2">
      <w:r>
        <w:t>After label encoding our first few rows look like this:</w:t>
      </w:r>
      <w:r>
        <w:br/>
      </w:r>
      <w:r w:rsidRPr="00E050C2">
        <w:rPr>
          <w:noProof/>
        </w:rPr>
        <w:drawing>
          <wp:inline distT="0" distB="0" distL="0" distR="0" wp14:anchorId="69F491D0" wp14:editId="2ED09A95">
            <wp:extent cx="5731510" cy="1180465"/>
            <wp:effectExtent l="0" t="0" r="2540" b="635"/>
            <wp:docPr id="804631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31257" name="Picture 1" descr="A screenshot of a computer&#10;&#10;AI-generated content may be incorrect."/>
                    <pic:cNvPicPr/>
                  </pic:nvPicPr>
                  <pic:blipFill>
                    <a:blip r:embed="rId13"/>
                    <a:stretch>
                      <a:fillRect/>
                    </a:stretch>
                  </pic:blipFill>
                  <pic:spPr>
                    <a:xfrm>
                      <a:off x="0" y="0"/>
                      <a:ext cx="5731510" cy="1180465"/>
                    </a:xfrm>
                    <a:prstGeom prst="rect">
                      <a:avLst/>
                    </a:prstGeom>
                  </pic:spPr>
                </pic:pic>
              </a:graphicData>
            </a:graphic>
          </wp:inline>
        </w:drawing>
      </w:r>
    </w:p>
    <w:p w14:paraId="5487B3CA" w14:textId="4A80C55B" w:rsidR="00E050C2" w:rsidRDefault="00E050C2">
      <w:r w:rsidRPr="00E050C2">
        <w:rPr>
          <w:noProof/>
        </w:rPr>
        <w:drawing>
          <wp:inline distT="0" distB="0" distL="0" distR="0" wp14:anchorId="492022F4" wp14:editId="37EDCA24">
            <wp:extent cx="1296416" cy="1036320"/>
            <wp:effectExtent l="0" t="0" r="0" b="0"/>
            <wp:docPr id="607234278"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4278" name="Picture 1" descr="A white table with black text&#10;&#10;AI-generated content may be incorrect."/>
                    <pic:cNvPicPr/>
                  </pic:nvPicPr>
                  <pic:blipFill>
                    <a:blip r:embed="rId14"/>
                    <a:stretch>
                      <a:fillRect/>
                    </a:stretch>
                  </pic:blipFill>
                  <pic:spPr>
                    <a:xfrm>
                      <a:off x="0" y="0"/>
                      <a:ext cx="1299554" cy="1038828"/>
                    </a:xfrm>
                    <a:prstGeom prst="rect">
                      <a:avLst/>
                    </a:prstGeom>
                  </pic:spPr>
                </pic:pic>
              </a:graphicData>
            </a:graphic>
          </wp:inline>
        </w:drawing>
      </w:r>
    </w:p>
    <w:p w14:paraId="51816412" w14:textId="7685C368" w:rsidR="00E050C2" w:rsidRDefault="00E050C2">
      <w:r>
        <w:t xml:space="preserve">It should also be noted that in </w:t>
      </w:r>
      <w:proofErr w:type="spellStart"/>
      <w:r>
        <w:t>lung_cancer</w:t>
      </w:r>
      <w:proofErr w:type="spellEnd"/>
      <w:r>
        <w:t>, no and yes are 1 and 2 respectively, and in gender m and f are 1 and 2 respectively.</w:t>
      </w:r>
    </w:p>
    <w:p w14:paraId="7E767F76" w14:textId="3B9E56B1" w:rsidR="00E050C2" w:rsidRDefault="00710CEB">
      <w:r>
        <w:t>Unfortunately,</w:t>
      </w:r>
      <w:r w:rsidR="00920D79">
        <w:t xml:space="preserve"> we have the following issue with the data set:</w:t>
      </w:r>
    </w:p>
    <w:p w14:paraId="51102EDF" w14:textId="6DE49069" w:rsidR="00710CEB" w:rsidRDefault="00710CEB">
      <w:r w:rsidRPr="00710CEB">
        <w:rPr>
          <w:noProof/>
        </w:rPr>
        <w:drawing>
          <wp:inline distT="0" distB="0" distL="0" distR="0" wp14:anchorId="7484EE99" wp14:editId="2602D497">
            <wp:extent cx="2396424" cy="2339340"/>
            <wp:effectExtent l="0" t="0" r="4445" b="3810"/>
            <wp:docPr id="388529477" name="Picture 1" descr="A graph of a distribution of lung canc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29477" name="Picture 1" descr="A graph of a distribution of lung cancer&#10;&#10;AI-generated content may be incorrect."/>
                    <pic:cNvPicPr/>
                  </pic:nvPicPr>
                  <pic:blipFill>
                    <a:blip r:embed="rId15"/>
                    <a:stretch>
                      <a:fillRect/>
                    </a:stretch>
                  </pic:blipFill>
                  <pic:spPr>
                    <a:xfrm>
                      <a:off x="0" y="0"/>
                      <a:ext cx="2411717" cy="2354268"/>
                    </a:xfrm>
                    <a:prstGeom prst="rect">
                      <a:avLst/>
                    </a:prstGeom>
                  </pic:spPr>
                </pic:pic>
              </a:graphicData>
            </a:graphic>
          </wp:inline>
        </w:drawing>
      </w:r>
    </w:p>
    <w:p w14:paraId="0DCAA5A4" w14:textId="4722A159" w:rsidR="00710CEB" w:rsidRDefault="00710CEB">
      <w:r>
        <w:lastRenderedPageBreak/>
        <w:t xml:space="preserve">This graph represents a huge class imbalance, meaning that almost all the data in the set is completely skewed. If we were to use this data to train a model, the model would </w:t>
      </w:r>
      <w:r w:rsidR="00147AB4">
        <w:t xml:space="preserve">most likely </w:t>
      </w:r>
      <w:r>
        <w:t>conclude that everything causes lung cancer.</w:t>
      </w:r>
    </w:p>
    <w:p w14:paraId="4A28319B" w14:textId="06D59BA7" w:rsidR="00710CEB" w:rsidRDefault="00710CEB">
      <w:r>
        <w:t>To combat th</w:t>
      </w:r>
      <w:r w:rsidR="001A476B">
        <w:t>is,</w:t>
      </w:r>
      <w:r>
        <w:t xml:space="preserve"> two forms of preprocessing </w:t>
      </w:r>
      <w:r w:rsidR="001A476B">
        <w:t>are</w:t>
      </w:r>
      <w:r>
        <w:t xml:space="preserve"> done.</w:t>
      </w:r>
      <w:r>
        <w:br/>
        <w:t xml:space="preserve">For the EDA we’d like to use real data, so the dataset has been </w:t>
      </w:r>
      <w:r w:rsidR="004A41DB">
        <w:t xml:space="preserve">downsized using </w:t>
      </w:r>
      <w:r w:rsidR="00F74680">
        <w:t>panda’s</w:t>
      </w:r>
      <w:r w:rsidR="004A41DB">
        <w:t xml:space="preserve"> library </w:t>
      </w:r>
      <w:r>
        <w:t>to fix the class imbalance. This way we can rely on real data to find trends and patterns in the data. Unfortunately, it’s downsized so far that it can’t be used to accurately train a classification model. To combat this the data will be inflated using the</w:t>
      </w:r>
      <w:r w:rsidR="004A41DB">
        <w:t xml:space="preserve"> SMOTE</w:t>
      </w:r>
      <w:r>
        <w:t xml:space="preserve"> technique. </w:t>
      </w:r>
      <w:r w:rsidR="00CD0224">
        <w:t>The SMOTE</w:t>
      </w:r>
      <w:r w:rsidR="0039102E">
        <w:t xml:space="preserve"> version of the</w:t>
      </w:r>
      <w:r w:rsidR="00CD0224">
        <w:t xml:space="preserve"> data frame will be used in model testing and training.</w:t>
      </w:r>
    </w:p>
    <w:p w14:paraId="1D15B753" w14:textId="77777777" w:rsidR="001D3738" w:rsidRDefault="001D3738" w:rsidP="001D3738">
      <w:pPr>
        <w:pStyle w:val="Heading3"/>
      </w:pPr>
      <w:bookmarkStart w:id="12" w:name="_Toc196516084"/>
      <w:bookmarkStart w:id="13" w:name="_Toc199453679"/>
      <w:r>
        <w:t>Correlation analysis:</w:t>
      </w:r>
      <w:bookmarkEnd w:id="12"/>
      <w:bookmarkEnd w:id="13"/>
    </w:p>
    <w:p w14:paraId="7537533F" w14:textId="021B7989" w:rsidR="00A347EC" w:rsidRDefault="00A347EC" w:rsidP="00A347EC">
      <w:r>
        <w:t xml:space="preserve">Before we can individually analyze </w:t>
      </w:r>
      <w:r w:rsidR="00F315F8">
        <w:t xml:space="preserve">each of </w:t>
      </w:r>
      <w:r>
        <w:t xml:space="preserve">the features and their </w:t>
      </w:r>
      <w:r w:rsidR="00F315F8">
        <w:t xml:space="preserve">relationships with </w:t>
      </w:r>
      <w:r>
        <w:t>one another we should see how every feature is affected by one another. This will give us an idea of what patterns to look out for and where we should focus the most</w:t>
      </w:r>
      <w:r w:rsidR="00A976D6">
        <w:t xml:space="preserve"> regarding the EDA</w:t>
      </w:r>
      <w:r>
        <w:t>. To check this a heatmap and a pair plot have been generated.</w:t>
      </w:r>
    </w:p>
    <w:p w14:paraId="40A1EDB1" w14:textId="791F2BD4" w:rsidR="00C7157F" w:rsidRDefault="00C7157F" w:rsidP="00A347EC">
      <w:r>
        <w:t>Heat map:</w:t>
      </w:r>
    </w:p>
    <w:p w14:paraId="52772832" w14:textId="35AE433A" w:rsidR="00C7157F" w:rsidRDefault="00251DB7" w:rsidP="00A347EC">
      <w:r w:rsidRPr="00251DB7">
        <w:rPr>
          <w:noProof/>
        </w:rPr>
        <w:drawing>
          <wp:inline distT="0" distB="0" distL="0" distR="0" wp14:anchorId="7955CEF3" wp14:editId="5DA5D079">
            <wp:extent cx="5731510" cy="4271010"/>
            <wp:effectExtent l="0" t="0" r="2540" b="0"/>
            <wp:docPr id="195328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5742" name=""/>
                    <pic:cNvPicPr/>
                  </pic:nvPicPr>
                  <pic:blipFill>
                    <a:blip r:embed="rId16"/>
                    <a:stretch>
                      <a:fillRect/>
                    </a:stretch>
                  </pic:blipFill>
                  <pic:spPr>
                    <a:xfrm>
                      <a:off x="0" y="0"/>
                      <a:ext cx="5731510" cy="4271010"/>
                    </a:xfrm>
                    <a:prstGeom prst="rect">
                      <a:avLst/>
                    </a:prstGeom>
                  </pic:spPr>
                </pic:pic>
              </a:graphicData>
            </a:graphic>
          </wp:inline>
        </w:drawing>
      </w:r>
    </w:p>
    <w:p w14:paraId="34BBD140" w14:textId="51773A41" w:rsidR="00251DB7" w:rsidRDefault="00746CA4" w:rsidP="00A347EC">
      <w:r>
        <w:t>Each of the</w:t>
      </w:r>
      <w:r w:rsidR="00AC7EE2">
        <w:t xml:space="preserve"> value</w:t>
      </w:r>
      <w:r>
        <w:t>s within the heatmap</w:t>
      </w:r>
      <w:r w:rsidR="00AC7EE2">
        <w:t xml:space="preserve"> represents the Pearson coefficient of the effect two features have on one another. </w:t>
      </w:r>
      <w:r>
        <w:t>Coefficient v</w:t>
      </w:r>
      <w:r w:rsidR="00AC7EE2">
        <w:t xml:space="preserve">alues between 0 and 1 usually show </w:t>
      </w:r>
      <w:r w:rsidR="00AC7EE2">
        <w:lastRenderedPageBreak/>
        <w:t xml:space="preserve">significant affects, while values between –1 and 0 show non-significant effects </w:t>
      </w:r>
      <w:sdt>
        <w:sdtPr>
          <w:rPr>
            <w:color w:val="000000"/>
          </w:rPr>
          <w:tag w:val="MENDELEY_CITATION_v3_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"/>
          <w:id w:val="-1477751323"/>
          <w:placeholder>
            <w:docPart w:val="DefaultPlaceholder_-1854013440"/>
          </w:placeholder>
        </w:sdtPr>
        <w:sdtContent>
          <w:r w:rsidR="00AF58A2" w:rsidRPr="00AF58A2">
            <w:rPr>
              <w:color w:val="000000"/>
            </w:rPr>
            <w:t>(Anon., 2025)</w:t>
          </w:r>
        </w:sdtContent>
      </w:sdt>
      <w:r w:rsidR="00F74680">
        <w:t>.</w:t>
      </w:r>
      <w:r w:rsidR="00AC7EE2">
        <w:t xml:space="preserve">The </w:t>
      </w:r>
      <w:r>
        <w:t>purpose of this exercise is to try see what features have the most impact on the indication of lung cancer, so we can use these coefficients to help guide us to which features we should focus on the most.</w:t>
      </w:r>
    </w:p>
    <w:p w14:paraId="50BA6F56" w14:textId="16245103" w:rsidR="002E7C21" w:rsidRDefault="002E7C21" w:rsidP="00A347EC">
      <w:r>
        <w:t xml:space="preserve">The coefficients of each feature </w:t>
      </w:r>
      <w:r w:rsidR="008967C0">
        <w:t xml:space="preserve">on lung cancer </w:t>
      </w:r>
      <w:r>
        <w:t>are:</w:t>
      </w:r>
    </w:p>
    <w:p w14:paraId="0AD9203B" w14:textId="541FDEA1" w:rsidR="002E7C21" w:rsidRDefault="002E7C21" w:rsidP="00A347EC">
      <w:r>
        <w:t>Chest Pain: 0</w:t>
      </w:r>
      <w:r w:rsidR="008967C0">
        <w:t>.</w:t>
      </w:r>
      <w:r>
        <w:t>41</w:t>
      </w:r>
    </w:p>
    <w:p w14:paraId="155BA110" w14:textId="7F849FA8" w:rsidR="002E7C21" w:rsidRDefault="002E7C21" w:rsidP="00A347EC">
      <w:r>
        <w:t>Swallowing difficulty: 0.41</w:t>
      </w:r>
    </w:p>
    <w:p w14:paraId="7FE140EC" w14:textId="0FBDCD2D" w:rsidR="002E7C21" w:rsidRDefault="008967C0" w:rsidP="00A347EC">
      <w:r>
        <w:t>Shortness of breath: 0.11</w:t>
      </w:r>
    </w:p>
    <w:p w14:paraId="471047E8" w14:textId="7CEA7DBB" w:rsidR="008967C0" w:rsidRDefault="008967C0" w:rsidP="00A347EC">
      <w:r>
        <w:t>Coughing: 0.59</w:t>
      </w:r>
    </w:p>
    <w:p w14:paraId="04ACEA31" w14:textId="57076991" w:rsidR="008967C0" w:rsidRDefault="008967C0" w:rsidP="00A347EC">
      <w:r>
        <w:t>Alcohol consuming: 0.49</w:t>
      </w:r>
    </w:p>
    <w:p w14:paraId="149411CD" w14:textId="2D3785BB" w:rsidR="00D84A13" w:rsidRDefault="008967C0">
      <w:r>
        <w:t>Wheezing: 0.51</w:t>
      </w:r>
    </w:p>
    <w:p w14:paraId="34A4B16E" w14:textId="0F43E70F" w:rsidR="008967C0" w:rsidRDefault="003B61E3">
      <w:r>
        <w:t>Allergy: 0.57</w:t>
      </w:r>
    </w:p>
    <w:p w14:paraId="21BE383C" w14:textId="5449F28B" w:rsidR="003B61E3" w:rsidRDefault="003B61E3">
      <w:r>
        <w:t>Fatigue: 0.18</w:t>
      </w:r>
    </w:p>
    <w:p w14:paraId="4CD6EAE7" w14:textId="33B19DA4" w:rsidR="003B61E3" w:rsidRDefault="003B61E3">
      <w:r>
        <w:t>Chronic disease: 0.23</w:t>
      </w:r>
    </w:p>
    <w:p w14:paraId="5E8EAC12" w14:textId="3D00DF47" w:rsidR="003B61E3" w:rsidRDefault="003B61E3">
      <w:r>
        <w:t>Peer pressure: 0.19</w:t>
      </w:r>
    </w:p>
    <w:p w14:paraId="5CA72057" w14:textId="070E799C" w:rsidR="003B61E3" w:rsidRDefault="003B61E3">
      <w:r>
        <w:t>Anxiety: 0.16</w:t>
      </w:r>
    </w:p>
    <w:p w14:paraId="535C0287" w14:textId="250881CE" w:rsidR="003B61E3" w:rsidRDefault="003B61E3">
      <w:r>
        <w:t>Yellow fingers: 0.21</w:t>
      </w:r>
    </w:p>
    <w:p w14:paraId="0B8041DE" w14:textId="5CA2EB60" w:rsidR="003B61E3" w:rsidRDefault="003B61E3">
      <w:r>
        <w:t>Smoking: 0.05</w:t>
      </w:r>
    </w:p>
    <w:p w14:paraId="58921F50" w14:textId="073E6DED" w:rsidR="003B61E3" w:rsidRDefault="003B61E3">
      <w:r>
        <w:t>Age: 0:17</w:t>
      </w:r>
    </w:p>
    <w:p w14:paraId="3F4D120E" w14:textId="3446C7BF" w:rsidR="003B61E3" w:rsidRDefault="003B61E3">
      <w:r>
        <w:t>Gender: 0.13</w:t>
      </w:r>
    </w:p>
    <w:p w14:paraId="66E75340" w14:textId="5978AC32" w:rsidR="003B61E3" w:rsidRDefault="003B61E3"/>
    <w:p w14:paraId="2210B278" w14:textId="289E12E4" w:rsidR="00115F75" w:rsidRDefault="00537483">
      <w:r>
        <w:t xml:space="preserve">Looking at these </w:t>
      </w:r>
      <w:r w:rsidR="008A7F08">
        <w:t>coefficients,</w:t>
      </w:r>
      <w:r>
        <w:t xml:space="preserve"> unsurprisingly typical lung cancer symptoms such as coughing, wheezing, chest pain and swallowing difficulty are </w:t>
      </w:r>
      <w:r w:rsidR="00E7393B">
        <w:t xml:space="preserve">strongly associated with lung cancer, however surprisingly </w:t>
      </w:r>
      <w:r w:rsidR="008A7F08">
        <w:t>smoking,</w:t>
      </w:r>
      <w:r w:rsidR="00E7393B">
        <w:t xml:space="preserve"> which is a proven carcinogen has the lowest </w:t>
      </w:r>
      <w:r w:rsidR="00806C5D">
        <w:t>effect</w:t>
      </w:r>
      <w:r w:rsidR="00E7393B">
        <w:t xml:space="preserve"> on lung cancer, which doesn’t make sense.</w:t>
      </w:r>
      <w:r w:rsidR="008A7F08">
        <w:t xml:space="preserve"> </w:t>
      </w:r>
      <w:r w:rsidR="00806C5D">
        <w:t>This needs to be thoroughly investigated.</w:t>
      </w:r>
    </w:p>
    <w:p w14:paraId="0C5B0729" w14:textId="77777777" w:rsidR="00FD3A5A" w:rsidRDefault="00FD3A5A"/>
    <w:p w14:paraId="5CEF0D75" w14:textId="77777777" w:rsidR="00FD3A5A" w:rsidRDefault="00FD3A5A"/>
    <w:p w14:paraId="07FD6A20" w14:textId="77777777" w:rsidR="00FD3A5A" w:rsidRDefault="00FD3A5A"/>
    <w:p w14:paraId="01C81F32" w14:textId="77777777" w:rsidR="00FD3A5A" w:rsidRDefault="00FD3A5A"/>
    <w:p w14:paraId="56884015" w14:textId="77777777" w:rsidR="00FD3A5A" w:rsidRDefault="00FD3A5A"/>
    <w:p w14:paraId="158CE243" w14:textId="77777777" w:rsidR="00FD3A5A" w:rsidRDefault="00FD3A5A"/>
    <w:p w14:paraId="4217F5AB" w14:textId="77777777" w:rsidR="00FD3A5A" w:rsidRDefault="00FD3A5A" w:rsidP="00FD3A5A">
      <w:pPr>
        <w:pStyle w:val="Heading3"/>
      </w:pPr>
      <w:bookmarkStart w:id="14" w:name="_Toc196516085"/>
      <w:bookmarkStart w:id="15" w:name="_Toc199453680"/>
      <w:r>
        <w:t>Univariate analysis:</w:t>
      </w:r>
      <w:bookmarkEnd w:id="14"/>
      <w:bookmarkEnd w:id="15"/>
    </w:p>
    <w:p w14:paraId="317A5B38" w14:textId="1F88BB5A" w:rsidR="00920D79" w:rsidRDefault="001304F8">
      <w:r>
        <w:t xml:space="preserve">This is part of the EDA in which we look at each individual </w:t>
      </w:r>
      <w:r w:rsidR="002C2661">
        <w:t>feature.</w:t>
      </w:r>
      <w:r w:rsidR="00301F27">
        <w:t xml:space="preserve"> </w:t>
      </w:r>
      <w:r w:rsidR="00267E1E">
        <w:t>Most of the data is discrete being 1’s and 2’s</w:t>
      </w:r>
      <w:r w:rsidR="00D443A7">
        <w:t xml:space="preserve"> (“NO” and “YES”)</w:t>
      </w:r>
      <w:r w:rsidR="00267E1E">
        <w:t xml:space="preserve"> so we’ll heavily rely on </w:t>
      </w:r>
      <w:r w:rsidR="00D443A7">
        <w:t>count plots.</w:t>
      </w:r>
    </w:p>
    <w:p w14:paraId="0836C74A" w14:textId="7572D0B9" w:rsidR="00301F27" w:rsidRPr="00301F27" w:rsidRDefault="00301F27">
      <w:r w:rsidRPr="00301F27">
        <w:rPr>
          <w:noProof/>
        </w:rPr>
        <w:drawing>
          <wp:inline distT="0" distB="0" distL="0" distR="0" wp14:anchorId="50BE3447" wp14:editId="7E7725A4">
            <wp:extent cx="6211737" cy="1897380"/>
            <wp:effectExtent l="0" t="0" r="0" b="7620"/>
            <wp:docPr id="1389685544"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5544" name="Picture 1" descr="A graph with blue squares&#10;&#10;AI-generated content may be incorrect."/>
                    <pic:cNvPicPr/>
                  </pic:nvPicPr>
                  <pic:blipFill>
                    <a:blip r:embed="rId17"/>
                    <a:stretch>
                      <a:fillRect/>
                    </a:stretch>
                  </pic:blipFill>
                  <pic:spPr>
                    <a:xfrm>
                      <a:off x="0" y="0"/>
                      <a:ext cx="6256569" cy="1911074"/>
                    </a:xfrm>
                    <a:prstGeom prst="rect">
                      <a:avLst/>
                    </a:prstGeom>
                  </pic:spPr>
                </pic:pic>
              </a:graphicData>
            </a:graphic>
          </wp:inline>
        </w:drawing>
      </w:r>
    </w:p>
    <w:p w14:paraId="29DF4126" w14:textId="48DAD042" w:rsidR="00E050C2" w:rsidRPr="00732281" w:rsidRDefault="0016320B">
      <w:pPr>
        <w:rPr>
          <w:b/>
          <w:bCs/>
        </w:rPr>
      </w:pPr>
      <w:r w:rsidRPr="00732281">
        <w:rPr>
          <w:b/>
          <w:bCs/>
        </w:rPr>
        <w:t>Gender:</w:t>
      </w:r>
    </w:p>
    <w:p w14:paraId="43E5450F" w14:textId="4E870F9C" w:rsidR="0016320B" w:rsidRDefault="0016320B">
      <w:r>
        <w:t xml:space="preserve">Gender is equally balanced, possibly an effect of downsizing the </w:t>
      </w:r>
      <w:r w:rsidR="00F94364">
        <w:t>dataset.</w:t>
      </w:r>
    </w:p>
    <w:p w14:paraId="68D7D72E" w14:textId="61FC1C31" w:rsidR="00F94364" w:rsidRPr="00732281" w:rsidRDefault="00F94364">
      <w:pPr>
        <w:rPr>
          <w:b/>
          <w:bCs/>
        </w:rPr>
      </w:pPr>
      <w:r w:rsidRPr="00732281">
        <w:rPr>
          <w:b/>
          <w:bCs/>
        </w:rPr>
        <w:t>Smoking:</w:t>
      </w:r>
    </w:p>
    <w:p w14:paraId="695894F5" w14:textId="03CC0F0F" w:rsidR="00F94364" w:rsidRDefault="00D72308">
      <w:r>
        <w:t xml:space="preserve">The number of </w:t>
      </w:r>
      <w:r w:rsidR="00A3305B">
        <w:t xml:space="preserve">Smokers </w:t>
      </w:r>
      <w:r>
        <w:t>is</w:t>
      </w:r>
      <w:r w:rsidR="00A3305B">
        <w:t xml:space="preserve"> slightly</w:t>
      </w:r>
      <w:r w:rsidR="00F94364">
        <w:t xml:space="preserve"> more than non-smokers</w:t>
      </w:r>
      <w:r>
        <w:t>.</w:t>
      </w:r>
      <w:r w:rsidR="00DA7D55">
        <w:t xml:space="preserve"> </w:t>
      </w:r>
      <w:r>
        <w:t>C</w:t>
      </w:r>
      <w:r w:rsidR="00DA7D55">
        <w:t xml:space="preserve">onsidering smoking is a </w:t>
      </w:r>
      <w:r>
        <w:t>carcinogen and plays a large role in the cause of lung cancer we should keep a close eye on this feature</w:t>
      </w:r>
      <w:sdt>
        <w:sdtPr>
          <w:rPr>
            <w:color w:val="000000"/>
          </w:rPr>
          <w:tag w:val="MENDELEY_CITATION_v3_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"/>
          <w:id w:val="196823577"/>
          <w:placeholder>
            <w:docPart w:val="DefaultPlaceholder_-1854013440"/>
          </w:placeholder>
        </w:sdtPr>
        <w:sdtContent>
          <w:r w:rsidR="00AF58A2" w:rsidRPr="00AF58A2">
            <w:rPr>
              <w:color w:val="000000"/>
            </w:rPr>
            <w:t>(Walser et al., 2008)</w:t>
          </w:r>
        </w:sdtContent>
      </w:sdt>
      <w:r>
        <w:t>.</w:t>
      </w:r>
    </w:p>
    <w:p w14:paraId="3339CC37" w14:textId="64C20EAE" w:rsidR="00F94364" w:rsidRPr="00732281" w:rsidRDefault="00F94364">
      <w:pPr>
        <w:rPr>
          <w:b/>
          <w:bCs/>
        </w:rPr>
      </w:pPr>
      <w:r w:rsidRPr="00732281">
        <w:rPr>
          <w:b/>
          <w:bCs/>
        </w:rPr>
        <w:t>Yellow fingers:</w:t>
      </w:r>
    </w:p>
    <w:p w14:paraId="1591D32D" w14:textId="10FEFA01" w:rsidR="00F94364" w:rsidRDefault="00F94364">
      <w:r>
        <w:t xml:space="preserve">A substantially higher number of individuals without yellow fingers. </w:t>
      </w:r>
      <w:r w:rsidR="00DA7D55">
        <w:t xml:space="preserve">Yellow fingers are indicative of heavy smokers, as it represents a higher frequency in smoking, to the point where it stains </w:t>
      </w:r>
      <w:r w:rsidR="005A7907">
        <w:t>one’s</w:t>
      </w:r>
      <w:r w:rsidR="00DA7D55">
        <w:t xml:space="preserve"> fingers</w:t>
      </w:r>
      <w:sdt>
        <w:sdtPr>
          <w:rPr>
            <w:color w:val="000000"/>
          </w:rPr>
          <w:tag w:val="MENDELEY_CITATION_v3_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"/>
          <w:id w:val="1578549869"/>
          <w:placeholder>
            <w:docPart w:val="DefaultPlaceholder_-1854013440"/>
          </w:placeholder>
        </w:sdtPr>
        <w:sdtContent>
          <w:r w:rsidR="00AF58A2" w:rsidRPr="00AF58A2">
            <w:rPr>
              <w:color w:val="000000"/>
            </w:rPr>
            <w:t>(Northrup et al., 2022)</w:t>
          </w:r>
        </w:sdtContent>
      </w:sdt>
      <w:r w:rsidR="00DA7D55">
        <w:t>. This in turn should give it quite good predictive value, assuming that smoking is a carcinogen, more smoking should have an even higher chance of lung cancer.</w:t>
      </w:r>
    </w:p>
    <w:p w14:paraId="7C6ECB95" w14:textId="77777777" w:rsidR="00C726C7" w:rsidRDefault="00C726C7"/>
    <w:p w14:paraId="2971738F" w14:textId="77777777" w:rsidR="00C726C7" w:rsidRDefault="00C726C7"/>
    <w:p w14:paraId="70679DE5" w14:textId="4EA4E342" w:rsidR="00DA7D55" w:rsidRDefault="00C726C7">
      <w:r w:rsidRPr="00C726C7">
        <w:rPr>
          <w:noProof/>
        </w:rPr>
        <w:lastRenderedPageBreak/>
        <w:drawing>
          <wp:inline distT="0" distB="0" distL="0" distR="0" wp14:anchorId="26AF29F4" wp14:editId="4E03B722">
            <wp:extent cx="6660887" cy="1988820"/>
            <wp:effectExtent l="0" t="0" r="6985" b="0"/>
            <wp:docPr id="865679528"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9528" name="Picture 1" descr="A graph with blue squares&#10;&#10;AI-generated content may be incorrect."/>
                    <pic:cNvPicPr/>
                  </pic:nvPicPr>
                  <pic:blipFill>
                    <a:blip r:embed="rId18"/>
                    <a:stretch>
                      <a:fillRect/>
                    </a:stretch>
                  </pic:blipFill>
                  <pic:spPr>
                    <a:xfrm>
                      <a:off x="0" y="0"/>
                      <a:ext cx="6666023" cy="1990354"/>
                    </a:xfrm>
                    <a:prstGeom prst="rect">
                      <a:avLst/>
                    </a:prstGeom>
                  </pic:spPr>
                </pic:pic>
              </a:graphicData>
            </a:graphic>
          </wp:inline>
        </w:drawing>
      </w:r>
    </w:p>
    <w:p w14:paraId="57FBB9DB" w14:textId="6B8F911A" w:rsidR="00312C79" w:rsidRPr="006D79B9" w:rsidRDefault="00002DB2">
      <w:pPr>
        <w:rPr>
          <w:b/>
          <w:bCs/>
        </w:rPr>
      </w:pPr>
      <w:r w:rsidRPr="006D79B9">
        <w:rPr>
          <w:b/>
          <w:bCs/>
        </w:rPr>
        <w:t>Anxiety:</w:t>
      </w:r>
    </w:p>
    <w:p w14:paraId="129F80F8" w14:textId="72FCD9AC" w:rsidR="00002DB2" w:rsidRDefault="006032D2">
      <w:r>
        <w:t>Much less people with anxiety compared to those without. Smoking and anxiety are medically linked to one another</w:t>
      </w:r>
      <w:r w:rsidR="007119AE">
        <w:t xml:space="preserve"> as it seems individuals who coke have a higher chance of having anxiety </w:t>
      </w:r>
      <w:sdt>
        <w:sdtPr>
          <w:rPr>
            <w:color w:val="000000"/>
          </w:rPr>
          <w:tag w:val="MENDELEY_CITATION_v3_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"/>
          <w:id w:val="297113937"/>
          <w:placeholder>
            <w:docPart w:val="DefaultPlaceholder_-1854013440"/>
          </w:placeholder>
        </w:sdtPr>
        <w:sdtContent>
          <w:r w:rsidR="00AF58A2" w:rsidRPr="00AF58A2">
            <w:rPr>
              <w:color w:val="000000"/>
            </w:rPr>
            <w:t>(NHS, 2025)</w:t>
          </w:r>
        </w:sdtContent>
      </w:sdt>
      <w:r w:rsidR="007119AE">
        <w:t>.</w:t>
      </w:r>
      <w:r>
        <w:t xml:space="preserve"> </w:t>
      </w:r>
      <w:r w:rsidR="007119AE">
        <w:t>T</w:t>
      </w:r>
      <w:r>
        <w:t>here may be some predictive potential.</w:t>
      </w:r>
    </w:p>
    <w:p w14:paraId="0ACB2860" w14:textId="6146C811" w:rsidR="006032D2" w:rsidRPr="006D79B9" w:rsidRDefault="006032D2">
      <w:pPr>
        <w:rPr>
          <w:b/>
          <w:bCs/>
        </w:rPr>
      </w:pPr>
      <w:r w:rsidRPr="006D79B9">
        <w:rPr>
          <w:b/>
          <w:bCs/>
        </w:rPr>
        <w:t>Peer pressure:</w:t>
      </w:r>
    </w:p>
    <w:p w14:paraId="14CD8C91" w14:textId="678B51E0" w:rsidR="006032D2" w:rsidRDefault="006032D2">
      <w:r>
        <w:t xml:space="preserve">Significantly less individuals experience peer pressure, which is also another factor that may influence </w:t>
      </w:r>
      <w:r w:rsidR="00866025">
        <w:t>an individual's smoking status</w:t>
      </w:r>
      <w:r w:rsidR="0035416B">
        <w:t xml:space="preserve"> as peer pressure is usually a cause of smoking or alcohol use</w:t>
      </w:r>
      <w:sdt>
        <w:sdtPr>
          <w:rPr>
            <w:color w:val="000000"/>
          </w:rPr>
          <w:tag w:val="MENDELEY_CITATION_v3_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"/>
          <w:id w:val="64310199"/>
          <w:placeholder>
            <w:docPart w:val="DefaultPlaceholder_-1854013440"/>
          </w:placeholder>
        </w:sdtPr>
        <w:sdtContent>
          <w:r w:rsidR="00AF58A2" w:rsidRPr="00AF58A2">
            <w:rPr>
              <w:color w:val="000000"/>
            </w:rPr>
            <w:t>(</w:t>
          </w:r>
          <w:proofErr w:type="spellStart"/>
          <w:r w:rsidR="00AF58A2" w:rsidRPr="00AF58A2">
            <w:rPr>
              <w:color w:val="000000"/>
            </w:rPr>
            <w:t>Leshargie</w:t>
          </w:r>
          <w:proofErr w:type="spellEnd"/>
          <w:r w:rsidR="00AF58A2" w:rsidRPr="00AF58A2">
            <w:rPr>
              <w:color w:val="000000"/>
            </w:rPr>
            <w:t xml:space="preserve"> et al., 2019)</w:t>
          </w:r>
        </w:sdtContent>
      </w:sdt>
      <w:r w:rsidR="00866025">
        <w:t xml:space="preserve">. </w:t>
      </w:r>
    </w:p>
    <w:p w14:paraId="2799C515" w14:textId="3F558BC6" w:rsidR="00866025" w:rsidRPr="006D79B9" w:rsidRDefault="00866025">
      <w:pPr>
        <w:rPr>
          <w:b/>
          <w:bCs/>
        </w:rPr>
      </w:pPr>
      <w:r w:rsidRPr="006D79B9">
        <w:rPr>
          <w:b/>
          <w:bCs/>
        </w:rPr>
        <w:t>Chronic diseases:</w:t>
      </w:r>
    </w:p>
    <w:p w14:paraId="61126081" w14:textId="42760748" w:rsidR="00866025" w:rsidRDefault="00866025">
      <w:r>
        <w:t>Slightly less people with chronic diseases</w:t>
      </w:r>
      <w:r w:rsidR="00DE394F">
        <w:t>.</w:t>
      </w:r>
      <w:r w:rsidR="003B5600">
        <w:t xml:space="preserve"> </w:t>
      </w:r>
      <w:r w:rsidR="00925A8B">
        <w:t>Chronic</w:t>
      </w:r>
      <w:r w:rsidR="003B5600">
        <w:t xml:space="preserve"> diseases share the same symptoms of lung cancer as well as can also be caused by smoking</w:t>
      </w:r>
      <w:r w:rsidR="001E191C">
        <w:t xml:space="preserve"> </w:t>
      </w:r>
      <w:sdt>
        <w:sdtPr>
          <w:rPr>
            <w:color w:val="000000"/>
          </w:rPr>
          <w:tag w:val="MENDELEY_CITATION_v3_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"/>
          <w:id w:val="2113700029"/>
          <w:placeholder>
            <w:docPart w:val="DefaultPlaceholder_-1854013440"/>
          </w:placeholder>
        </w:sdtPr>
        <w:sdtContent>
          <w:r w:rsidR="00AF58A2" w:rsidRPr="00AF58A2">
            <w:rPr>
              <w:color w:val="000000"/>
            </w:rPr>
            <w:t xml:space="preserve">(Lee, Walser and </w:t>
          </w:r>
          <w:proofErr w:type="spellStart"/>
          <w:r w:rsidR="00AF58A2" w:rsidRPr="00AF58A2">
            <w:rPr>
              <w:color w:val="000000"/>
            </w:rPr>
            <w:t>Dubinett</w:t>
          </w:r>
          <w:proofErr w:type="spellEnd"/>
          <w:r w:rsidR="00AF58A2" w:rsidRPr="00AF58A2">
            <w:rPr>
              <w:color w:val="000000"/>
            </w:rPr>
            <w:t>, 2009)</w:t>
          </w:r>
        </w:sdtContent>
      </w:sdt>
      <w:r w:rsidR="003B5600">
        <w:t xml:space="preserve">. </w:t>
      </w:r>
      <w:r w:rsidR="00925A8B">
        <w:t>We</w:t>
      </w:r>
      <w:r w:rsidR="003B5600">
        <w:t xml:space="preserve"> can see where its predictive power comes from, as individuals with chronic diseases in theory are likely to also have lung cancer.</w:t>
      </w:r>
    </w:p>
    <w:p w14:paraId="3D2389E6" w14:textId="77777777" w:rsidR="00566F19" w:rsidRDefault="00566F19"/>
    <w:p w14:paraId="73A34647" w14:textId="77777777" w:rsidR="00566F19" w:rsidRDefault="00566F19"/>
    <w:p w14:paraId="0229546D" w14:textId="77777777" w:rsidR="00566F19" w:rsidRDefault="00566F19"/>
    <w:p w14:paraId="252106D0" w14:textId="77777777" w:rsidR="00566F19" w:rsidRDefault="00566F19"/>
    <w:p w14:paraId="01061C3B" w14:textId="77777777" w:rsidR="00566F19" w:rsidRDefault="00566F19"/>
    <w:p w14:paraId="5605BC33" w14:textId="77777777" w:rsidR="00566F19" w:rsidRDefault="00566F19"/>
    <w:p w14:paraId="09088D3E" w14:textId="77777777" w:rsidR="00566F19" w:rsidRDefault="00566F19"/>
    <w:p w14:paraId="51FADC3F" w14:textId="77777777" w:rsidR="00566F19" w:rsidRDefault="00566F19"/>
    <w:p w14:paraId="36DF1135" w14:textId="106CA0B6" w:rsidR="00566F19" w:rsidRDefault="00566F19">
      <w:r w:rsidRPr="00566F19">
        <w:rPr>
          <w:noProof/>
        </w:rPr>
        <w:lastRenderedPageBreak/>
        <w:drawing>
          <wp:inline distT="0" distB="0" distL="0" distR="0" wp14:anchorId="325E1B05" wp14:editId="3EEF22EC">
            <wp:extent cx="6520725" cy="1920240"/>
            <wp:effectExtent l="0" t="0" r="0" b="3810"/>
            <wp:docPr id="1608123458" name="Picture 1"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23458" name="Picture 1" descr="A graph with a bar&#10;&#10;AI-generated content may be incorrect."/>
                    <pic:cNvPicPr/>
                  </pic:nvPicPr>
                  <pic:blipFill>
                    <a:blip r:embed="rId19"/>
                    <a:stretch>
                      <a:fillRect/>
                    </a:stretch>
                  </pic:blipFill>
                  <pic:spPr>
                    <a:xfrm>
                      <a:off x="0" y="0"/>
                      <a:ext cx="6527329" cy="1922185"/>
                    </a:xfrm>
                    <a:prstGeom prst="rect">
                      <a:avLst/>
                    </a:prstGeom>
                  </pic:spPr>
                </pic:pic>
              </a:graphicData>
            </a:graphic>
          </wp:inline>
        </w:drawing>
      </w:r>
    </w:p>
    <w:p w14:paraId="028AE17C" w14:textId="77777777" w:rsidR="00C655F7" w:rsidRDefault="002E1C4B">
      <w:r w:rsidRPr="00C655F7">
        <w:rPr>
          <w:b/>
          <w:bCs/>
        </w:rPr>
        <w:t>Fatigue</w:t>
      </w:r>
      <w:r>
        <w:t xml:space="preserve">: </w:t>
      </w:r>
    </w:p>
    <w:p w14:paraId="286804E2" w14:textId="1C04BB99" w:rsidR="003B5600" w:rsidRDefault="002E1C4B">
      <w:r>
        <w:t xml:space="preserve">A substantial </w:t>
      </w:r>
      <w:r w:rsidR="002E2673">
        <w:t>number</w:t>
      </w:r>
      <w:r>
        <w:t xml:space="preserve"> of individuals experience fatigue. </w:t>
      </w:r>
      <w:r w:rsidR="0093467C">
        <w:t>Fatigue is medically considered to be linked to lung cancer which proves its predictive power</w:t>
      </w:r>
      <w:r w:rsidR="002E2673">
        <w:t xml:space="preserve"> </w:t>
      </w:r>
      <w:sdt>
        <w:sdtPr>
          <w:rPr>
            <w:color w:val="000000"/>
          </w:rPr>
          <w:tag w:val="MENDELEY_CITATION_v3_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"/>
          <w:id w:val="1308825947"/>
          <w:placeholder>
            <w:docPart w:val="DefaultPlaceholder_-1854013440"/>
          </w:placeholder>
        </w:sdtPr>
        <w:sdtContent>
          <w:r w:rsidR="00AF58A2" w:rsidRPr="00AF58A2">
            <w:rPr>
              <w:color w:val="000000"/>
            </w:rPr>
            <w:t>(Cleveland Clinic, 2025)</w:t>
          </w:r>
        </w:sdtContent>
      </w:sdt>
      <w:r w:rsidR="0093467C">
        <w:t>.</w:t>
      </w:r>
    </w:p>
    <w:p w14:paraId="02C85B2A" w14:textId="77777777" w:rsidR="00C655F7" w:rsidRDefault="001C535F">
      <w:r w:rsidRPr="00C655F7">
        <w:rPr>
          <w:b/>
          <w:bCs/>
        </w:rPr>
        <w:t>Allergy</w:t>
      </w:r>
      <w:r>
        <w:t>:</w:t>
      </w:r>
    </w:p>
    <w:p w14:paraId="6E1479AD" w14:textId="69ADBD0B" w:rsidR="0093467C" w:rsidRDefault="001C535F">
      <w:r>
        <w:t xml:space="preserve"> Substantially less people with allergies. </w:t>
      </w:r>
      <w:r w:rsidR="00DA0655">
        <w:t xml:space="preserve">There is no definitive link between lung cancer and </w:t>
      </w:r>
      <w:r w:rsidR="00257A61">
        <w:t>allergies;</w:t>
      </w:r>
      <w:r w:rsidR="00DA0655">
        <w:t xml:space="preserve"> in </w:t>
      </w:r>
      <w:proofErr w:type="gramStart"/>
      <w:r w:rsidR="00DA0655">
        <w:t>fact</w:t>
      </w:r>
      <w:proofErr w:type="gramEnd"/>
      <w:r w:rsidR="00DA0655">
        <w:t xml:space="preserve"> some studies indicate that allergies have a negative effect on the development of lung cancer</w:t>
      </w:r>
      <w:r w:rsidR="00257A61">
        <w:t xml:space="preserve"> </w:t>
      </w:r>
      <w:sdt>
        <w:sdtPr>
          <w:rPr>
            <w:color w:val="000000"/>
          </w:rPr>
          <w:tag w:val="MENDELEY_CITATION_v3_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"/>
          <w:id w:val="313061762"/>
          <w:placeholder>
            <w:docPart w:val="DefaultPlaceholder_-1854013440"/>
          </w:placeholder>
        </w:sdtPr>
        <w:sdtContent>
          <w:r w:rsidR="00AF58A2" w:rsidRPr="00AF58A2">
            <w:rPr>
              <w:color w:val="000000"/>
            </w:rPr>
            <w:t>(Khan et al., 2024)</w:t>
          </w:r>
        </w:sdtContent>
      </w:sdt>
      <w:r w:rsidR="00FE2E3D">
        <w:t>.</w:t>
      </w:r>
    </w:p>
    <w:p w14:paraId="433BCBB8" w14:textId="77777777" w:rsidR="00C655F7" w:rsidRDefault="00920F16">
      <w:r w:rsidRPr="00C655F7">
        <w:rPr>
          <w:b/>
          <w:bCs/>
        </w:rPr>
        <w:t>Wheezing</w:t>
      </w:r>
      <w:r>
        <w:t>:</w:t>
      </w:r>
    </w:p>
    <w:p w14:paraId="16A272F1" w14:textId="207E461A" w:rsidR="00920F16" w:rsidRDefault="00920F16">
      <w:r>
        <w:t xml:space="preserve"> Slight decrease in the number of people who experience wheezing. Wheezing is a common symptom of lung cancer</w:t>
      </w:r>
      <w:r w:rsidR="00E73A4C">
        <w:t xml:space="preserve"> </w:t>
      </w:r>
      <w:sdt>
        <w:sdtPr>
          <w:rPr>
            <w:color w:val="000000"/>
          </w:rPr>
          <w:tag w:val="MENDELEY_CITATION_v3_eyJjaXRhdGlvbklEIjoiTUVOREVMRVlfQ0lUQVRJT05fMWM1Y2QyODAtY2JmNy00MzI5LTg3ZDctYzAyMmI1YTAzMmE0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
          <w:id w:val="-616214573"/>
          <w:placeholder>
            <w:docPart w:val="DefaultPlaceholder_-1854013440"/>
          </w:placeholder>
        </w:sdtPr>
        <w:sdtContent>
          <w:r w:rsidR="00AF58A2" w:rsidRPr="00AF58A2">
            <w:rPr>
              <w:color w:val="000000"/>
            </w:rPr>
            <w:t>(</w:t>
          </w:r>
          <w:proofErr w:type="spellStart"/>
          <w:r w:rsidR="00AF58A2" w:rsidRPr="00AF58A2">
            <w:rPr>
              <w:color w:val="000000"/>
            </w:rPr>
            <w:t>healthline</w:t>
          </w:r>
          <w:proofErr w:type="spellEnd"/>
          <w:r w:rsidR="00AF58A2" w:rsidRPr="00AF58A2">
            <w:rPr>
              <w:color w:val="000000"/>
            </w:rPr>
            <w:t>, 2025)</w:t>
          </w:r>
        </w:sdtContent>
      </w:sdt>
      <w:r>
        <w:t>.</w:t>
      </w:r>
    </w:p>
    <w:p w14:paraId="69EF461C" w14:textId="69C9AC84" w:rsidR="00920F16" w:rsidRDefault="00920F16">
      <w:r w:rsidRPr="00920F16">
        <w:rPr>
          <w:noProof/>
        </w:rPr>
        <w:drawing>
          <wp:inline distT="0" distB="0" distL="0" distR="0" wp14:anchorId="78EC39AA" wp14:editId="7B61371E">
            <wp:extent cx="6670453" cy="2034540"/>
            <wp:effectExtent l="0" t="0" r="0" b="3810"/>
            <wp:docPr id="307892391" name="Picture 1" descr="A graph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92391" name="Picture 1" descr="A graph of blue rectangular objects&#10;&#10;AI-generated content may be incorrect."/>
                    <pic:cNvPicPr/>
                  </pic:nvPicPr>
                  <pic:blipFill>
                    <a:blip r:embed="rId20"/>
                    <a:stretch>
                      <a:fillRect/>
                    </a:stretch>
                  </pic:blipFill>
                  <pic:spPr>
                    <a:xfrm>
                      <a:off x="0" y="0"/>
                      <a:ext cx="6676875" cy="2036499"/>
                    </a:xfrm>
                    <a:prstGeom prst="rect">
                      <a:avLst/>
                    </a:prstGeom>
                  </pic:spPr>
                </pic:pic>
              </a:graphicData>
            </a:graphic>
          </wp:inline>
        </w:drawing>
      </w:r>
    </w:p>
    <w:p w14:paraId="067026A5" w14:textId="77777777" w:rsidR="00995804" w:rsidRPr="00995804" w:rsidRDefault="00920F16">
      <w:pPr>
        <w:rPr>
          <w:b/>
          <w:bCs/>
        </w:rPr>
      </w:pPr>
      <w:r w:rsidRPr="00995804">
        <w:rPr>
          <w:b/>
          <w:bCs/>
        </w:rPr>
        <w:t>Alcohol consuming:</w:t>
      </w:r>
    </w:p>
    <w:p w14:paraId="58BDFF36" w14:textId="6BEBFB8E" w:rsidR="00920F16" w:rsidRDefault="00920F16">
      <w:r>
        <w:t xml:space="preserve">Substantially smaller </w:t>
      </w:r>
      <w:r w:rsidR="00FA6938">
        <w:t>number</w:t>
      </w:r>
      <w:r>
        <w:t xml:space="preserve"> of individuals who consume alcohol. Alcohol is linked to lung cancer as a carcinogen. Alcohol destroys cells which </w:t>
      </w:r>
      <w:r w:rsidR="007D18C3">
        <w:t>increases</w:t>
      </w:r>
      <w:r>
        <w:t xml:space="preserve"> the likelihood of developing any cancer, as well as individuals who consume alcohol are also likely to smoke</w:t>
      </w:r>
      <w:r w:rsidR="007D18C3">
        <w:t xml:space="preserve"> </w:t>
      </w:r>
      <w:sdt>
        <w:sdtPr>
          <w:rPr>
            <w:color w:val="000000"/>
          </w:rPr>
          <w:tag w:val="MENDELEY_CITATION_v3_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"/>
          <w:id w:val="188959309"/>
          <w:placeholder>
            <w:docPart w:val="DefaultPlaceholder_-1854013440"/>
          </w:placeholder>
        </w:sdtPr>
        <w:sdtContent>
          <w:r w:rsidR="00AF58A2" w:rsidRPr="00AF58A2">
            <w:rPr>
              <w:color w:val="000000"/>
            </w:rPr>
            <w:t>(National Cancer Institute, 2025)</w:t>
          </w:r>
        </w:sdtContent>
      </w:sdt>
      <w:r>
        <w:t xml:space="preserve">. </w:t>
      </w:r>
    </w:p>
    <w:p w14:paraId="491B318D" w14:textId="77777777" w:rsidR="00B61AC4" w:rsidRDefault="00CB6409">
      <w:r w:rsidRPr="00B61AC4">
        <w:rPr>
          <w:b/>
          <w:bCs/>
        </w:rPr>
        <w:t>Coughing</w:t>
      </w:r>
      <w:r>
        <w:t xml:space="preserve">: </w:t>
      </w:r>
    </w:p>
    <w:p w14:paraId="4CD259C3" w14:textId="6E574212" w:rsidR="00920F16" w:rsidRDefault="003F6B99">
      <w:r>
        <w:lastRenderedPageBreak/>
        <w:t>Slightly higher amount of people who cough. Coughing is yet another symptom of lung cancer and can prove to be a predictive value</w:t>
      </w:r>
      <w:sdt>
        <w:sdtPr>
          <w:rPr>
            <w:color w:val="000000"/>
          </w:rPr>
          <w:tag w:val="MENDELEY_CITATION_v3_eyJjaXRhdGlvbklEIjoiTUVOREVMRVlfQ0lUQVRJT05fZjQwYzZmNmMtNDI1MC00OTYzLTliMGItMGZiZjE0NjNjMjlk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
          <w:id w:val="-1050618061"/>
          <w:placeholder>
            <w:docPart w:val="DefaultPlaceholder_-1854013440"/>
          </w:placeholder>
        </w:sdtPr>
        <w:sdtContent>
          <w:r w:rsidR="00AF58A2" w:rsidRPr="00AF58A2">
            <w:rPr>
              <w:color w:val="000000"/>
            </w:rPr>
            <w:t>(</w:t>
          </w:r>
          <w:proofErr w:type="spellStart"/>
          <w:r w:rsidR="00AF58A2" w:rsidRPr="00AF58A2">
            <w:rPr>
              <w:color w:val="000000"/>
            </w:rPr>
            <w:t>healthline</w:t>
          </w:r>
          <w:proofErr w:type="spellEnd"/>
          <w:r w:rsidR="00AF58A2" w:rsidRPr="00AF58A2">
            <w:rPr>
              <w:color w:val="000000"/>
            </w:rPr>
            <w:t>, 2025)</w:t>
          </w:r>
        </w:sdtContent>
      </w:sdt>
      <w:r>
        <w:t>.</w:t>
      </w:r>
    </w:p>
    <w:p w14:paraId="12780906" w14:textId="77777777" w:rsidR="007731C9" w:rsidRDefault="003F6B99">
      <w:r w:rsidRPr="007731C9">
        <w:rPr>
          <w:b/>
          <w:bCs/>
        </w:rPr>
        <w:t>Shortness of breath</w:t>
      </w:r>
      <w:r>
        <w:t xml:space="preserve">: </w:t>
      </w:r>
    </w:p>
    <w:p w14:paraId="0FDD19CE" w14:textId="631B4C7A" w:rsidR="003F6B99" w:rsidRDefault="003F6B99">
      <w:proofErr w:type="gramStart"/>
      <w:r>
        <w:t>Significant</w:t>
      </w:r>
      <w:proofErr w:type="gramEnd"/>
      <w:r>
        <w:t xml:space="preserve"> number of people have </w:t>
      </w:r>
      <w:proofErr w:type="gramStart"/>
      <w:r>
        <w:t>shortness of</w:t>
      </w:r>
      <w:proofErr w:type="gramEnd"/>
      <w:r>
        <w:t xml:space="preserve"> breath. Yet another lung cancer symptom with high predictive potential</w:t>
      </w:r>
      <w:r w:rsidR="007731C9">
        <w:t xml:space="preserve"> </w:t>
      </w:r>
      <w:sdt>
        <w:sdtPr>
          <w:rPr>
            <w:color w:val="000000"/>
          </w:rPr>
          <w:tag w:val="MENDELEY_CITATION_v3_eyJjaXRhdGlvbklEIjoiTUVOREVMRVlfQ0lUQVRJT05fODI5NDdlMTgtNGZiNC00NDc1LTljOWMtZjU2NDhlYzBlYmQ5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
          <w:id w:val="1994294930"/>
          <w:placeholder>
            <w:docPart w:val="DefaultPlaceholder_-1854013440"/>
          </w:placeholder>
        </w:sdtPr>
        <w:sdtContent>
          <w:r w:rsidR="00AF58A2" w:rsidRPr="00AF58A2">
            <w:rPr>
              <w:color w:val="000000"/>
            </w:rPr>
            <w:t>(</w:t>
          </w:r>
          <w:proofErr w:type="spellStart"/>
          <w:r w:rsidR="00AF58A2" w:rsidRPr="00AF58A2">
            <w:rPr>
              <w:color w:val="000000"/>
            </w:rPr>
            <w:t>healthline</w:t>
          </w:r>
          <w:proofErr w:type="spellEnd"/>
          <w:r w:rsidR="00AF58A2" w:rsidRPr="00AF58A2">
            <w:rPr>
              <w:color w:val="000000"/>
            </w:rPr>
            <w:t>, 2025)</w:t>
          </w:r>
        </w:sdtContent>
      </w:sdt>
      <w:r>
        <w:t>.</w:t>
      </w:r>
      <w:r w:rsidR="00FA6938">
        <w:t xml:space="preserve"> </w:t>
      </w:r>
    </w:p>
    <w:p w14:paraId="2ABCA135" w14:textId="2932306F" w:rsidR="00FA6938" w:rsidRDefault="005E201A">
      <w:r w:rsidRPr="005E201A">
        <w:rPr>
          <w:noProof/>
        </w:rPr>
        <w:drawing>
          <wp:inline distT="0" distB="0" distL="0" distR="0" wp14:anchorId="0578E520" wp14:editId="5765866C">
            <wp:extent cx="6511538" cy="1950720"/>
            <wp:effectExtent l="0" t="0" r="3810" b="0"/>
            <wp:docPr id="676350373" name="Picture 1" descr="A blue rectangular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50373" name="Picture 1" descr="A blue rectangular bars with numbers&#10;&#10;AI-generated content may be incorrect."/>
                    <pic:cNvPicPr/>
                  </pic:nvPicPr>
                  <pic:blipFill>
                    <a:blip r:embed="rId21"/>
                    <a:stretch>
                      <a:fillRect/>
                    </a:stretch>
                  </pic:blipFill>
                  <pic:spPr>
                    <a:xfrm>
                      <a:off x="0" y="0"/>
                      <a:ext cx="6519419" cy="1953081"/>
                    </a:xfrm>
                    <a:prstGeom prst="rect">
                      <a:avLst/>
                    </a:prstGeom>
                  </pic:spPr>
                </pic:pic>
              </a:graphicData>
            </a:graphic>
          </wp:inline>
        </w:drawing>
      </w:r>
    </w:p>
    <w:p w14:paraId="022CF7F3" w14:textId="77777777" w:rsidR="0028086F" w:rsidRDefault="001C2EFF">
      <w:r w:rsidRPr="0028086F">
        <w:rPr>
          <w:b/>
          <w:bCs/>
        </w:rPr>
        <w:t>Swallowing difficulty</w:t>
      </w:r>
      <w:r>
        <w:t xml:space="preserve">: </w:t>
      </w:r>
    </w:p>
    <w:p w14:paraId="512B9ED9" w14:textId="0073750D" w:rsidR="005E201A" w:rsidRDefault="001C2EFF">
      <w:r>
        <w:t xml:space="preserve">Significantly less people with swallowing difficulty. </w:t>
      </w:r>
      <w:r w:rsidR="000B200F">
        <w:t xml:space="preserve">Difficulty swallowing is yet another lung cancer </w:t>
      </w:r>
      <w:r w:rsidR="00D35A22">
        <w:t>symptom,</w:t>
      </w:r>
      <w:r w:rsidR="000B200F">
        <w:t xml:space="preserve"> making it imperative to see its effect</w:t>
      </w:r>
      <w:r w:rsidR="0028086F">
        <w:t xml:space="preserve"> </w:t>
      </w:r>
      <w:sdt>
        <w:sdtPr>
          <w:rPr>
            <w:color w:val="000000"/>
          </w:rPr>
          <w:tag w:val="MENDELEY_CITATION_v3_eyJjaXRhdGlvbklEIjoiTUVOREVMRVlfQ0lUQVRJT05fZTM5ZDVhZDUtNGRiMi00MjNjLWJiZjQtNmJmMzA5MjY2YWVk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
          <w:id w:val="-2064865322"/>
          <w:placeholder>
            <w:docPart w:val="DefaultPlaceholder_-1854013440"/>
          </w:placeholder>
        </w:sdtPr>
        <w:sdtContent>
          <w:r w:rsidR="00AF58A2" w:rsidRPr="00AF58A2">
            <w:rPr>
              <w:color w:val="000000"/>
            </w:rPr>
            <w:t>(</w:t>
          </w:r>
          <w:proofErr w:type="spellStart"/>
          <w:r w:rsidR="00AF58A2" w:rsidRPr="00AF58A2">
            <w:rPr>
              <w:color w:val="000000"/>
            </w:rPr>
            <w:t>healthline</w:t>
          </w:r>
          <w:proofErr w:type="spellEnd"/>
          <w:r w:rsidR="00AF58A2" w:rsidRPr="00AF58A2">
            <w:rPr>
              <w:color w:val="000000"/>
            </w:rPr>
            <w:t>, 2025)</w:t>
          </w:r>
        </w:sdtContent>
      </w:sdt>
      <w:r w:rsidR="000B200F">
        <w:t>.</w:t>
      </w:r>
    </w:p>
    <w:p w14:paraId="3CC1E026" w14:textId="77777777" w:rsidR="00C6686E" w:rsidRDefault="000B200F">
      <w:r w:rsidRPr="00C6686E">
        <w:rPr>
          <w:b/>
          <w:bCs/>
        </w:rPr>
        <w:t>Chest pain:</w:t>
      </w:r>
      <w:r>
        <w:t xml:space="preserve"> </w:t>
      </w:r>
    </w:p>
    <w:p w14:paraId="6DF8B40A" w14:textId="66A7B45B" w:rsidR="000B200F" w:rsidRDefault="000B200F">
      <w:proofErr w:type="gramStart"/>
      <w:r>
        <w:t>slight</w:t>
      </w:r>
      <w:proofErr w:type="gramEnd"/>
      <w:r>
        <w:t xml:space="preserve"> increase in individuals with chest pain. Another lung cancer symptom and strong predictor</w:t>
      </w:r>
      <w:sdt>
        <w:sdtPr>
          <w:rPr>
            <w:color w:val="000000"/>
          </w:rPr>
          <w:tag w:val="MENDELEY_CITATION_v3_eyJjaXRhdGlvbklEIjoiTUVOREVMRVlfQ0lUQVRJT05fYzI3MzM5ODUtZmJhMy00NWNkLWI4NmMtY2FlNDAwYTk5NmVh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
          <w:id w:val="1588272256"/>
          <w:placeholder>
            <w:docPart w:val="DefaultPlaceholder_-1854013440"/>
          </w:placeholder>
        </w:sdtPr>
        <w:sdtContent>
          <w:r w:rsidR="00AF58A2" w:rsidRPr="00AF58A2">
            <w:rPr>
              <w:color w:val="000000"/>
            </w:rPr>
            <w:t>(</w:t>
          </w:r>
          <w:proofErr w:type="spellStart"/>
          <w:r w:rsidR="00AF58A2" w:rsidRPr="00AF58A2">
            <w:rPr>
              <w:color w:val="000000"/>
            </w:rPr>
            <w:t>healthline</w:t>
          </w:r>
          <w:proofErr w:type="spellEnd"/>
          <w:r w:rsidR="00AF58A2" w:rsidRPr="00AF58A2">
            <w:rPr>
              <w:color w:val="000000"/>
            </w:rPr>
            <w:t>, 2025)</w:t>
          </w:r>
        </w:sdtContent>
      </w:sdt>
      <w:r>
        <w:t>.</w:t>
      </w:r>
    </w:p>
    <w:p w14:paraId="5E9DF6E2" w14:textId="77777777" w:rsidR="00574A73" w:rsidRDefault="00574A73" w:rsidP="00574A73">
      <w:r w:rsidRPr="003921D3">
        <w:rPr>
          <w:b/>
          <w:bCs/>
        </w:rPr>
        <w:t>Lung cancer</w:t>
      </w:r>
      <w:r>
        <w:t>:</w:t>
      </w:r>
    </w:p>
    <w:p w14:paraId="4DDAD158" w14:textId="48473174" w:rsidR="00574A73" w:rsidRDefault="00574A73">
      <w:r>
        <w:t xml:space="preserve">Even distribution thanks to the down sampling of the dataset.  </w:t>
      </w:r>
    </w:p>
    <w:p w14:paraId="52E0E7A3" w14:textId="7D169EF3" w:rsidR="00536C16" w:rsidRDefault="00536C16">
      <w:r w:rsidRPr="00536C16">
        <w:rPr>
          <w:noProof/>
        </w:rPr>
        <w:drawing>
          <wp:inline distT="0" distB="0" distL="0" distR="0" wp14:anchorId="67DCDE57" wp14:editId="7FAD30D4">
            <wp:extent cx="5731510" cy="2138045"/>
            <wp:effectExtent l="0" t="0" r="2540" b="0"/>
            <wp:docPr id="850389452"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89452" name="Picture 1" descr="A graph of a graph of a graph&#10;&#10;AI-generated content may be incorrect."/>
                    <pic:cNvPicPr/>
                  </pic:nvPicPr>
                  <pic:blipFill>
                    <a:blip r:embed="rId22"/>
                    <a:stretch>
                      <a:fillRect/>
                    </a:stretch>
                  </pic:blipFill>
                  <pic:spPr>
                    <a:xfrm>
                      <a:off x="0" y="0"/>
                      <a:ext cx="5731510" cy="2138045"/>
                    </a:xfrm>
                    <a:prstGeom prst="rect">
                      <a:avLst/>
                    </a:prstGeom>
                  </pic:spPr>
                </pic:pic>
              </a:graphicData>
            </a:graphic>
          </wp:inline>
        </w:drawing>
      </w:r>
    </w:p>
    <w:p w14:paraId="14138172" w14:textId="77777777" w:rsidR="00AF73C5" w:rsidRDefault="00536C16">
      <w:r w:rsidRPr="00AF73C5">
        <w:rPr>
          <w:b/>
          <w:bCs/>
        </w:rPr>
        <w:t>Age</w:t>
      </w:r>
      <w:r>
        <w:t xml:space="preserve">: </w:t>
      </w:r>
    </w:p>
    <w:p w14:paraId="0ABC7A33" w14:textId="337D1EBC" w:rsidR="00536C16" w:rsidRDefault="007B41B4">
      <w:r>
        <w:lastRenderedPageBreak/>
        <w:t>Most of</w:t>
      </w:r>
      <w:r w:rsidR="00536C16">
        <w:t xml:space="preserve"> the ages in the </w:t>
      </w:r>
      <w:r w:rsidR="00E95711">
        <w:t>dataset</w:t>
      </w:r>
      <w:r w:rsidR="00536C16">
        <w:t xml:space="preserve"> are between 57 and 69 with few yet present outliers. Lung cancer is linked to higher ages so we can expect age to have some predictive potential.</w:t>
      </w:r>
    </w:p>
    <w:p w14:paraId="23D5C08D" w14:textId="26E71C85" w:rsidR="00CD1CE2" w:rsidRPr="00E83718" w:rsidRDefault="008507B5">
      <w:pPr>
        <w:rPr>
          <w:b/>
          <w:bCs/>
        </w:rPr>
      </w:pPr>
      <w:r w:rsidRPr="00E83718">
        <w:rPr>
          <w:b/>
          <w:bCs/>
        </w:rPr>
        <w:t>Key take aways:</w:t>
      </w:r>
    </w:p>
    <w:p w14:paraId="37FCD0BE" w14:textId="77777777" w:rsidR="0091754F" w:rsidRDefault="00737FD6">
      <w:r>
        <w:t>From the univariate analysis we can</w:t>
      </w:r>
      <w:r w:rsidR="00C72757">
        <w:t xml:space="preserve"> create</w:t>
      </w:r>
      <w:r>
        <w:t xml:space="preserve"> a few different assortments of the features</w:t>
      </w:r>
      <w:r w:rsidR="0091754F">
        <w:t>:</w:t>
      </w:r>
    </w:p>
    <w:p w14:paraId="0A1C4944" w14:textId="78E0E196" w:rsidR="000100A1" w:rsidRDefault="0091754F">
      <w:r>
        <w:br/>
      </w:r>
      <w:r w:rsidR="00C72757">
        <w:t>Smoking</w:t>
      </w:r>
      <w:r w:rsidR="00737FD6">
        <w:t xml:space="preserve"> and alcohol consumption are the main carcinogens directly linked to lung cancer. </w:t>
      </w:r>
      <w:r>
        <w:br/>
      </w:r>
      <w:r w:rsidR="00B410FA">
        <w:br/>
      </w:r>
      <w:r w:rsidR="00737FD6">
        <w:t xml:space="preserve">Anxiety, yellow fingertips, and peer pressure are contributing factors of carcinogens. Chest pain, swallowing difficulty, coughing, wheezing, shortness of breath, and fatigue are all symptoms of lung </w:t>
      </w:r>
      <w:r w:rsidR="008E40E7">
        <w:t xml:space="preserve">cancer. </w:t>
      </w:r>
      <w:r>
        <w:br/>
      </w:r>
      <w:r w:rsidR="00B410FA">
        <w:br/>
      </w:r>
      <w:r w:rsidR="008E40E7">
        <w:t>Chronic</w:t>
      </w:r>
      <w:r w:rsidR="00737FD6">
        <w:t xml:space="preserve"> illness and allergies are </w:t>
      </w:r>
      <w:r w:rsidR="001B1E91">
        <w:t>other conditions that may be indicative of</w:t>
      </w:r>
      <w:r w:rsidR="008E40E7">
        <w:t xml:space="preserve"> lung</w:t>
      </w:r>
      <w:r w:rsidR="001B1E91">
        <w:t xml:space="preserve"> cancer</w:t>
      </w:r>
      <w:r w:rsidR="00737FD6">
        <w:t xml:space="preserve">. Age and gender are </w:t>
      </w:r>
      <w:r w:rsidR="006A470C">
        <w:t>demographic considerations</w:t>
      </w:r>
      <w:r w:rsidR="000E4B8D">
        <w:t xml:space="preserve"> which </w:t>
      </w:r>
      <w:r w:rsidR="00E96449">
        <w:t>need to be considered.</w:t>
      </w:r>
    </w:p>
    <w:p w14:paraId="20E9A04D" w14:textId="77777777" w:rsidR="000100A1" w:rsidRDefault="000100A1"/>
    <w:p w14:paraId="682771EC" w14:textId="642893F7" w:rsidR="000100A1" w:rsidRDefault="00EE32CB" w:rsidP="000100A1">
      <w:pPr>
        <w:pStyle w:val="Heading3"/>
      </w:pPr>
      <w:bookmarkStart w:id="16" w:name="_Toc199453681"/>
      <w:r>
        <w:t>B</w:t>
      </w:r>
      <w:r w:rsidR="000100A1">
        <w:t>ivariate analysis:</w:t>
      </w:r>
      <w:bookmarkEnd w:id="16"/>
    </w:p>
    <w:p w14:paraId="76ADD097" w14:textId="5C43CC26" w:rsidR="000100A1" w:rsidRDefault="006809EC">
      <w:r>
        <w:t>We can now look at the deeper relationships between the different features.</w:t>
      </w:r>
    </w:p>
    <w:p w14:paraId="2C261583" w14:textId="1EE35928" w:rsidR="00D35569" w:rsidRPr="00361C7C" w:rsidRDefault="000C6422" w:rsidP="001C620E">
      <w:pPr>
        <w:pStyle w:val="Heading4"/>
      </w:pPr>
      <w:r w:rsidRPr="00361C7C">
        <w:t>Main carcinogens:</w:t>
      </w:r>
    </w:p>
    <w:p w14:paraId="3703CEB4" w14:textId="27F29F71" w:rsidR="000C6422" w:rsidRDefault="0017009A">
      <w:r w:rsidRPr="0017009A">
        <w:rPr>
          <w:noProof/>
        </w:rPr>
        <w:drawing>
          <wp:inline distT="0" distB="0" distL="0" distR="0" wp14:anchorId="21DB81DA" wp14:editId="1B0B8FD0">
            <wp:extent cx="6298707" cy="2552700"/>
            <wp:effectExtent l="0" t="0" r="6985" b="0"/>
            <wp:docPr id="35553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30346" name=""/>
                    <pic:cNvPicPr/>
                  </pic:nvPicPr>
                  <pic:blipFill>
                    <a:blip r:embed="rId23"/>
                    <a:stretch>
                      <a:fillRect/>
                    </a:stretch>
                  </pic:blipFill>
                  <pic:spPr>
                    <a:xfrm>
                      <a:off x="0" y="0"/>
                      <a:ext cx="6302107" cy="2554078"/>
                    </a:xfrm>
                    <a:prstGeom prst="rect">
                      <a:avLst/>
                    </a:prstGeom>
                  </pic:spPr>
                </pic:pic>
              </a:graphicData>
            </a:graphic>
          </wp:inline>
        </w:drawing>
      </w:r>
    </w:p>
    <w:p w14:paraId="723A6140" w14:textId="0D68B268" w:rsidR="0017009A" w:rsidRPr="007A3FB1" w:rsidRDefault="00800484">
      <w:pPr>
        <w:rPr>
          <w:b/>
          <w:bCs/>
        </w:rPr>
      </w:pPr>
      <w:r w:rsidRPr="007A3FB1">
        <w:rPr>
          <w:b/>
          <w:bCs/>
        </w:rPr>
        <w:t>Smoking:</w:t>
      </w:r>
    </w:p>
    <w:p w14:paraId="48AABADA" w14:textId="4A3B32D2" w:rsidR="00800484" w:rsidRDefault="00800484">
      <w:r>
        <w:t xml:space="preserve">We can see that there are fewer cases of lung cancer in non-smokers against the larger number of lung cancer cases in the population of smokers. This </w:t>
      </w:r>
      <w:r w:rsidR="00650C41">
        <w:t>co-insides</w:t>
      </w:r>
      <w:r>
        <w:t xml:space="preserve"> with the notion that smoking as a carcinogen is predictive of lung cancer, however the difference is extremely small</w:t>
      </w:r>
      <w:r w:rsidR="001A0FD4">
        <w:t xml:space="preserve"> which is odd</w:t>
      </w:r>
      <w:r>
        <w:t>.</w:t>
      </w:r>
    </w:p>
    <w:p w14:paraId="3763841A" w14:textId="13203B95" w:rsidR="00800484" w:rsidRPr="007A3FB1" w:rsidRDefault="00800484">
      <w:pPr>
        <w:rPr>
          <w:b/>
          <w:bCs/>
        </w:rPr>
      </w:pPr>
      <w:r w:rsidRPr="007A3FB1">
        <w:rPr>
          <w:b/>
          <w:bCs/>
        </w:rPr>
        <w:lastRenderedPageBreak/>
        <w:t>Alcohol Consuming:</w:t>
      </w:r>
    </w:p>
    <w:p w14:paraId="021D8372" w14:textId="0920B157" w:rsidR="00800484" w:rsidRDefault="00785A92">
      <w:r>
        <w:t>Far</w:t>
      </w:r>
      <w:r w:rsidR="00800484">
        <w:t xml:space="preserve"> fewer non-alcohol consumers are diagnosed with lung cancer compared to the HUGE increase in lung cancer in </w:t>
      </w:r>
      <w:r w:rsidR="009C6B2B">
        <w:t>alcohol</w:t>
      </w:r>
      <w:r w:rsidR="00800484">
        <w:t xml:space="preserve"> consumers.</w:t>
      </w:r>
      <w:r w:rsidR="00D3458F">
        <w:t xml:space="preserve"> This is expected as a carcinogen but rather odd that it is far more predictive than smoking.</w:t>
      </w:r>
    </w:p>
    <w:p w14:paraId="7C233FE6" w14:textId="0912B6B8" w:rsidR="00CB5B1C" w:rsidRPr="008C4F02" w:rsidRDefault="00CB5B1C">
      <w:pPr>
        <w:rPr>
          <w:b/>
          <w:bCs/>
        </w:rPr>
      </w:pPr>
      <w:r w:rsidRPr="008C4F02">
        <w:rPr>
          <w:b/>
          <w:bCs/>
        </w:rPr>
        <w:t>Smoking against alcohol:</w:t>
      </w:r>
    </w:p>
    <w:p w14:paraId="20848E2A" w14:textId="78216BA5" w:rsidR="00CB5B1C" w:rsidRDefault="00CB5B1C">
      <w:r w:rsidRPr="00CB5B1C">
        <w:rPr>
          <w:noProof/>
        </w:rPr>
        <w:drawing>
          <wp:inline distT="0" distB="0" distL="0" distR="0" wp14:anchorId="352B92DA" wp14:editId="77C1C81B">
            <wp:extent cx="3048000" cy="2730570"/>
            <wp:effectExtent l="0" t="0" r="0" b="0"/>
            <wp:docPr id="18195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3529" name=""/>
                    <pic:cNvPicPr/>
                  </pic:nvPicPr>
                  <pic:blipFill>
                    <a:blip r:embed="rId24"/>
                    <a:stretch>
                      <a:fillRect/>
                    </a:stretch>
                  </pic:blipFill>
                  <pic:spPr>
                    <a:xfrm>
                      <a:off x="0" y="0"/>
                      <a:ext cx="3063637" cy="2744578"/>
                    </a:xfrm>
                    <a:prstGeom prst="rect">
                      <a:avLst/>
                    </a:prstGeom>
                  </pic:spPr>
                </pic:pic>
              </a:graphicData>
            </a:graphic>
          </wp:inline>
        </w:drawing>
      </w:r>
    </w:p>
    <w:p w14:paraId="34C0E763" w14:textId="4734D236" w:rsidR="00CB5B1C" w:rsidRDefault="00CB5B1C">
      <w:r>
        <w:t>Alcohol consum</w:t>
      </w:r>
      <w:r w:rsidR="009C018D">
        <w:t>ption</w:t>
      </w:r>
      <w:r>
        <w:t xml:space="preserve"> </w:t>
      </w:r>
      <w:r w:rsidR="009C018D">
        <w:t>is</w:t>
      </w:r>
      <w:r>
        <w:t xml:space="preserve"> spread equally against smokers and non-smokers.</w:t>
      </w:r>
    </w:p>
    <w:p w14:paraId="2D025167" w14:textId="77777777" w:rsidR="00CB5B1C" w:rsidRDefault="00CB5B1C"/>
    <w:p w14:paraId="365211BF" w14:textId="0D9C6FD5" w:rsidR="00785A92" w:rsidRPr="00361C7C" w:rsidRDefault="00826A72" w:rsidP="001C620E">
      <w:pPr>
        <w:pStyle w:val="Heading4"/>
      </w:pPr>
      <w:r w:rsidRPr="00361C7C">
        <w:t>Contributing factors:</w:t>
      </w:r>
    </w:p>
    <w:p w14:paraId="19C822C8" w14:textId="4D15AD4C" w:rsidR="00826A72" w:rsidRDefault="00A26437">
      <w:r w:rsidRPr="00A26437">
        <w:rPr>
          <w:noProof/>
        </w:rPr>
        <w:drawing>
          <wp:inline distT="0" distB="0" distL="0" distR="0" wp14:anchorId="53A62728" wp14:editId="2B93B2CF">
            <wp:extent cx="6508787" cy="1706880"/>
            <wp:effectExtent l="0" t="0" r="6350" b="7620"/>
            <wp:docPr id="2094899292" name="Picture 1"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9292" name="Picture 1" descr="A graph with red and blue bars&#10;&#10;AI-generated content may be incorrect."/>
                    <pic:cNvPicPr/>
                  </pic:nvPicPr>
                  <pic:blipFill>
                    <a:blip r:embed="rId25"/>
                    <a:stretch>
                      <a:fillRect/>
                    </a:stretch>
                  </pic:blipFill>
                  <pic:spPr>
                    <a:xfrm>
                      <a:off x="0" y="0"/>
                      <a:ext cx="6511526" cy="1707598"/>
                    </a:xfrm>
                    <a:prstGeom prst="rect">
                      <a:avLst/>
                    </a:prstGeom>
                  </pic:spPr>
                </pic:pic>
              </a:graphicData>
            </a:graphic>
          </wp:inline>
        </w:drawing>
      </w:r>
    </w:p>
    <w:p w14:paraId="59271103" w14:textId="77777777" w:rsidR="00711EF2" w:rsidRPr="00361C7C" w:rsidRDefault="00711EF2">
      <w:pPr>
        <w:rPr>
          <w:b/>
          <w:bCs/>
        </w:rPr>
      </w:pPr>
      <w:r w:rsidRPr="00361C7C">
        <w:rPr>
          <w:b/>
          <w:bCs/>
        </w:rPr>
        <w:t xml:space="preserve">Yellow fingers: </w:t>
      </w:r>
    </w:p>
    <w:p w14:paraId="0A2BD0D2" w14:textId="1F5C8660" w:rsidR="00A26437" w:rsidRDefault="00711EF2">
      <w:r>
        <w:t xml:space="preserve">Less lung cancer in individuals with non-yellow fingers, and much more lung cancer in individuals with yellow fingers. </w:t>
      </w:r>
      <w:r w:rsidR="00584D8C">
        <w:t>First</w:t>
      </w:r>
      <w:r>
        <w:t xml:space="preserve"> this is quite odd. Yellow fingers are an indication of smoking, so you’d think that the difference in cancer of smokers and those with yellow fingers would be similar yet here it is not. After some minor critical thinking </w:t>
      </w:r>
      <w:r w:rsidR="002E7F57">
        <w:t>it’s</w:t>
      </w:r>
      <w:r>
        <w:t xml:space="preserve"> clear to deduce that yellow fingers indicate long-term smoking which </w:t>
      </w:r>
      <w:r w:rsidR="00361C7C">
        <w:t>has</w:t>
      </w:r>
      <w:r>
        <w:t xml:space="preserve"> proven to increase the risk of lung cancer. This means that most smokers in the dataset are short term smokers reducing the predictive potential. </w:t>
      </w:r>
    </w:p>
    <w:p w14:paraId="5050CDF0" w14:textId="32897EEF" w:rsidR="00584D8C" w:rsidRPr="00361C7C" w:rsidRDefault="00584D8C">
      <w:pPr>
        <w:rPr>
          <w:b/>
          <w:bCs/>
        </w:rPr>
      </w:pPr>
      <w:r w:rsidRPr="00361C7C">
        <w:rPr>
          <w:b/>
          <w:bCs/>
        </w:rPr>
        <w:lastRenderedPageBreak/>
        <w:t>Anxiety:</w:t>
      </w:r>
    </w:p>
    <w:p w14:paraId="6585ECE3" w14:textId="7D79A176" w:rsidR="00584D8C" w:rsidRDefault="00A714CD">
      <w:r>
        <w:t xml:space="preserve">The disparity of lung cancer between those with and without lung cancer is </w:t>
      </w:r>
      <w:proofErr w:type="gramStart"/>
      <w:r>
        <w:t>similar to</w:t>
      </w:r>
      <w:proofErr w:type="gramEnd"/>
      <w:r>
        <w:t xml:space="preserve"> what’s seen with yellow fingers. Meaning it’s a strong predictor.</w:t>
      </w:r>
    </w:p>
    <w:p w14:paraId="6F1EDEBB" w14:textId="4685AD26" w:rsidR="00A714CD" w:rsidRPr="00361C7C" w:rsidRDefault="00ED4767">
      <w:pPr>
        <w:rPr>
          <w:b/>
          <w:bCs/>
        </w:rPr>
      </w:pPr>
      <w:r w:rsidRPr="00361C7C">
        <w:rPr>
          <w:b/>
          <w:bCs/>
        </w:rPr>
        <w:t>Peer pressure:</w:t>
      </w:r>
    </w:p>
    <w:p w14:paraId="5490BB58" w14:textId="23CBB082" w:rsidR="00ED4767" w:rsidRDefault="00ED4767">
      <w:r>
        <w:t xml:space="preserve">We </w:t>
      </w:r>
      <w:r w:rsidR="00D616F6">
        <w:t>see</w:t>
      </w:r>
      <w:r>
        <w:t xml:space="preserve"> the exact same disparity as with the other carcinogen contributing factors. </w:t>
      </w:r>
      <w:r w:rsidR="00A24AE8">
        <w:t>Peer pressure has predictive value.</w:t>
      </w:r>
    </w:p>
    <w:p w14:paraId="6C03CBC1" w14:textId="60A2C7F5" w:rsidR="000B444F" w:rsidRPr="00361C7C" w:rsidRDefault="000B444F" w:rsidP="001C620E">
      <w:pPr>
        <w:pStyle w:val="Heading4"/>
      </w:pPr>
      <w:r w:rsidRPr="00361C7C">
        <w:t>Carcinogens on contributing factors:</w:t>
      </w:r>
    </w:p>
    <w:p w14:paraId="609D78BB" w14:textId="6BC809F0" w:rsidR="000B444F" w:rsidRPr="00613BFC" w:rsidRDefault="00977EFF">
      <w:pPr>
        <w:rPr>
          <w:b/>
          <w:bCs/>
        </w:rPr>
      </w:pPr>
      <w:r w:rsidRPr="00613BFC">
        <w:rPr>
          <w:b/>
          <w:bCs/>
        </w:rPr>
        <w:t>Smokin</w:t>
      </w:r>
      <w:r w:rsidR="00613BFC" w:rsidRPr="00613BFC">
        <w:rPr>
          <w:b/>
          <w:bCs/>
        </w:rPr>
        <w:t>g</w:t>
      </w:r>
      <w:r w:rsidR="00613BFC">
        <w:rPr>
          <w:b/>
          <w:bCs/>
        </w:rPr>
        <w:t>-</w:t>
      </w:r>
    </w:p>
    <w:p w14:paraId="28D027CE" w14:textId="77777777" w:rsidR="00AD20D7" w:rsidRDefault="00977EFF">
      <w:r w:rsidRPr="00977EFF">
        <w:rPr>
          <w:noProof/>
        </w:rPr>
        <w:drawing>
          <wp:inline distT="0" distB="0" distL="0" distR="0" wp14:anchorId="7128A1B1" wp14:editId="5E702294">
            <wp:extent cx="5049577" cy="2369820"/>
            <wp:effectExtent l="0" t="0" r="0" b="0"/>
            <wp:docPr id="748242560" name="Picture 1"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560" name="Picture 1" descr="A group of different colored bars&#10;&#10;AI-generated content may be incorrect."/>
                    <pic:cNvPicPr/>
                  </pic:nvPicPr>
                  <pic:blipFill>
                    <a:blip r:embed="rId26"/>
                    <a:stretch>
                      <a:fillRect/>
                    </a:stretch>
                  </pic:blipFill>
                  <pic:spPr>
                    <a:xfrm>
                      <a:off x="0" y="0"/>
                      <a:ext cx="5074336" cy="2381440"/>
                    </a:xfrm>
                    <a:prstGeom prst="rect">
                      <a:avLst/>
                    </a:prstGeom>
                  </pic:spPr>
                </pic:pic>
              </a:graphicData>
            </a:graphic>
          </wp:inline>
        </w:drawing>
      </w:r>
    </w:p>
    <w:p w14:paraId="74C6451E" w14:textId="7A9E5FDA" w:rsidR="00977EFF" w:rsidRPr="00613BFC" w:rsidRDefault="00977EFF">
      <w:pPr>
        <w:rPr>
          <w:b/>
          <w:bCs/>
        </w:rPr>
      </w:pPr>
      <w:r w:rsidRPr="00613BFC">
        <w:rPr>
          <w:b/>
          <w:bCs/>
        </w:rPr>
        <w:t xml:space="preserve">Yellow fingers: </w:t>
      </w:r>
    </w:p>
    <w:p w14:paraId="05D6BB39" w14:textId="6650B890" w:rsidR="00D616F6" w:rsidRDefault="00977EFF">
      <w:r>
        <w:t>Somehow the distribution of yellow fingers among smokers and non-smokers is extremely similar. This could mean that a lot of smokers are new and have not yet stained their fingers, and non-smokers either have lied about their smoking status or quit smoking after long term. This</w:t>
      </w:r>
      <w:r w:rsidR="002E7F57">
        <w:t xml:space="preserve"> can indicate why this feature has such little predictive power.</w:t>
      </w:r>
    </w:p>
    <w:p w14:paraId="1412889A" w14:textId="75BB2FAE" w:rsidR="00977EFF" w:rsidRDefault="00977EFF">
      <w:r w:rsidRPr="00613BFC">
        <w:rPr>
          <w:b/>
          <w:bCs/>
        </w:rPr>
        <w:t>Anxiety</w:t>
      </w:r>
      <w:r>
        <w:t>:</w:t>
      </w:r>
    </w:p>
    <w:p w14:paraId="10905910" w14:textId="6574B959" w:rsidR="00977EFF" w:rsidRDefault="00977EFF">
      <w:r>
        <w:t xml:space="preserve">Non-smokers seem to have less anxiety than smokers. </w:t>
      </w:r>
      <w:r w:rsidR="00FF76E5">
        <w:t>This is just as expected.</w:t>
      </w:r>
    </w:p>
    <w:p w14:paraId="71FF2EC6" w14:textId="726FA769" w:rsidR="00977EFF" w:rsidRPr="00613BFC" w:rsidRDefault="00977EFF">
      <w:pPr>
        <w:rPr>
          <w:b/>
          <w:bCs/>
        </w:rPr>
      </w:pPr>
      <w:r w:rsidRPr="00613BFC">
        <w:rPr>
          <w:b/>
          <w:bCs/>
        </w:rPr>
        <w:t xml:space="preserve">Peer pressure: </w:t>
      </w:r>
    </w:p>
    <w:p w14:paraId="1542E2E1" w14:textId="07FED144" w:rsidR="00977EFF" w:rsidRDefault="00977EFF">
      <w:r>
        <w:t xml:space="preserve">Non-smokers experience more peer pressure than smokers. </w:t>
      </w:r>
      <w:r w:rsidR="000A1606">
        <w:t>This makes sense since smokers can’t be peer pressured into smoking since they already smoker</w:t>
      </w:r>
      <w:r w:rsidR="00E87B4A">
        <w:t>.</w:t>
      </w:r>
    </w:p>
    <w:p w14:paraId="2FDD94E6" w14:textId="0C437F5B" w:rsidR="00E87B4A" w:rsidRPr="00BD7477" w:rsidRDefault="00E87B4A">
      <w:pPr>
        <w:rPr>
          <w:b/>
          <w:bCs/>
        </w:rPr>
      </w:pPr>
      <w:r w:rsidRPr="00BD7477">
        <w:rPr>
          <w:b/>
          <w:bCs/>
        </w:rPr>
        <w:t xml:space="preserve">Alcohol consumption </w:t>
      </w:r>
      <w:r w:rsidR="00BD7477" w:rsidRPr="00BD7477">
        <w:rPr>
          <w:b/>
          <w:bCs/>
        </w:rPr>
        <w:t>-</w:t>
      </w:r>
    </w:p>
    <w:p w14:paraId="33DCD80A" w14:textId="20F643C5" w:rsidR="00E87B4A" w:rsidRDefault="009F48AC">
      <w:r w:rsidRPr="009F48AC">
        <w:rPr>
          <w:noProof/>
        </w:rPr>
        <w:lastRenderedPageBreak/>
        <w:drawing>
          <wp:inline distT="0" distB="0" distL="0" distR="0" wp14:anchorId="22929CB5" wp14:editId="4FF847F8">
            <wp:extent cx="6095748" cy="2773680"/>
            <wp:effectExtent l="0" t="0" r="635" b="7620"/>
            <wp:docPr id="1273350126" name="Picture 1" descr="A graph of alcohol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50126" name="Picture 1" descr="A graph of alcohol consumption&#10;&#10;AI-generated content may be incorrect."/>
                    <pic:cNvPicPr/>
                  </pic:nvPicPr>
                  <pic:blipFill>
                    <a:blip r:embed="rId27"/>
                    <a:stretch>
                      <a:fillRect/>
                    </a:stretch>
                  </pic:blipFill>
                  <pic:spPr>
                    <a:xfrm>
                      <a:off x="0" y="0"/>
                      <a:ext cx="6099870" cy="2775556"/>
                    </a:xfrm>
                    <a:prstGeom prst="rect">
                      <a:avLst/>
                    </a:prstGeom>
                  </pic:spPr>
                </pic:pic>
              </a:graphicData>
            </a:graphic>
          </wp:inline>
        </w:drawing>
      </w:r>
    </w:p>
    <w:p w14:paraId="7BD18E55" w14:textId="6B163106" w:rsidR="009F48AC" w:rsidRPr="00BD7477" w:rsidRDefault="009F48AC">
      <w:pPr>
        <w:rPr>
          <w:b/>
          <w:bCs/>
        </w:rPr>
      </w:pPr>
      <w:r w:rsidRPr="00BD7477">
        <w:rPr>
          <w:b/>
          <w:bCs/>
        </w:rPr>
        <w:t>Yellow fingers:</w:t>
      </w:r>
    </w:p>
    <w:p w14:paraId="00595CCE" w14:textId="76A7097F" w:rsidR="009F48AC" w:rsidRDefault="009F48AC">
      <w:r>
        <w:t>Yellow fingers are somehow more present in individuals who don’t consume alcohol, which goes against the earlier notion that alcohol may indicate smoking as the two are commonly linked.</w:t>
      </w:r>
    </w:p>
    <w:p w14:paraId="64EF2002" w14:textId="255FC316" w:rsidR="009F48AC" w:rsidRDefault="009F48AC">
      <w:r w:rsidRPr="00BD7477">
        <w:rPr>
          <w:b/>
          <w:bCs/>
        </w:rPr>
        <w:t>Anxiety</w:t>
      </w:r>
      <w:r>
        <w:t>:</w:t>
      </w:r>
    </w:p>
    <w:p w14:paraId="5D19CFC6" w14:textId="033289EC" w:rsidR="009F48AC" w:rsidRDefault="009F48AC">
      <w:r>
        <w:t>Alcohol consumption has lower anxiety rates, which is the opposite of higher anxiety in smokers. Alcohol consumption seems to decrease anxiety.</w:t>
      </w:r>
    </w:p>
    <w:p w14:paraId="26316F50" w14:textId="114366AF" w:rsidR="009F48AC" w:rsidRPr="00BD7477" w:rsidRDefault="009F48AC">
      <w:pPr>
        <w:rPr>
          <w:b/>
          <w:bCs/>
        </w:rPr>
      </w:pPr>
      <w:r w:rsidRPr="00BD7477">
        <w:rPr>
          <w:b/>
          <w:bCs/>
        </w:rPr>
        <w:t>Peer pressure:</w:t>
      </w:r>
    </w:p>
    <w:p w14:paraId="29497704" w14:textId="094572B7" w:rsidR="009F48AC" w:rsidRDefault="009F48AC">
      <w:r>
        <w:t>Just like smokers, less peer pressure is expected in alcohol consumers as they already consume it, therefore there’s nothing to be pressured into.</w:t>
      </w:r>
    </w:p>
    <w:p w14:paraId="43687D23" w14:textId="22EB61DA" w:rsidR="000654EF" w:rsidRPr="00F5578C" w:rsidRDefault="001F1AF6" w:rsidP="001C620E">
      <w:pPr>
        <w:pStyle w:val="Heading4"/>
      </w:pPr>
      <w:r w:rsidRPr="00F5578C">
        <w:t>Symptoms</w:t>
      </w:r>
    </w:p>
    <w:p w14:paraId="0EEC0EEE" w14:textId="3B7F2D8F" w:rsidR="001F1AF6" w:rsidRDefault="001F1AF6">
      <w:r w:rsidRPr="001F1AF6">
        <w:rPr>
          <w:noProof/>
        </w:rPr>
        <w:drawing>
          <wp:inline distT="0" distB="0" distL="0" distR="0" wp14:anchorId="1903A669" wp14:editId="0002B658">
            <wp:extent cx="6705794" cy="1752600"/>
            <wp:effectExtent l="0" t="0" r="0" b="0"/>
            <wp:docPr id="2066636362"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36362" name="Picture 1" descr="A graph of a bar chart&#10;&#10;AI-generated content may be incorrect."/>
                    <pic:cNvPicPr/>
                  </pic:nvPicPr>
                  <pic:blipFill>
                    <a:blip r:embed="rId28"/>
                    <a:stretch>
                      <a:fillRect/>
                    </a:stretch>
                  </pic:blipFill>
                  <pic:spPr>
                    <a:xfrm>
                      <a:off x="0" y="0"/>
                      <a:ext cx="6712109" cy="1754251"/>
                    </a:xfrm>
                    <a:prstGeom prst="rect">
                      <a:avLst/>
                    </a:prstGeom>
                  </pic:spPr>
                </pic:pic>
              </a:graphicData>
            </a:graphic>
          </wp:inline>
        </w:drawing>
      </w:r>
    </w:p>
    <w:p w14:paraId="156BDE79" w14:textId="2C09960D" w:rsidR="001F1AF6" w:rsidRPr="003444CA" w:rsidRDefault="001F1AF6">
      <w:pPr>
        <w:rPr>
          <w:b/>
          <w:bCs/>
        </w:rPr>
      </w:pPr>
      <w:r w:rsidRPr="003444CA">
        <w:rPr>
          <w:b/>
          <w:bCs/>
        </w:rPr>
        <w:t>Chest Pain:</w:t>
      </w:r>
    </w:p>
    <w:p w14:paraId="31E17591" w14:textId="6C3CE2F9" w:rsidR="001F1AF6" w:rsidRDefault="00F560BE">
      <w:r>
        <w:t>Individuals without chest pain have a lower number of lung cancer cases, as opposed to those with chest pain seem to have a huge spike in it. This is expected as it’s a typical symptom of lung cancer.</w:t>
      </w:r>
    </w:p>
    <w:p w14:paraId="7E14C83F" w14:textId="7C0EB746" w:rsidR="00F560BE" w:rsidRPr="003444CA" w:rsidRDefault="00F560BE">
      <w:pPr>
        <w:rPr>
          <w:b/>
          <w:bCs/>
        </w:rPr>
      </w:pPr>
      <w:r w:rsidRPr="003444CA">
        <w:rPr>
          <w:b/>
          <w:bCs/>
        </w:rPr>
        <w:lastRenderedPageBreak/>
        <w:t>Swallowing difficulty:</w:t>
      </w:r>
    </w:p>
    <w:p w14:paraId="3E2BE1DB" w14:textId="045C6D0D" w:rsidR="00F560BE" w:rsidRDefault="00F560BE">
      <w:r>
        <w:t xml:space="preserve">The same disparity can be seen </w:t>
      </w:r>
      <w:r w:rsidR="001469CA">
        <w:t>here</w:t>
      </w:r>
      <w:r>
        <w:t xml:space="preserve"> as in chest pain, however </w:t>
      </w:r>
      <w:proofErr w:type="gramStart"/>
      <w:r>
        <w:t>its</w:t>
      </w:r>
      <w:proofErr w:type="gramEnd"/>
      <w:r>
        <w:t xml:space="preserve"> noted that there </w:t>
      </w:r>
      <w:proofErr w:type="gramStart"/>
      <w:r>
        <w:t>are</w:t>
      </w:r>
      <w:proofErr w:type="gramEnd"/>
      <w:r>
        <w:t xml:space="preserve"> much less </w:t>
      </w:r>
      <w:r w:rsidR="008C2B73">
        <w:t>difficulty</w:t>
      </w:r>
      <w:r>
        <w:t xml:space="preserve"> in </w:t>
      </w:r>
      <w:r w:rsidR="00B355AF">
        <w:t>swallowing,</w:t>
      </w:r>
      <w:r>
        <w:t xml:space="preserve"> making it a rarer symptom and thus more likely to be a predictive element.</w:t>
      </w:r>
    </w:p>
    <w:p w14:paraId="0EBC4038" w14:textId="5303868D" w:rsidR="00C9651E" w:rsidRDefault="00C9651E">
      <w:r w:rsidRPr="003444CA">
        <w:rPr>
          <w:b/>
          <w:bCs/>
        </w:rPr>
        <w:t>Coughing</w:t>
      </w:r>
      <w:r>
        <w:t>:</w:t>
      </w:r>
    </w:p>
    <w:p w14:paraId="6982C13F" w14:textId="3BA12401" w:rsidR="00F35592" w:rsidRDefault="00C9651E">
      <w:r>
        <w:t>Again, the same disparity as the other symptoms can be seen here, however those without the coughing symptom seems to have a very low number of lung cancer cases, as opposed to those with coughing symptoms. Coughing is a very strong predictor of lung cancer.</w:t>
      </w:r>
    </w:p>
    <w:p w14:paraId="1A7A941D" w14:textId="1CFE795E" w:rsidR="00C9651E" w:rsidRDefault="00F35592">
      <w:r w:rsidRPr="00F35592">
        <w:rPr>
          <w:noProof/>
        </w:rPr>
        <w:drawing>
          <wp:inline distT="0" distB="0" distL="0" distR="0" wp14:anchorId="4DBCE5F5" wp14:editId="6151DFAA">
            <wp:extent cx="6633876" cy="1699260"/>
            <wp:effectExtent l="0" t="0" r="0" b="0"/>
            <wp:docPr id="1289142044" name="Picture 1" descr="A graph with blue and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42044" name="Picture 1" descr="A graph with blue and pink bars&#10;&#10;AI-generated content may be incorrect."/>
                    <pic:cNvPicPr/>
                  </pic:nvPicPr>
                  <pic:blipFill>
                    <a:blip r:embed="rId29"/>
                    <a:stretch>
                      <a:fillRect/>
                    </a:stretch>
                  </pic:blipFill>
                  <pic:spPr>
                    <a:xfrm>
                      <a:off x="0" y="0"/>
                      <a:ext cx="6642331" cy="1701426"/>
                    </a:xfrm>
                    <a:prstGeom prst="rect">
                      <a:avLst/>
                    </a:prstGeom>
                  </pic:spPr>
                </pic:pic>
              </a:graphicData>
            </a:graphic>
          </wp:inline>
        </w:drawing>
      </w:r>
    </w:p>
    <w:p w14:paraId="7F93DB54" w14:textId="3994F21C" w:rsidR="002608CC" w:rsidRPr="003444CA" w:rsidRDefault="00BC3ED4">
      <w:pPr>
        <w:rPr>
          <w:b/>
          <w:bCs/>
        </w:rPr>
      </w:pPr>
      <w:r w:rsidRPr="003444CA">
        <w:rPr>
          <w:b/>
          <w:bCs/>
        </w:rPr>
        <w:t>Wheezing:</w:t>
      </w:r>
    </w:p>
    <w:p w14:paraId="3357BA9E" w14:textId="1BB52721" w:rsidR="00BC3ED4" w:rsidRDefault="00BC3ED4">
      <w:r>
        <w:t>Very similar to the difference seen in coughing, however more individuals without wheezing seem to be affected by lung cancer.</w:t>
      </w:r>
    </w:p>
    <w:p w14:paraId="2B000962" w14:textId="0C3BD9E5" w:rsidR="00BC3ED4" w:rsidRPr="003444CA" w:rsidRDefault="00BC3ED4">
      <w:pPr>
        <w:rPr>
          <w:b/>
          <w:bCs/>
        </w:rPr>
      </w:pPr>
      <w:r w:rsidRPr="003444CA">
        <w:rPr>
          <w:b/>
          <w:bCs/>
        </w:rPr>
        <w:t>Shortness of breath:</w:t>
      </w:r>
    </w:p>
    <w:p w14:paraId="24FA1E55" w14:textId="3E5B785B" w:rsidR="00BC3ED4" w:rsidRDefault="00BC3ED4">
      <w:r>
        <w:t>There is a much smaller difference between lung cancer in those without and without shortness of breathing. This means that there is very minor predictive value in this feature, despite it being a common symptom of lung cancer. This is unexpected but may be explained with further analysis.</w:t>
      </w:r>
    </w:p>
    <w:p w14:paraId="06F37870" w14:textId="125820DC" w:rsidR="00BC3ED4" w:rsidRPr="003444CA" w:rsidRDefault="0049765E">
      <w:pPr>
        <w:rPr>
          <w:b/>
          <w:bCs/>
        </w:rPr>
      </w:pPr>
      <w:r w:rsidRPr="003444CA">
        <w:rPr>
          <w:b/>
          <w:bCs/>
        </w:rPr>
        <w:t>Fatigue:</w:t>
      </w:r>
    </w:p>
    <w:p w14:paraId="1A4509F4" w14:textId="6203F07C" w:rsidR="0049765E" w:rsidRDefault="0049765E">
      <w:r>
        <w:t xml:space="preserve">Very similar to the disparity seen in shortness of breath, and just as unexpected considering it’s also a common symptom of lung cancer. </w:t>
      </w:r>
      <w:r w:rsidR="00B15544">
        <w:t>This may also be explained soon in further analysis.</w:t>
      </w:r>
    </w:p>
    <w:p w14:paraId="53972FAB" w14:textId="54CF5B9C" w:rsidR="00BB6D04" w:rsidRPr="003444CA" w:rsidRDefault="00BB6D04" w:rsidP="001C620E">
      <w:pPr>
        <w:pStyle w:val="Heading4"/>
      </w:pPr>
      <w:r w:rsidRPr="003444CA">
        <w:t xml:space="preserve">Symptoms </w:t>
      </w:r>
      <w:proofErr w:type="gramStart"/>
      <w:r w:rsidRPr="003444CA">
        <w:t>against</w:t>
      </w:r>
      <w:proofErr w:type="gramEnd"/>
      <w:r w:rsidRPr="003444CA">
        <w:t xml:space="preserve"> carcinogens:</w:t>
      </w:r>
    </w:p>
    <w:p w14:paraId="40BD86C9" w14:textId="4CF116FC" w:rsidR="00BB6D04" w:rsidRDefault="00BB6D04">
      <w:r w:rsidRPr="003444CA">
        <w:rPr>
          <w:b/>
          <w:bCs/>
        </w:rPr>
        <w:t>Smoking</w:t>
      </w:r>
      <w:r>
        <w:t>:</w:t>
      </w:r>
    </w:p>
    <w:p w14:paraId="6A5BB2D4" w14:textId="294764D4" w:rsidR="00BB6D04" w:rsidRDefault="00BB6D04">
      <w:r w:rsidRPr="00BB6D04">
        <w:rPr>
          <w:noProof/>
        </w:rPr>
        <w:lastRenderedPageBreak/>
        <w:drawing>
          <wp:inline distT="0" distB="0" distL="0" distR="0" wp14:anchorId="32F3D39C" wp14:editId="0F68CE44">
            <wp:extent cx="6513175" cy="1973580"/>
            <wp:effectExtent l="0" t="0" r="2540" b="7620"/>
            <wp:docPr id="1309282307"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2307" name="Picture 1" descr="A comparison of a graph&#10;&#10;AI-generated content may be incorrect."/>
                    <pic:cNvPicPr/>
                  </pic:nvPicPr>
                  <pic:blipFill>
                    <a:blip r:embed="rId30"/>
                    <a:stretch>
                      <a:fillRect/>
                    </a:stretch>
                  </pic:blipFill>
                  <pic:spPr>
                    <a:xfrm>
                      <a:off x="0" y="0"/>
                      <a:ext cx="6517540" cy="1974903"/>
                    </a:xfrm>
                    <a:prstGeom prst="rect">
                      <a:avLst/>
                    </a:prstGeom>
                  </pic:spPr>
                </pic:pic>
              </a:graphicData>
            </a:graphic>
          </wp:inline>
        </w:drawing>
      </w:r>
    </w:p>
    <w:p w14:paraId="13BBAF99" w14:textId="329540FF" w:rsidR="00725BA8" w:rsidRDefault="00BB6D04">
      <w:r w:rsidRPr="00BB6D04">
        <w:rPr>
          <w:noProof/>
        </w:rPr>
        <w:drawing>
          <wp:inline distT="0" distB="0" distL="0" distR="0" wp14:anchorId="22EB4C22" wp14:editId="164B0489">
            <wp:extent cx="3421380" cy="2048093"/>
            <wp:effectExtent l="0" t="0" r="7620" b="9525"/>
            <wp:docPr id="1559456583"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6583" name="Picture 1" descr="A comparison of a graph&#10;&#10;AI-generated content may be incorrect."/>
                    <pic:cNvPicPr/>
                  </pic:nvPicPr>
                  <pic:blipFill>
                    <a:blip r:embed="rId31"/>
                    <a:stretch>
                      <a:fillRect/>
                    </a:stretch>
                  </pic:blipFill>
                  <pic:spPr>
                    <a:xfrm>
                      <a:off x="0" y="0"/>
                      <a:ext cx="3442508" cy="2060740"/>
                    </a:xfrm>
                    <a:prstGeom prst="rect">
                      <a:avLst/>
                    </a:prstGeom>
                  </pic:spPr>
                </pic:pic>
              </a:graphicData>
            </a:graphic>
          </wp:inline>
        </w:drawing>
      </w:r>
    </w:p>
    <w:p w14:paraId="448809A5" w14:textId="5DFFCC7D" w:rsidR="00CF29B3" w:rsidRPr="003444CA" w:rsidRDefault="00CF29B3">
      <w:pPr>
        <w:rPr>
          <w:b/>
          <w:bCs/>
        </w:rPr>
      </w:pPr>
      <w:r w:rsidRPr="003444CA">
        <w:rPr>
          <w:b/>
          <w:bCs/>
        </w:rPr>
        <w:t>Alcohol consuming:</w:t>
      </w:r>
    </w:p>
    <w:p w14:paraId="03068012" w14:textId="1269585B" w:rsidR="00CF29B3" w:rsidRDefault="00F53B91">
      <w:r w:rsidRPr="00F53B91">
        <w:rPr>
          <w:noProof/>
        </w:rPr>
        <w:drawing>
          <wp:inline distT="0" distB="0" distL="0" distR="0" wp14:anchorId="6E6F6529" wp14:editId="4F8A016F">
            <wp:extent cx="6520781" cy="2004060"/>
            <wp:effectExtent l="0" t="0" r="0" b="0"/>
            <wp:docPr id="4455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028" name=""/>
                    <pic:cNvPicPr/>
                  </pic:nvPicPr>
                  <pic:blipFill>
                    <a:blip r:embed="rId32"/>
                    <a:stretch>
                      <a:fillRect/>
                    </a:stretch>
                  </pic:blipFill>
                  <pic:spPr>
                    <a:xfrm>
                      <a:off x="0" y="0"/>
                      <a:ext cx="6524386" cy="2005168"/>
                    </a:xfrm>
                    <a:prstGeom prst="rect">
                      <a:avLst/>
                    </a:prstGeom>
                  </pic:spPr>
                </pic:pic>
              </a:graphicData>
            </a:graphic>
          </wp:inline>
        </w:drawing>
      </w:r>
    </w:p>
    <w:p w14:paraId="6D31706F" w14:textId="03EEAA57" w:rsidR="00F53B91" w:rsidRDefault="00F53B91">
      <w:r w:rsidRPr="00F53B91">
        <w:rPr>
          <w:noProof/>
        </w:rPr>
        <w:drawing>
          <wp:inline distT="0" distB="0" distL="0" distR="0" wp14:anchorId="76098586" wp14:editId="4FD4D4DD">
            <wp:extent cx="3207577" cy="1996440"/>
            <wp:effectExtent l="0" t="0" r="0" b="3810"/>
            <wp:docPr id="147817250" name="Picture 1" descr="A comparison of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250" name="Picture 1" descr="A comparison of bar graph&#10;&#10;AI-generated content may be incorrect."/>
                    <pic:cNvPicPr/>
                  </pic:nvPicPr>
                  <pic:blipFill>
                    <a:blip r:embed="rId33"/>
                    <a:stretch>
                      <a:fillRect/>
                    </a:stretch>
                  </pic:blipFill>
                  <pic:spPr>
                    <a:xfrm>
                      <a:off x="0" y="0"/>
                      <a:ext cx="3212663" cy="1999606"/>
                    </a:xfrm>
                    <a:prstGeom prst="rect">
                      <a:avLst/>
                    </a:prstGeom>
                  </pic:spPr>
                </pic:pic>
              </a:graphicData>
            </a:graphic>
          </wp:inline>
        </w:drawing>
      </w:r>
    </w:p>
    <w:p w14:paraId="47D286DF" w14:textId="052397F6" w:rsidR="00BB6D04" w:rsidRPr="003444CA" w:rsidRDefault="00BB6D04">
      <w:pPr>
        <w:rPr>
          <w:b/>
          <w:bCs/>
        </w:rPr>
      </w:pPr>
      <w:r w:rsidRPr="003444CA">
        <w:rPr>
          <w:b/>
          <w:bCs/>
        </w:rPr>
        <w:lastRenderedPageBreak/>
        <w:t xml:space="preserve">Chest pain: </w:t>
      </w:r>
    </w:p>
    <w:p w14:paraId="4D68D841" w14:textId="4C6F9B69" w:rsidR="00BB6D04" w:rsidRDefault="00BB6D04">
      <w:r>
        <w:t xml:space="preserve">Smoking has a minor effect on chest pain, where nonsmokers have fewer </w:t>
      </w:r>
      <w:proofErr w:type="spellStart"/>
      <w:r>
        <w:t>caes</w:t>
      </w:r>
      <w:proofErr w:type="spellEnd"/>
      <w:r>
        <w:t xml:space="preserve"> of chest pain and </w:t>
      </w:r>
      <w:r w:rsidR="00650EA0">
        <w:t>smokers</w:t>
      </w:r>
      <w:r>
        <w:t xml:space="preserve"> have more cases. Still this discrepancy is very small.</w:t>
      </w:r>
    </w:p>
    <w:p w14:paraId="31CECB6F" w14:textId="027300B4" w:rsidR="00AE3C6A" w:rsidRDefault="00AE3C6A">
      <w:r>
        <w:t>Strangely alcohol consumption has the same effect but with a much more significant difference, despite smoking being linked to lung health.</w:t>
      </w:r>
      <w:r w:rsidR="00280865">
        <w:t xml:space="preserve"> Very strange.</w:t>
      </w:r>
    </w:p>
    <w:p w14:paraId="2C70D498" w14:textId="6647E518" w:rsidR="00280865" w:rsidRPr="003444CA" w:rsidRDefault="002B68DA">
      <w:pPr>
        <w:rPr>
          <w:b/>
          <w:bCs/>
        </w:rPr>
      </w:pPr>
      <w:r w:rsidRPr="003444CA">
        <w:rPr>
          <w:b/>
          <w:bCs/>
        </w:rPr>
        <w:t>Swallowing difficulty:</w:t>
      </w:r>
    </w:p>
    <w:p w14:paraId="4781DFE8" w14:textId="55D22C01" w:rsidR="00DD49FC" w:rsidRDefault="00DD49FC">
      <w:r>
        <w:t>Both smoking and alcohol consumption have a similar effect on swallowing difficulty, neither seems to affect one another.</w:t>
      </w:r>
    </w:p>
    <w:p w14:paraId="0F409D35" w14:textId="2D3BB151" w:rsidR="00DD49FC" w:rsidRPr="003444CA" w:rsidRDefault="00F60025">
      <w:pPr>
        <w:rPr>
          <w:b/>
          <w:bCs/>
        </w:rPr>
      </w:pPr>
      <w:r w:rsidRPr="003444CA">
        <w:rPr>
          <w:b/>
          <w:bCs/>
        </w:rPr>
        <w:t>Coughing:</w:t>
      </w:r>
    </w:p>
    <w:p w14:paraId="4B04FE3D" w14:textId="00A0CF3A" w:rsidR="00F60025" w:rsidRDefault="00F151FC">
      <w:r>
        <w:t>Regardless of smoking and non-</w:t>
      </w:r>
      <w:r w:rsidR="00245183">
        <w:t>smoking,</w:t>
      </w:r>
      <w:r>
        <w:t xml:space="preserve"> both cases have a high number of coughing and even weirder, n</w:t>
      </w:r>
      <w:r w:rsidR="00F60025">
        <w:t xml:space="preserve">on-smokers seem to experience coughing more than </w:t>
      </w:r>
      <w:r>
        <w:t>smokers</w:t>
      </w:r>
      <w:r w:rsidR="00F60025">
        <w:t>. Even more strange, alcohol consumption seems to have the effect you would expect from smoking, where those who consume alcohol have major increases in coughing as opposed to non-alcohol consumers.</w:t>
      </w:r>
    </w:p>
    <w:p w14:paraId="47338344" w14:textId="011F6F40" w:rsidR="00245183" w:rsidRPr="00FE5ECE" w:rsidRDefault="00245183">
      <w:pPr>
        <w:rPr>
          <w:b/>
          <w:bCs/>
        </w:rPr>
      </w:pPr>
      <w:r w:rsidRPr="00FE5ECE">
        <w:rPr>
          <w:b/>
          <w:bCs/>
        </w:rPr>
        <w:t>Wheezing:</w:t>
      </w:r>
    </w:p>
    <w:p w14:paraId="2A432A35" w14:textId="74018AEF" w:rsidR="00245183" w:rsidRDefault="00245183">
      <w:r>
        <w:t xml:space="preserve">Similar </w:t>
      </w:r>
      <w:r w:rsidR="00EF4D87">
        <w:t>effects</w:t>
      </w:r>
      <w:r>
        <w:t xml:space="preserve"> to coughing with regards to smoker and alcohol consumption</w:t>
      </w:r>
      <w:r w:rsidR="002E7BDA">
        <w:t>, however non-smokers seem to have higher cases of wheezing than smokers. Very strange.</w:t>
      </w:r>
    </w:p>
    <w:p w14:paraId="0FF88775" w14:textId="7E331629" w:rsidR="00A72633" w:rsidRPr="00FE5ECE" w:rsidRDefault="00A72633">
      <w:pPr>
        <w:rPr>
          <w:b/>
          <w:bCs/>
        </w:rPr>
      </w:pPr>
      <w:r w:rsidRPr="00FE5ECE">
        <w:rPr>
          <w:b/>
          <w:bCs/>
        </w:rPr>
        <w:t>Shortness of breath:</w:t>
      </w:r>
    </w:p>
    <w:p w14:paraId="00E2DC24" w14:textId="5C5764B3" w:rsidR="00A72633" w:rsidRDefault="00A72633">
      <w:r>
        <w:t xml:space="preserve">Regardless of smoking or alcohol consumption cases have a high </w:t>
      </w:r>
      <w:r w:rsidR="001B79A0">
        <w:t>amount</w:t>
      </w:r>
      <w:r>
        <w:t xml:space="preserve"> of shortness of breath.</w:t>
      </w:r>
    </w:p>
    <w:p w14:paraId="2090FFE9" w14:textId="1147AC75" w:rsidR="00A72633" w:rsidRPr="00ED3B40" w:rsidRDefault="00A72633">
      <w:pPr>
        <w:rPr>
          <w:b/>
          <w:bCs/>
        </w:rPr>
      </w:pPr>
      <w:r w:rsidRPr="00ED3B40">
        <w:rPr>
          <w:b/>
          <w:bCs/>
        </w:rPr>
        <w:t>Fatigue:</w:t>
      </w:r>
    </w:p>
    <w:p w14:paraId="436DF01F" w14:textId="739AB5F3" w:rsidR="00A72633" w:rsidRDefault="00A72633">
      <w:r>
        <w:t>The same observation is made here as with shortness of breath</w:t>
      </w:r>
      <w:r w:rsidR="00E37185">
        <w:t>.</w:t>
      </w:r>
    </w:p>
    <w:p w14:paraId="4495AE6E" w14:textId="2E6E88A2" w:rsidR="00DE5F14" w:rsidRPr="00EB7F4D" w:rsidRDefault="001B1E91" w:rsidP="001C620E">
      <w:pPr>
        <w:pStyle w:val="Heading4"/>
      </w:pPr>
      <w:r w:rsidRPr="00EB7F4D">
        <w:t>Conditions</w:t>
      </w:r>
      <w:r w:rsidR="00E37185" w:rsidRPr="00EB7F4D">
        <w:t>:</w:t>
      </w:r>
    </w:p>
    <w:p w14:paraId="575E1139" w14:textId="455BAFC4" w:rsidR="00E37185" w:rsidRDefault="00E37185">
      <w:r w:rsidRPr="00E37185">
        <w:rPr>
          <w:noProof/>
        </w:rPr>
        <w:drawing>
          <wp:inline distT="0" distB="0" distL="0" distR="0" wp14:anchorId="6972BD94" wp14:editId="38E40796">
            <wp:extent cx="5731510" cy="2285365"/>
            <wp:effectExtent l="0" t="0" r="2540" b="635"/>
            <wp:docPr id="151283878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8789" name="Picture 1" descr="A comparison of a graph&#10;&#10;AI-generated content may be incorrect."/>
                    <pic:cNvPicPr/>
                  </pic:nvPicPr>
                  <pic:blipFill>
                    <a:blip r:embed="rId34"/>
                    <a:stretch>
                      <a:fillRect/>
                    </a:stretch>
                  </pic:blipFill>
                  <pic:spPr>
                    <a:xfrm>
                      <a:off x="0" y="0"/>
                      <a:ext cx="5731510" cy="2285365"/>
                    </a:xfrm>
                    <a:prstGeom prst="rect">
                      <a:avLst/>
                    </a:prstGeom>
                  </pic:spPr>
                </pic:pic>
              </a:graphicData>
            </a:graphic>
          </wp:inline>
        </w:drawing>
      </w:r>
    </w:p>
    <w:p w14:paraId="1309A4DB" w14:textId="06863751" w:rsidR="00987274" w:rsidRPr="00CF6DB7" w:rsidRDefault="00223232">
      <w:pPr>
        <w:rPr>
          <w:b/>
          <w:bCs/>
        </w:rPr>
      </w:pPr>
      <w:r w:rsidRPr="00CF6DB7">
        <w:rPr>
          <w:b/>
          <w:bCs/>
        </w:rPr>
        <w:lastRenderedPageBreak/>
        <w:t>Chronic disease:</w:t>
      </w:r>
    </w:p>
    <w:p w14:paraId="619F2078" w14:textId="4556FB4F" w:rsidR="00223232" w:rsidRDefault="00223232">
      <w:r>
        <w:t xml:space="preserve">As expected, those with chronic diseases are likely to develop lung cancer. </w:t>
      </w:r>
    </w:p>
    <w:p w14:paraId="3A6D51D7" w14:textId="238B214D" w:rsidR="00223232" w:rsidRDefault="00223232">
      <w:r w:rsidRPr="00CF6DB7">
        <w:rPr>
          <w:b/>
          <w:bCs/>
        </w:rPr>
        <w:t>Allergy</w:t>
      </w:r>
      <w:r>
        <w:t>:</w:t>
      </w:r>
    </w:p>
    <w:p w14:paraId="4D6E3E9A" w14:textId="3AE0CB9F" w:rsidR="00223232" w:rsidRDefault="00223232">
      <w:r>
        <w:t xml:space="preserve">Very strangely allergies have an even higher correlation with lung cancer. This deviates from the previous expectation that allergies aren’t all that linked to lung </w:t>
      </w:r>
      <w:r w:rsidR="009148E3">
        <w:t>cancer and</w:t>
      </w:r>
      <w:r>
        <w:t xml:space="preserve"> may even reduce the chances.</w:t>
      </w:r>
    </w:p>
    <w:p w14:paraId="0B9D82FD" w14:textId="3D159C2F" w:rsidR="009148E3" w:rsidRPr="00CF6DB7" w:rsidRDefault="00163C8D" w:rsidP="001C620E">
      <w:pPr>
        <w:pStyle w:val="Heading4"/>
      </w:pPr>
      <w:r w:rsidRPr="00CF6DB7">
        <w:t>Demographics:</w:t>
      </w:r>
    </w:p>
    <w:p w14:paraId="2FE45B08" w14:textId="1C82E898" w:rsidR="00163C8D" w:rsidRDefault="00F27AE8">
      <w:r w:rsidRPr="00F27AE8">
        <w:rPr>
          <w:noProof/>
        </w:rPr>
        <w:drawing>
          <wp:inline distT="0" distB="0" distL="0" distR="0" wp14:anchorId="6521C0D2" wp14:editId="4AFF8B45">
            <wp:extent cx="6459397" cy="2552700"/>
            <wp:effectExtent l="0" t="0" r="0" b="0"/>
            <wp:docPr id="163171048" name="Picture 1" descr="A graph of canc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048" name="Picture 1" descr="A graph of cancer&#10;&#10;AI-generated content may be incorrect."/>
                    <pic:cNvPicPr/>
                  </pic:nvPicPr>
                  <pic:blipFill>
                    <a:blip r:embed="rId35"/>
                    <a:stretch>
                      <a:fillRect/>
                    </a:stretch>
                  </pic:blipFill>
                  <pic:spPr>
                    <a:xfrm>
                      <a:off x="0" y="0"/>
                      <a:ext cx="6463679" cy="2554392"/>
                    </a:xfrm>
                    <a:prstGeom prst="rect">
                      <a:avLst/>
                    </a:prstGeom>
                  </pic:spPr>
                </pic:pic>
              </a:graphicData>
            </a:graphic>
          </wp:inline>
        </w:drawing>
      </w:r>
    </w:p>
    <w:p w14:paraId="24E54A1E" w14:textId="5791910A" w:rsidR="00F27AE8" w:rsidRDefault="00B72D4B">
      <w:r w:rsidRPr="00CF6DB7">
        <w:rPr>
          <w:b/>
          <w:bCs/>
        </w:rPr>
        <w:t>Age</w:t>
      </w:r>
      <w:r>
        <w:t>:</w:t>
      </w:r>
      <w:r w:rsidR="00D4707E">
        <w:t xml:space="preserve"> </w:t>
      </w:r>
    </w:p>
    <w:p w14:paraId="22CCF9DC" w14:textId="6716CFAB" w:rsidR="00F558A6" w:rsidRDefault="00F558A6">
      <w:r>
        <w:t>As age increases, we can see that lung cancer diagnoses also increase. This is expected.</w:t>
      </w:r>
    </w:p>
    <w:p w14:paraId="2889D95E" w14:textId="1EF702D1" w:rsidR="00F558A6" w:rsidRDefault="00F558A6">
      <w:r w:rsidRPr="00CF6DB7">
        <w:rPr>
          <w:b/>
          <w:bCs/>
        </w:rPr>
        <w:t>Gender</w:t>
      </w:r>
      <w:r>
        <w:t>:</w:t>
      </w:r>
    </w:p>
    <w:p w14:paraId="2FE90592" w14:textId="787254AD" w:rsidR="00F558A6" w:rsidRDefault="00F558A6">
      <w:r>
        <w:t>It seems that males (2) are more likely to be diagnosed with cancer than females.</w:t>
      </w:r>
      <w:r w:rsidR="00D85A9D">
        <w:t xml:space="preserve"> This observation has some predictive value.</w:t>
      </w:r>
    </w:p>
    <w:p w14:paraId="6390A3D5" w14:textId="69894EBB" w:rsidR="00D85A9D" w:rsidRPr="00CF6DB7" w:rsidRDefault="00AC3AD5" w:rsidP="001C620E">
      <w:pPr>
        <w:pStyle w:val="Heading4"/>
      </w:pPr>
      <w:r w:rsidRPr="00CF6DB7">
        <w:t>Demographics against carcinogens:</w:t>
      </w:r>
    </w:p>
    <w:p w14:paraId="07D04FAD" w14:textId="3B43FE98" w:rsidR="00AC3AD5" w:rsidRPr="00AC3AD5" w:rsidRDefault="00AC3AD5">
      <w:r w:rsidRPr="00CF6DB7">
        <w:rPr>
          <w:b/>
          <w:bCs/>
        </w:rPr>
        <w:t>Smoking</w:t>
      </w:r>
      <w:r w:rsidR="00CF6DB7">
        <w:t>-</w:t>
      </w:r>
    </w:p>
    <w:p w14:paraId="7BB4CE3B" w14:textId="62E19060" w:rsidR="00AC3AD5" w:rsidRDefault="00AC3AD5">
      <w:r w:rsidRPr="00AC3AD5">
        <w:rPr>
          <w:noProof/>
        </w:rPr>
        <w:lastRenderedPageBreak/>
        <w:drawing>
          <wp:inline distT="0" distB="0" distL="0" distR="0" wp14:anchorId="026C9CC1" wp14:editId="28C530AA">
            <wp:extent cx="6683550" cy="2202180"/>
            <wp:effectExtent l="0" t="0" r="3175" b="7620"/>
            <wp:docPr id="92455084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50849" name="Picture 1" descr="A close-up of a graph&#10;&#10;AI-generated content may be incorrect."/>
                    <pic:cNvPicPr/>
                  </pic:nvPicPr>
                  <pic:blipFill>
                    <a:blip r:embed="rId36"/>
                    <a:stretch>
                      <a:fillRect/>
                    </a:stretch>
                  </pic:blipFill>
                  <pic:spPr>
                    <a:xfrm>
                      <a:off x="0" y="0"/>
                      <a:ext cx="6684834" cy="2202603"/>
                    </a:xfrm>
                    <a:prstGeom prst="rect">
                      <a:avLst/>
                    </a:prstGeom>
                  </pic:spPr>
                </pic:pic>
              </a:graphicData>
            </a:graphic>
          </wp:inline>
        </w:drawing>
      </w:r>
    </w:p>
    <w:p w14:paraId="0BBF2322" w14:textId="57AC7851" w:rsidR="00AC3AD5" w:rsidRDefault="00AC3AD5">
      <w:r w:rsidRPr="00CF6DB7">
        <w:rPr>
          <w:b/>
          <w:bCs/>
        </w:rPr>
        <w:t>Age</w:t>
      </w:r>
      <w:r>
        <w:t xml:space="preserve">: </w:t>
      </w:r>
    </w:p>
    <w:p w14:paraId="5F4D3A3F" w14:textId="6F31121A" w:rsidR="00CC255E" w:rsidRDefault="00CC255E">
      <w:r>
        <w:t>Non-smokers are generally older than smokers and seem to have a higher rate of lung cancer. It’s odd that non-smokers have higher lung cancer cases, but it’s also expected that the group with older individuals would have higher rates.</w:t>
      </w:r>
    </w:p>
    <w:p w14:paraId="357F9B6C" w14:textId="5800A84C" w:rsidR="00453725" w:rsidRDefault="00453725">
      <w:r w:rsidRPr="00CF6DB7">
        <w:rPr>
          <w:b/>
          <w:bCs/>
        </w:rPr>
        <w:t>Gender</w:t>
      </w:r>
      <w:r>
        <w:t xml:space="preserve">: </w:t>
      </w:r>
    </w:p>
    <w:p w14:paraId="7C1DF510" w14:textId="7AB38CC2" w:rsidR="00453725" w:rsidRDefault="00453725">
      <w:r>
        <w:t>Very minor differences in number of</w:t>
      </w:r>
      <w:r w:rsidR="00366DFF">
        <w:t xml:space="preserve"> smokers and non-smokers for men and woman.</w:t>
      </w:r>
    </w:p>
    <w:p w14:paraId="2AC8EEE1" w14:textId="7F9DC74C" w:rsidR="00AB3159" w:rsidRPr="00CF6DB7" w:rsidRDefault="00D011F8">
      <w:pPr>
        <w:rPr>
          <w:b/>
          <w:bCs/>
        </w:rPr>
      </w:pPr>
      <w:r w:rsidRPr="00CF6DB7">
        <w:rPr>
          <w:b/>
          <w:bCs/>
        </w:rPr>
        <w:t>Alcohol consumption</w:t>
      </w:r>
      <w:r w:rsidR="00CF6DB7" w:rsidRPr="00CF6DB7">
        <w:rPr>
          <w:b/>
          <w:bCs/>
        </w:rPr>
        <w:t>-</w:t>
      </w:r>
    </w:p>
    <w:p w14:paraId="5753A4B5" w14:textId="1BA36EF9" w:rsidR="00B6369E" w:rsidRPr="00B6369E" w:rsidRDefault="00EC2A8A">
      <w:r w:rsidRPr="00EC2A8A">
        <w:rPr>
          <w:noProof/>
        </w:rPr>
        <w:drawing>
          <wp:inline distT="0" distB="0" distL="0" distR="0" wp14:anchorId="67E518F3" wp14:editId="6D145E18">
            <wp:extent cx="6727386" cy="2453640"/>
            <wp:effectExtent l="0" t="0" r="0" b="3810"/>
            <wp:docPr id="6987523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2334" name="Picture 1" descr="A screenshot of a graph&#10;&#10;AI-generated content may be incorrect."/>
                    <pic:cNvPicPr/>
                  </pic:nvPicPr>
                  <pic:blipFill>
                    <a:blip r:embed="rId37"/>
                    <a:stretch>
                      <a:fillRect/>
                    </a:stretch>
                  </pic:blipFill>
                  <pic:spPr>
                    <a:xfrm>
                      <a:off x="0" y="0"/>
                      <a:ext cx="6732459" cy="2455490"/>
                    </a:xfrm>
                    <a:prstGeom prst="rect">
                      <a:avLst/>
                    </a:prstGeom>
                  </pic:spPr>
                </pic:pic>
              </a:graphicData>
            </a:graphic>
          </wp:inline>
        </w:drawing>
      </w:r>
    </w:p>
    <w:p w14:paraId="6B80C419" w14:textId="3D1004D8" w:rsidR="00D011F8" w:rsidRDefault="00D565C0">
      <w:r w:rsidRPr="00CF6DB7">
        <w:rPr>
          <w:b/>
          <w:bCs/>
        </w:rPr>
        <w:t>Age</w:t>
      </w:r>
      <w:r>
        <w:t>:</w:t>
      </w:r>
    </w:p>
    <w:p w14:paraId="6FF5D489" w14:textId="12BA4377" w:rsidR="00D565C0" w:rsidRDefault="002A280F">
      <w:r>
        <w:t xml:space="preserve">Non-alcohol consuming has a lower rate of lung cancer as well as a lower average age. </w:t>
      </w:r>
      <w:r w:rsidR="003D7C5B">
        <w:t>This is completely expected based on previous findings.</w:t>
      </w:r>
    </w:p>
    <w:p w14:paraId="24CDCA32" w14:textId="0E44D88A" w:rsidR="00366DFF" w:rsidRDefault="00366DFF">
      <w:r w:rsidRPr="00CF6DB7">
        <w:rPr>
          <w:b/>
          <w:bCs/>
        </w:rPr>
        <w:t>Gender</w:t>
      </w:r>
      <w:r>
        <w:t>:</w:t>
      </w:r>
    </w:p>
    <w:p w14:paraId="1AD6BFD8" w14:textId="43B0DAE4" w:rsidR="00366DFF" w:rsidRDefault="00366DFF">
      <w:r>
        <w:t>Males (2) consume</w:t>
      </w:r>
      <w:r w:rsidR="003165AF">
        <w:t xml:space="preserve"> significantly</w:t>
      </w:r>
      <w:r>
        <w:t xml:space="preserve"> alcohol more than Females (1)</w:t>
      </w:r>
      <w:r w:rsidR="00D40614">
        <w:t>, comparing this to the graph that indicates more males have higher rates of lung cancer proves the expectation that alcohol consumption is a good indicator of lung cancer.</w:t>
      </w:r>
    </w:p>
    <w:p w14:paraId="7089FF61" w14:textId="769D401B" w:rsidR="00644D65" w:rsidRPr="00CF6DB7" w:rsidRDefault="00644D65" w:rsidP="001C620E">
      <w:pPr>
        <w:pStyle w:val="Heading4"/>
      </w:pPr>
      <w:r w:rsidRPr="00CF6DB7">
        <w:lastRenderedPageBreak/>
        <w:t>Age against</w:t>
      </w:r>
      <w:r w:rsidR="009C06AB" w:rsidRPr="00CF6DB7">
        <w:t xml:space="preserve"> </w:t>
      </w:r>
      <w:r w:rsidR="003C2289" w:rsidRPr="00CF6DB7">
        <w:t>Shortness of breath and fatigue:</w:t>
      </w:r>
    </w:p>
    <w:p w14:paraId="70E92A67" w14:textId="553C3050" w:rsidR="003C2289" w:rsidRDefault="003C2289">
      <w:r w:rsidRPr="003C2289">
        <w:rPr>
          <w:noProof/>
        </w:rPr>
        <w:drawing>
          <wp:inline distT="0" distB="0" distL="0" distR="0" wp14:anchorId="0116476E" wp14:editId="19046B18">
            <wp:extent cx="4491193" cy="2232660"/>
            <wp:effectExtent l="0" t="0" r="5080" b="0"/>
            <wp:docPr id="1072129864" name="Picture 1" descr="A comparison of a table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9864" name="Picture 1" descr="A comparison of a table with a number of boxes&#10;&#10;AI-generated content may be incorrect."/>
                    <pic:cNvPicPr/>
                  </pic:nvPicPr>
                  <pic:blipFill>
                    <a:blip r:embed="rId38"/>
                    <a:stretch>
                      <a:fillRect/>
                    </a:stretch>
                  </pic:blipFill>
                  <pic:spPr>
                    <a:xfrm>
                      <a:off x="0" y="0"/>
                      <a:ext cx="4497717" cy="2235903"/>
                    </a:xfrm>
                    <a:prstGeom prst="rect">
                      <a:avLst/>
                    </a:prstGeom>
                  </pic:spPr>
                </pic:pic>
              </a:graphicData>
            </a:graphic>
          </wp:inline>
        </w:drawing>
      </w:r>
    </w:p>
    <w:p w14:paraId="50B145EB" w14:textId="61D9C860" w:rsidR="003C2289" w:rsidRDefault="003C2289">
      <w:r>
        <w:t xml:space="preserve">Earlier in the EDA we noticed the odd indication that there is a high </w:t>
      </w:r>
      <w:r w:rsidR="000D3E6E">
        <w:t>amount</w:t>
      </w:r>
      <w:r>
        <w:t xml:space="preserve"> of fatigue and shortness of breath, with this plot </w:t>
      </w:r>
      <w:r w:rsidR="007B548A">
        <w:t>we can see why. These symptoms are very common among individuals in the high age bracket which makes up almost the entire population. These symptoms are naturally occurring to people within this age group and therefore will have a high frequency.</w:t>
      </w:r>
    </w:p>
    <w:p w14:paraId="683757ED" w14:textId="77777777" w:rsidR="00EB21F8" w:rsidRDefault="00EB21F8" w:rsidP="00EB21F8">
      <w:pPr>
        <w:pStyle w:val="Heading3"/>
      </w:pPr>
      <w:bookmarkStart w:id="17" w:name="_Toc196516088"/>
      <w:bookmarkStart w:id="18" w:name="_Toc199453682"/>
      <w:r>
        <w:t>Feature selection:</w:t>
      </w:r>
      <w:bookmarkEnd w:id="17"/>
      <w:bookmarkEnd w:id="18"/>
    </w:p>
    <w:p w14:paraId="30FC3829" w14:textId="77777777" w:rsidR="00AE3A3F" w:rsidRDefault="00AE3A3F" w:rsidP="00AE3A3F">
      <w:r>
        <w:t xml:space="preserve">With our exploratory analysis complete, we’ve seen all possible trends and patterns to be found in the data. Now before we can train a model, we need to decide which features are to be included in the model to ensure the highest possible accuracy. The method used to perform feature selection will be using p values. </w:t>
      </w:r>
    </w:p>
    <w:p w14:paraId="57035815" w14:textId="77777777" w:rsidR="00AE3A3F" w:rsidRPr="00B24600" w:rsidRDefault="00AE3A3F" w:rsidP="00AE3A3F">
      <w:pPr>
        <w:rPr>
          <w:b/>
          <w:bCs/>
        </w:rPr>
      </w:pPr>
      <w:r w:rsidRPr="00B24600">
        <w:rPr>
          <w:b/>
          <w:bCs/>
        </w:rPr>
        <w:t>P values:</w:t>
      </w:r>
    </w:p>
    <w:p w14:paraId="3656F9A4" w14:textId="0BFCF852" w:rsidR="00AE3A3F" w:rsidRDefault="00AE3A3F" w:rsidP="00AE3A3F">
      <w:r>
        <w:t xml:space="preserve">P values are a statistical value that indicates the likelihood of the observed data falling under the null hypothesis of a statistical test. In this case we’re going to calculate the p values of each variable. The null hypothesis in this case would be if an independent variable affects the dependent variable which in this case is </w:t>
      </w:r>
      <w:proofErr w:type="spellStart"/>
      <w:r w:rsidR="00FF1451">
        <w:t>Lung_cancer</w:t>
      </w:r>
      <w:proofErr w:type="spellEnd"/>
      <w:r>
        <w:t xml:space="preserve">. If the p value &gt; 0.05 it's not a significant variable and we won't include it in our model </w:t>
      </w:r>
      <w:sdt>
        <w:sdtPr>
          <w:rPr>
            <w:color w:val="000000"/>
          </w:rPr>
          <w:tag w:val="MENDELEY_CITATION_v3_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"/>
          <w:id w:val="-1177110216"/>
          <w:placeholder>
            <w:docPart w:val="DefaultPlaceholder_-1854013440"/>
          </w:placeholder>
        </w:sdtPr>
        <w:sdtContent>
          <w:r w:rsidR="00AF58A2" w:rsidRPr="00AF58A2">
            <w:rPr>
              <w:color w:val="000000"/>
            </w:rPr>
            <w:t xml:space="preserve">(Banerjee </w:t>
          </w:r>
          <w:proofErr w:type="spellStart"/>
          <w:r w:rsidR="00AF58A2" w:rsidRPr="00AF58A2">
            <w:rPr>
              <w:color w:val="000000"/>
            </w:rPr>
            <w:t>Chandradip</w:t>
          </w:r>
          <w:proofErr w:type="spellEnd"/>
          <w:r w:rsidR="00AF58A2" w:rsidRPr="00AF58A2">
            <w:rPr>
              <w:color w:val="000000"/>
            </w:rPr>
            <w:t>, 2023).</w:t>
          </w:r>
        </w:sdtContent>
      </w:sdt>
    </w:p>
    <w:p w14:paraId="41B3E484" w14:textId="197CD175" w:rsidR="00AE3A3F" w:rsidRDefault="00AE3A3F" w:rsidP="00AE3A3F">
      <w:r>
        <w:t xml:space="preserve">Using </w:t>
      </w:r>
      <w:proofErr w:type="spellStart"/>
      <w:proofErr w:type="gramStart"/>
      <w:r>
        <w:t>sklearn</w:t>
      </w:r>
      <w:proofErr w:type="spellEnd"/>
      <w:proofErr w:type="gramEnd"/>
      <w:r>
        <w:t xml:space="preserve"> library, more specifically standard scaler we can build a small model and retrieve the p values of all the variables regarding how they affect the </w:t>
      </w:r>
      <w:proofErr w:type="spellStart"/>
      <w:r w:rsidR="00806BA4">
        <w:t>depndent</w:t>
      </w:r>
      <w:proofErr w:type="spellEnd"/>
      <w:r>
        <w:t xml:space="preserve"> variable.</w:t>
      </w:r>
    </w:p>
    <w:p w14:paraId="2D5270EC" w14:textId="2C771E0E" w:rsidR="00AE3A3F" w:rsidRDefault="00AE3A3F" w:rsidP="00AE3A3F">
      <w:r>
        <w:t>These were the results</w:t>
      </w:r>
      <w:r w:rsidR="00F46D78">
        <w:t xml:space="preserve"> of using the down sampled dataset</w:t>
      </w:r>
      <w:r>
        <w:t>:</w:t>
      </w:r>
    </w:p>
    <w:p w14:paraId="6A1EC547" w14:textId="2446450C" w:rsidR="00B72D4B" w:rsidRDefault="00F46D78">
      <w:r w:rsidRPr="00F46D78">
        <w:rPr>
          <w:noProof/>
        </w:rPr>
        <w:drawing>
          <wp:inline distT="0" distB="0" distL="0" distR="0" wp14:anchorId="36D3AE35" wp14:editId="3E604FED">
            <wp:extent cx="5182323" cy="685896"/>
            <wp:effectExtent l="0" t="0" r="0" b="0"/>
            <wp:docPr id="124443019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0199" name="Picture 1" descr="A black text on a white background&#10;&#10;AI-generated content may be incorrect."/>
                    <pic:cNvPicPr/>
                  </pic:nvPicPr>
                  <pic:blipFill>
                    <a:blip r:embed="rId39"/>
                    <a:stretch>
                      <a:fillRect/>
                    </a:stretch>
                  </pic:blipFill>
                  <pic:spPr>
                    <a:xfrm>
                      <a:off x="0" y="0"/>
                      <a:ext cx="5182323" cy="685896"/>
                    </a:xfrm>
                    <a:prstGeom prst="rect">
                      <a:avLst/>
                    </a:prstGeom>
                  </pic:spPr>
                </pic:pic>
              </a:graphicData>
            </a:graphic>
          </wp:inline>
        </w:drawing>
      </w:r>
    </w:p>
    <w:p w14:paraId="6223A8F8" w14:textId="7102E065" w:rsidR="00F46D78" w:rsidRDefault="00F46D78">
      <w:r w:rsidRPr="00F46D78">
        <w:rPr>
          <w:noProof/>
        </w:rPr>
        <w:lastRenderedPageBreak/>
        <w:drawing>
          <wp:inline distT="0" distB="0" distL="0" distR="0" wp14:anchorId="166772DD" wp14:editId="19AE389E">
            <wp:extent cx="2695951" cy="371527"/>
            <wp:effectExtent l="0" t="0" r="0" b="9525"/>
            <wp:docPr id="110951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7501" name=""/>
                    <pic:cNvPicPr/>
                  </pic:nvPicPr>
                  <pic:blipFill>
                    <a:blip r:embed="rId40"/>
                    <a:stretch>
                      <a:fillRect/>
                    </a:stretch>
                  </pic:blipFill>
                  <pic:spPr>
                    <a:xfrm>
                      <a:off x="0" y="0"/>
                      <a:ext cx="2695951" cy="371527"/>
                    </a:xfrm>
                    <a:prstGeom prst="rect">
                      <a:avLst/>
                    </a:prstGeom>
                  </pic:spPr>
                </pic:pic>
              </a:graphicData>
            </a:graphic>
          </wp:inline>
        </w:drawing>
      </w:r>
    </w:p>
    <w:p w14:paraId="61C591AE" w14:textId="25CE140A" w:rsidR="0020552D" w:rsidRPr="0020552D" w:rsidRDefault="00972412">
      <w:pPr>
        <w:rPr>
          <w:i/>
          <w:iCs/>
        </w:rPr>
      </w:pPr>
      <w:r>
        <w:rPr>
          <w:i/>
          <w:iCs/>
        </w:rPr>
        <w:t>“</w:t>
      </w:r>
      <w:r w:rsidR="0020552D" w:rsidRPr="0020552D">
        <w:rPr>
          <w:i/>
          <w:iCs/>
        </w:rPr>
        <w:t>Uh oh.</w:t>
      </w:r>
      <w:r>
        <w:rPr>
          <w:i/>
          <w:iCs/>
        </w:rPr>
        <w:t>”</w:t>
      </w:r>
    </w:p>
    <w:p w14:paraId="34F25C96" w14:textId="34D03B43" w:rsidR="00B24600" w:rsidRDefault="000E5A77">
      <w:r>
        <w:t xml:space="preserve">Since the data was </w:t>
      </w:r>
      <w:r w:rsidR="002D4F1A">
        <w:t>down sampled</w:t>
      </w:r>
      <w:r>
        <w:t xml:space="preserve"> when trying to calculate P-values we have either one or two problems. Perfect multicollinearity, or </w:t>
      </w:r>
      <w:r w:rsidR="002D4F1A">
        <w:t>there</w:t>
      </w:r>
      <w:r>
        <w:t xml:space="preserve"> isn’t enough variation in the dataset to </w:t>
      </w:r>
      <w:r w:rsidR="002117E1">
        <w:t>create any predictions</w:t>
      </w:r>
      <w:sdt>
        <w:sdtPr>
          <w:rPr>
            <w:color w:val="000000"/>
          </w:rPr>
          <w:tag w:val="MENDELEY_CITATION_v3_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"/>
          <w:id w:val="-1589224523"/>
          <w:placeholder>
            <w:docPart w:val="DefaultPlaceholder_-1854013440"/>
          </w:placeholder>
        </w:sdtPr>
        <w:sdtContent>
          <w:r w:rsidR="00AF58A2" w:rsidRPr="00AF58A2">
            <w:rPr>
              <w:color w:val="000000"/>
            </w:rPr>
            <w:t>(Pontes, 2024)</w:t>
          </w:r>
        </w:sdtContent>
      </w:sdt>
      <w:r w:rsidR="002117E1">
        <w:t>.</w:t>
      </w:r>
    </w:p>
    <w:p w14:paraId="0E6E6E18" w14:textId="7D75E092" w:rsidR="002D4F1A" w:rsidRDefault="00AC5A14">
      <w:r>
        <w:t xml:space="preserve">To combat this </w:t>
      </w:r>
      <w:r w:rsidR="007C4E19">
        <w:t>problem,</w:t>
      </w:r>
      <w:r>
        <w:t xml:space="preserve"> we </w:t>
      </w:r>
      <w:r w:rsidR="00373449">
        <w:t>calculate the p values based on the original skewed dataset, however we apply weights to the classes</w:t>
      </w:r>
      <w:r>
        <w:t xml:space="preserve"> which </w:t>
      </w:r>
      <w:r w:rsidR="00373449">
        <w:t>output</w:t>
      </w:r>
      <w:r>
        <w:t xml:space="preserve"> the following:</w:t>
      </w:r>
    </w:p>
    <w:p w14:paraId="7449807B" w14:textId="2A7AB87C" w:rsidR="00AC5A14" w:rsidRDefault="00AC5A14">
      <w:r w:rsidRPr="00AC5A14">
        <w:rPr>
          <w:noProof/>
        </w:rPr>
        <w:drawing>
          <wp:inline distT="0" distB="0" distL="0" distR="0" wp14:anchorId="410441F1" wp14:editId="3DD5CF79">
            <wp:extent cx="4521120" cy="5989320"/>
            <wp:effectExtent l="0" t="0" r="0" b="0"/>
            <wp:docPr id="19900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4416" name=""/>
                    <pic:cNvPicPr/>
                  </pic:nvPicPr>
                  <pic:blipFill>
                    <a:blip r:embed="rId41"/>
                    <a:stretch>
                      <a:fillRect/>
                    </a:stretch>
                  </pic:blipFill>
                  <pic:spPr>
                    <a:xfrm>
                      <a:off x="0" y="0"/>
                      <a:ext cx="4533088" cy="6005175"/>
                    </a:xfrm>
                    <a:prstGeom prst="rect">
                      <a:avLst/>
                    </a:prstGeom>
                  </pic:spPr>
                </pic:pic>
              </a:graphicData>
            </a:graphic>
          </wp:inline>
        </w:drawing>
      </w:r>
    </w:p>
    <w:p w14:paraId="5952C912" w14:textId="2EC99CCA" w:rsidR="00AC5A14" w:rsidRDefault="00AC5A14">
      <w:r>
        <w:t>From these results we can see that our strongest features</w:t>
      </w:r>
      <w:r w:rsidR="00745F4C">
        <w:t xml:space="preserve"> </w:t>
      </w:r>
      <w:r>
        <w:t xml:space="preserve">are, </w:t>
      </w:r>
      <w:r w:rsidRPr="00AC5A14">
        <w:t>x1, x5, x7, x8, x11, x12, x13</w:t>
      </w:r>
      <w:r>
        <w:t xml:space="preserve">. These features represent, </w:t>
      </w:r>
      <w:r w:rsidRPr="00AC5A14">
        <w:t>SMOKING</w:t>
      </w:r>
      <w:r>
        <w:t xml:space="preserve">, </w:t>
      </w:r>
      <w:r w:rsidR="00745F4C">
        <w:t>PEER_PRESSURE</w:t>
      </w:r>
      <w:r>
        <w:t>,</w:t>
      </w:r>
      <w:r w:rsidR="00745F4C">
        <w:t xml:space="preserve"> </w:t>
      </w:r>
      <w:r w:rsidR="00745F4C" w:rsidRPr="00745F4C">
        <w:t>SWALLOWING DIFFICULTY</w:t>
      </w:r>
      <w:r w:rsidR="00745F4C">
        <w:t xml:space="preserve">, </w:t>
      </w:r>
      <w:r w:rsidR="00745F4C" w:rsidRPr="00745F4C">
        <w:t>COUGHING</w:t>
      </w:r>
      <w:r w:rsidR="00745F4C">
        <w:t xml:space="preserve">, </w:t>
      </w:r>
      <w:r w:rsidR="00745F4C" w:rsidRPr="00745F4C">
        <w:t>FATIGUE</w:t>
      </w:r>
      <w:r w:rsidR="00745F4C">
        <w:t xml:space="preserve">, </w:t>
      </w:r>
      <w:r w:rsidR="00745F4C" w:rsidRPr="00745F4C">
        <w:t>CHRONIC DISEASE</w:t>
      </w:r>
      <w:r w:rsidR="00745F4C">
        <w:t xml:space="preserve">, </w:t>
      </w:r>
      <w:r w:rsidR="00745F4C" w:rsidRPr="00745F4C">
        <w:t>ALLERGY</w:t>
      </w:r>
      <w:r w:rsidR="00745F4C">
        <w:t>.</w:t>
      </w:r>
    </w:p>
    <w:p w14:paraId="48B7BA9D" w14:textId="66D82F54" w:rsidR="001B2748" w:rsidRDefault="004F039B">
      <w:r>
        <w:lastRenderedPageBreak/>
        <w:t xml:space="preserve">Some of these are expected such as coughing, difficulty swallowing, allergy, smoking and peer pressure. </w:t>
      </w:r>
      <w:r w:rsidR="00AB5499">
        <w:t>Unfortunately,</w:t>
      </w:r>
      <w:r>
        <w:t xml:space="preserve"> some predictors such as alcohol consumption and yellow fingers are not strong enough predictors. This may be because of overlapping co-linearity discovered by the logistic model</w:t>
      </w:r>
      <w:r w:rsidR="00D73530">
        <w:t xml:space="preserve"> which ultimately reduced the predictive power of these features.</w:t>
      </w:r>
    </w:p>
    <w:p w14:paraId="590E8469" w14:textId="77777777" w:rsidR="00A02232" w:rsidRDefault="00A02232" w:rsidP="00A02232">
      <w:pPr>
        <w:pStyle w:val="Heading3"/>
      </w:pPr>
      <w:bookmarkStart w:id="19" w:name="_Toc196516089"/>
      <w:bookmarkStart w:id="20" w:name="_Toc199453683"/>
      <w:r>
        <w:t>Model training:</w:t>
      </w:r>
      <w:bookmarkEnd w:id="19"/>
      <w:bookmarkEnd w:id="20"/>
    </w:p>
    <w:p w14:paraId="45415D4F" w14:textId="16420984" w:rsidR="00846409" w:rsidRDefault="009D2BDD">
      <w:r>
        <w:t>With our features selected it’s more or less time to start training models.</w:t>
      </w:r>
    </w:p>
    <w:p w14:paraId="50C15C6E" w14:textId="5B6B08A2" w:rsidR="005642E8" w:rsidRDefault="005642E8">
      <w:r>
        <w:t>Firstly,</w:t>
      </w:r>
      <w:r w:rsidR="005B68B6">
        <w:t xml:space="preserve"> we </w:t>
      </w:r>
      <w:r>
        <w:t>can’t</w:t>
      </w:r>
      <w:r w:rsidR="005B68B6">
        <w:t xml:space="preserve"> use the downsized model since </w:t>
      </w:r>
      <w:r w:rsidR="004E5152">
        <w:t>it’s</w:t>
      </w:r>
      <w:r w:rsidR="005B68B6">
        <w:t xml:space="preserve"> far too small</w:t>
      </w:r>
      <w:r w:rsidR="000D0A73">
        <w:t>, and for</w:t>
      </w:r>
      <w:r w:rsidR="005B68B6">
        <w:t xml:space="preserve"> this reason we’re going to use smote.</w:t>
      </w:r>
    </w:p>
    <w:p w14:paraId="39E5BAB3" w14:textId="77777777" w:rsidR="005642E8" w:rsidRPr="00DE4B7A" w:rsidRDefault="005642E8">
      <w:pPr>
        <w:rPr>
          <w:b/>
          <w:bCs/>
        </w:rPr>
      </w:pPr>
      <w:r w:rsidRPr="00DE4B7A">
        <w:rPr>
          <w:b/>
          <w:bCs/>
        </w:rPr>
        <w:t>SMOTE:</w:t>
      </w:r>
    </w:p>
    <w:p w14:paraId="64A77279" w14:textId="11EE1282" w:rsidR="00DE61D1" w:rsidRDefault="005B68B6">
      <w:r>
        <w:t xml:space="preserve"> </w:t>
      </w:r>
      <w:r w:rsidR="004C7185">
        <w:t>Smote is a technique used to help fix imbalances in datasets. It does this by creating artificial entries for the minority class. It’s in the name, Synthetic Minority Oversampling Technique</w:t>
      </w:r>
      <w:r w:rsidR="00C1483A">
        <w:t>. This will allow us to get the most accurate model training possible.</w:t>
      </w:r>
      <w:r w:rsidR="00DE4B7A">
        <w:t xml:space="preserve"> </w:t>
      </w:r>
      <w:r w:rsidR="00AA151C">
        <w:t>Of course,</w:t>
      </w:r>
      <w:r w:rsidR="00DE4B7A">
        <w:t xml:space="preserve"> we’ll only use smote on the training set of </w:t>
      </w:r>
      <w:r w:rsidR="00F947C0">
        <w:t>data</w:t>
      </w:r>
      <w:r w:rsidR="00B94C2F">
        <w:t xml:space="preserve"> </w:t>
      </w:r>
      <w:sdt>
        <w:sdtPr>
          <w:rPr>
            <w:color w:val="000000"/>
          </w:rPr>
          <w:tag w:val="MENDELEY_CITATION_v3_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"/>
          <w:id w:val="1872963175"/>
          <w:placeholder>
            <w:docPart w:val="DefaultPlaceholder_-1854013440"/>
          </w:placeholder>
        </w:sdtPr>
        <w:sdtContent>
          <w:r w:rsidR="00AF58A2" w:rsidRPr="00AF58A2">
            <w:rPr>
              <w:color w:val="000000"/>
            </w:rPr>
            <w:t>(</w:t>
          </w:r>
          <w:proofErr w:type="spellStart"/>
          <w:r w:rsidR="00AF58A2" w:rsidRPr="00AF58A2">
            <w:rPr>
              <w:color w:val="000000"/>
            </w:rPr>
            <w:t>Blagus</w:t>
          </w:r>
          <w:proofErr w:type="spellEnd"/>
          <w:r w:rsidR="00AF58A2" w:rsidRPr="00AF58A2">
            <w:rPr>
              <w:color w:val="000000"/>
            </w:rPr>
            <w:t xml:space="preserve"> and Lusa, 2013)</w:t>
          </w:r>
        </w:sdtContent>
      </w:sdt>
      <w:r w:rsidR="00DE4B7A">
        <w:t>.</w:t>
      </w:r>
    </w:p>
    <w:p w14:paraId="0F5DE32C" w14:textId="4F416F0F" w:rsidR="004C5E3E" w:rsidRPr="00631780" w:rsidRDefault="004C5E3E" w:rsidP="001C620E">
      <w:pPr>
        <w:pStyle w:val="Heading4"/>
        <w:rPr>
          <w:b/>
          <w:bCs/>
          <w:i w:val="0"/>
          <w:iCs w:val="0"/>
        </w:rPr>
      </w:pPr>
      <w:r w:rsidRPr="00631780">
        <w:rPr>
          <w:b/>
          <w:bCs/>
          <w:i w:val="0"/>
          <w:iCs w:val="0"/>
        </w:rPr>
        <w:t>Model accuracy metrics:</w:t>
      </w:r>
    </w:p>
    <w:p w14:paraId="56A6563B" w14:textId="30F757F6" w:rsidR="00785FB2" w:rsidRDefault="00E16D82">
      <w:r>
        <w:t>To</w:t>
      </w:r>
      <w:r w:rsidR="004C5E3E">
        <w:t xml:space="preserve"> determine the accuracy of each model we will be using classification reports </w:t>
      </w:r>
      <w:r w:rsidR="00785FB2">
        <w:t xml:space="preserve">from </w:t>
      </w:r>
      <w:proofErr w:type="spellStart"/>
      <w:r w:rsidR="00785FB2">
        <w:t>Sklearn</w:t>
      </w:r>
      <w:proofErr w:type="spellEnd"/>
      <w:r w:rsidR="00785FB2">
        <w:t xml:space="preserve"> as </w:t>
      </w:r>
      <w:proofErr w:type="gramStart"/>
      <w:r w:rsidR="00785FB2">
        <w:t>well</w:t>
      </w:r>
      <w:proofErr w:type="gramEnd"/>
      <w:r w:rsidR="00785FB2">
        <w:t xml:space="preserve"> confusion matrices.</w:t>
      </w:r>
    </w:p>
    <w:p w14:paraId="58895C11" w14:textId="77777777" w:rsidR="00785FB2" w:rsidRPr="00A22B0F" w:rsidRDefault="00785FB2">
      <w:pPr>
        <w:rPr>
          <w:b/>
          <w:bCs/>
        </w:rPr>
      </w:pPr>
      <w:r w:rsidRPr="00A22B0F">
        <w:rPr>
          <w:b/>
          <w:bCs/>
        </w:rPr>
        <w:t>Classification report:</w:t>
      </w:r>
    </w:p>
    <w:p w14:paraId="497E18EA" w14:textId="77777777" w:rsidR="00785FB2" w:rsidRDefault="00785FB2">
      <w:r>
        <w:t>This is a combination of different metrics that indicate how well a model has done. It consists of the following:</w:t>
      </w:r>
    </w:p>
    <w:p w14:paraId="6B5F4F3A" w14:textId="77777777" w:rsidR="00A22B0F" w:rsidRDefault="00785FB2" w:rsidP="00785FB2">
      <w:r>
        <w:t xml:space="preserve">Precision: </w:t>
      </w:r>
    </w:p>
    <w:p w14:paraId="5466216C" w14:textId="690FBACE" w:rsidR="00785FB2" w:rsidRDefault="00785FB2" w:rsidP="00785FB2">
      <w:r>
        <w:t>the ratio of true positives against the number of predicted positives. Indicates how many of the actual positive cases the model correctly predicted</w:t>
      </w:r>
      <w:sdt>
        <w:sdtPr>
          <w:rPr>
            <w:color w:val="000000"/>
          </w:rPr>
          <w:tag w:val="MENDELEY_CITATION_v3_eyJjaXRhdGlvbklEIjoiTUVOREVMRVlfQ0lUQVRJT05fNmUwYzE4OTEtYjM2YS00MjA3LThlYzMtODM0ZDU4YzUzMGY1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27644761"/>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t>.</w:t>
      </w:r>
    </w:p>
    <w:p w14:paraId="45051302" w14:textId="77777777" w:rsidR="00A22B0F" w:rsidRDefault="00785FB2" w:rsidP="00785FB2">
      <w:r>
        <w:t>Recall:</w:t>
      </w:r>
      <w:r w:rsidRPr="00785FB2">
        <w:t xml:space="preserve"> </w:t>
      </w:r>
    </w:p>
    <w:p w14:paraId="4BE05A58" w14:textId="27C773BA" w:rsidR="00785FB2" w:rsidRDefault="00785FB2" w:rsidP="00785FB2">
      <w:r>
        <w:t xml:space="preserve">the ratio of true positives against the number of actual positives. </w:t>
      </w:r>
      <w:r w:rsidR="00E048D3">
        <w:t>It indicates</w:t>
      </w:r>
      <w:r>
        <w:t xml:space="preserve"> how many true positives the model got right</w:t>
      </w:r>
      <w:sdt>
        <w:sdtPr>
          <w:rPr>
            <w:color w:val="000000"/>
          </w:rPr>
          <w:tag w:val="MENDELEY_CITATION_v3_eyJjaXRhdGlvbklEIjoiTUVOREVMRVlfQ0lUQVRJT05fOGZmZTFhNjUtMDhjMC00ZGY2LWIyYjUtNzMwYTgyN2VjNDcy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753674436"/>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t>.</w:t>
      </w:r>
    </w:p>
    <w:p w14:paraId="00B85808" w14:textId="77777777" w:rsidR="00A22B0F" w:rsidRDefault="004C5E3E" w:rsidP="00785FB2">
      <w:r>
        <w:t xml:space="preserve"> </w:t>
      </w:r>
      <w:r w:rsidR="00783672">
        <w:t xml:space="preserve">F1 Score: </w:t>
      </w:r>
    </w:p>
    <w:p w14:paraId="7D477EDA" w14:textId="34727CDE" w:rsidR="00A22B0F" w:rsidRDefault="00E16D82" w:rsidP="00785FB2">
      <w:r>
        <w:t xml:space="preserve">The balanced </w:t>
      </w:r>
      <w:r w:rsidR="00A442E7">
        <w:t>mean</w:t>
      </w:r>
      <w:r>
        <w:t xml:space="preserve"> of the precision and recall, this wholly represents the performance of the model</w:t>
      </w:r>
      <w:r w:rsidR="006C590D">
        <w:t xml:space="preserve"> </w:t>
      </w:r>
      <w:sdt>
        <w:sdtPr>
          <w:rPr>
            <w:color w:val="000000"/>
          </w:rPr>
          <w:tag w:val="MENDELEY_CITATION_v3_eyJjaXRhdGlvbklEIjoiTUVOREVMRVlfQ0lUQVRJT05fZDc1YTM2OGMtOTdiMi00YjZhLTg5MGItNThmMzA4ZWUwMWJi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781723620"/>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t>.</w:t>
      </w:r>
    </w:p>
    <w:p w14:paraId="55D8D570" w14:textId="77777777" w:rsidR="00A22B0F" w:rsidRDefault="00E16D82" w:rsidP="00785FB2">
      <w:r>
        <w:t xml:space="preserve">Support: </w:t>
      </w:r>
    </w:p>
    <w:p w14:paraId="02C13333" w14:textId="62437005" w:rsidR="00E16D82" w:rsidRDefault="00E16D82" w:rsidP="00785FB2">
      <w:r>
        <w:t>The number of samples of a class within the test set</w:t>
      </w:r>
      <w:sdt>
        <w:sdtPr>
          <w:rPr>
            <w:color w:val="000000"/>
          </w:rPr>
          <w:tag w:val="MENDELEY_CITATION_v3_eyJjaXRhdGlvbklEIjoiTUVOREVMRVlfQ0lUQVRJT05fMGI0MmRmOWUtNTliOC00MTdhLWJkYWUtNmIyNjY5YmJjNmFi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1460570422"/>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t>.</w:t>
      </w:r>
    </w:p>
    <w:p w14:paraId="431D9BF5" w14:textId="3BF33DFC" w:rsidR="00A22B0F" w:rsidRDefault="00DA690B" w:rsidP="00785FB2">
      <w:r>
        <w:t xml:space="preserve">Accuracy: A combination of all metrics to give an overall score for the </w:t>
      </w:r>
      <w:proofErr w:type="gramStart"/>
      <w:r>
        <w:t>models</w:t>
      </w:r>
      <w:proofErr w:type="gramEnd"/>
      <w:r>
        <w:t xml:space="preserve"> accuracy</w:t>
      </w:r>
      <w:sdt>
        <w:sdtPr>
          <w:rPr>
            <w:color w:val="000000"/>
          </w:rPr>
          <w:tag w:val="MENDELEY_CITATION_v3_eyJjaXRhdGlvbklEIjoiTUVOREVMRVlfQ0lUQVRJT05fNjVkNDY2ZDctMmI3MC00NWY1LTgxODMtZGM1ZGM1MDMxY2M0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1816712959"/>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t>.</w:t>
      </w:r>
    </w:p>
    <w:p w14:paraId="30D8F812" w14:textId="688D0DC9" w:rsidR="00257C19" w:rsidRPr="00BD59F5" w:rsidRDefault="00BD59F5" w:rsidP="00785FB2">
      <w:pPr>
        <w:rPr>
          <w:b/>
          <w:bCs/>
        </w:rPr>
      </w:pPr>
      <w:r w:rsidRPr="00BD59F5">
        <w:rPr>
          <w:b/>
          <w:bCs/>
        </w:rPr>
        <w:lastRenderedPageBreak/>
        <w:t>Confusion matrix:</w:t>
      </w:r>
    </w:p>
    <w:p w14:paraId="4A700E60" w14:textId="13E4EBDE" w:rsidR="00BD59F5" w:rsidRDefault="00D37DC7" w:rsidP="00785FB2">
      <w:r>
        <w:t>A table that indicates the total numbers of correct and incorrect predictions made by the model.</w:t>
      </w:r>
      <w:r w:rsidR="00AE2EAC">
        <w:t xml:space="preserve"> The table has four sections</w:t>
      </w:r>
      <w:sdt>
        <w:sdtPr>
          <w:rPr>
            <w:color w:val="000000"/>
          </w:rPr>
          <w:tag w:val="MENDELEY_CITATION_v3_eyJjaXRhdGlvbklEIjoiTUVOREVMRVlfQ0lUQVRJT05fMWVjZGU3ZjMtYzAyYi00MTdhLWJlOWYtYmYzMjY5NWExY2Jm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2026936641"/>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rsidR="00AE2EAC">
        <w:t>:</w:t>
      </w:r>
    </w:p>
    <w:p w14:paraId="0CEE6F7D" w14:textId="60726847" w:rsidR="00AE2EAC" w:rsidRDefault="00AE2EAC" w:rsidP="00785FB2">
      <w:r>
        <w:t>True positive: Correct true prediction</w:t>
      </w:r>
      <w:r w:rsidR="001700A5">
        <w:t>.</w:t>
      </w:r>
    </w:p>
    <w:p w14:paraId="1B31F19F" w14:textId="5C771BCD" w:rsidR="00AE2EAC" w:rsidRDefault="00AE2EAC" w:rsidP="00785FB2">
      <w:r>
        <w:t>True negative: Correct false prediction</w:t>
      </w:r>
      <w:r w:rsidR="001700A5">
        <w:t>.</w:t>
      </w:r>
    </w:p>
    <w:p w14:paraId="4C7C9241" w14:textId="4FF09AFF" w:rsidR="00AE2EAC" w:rsidRDefault="00AE2EAC" w:rsidP="00785FB2">
      <w:r>
        <w:t>False positive: Incorrect true prediction</w:t>
      </w:r>
      <w:r w:rsidR="001700A5">
        <w:t>.</w:t>
      </w:r>
    </w:p>
    <w:p w14:paraId="19D02E0B" w14:textId="4D690058" w:rsidR="00AE2EAC" w:rsidRDefault="00AE2EAC" w:rsidP="00785FB2">
      <w:r>
        <w:t>False negative Incorrect false prediction</w:t>
      </w:r>
      <w:r w:rsidR="001700A5">
        <w:t xml:space="preserve"> </w:t>
      </w:r>
      <w:sdt>
        <w:sdtPr>
          <w:rPr>
            <w:color w:val="000000"/>
          </w:rPr>
          <w:tag w:val="MENDELEY_CITATION_v3_eyJjaXRhdGlvbklEIjoiTUVOREVMRVlfQ0lUQVRJT05fY2YzZWMzMTItMDU3ZC00M2FkLTg1MmEtYWE2YzI2ODE0ODgx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
          <w:id w:val="982962297"/>
          <w:placeholder>
            <w:docPart w:val="DefaultPlaceholder_-1854013440"/>
          </w:placeholder>
        </w:sdtPr>
        <w:sdtContent>
          <w:r w:rsidR="00AF58A2" w:rsidRPr="00AF58A2">
            <w:rPr>
              <w:color w:val="000000"/>
            </w:rPr>
            <w:t>(</w:t>
          </w:r>
          <w:proofErr w:type="spellStart"/>
          <w:r w:rsidR="00AF58A2" w:rsidRPr="00AF58A2">
            <w:rPr>
              <w:color w:val="000000"/>
            </w:rPr>
            <w:t>GeeksforGeeks</w:t>
          </w:r>
          <w:proofErr w:type="spellEnd"/>
          <w:r w:rsidR="00AF58A2" w:rsidRPr="00AF58A2">
            <w:rPr>
              <w:color w:val="000000"/>
            </w:rPr>
            <w:t>, 2025)</w:t>
          </w:r>
        </w:sdtContent>
      </w:sdt>
      <w:r w:rsidR="001700A5">
        <w:t>.</w:t>
      </w:r>
    </w:p>
    <w:p w14:paraId="70DB9A36" w14:textId="5F525361" w:rsidR="000C3CBE" w:rsidRPr="00631780" w:rsidRDefault="000C3CBE" w:rsidP="00841DCC">
      <w:pPr>
        <w:pStyle w:val="Heading4"/>
        <w:rPr>
          <w:b/>
          <w:bCs/>
          <w:i w:val="0"/>
          <w:iCs w:val="0"/>
        </w:rPr>
      </w:pPr>
      <w:r w:rsidRPr="00631780">
        <w:rPr>
          <w:b/>
          <w:bCs/>
          <w:i w:val="0"/>
          <w:iCs w:val="0"/>
        </w:rPr>
        <w:t>Classification results:</w:t>
      </w:r>
    </w:p>
    <w:p w14:paraId="2D1BD001" w14:textId="553A5F63" w:rsidR="004E5152" w:rsidRPr="00DE4B7A" w:rsidRDefault="00DE4B7A">
      <w:pPr>
        <w:rPr>
          <w:b/>
          <w:bCs/>
        </w:rPr>
      </w:pPr>
      <w:r w:rsidRPr="00DE4B7A">
        <w:rPr>
          <w:b/>
          <w:bCs/>
        </w:rPr>
        <w:t>Logistic regression:</w:t>
      </w:r>
    </w:p>
    <w:p w14:paraId="774536D0" w14:textId="0EAB1B7F" w:rsidR="00DE4B7A" w:rsidRDefault="005A54E9">
      <w:r w:rsidRPr="005A54E9">
        <w:rPr>
          <w:noProof/>
        </w:rPr>
        <w:drawing>
          <wp:inline distT="0" distB="0" distL="0" distR="0" wp14:anchorId="554A93C1" wp14:editId="4B1037B5">
            <wp:extent cx="3992880" cy="5398951"/>
            <wp:effectExtent l="0" t="0" r="7620" b="0"/>
            <wp:docPr id="17881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3611" name=""/>
                    <pic:cNvPicPr/>
                  </pic:nvPicPr>
                  <pic:blipFill>
                    <a:blip r:embed="rId42"/>
                    <a:stretch>
                      <a:fillRect/>
                    </a:stretch>
                  </pic:blipFill>
                  <pic:spPr>
                    <a:xfrm>
                      <a:off x="0" y="0"/>
                      <a:ext cx="3999479" cy="5407873"/>
                    </a:xfrm>
                    <a:prstGeom prst="rect">
                      <a:avLst/>
                    </a:prstGeom>
                  </pic:spPr>
                </pic:pic>
              </a:graphicData>
            </a:graphic>
          </wp:inline>
        </w:drawing>
      </w:r>
    </w:p>
    <w:p w14:paraId="4C62805B" w14:textId="2E80157D" w:rsidR="00650934" w:rsidRDefault="008D7EAD">
      <w:pPr>
        <w:rPr>
          <w:b/>
          <w:bCs/>
        </w:rPr>
      </w:pPr>
      <w:r w:rsidRPr="008D7EAD">
        <w:rPr>
          <w:b/>
          <w:bCs/>
        </w:rPr>
        <w:t>KNN:</w:t>
      </w:r>
    </w:p>
    <w:p w14:paraId="0B2CB9FE" w14:textId="1B972A28" w:rsidR="00951476" w:rsidRDefault="00951476">
      <w:pPr>
        <w:rPr>
          <w:b/>
          <w:bCs/>
        </w:rPr>
      </w:pPr>
      <w:r>
        <w:rPr>
          <w:b/>
          <w:bCs/>
        </w:rPr>
        <w:t>(n=5)</w:t>
      </w:r>
    </w:p>
    <w:p w14:paraId="52713154" w14:textId="735666FE" w:rsidR="00951476" w:rsidRDefault="00951476">
      <w:pPr>
        <w:rPr>
          <w:b/>
          <w:bCs/>
        </w:rPr>
      </w:pPr>
      <w:r w:rsidRPr="00951476">
        <w:rPr>
          <w:b/>
          <w:bCs/>
          <w:noProof/>
        </w:rPr>
        <w:lastRenderedPageBreak/>
        <w:drawing>
          <wp:inline distT="0" distB="0" distL="0" distR="0" wp14:anchorId="54BA1868" wp14:editId="404FF1C4">
            <wp:extent cx="3649980" cy="5004270"/>
            <wp:effectExtent l="0" t="0" r="7620" b="6350"/>
            <wp:docPr id="112672519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5193" name="Picture 1" descr="A graph with numbers and a bar&#10;&#10;AI-generated content may be incorrect."/>
                    <pic:cNvPicPr/>
                  </pic:nvPicPr>
                  <pic:blipFill>
                    <a:blip r:embed="rId43"/>
                    <a:stretch>
                      <a:fillRect/>
                    </a:stretch>
                  </pic:blipFill>
                  <pic:spPr>
                    <a:xfrm>
                      <a:off x="0" y="0"/>
                      <a:ext cx="3653912" cy="5009661"/>
                    </a:xfrm>
                    <a:prstGeom prst="rect">
                      <a:avLst/>
                    </a:prstGeom>
                  </pic:spPr>
                </pic:pic>
              </a:graphicData>
            </a:graphic>
          </wp:inline>
        </w:drawing>
      </w:r>
    </w:p>
    <w:p w14:paraId="0DD1E519" w14:textId="77777777" w:rsidR="00951476" w:rsidRDefault="00951476">
      <w:pPr>
        <w:rPr>
          <w:b/>
          <w:bCs/>
        </w:rPr>
      </w:pPr>
    </w:p>
    <w:p w14:paraId="0C6C908C" w14:textId="77777777" w:rsidR="00951476" w:rsidRDefault="00951476">
      <w:pPr>
        <w:rPr>
          <w:b/>
          <w:bCs/>
        </w:rPr>
      </w:pPr>
    </w:p>
    <w:p w14:paraId="4D5DDEEC" w14:textId="77777777" w:rsidR="00951476" w:rsidRDefault="00951476">
      <w:pPr>
        <w:rPr>
          <w:b/>
          <w:bCs/>
        </w:rPr>
      </w:pPr>
    </w:p>
    <w:p w14:paraId="533EACFE" w14:textId="77777777" w:rsidR="00951476" w:rsidRDefault="00951476">
      <w:pPr>
        <w:rPr>
          <w:b/>
          <w:bCs/>
        </w:rPr>
      </w:pPr>
    </w:p>
    <w:p w14:paraId="033D7887" w14:textId="77777777" w:rsidR="00951476" w:rsidRDefault="00951476">
      <w:pPr>
        <w:rPr>
          <w:b/>
          <w:bCs/>
        </w:rPr>
      </w:pPr>
    </w:p>
    <w:p w14:paraId="4C60A3D9" w14:textId="77777777" w:rsidR="00951476" w:rsidRDefault="00951476">
      <w:pPr>
        <w:rPr>
          <w:b/>
          <w:bCs/>
        </w:rPr>
      </w:pPr>
    </w:p>
    <w:p w14:paraId="22514A3B" w14:textId="77777777" w:rsidR="00951476" w:rsidRDefault="00951476">
      <w:pPr>
        <w:rPr>
          <w:b/>
          <w:bCs/>
        </w:rPr>
      </w:pPr>
    </w:p>
    <w:p w14:paraId="50EB2D32" w14:textId="77777777" w:rsidR="00951476" w:rsidRDefault="00951476">
      <w:pPr>
        <w:rPr>
          <w:b/>
          <w:bCs/>
        </w:rPr>
      </w:pPr>
    </w:p>
    <w:p w14:paraId="30F05597" w14:textId="77777777" w:rsidR="00951476" w:rsidRDefault="00951476">
      <w:pPr>
        <w:rPr>
          <w:b/>
          <w:bCs/>
        </w:rPr>
      </w:pPr>
    </w:p>
    <w:p w14:paraId="00195EAB" w14:textId="77777777" w:rsidR="00951476" w:rsidRDefault="00951476">
      <w:pPr>
        <w:rPr>
          <w:b/>
          <w:bCs/>
        </w:rPr>
      </w:pPr>
    </w:p>
    <w:p w14:paraId="0B661AC1" w14:textId="0F1051A8" w:rsidR="00951476" w:rsidRPr="008D7EAD" w:rsidRDefault="00951476">
      <w:pPr>
        <w:rPr>
          <w:b/>
          <w:bCs/>
        </w:rPr>
      </w:pPr>
      <w:r>
        <w:rPr>
          <w:b/>
          <w:bCs/>
        </w:rPr>
        <w:t>(n = 3)</w:t>
      </w:r>
    </w:p>
    <w:p w14:paraId="02A86DEA" w14:textId="355A877D" w:rsidR="00373449" w:rsidRDefault="00951476">
      <w:r w:rsidRPr="00951476">
        <w:rPr>
          <w:noProof/>
        </w:rPr>
        <w:lastRenderedPageBreak/>
        <w:drawing>
          <wp:inline distT="0" distB="0" distL="0" distR="0" wp14:anchorId="6D0C86D9" wp14:editId="0F8F6644">
            <wp:extent cx="4391638" cy="5849166"/>
            <wp:effectExtent l="0" t="0" r="9525" b="0"/>
            <wp:docPr id="2091303591"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03591" name="Picture 1" descr="A graph with numbers and a bar chart&#10;&#10;AI-generated content may be incorrect."/>
                    <pic:cNvPicPr/>
                  </pic:nvPicPr>
                  <pic:blipFill>
                    <a:blip r:embed="rId44"/>
                    <a:stretch>
                      <a:fillRect/>
                    </a:stretch>
                  </pic:blipFill>
                  <pic:spPr>
                    <a:xfrm>
                      <a:off x="0" y="0"/>
                      <a:ext cx="4391638" cy="5849166"/>
                    </a:xfrm>
                    <a:prstGeom prst="rect">
                      <a:avLst/>
                    </a:prstGeom>
                  </pic:spPr>
                </pic:pic>
              </a:graphicData>
            </a:graphic>
          </wp:inline>
        </w:drawing>
      </w:r>
    </w:p>
    <w:p w14:paraId="010C713E" w14:textId="77777777" w:rsidR="002117E1" w:rsidRDefault="002117E1"/>
    <w:p w14:paraId="192CE80C" w14:textId="4E494CAD" w:rsidR="0066240F" w:rsidRPr="00556B8A" w:rsidRDefault="00131D0B">
      <w:pPr>
        <w:rPr>
          <w:b/>
          <w:bCs/>
        </w:rPr>
      </w:pPr>
      <w:r w:rsidRPr="00556B8A">
        <w:rPr>
          <w:b/>
          <w:bCs/>
        </w:rPr>
        <w:t>Decision tree:</w:t>
      </w:r>
    </w:p>
    <w:p w14:paraId="031BA22C" w14:textId="7FA0E2C9" w:rsidR="00131D0B" w:rsidRDefault="00131D0B">
      <w:r w:rsidRPr="00131D0B">
        <w:rPr>
          <w:noProof/>
        </w:rPr>
        <w:lastRenderedPageBreak/>
        <w:drawing>
          <wp:inline distT="0" distB="0" distL="0" distR="0" wp14:anchorId="5A293C84" wp14:editId="1584D8EC">
            <wp:extent cx="4363059" cy="5792008"/>
            <wp:effectExtent l="0" t="0" r="0" b="0"/>
            <wp:docPr id="647605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546" name="Picture 1" descr="A screenshot of a graph&#10;&#10;AI-generated content may be incorrect."/>
                    <pic:cNvPicPr/>
                  </pic:nvPicPr>
                  <pic:blipFill>
                    <a:blip r:embed="rId45"/>
                    <a:stretch>
                      <a:fillRect/>
                    </a:stretch>
                  </pic:blipFill>
                  <pic:spPr>
                    <a:xfrm>
                      <a:off x="0" y="0"/>
                      <a:ext cx="4363059" cy="5792008"/>
                    </a:xfrm>
                    <a:prstGeom prst="rect">
                      <a:avLst/>
                    </a:prstGeom>
                  </pic:spPr>
                </pic:pic>
              </a:graphicData>
            </a:graphic>
          </wp:inline>
        </w:drawing>
      </w:r>
    </w:p>
    <w:p w14:paraId="3C1C3AE3" w14:textId="1B10E192" w:rsidR="00556B8A" w:rsidRPr="009C7140" w:rsidRDefault="00556B8A">
      <w:pPr>
        <w:rPr>
          <w:b/>
          <w:bCs/>
        </w:rPr>
      </w:pPr>
      <w:r w:rsidRPr="009C7140">
        <w:rPr>
          <w:b/>
          <w:bCs/>
        </w:rPr>
        <w:t>Random forest:</w:t>
      </w:r>
    </w:p>
    <w:p w14:paraId="30BDA754" w14:textId="4CEE52FE" w:rsidR="00556B8A" w:rsidRDefault="00556B8A">
      <w:r w:rsidRPr="00556B8A">
        <w:rPr>
          <w:noProof/>
        </w:rPr>
        <w:lastRenderedPageBreak/>
        <w:drawing>
          <wp:inline distT="0" distB="0" distL="0" distR="0" wp14:anchorId="6DF2A9C5" wp14:editId="1167E00F">
            <wp:extent cx="4163006" cy="5715798"/>
            <wp:effectExtent l="0" t="0" r="9525" b="0"/>
            <wp:docPr id="1282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916" name=""/>
                    <pic:cNvPicPr/>
                  </pic:nvPicPr>
                  <pic:blipFill>
                    <a:blip r:embed="rId46"/>
                    <a:stretch>
                      <a:fillRect/>
                    </a:stretch>
                  </pic:blipFill>
                  <pic:spPr>
                    <a:xfrm>
                      <a:off x="0" y="0"/>
                      <a:ext cx="4163006" cy="5715798"/>
                    </a:xfrm>
                    <a:prstGeom prst="rect">
                      <a:avLst/>
                    </a:prstGeom>
                  </pic:spPr>
                </pic:pic>
              </a:graphicData>
            </a:graphic>
          </wp:inline>
        </w:drawing>
      </w:r>
    </w:p>
    <w:p w14:paraId="21652C30" w14:textId="77777777" w:rsidR="00556B8A" w:rsidRDefault="00556B8A"/>
    <w:p w14:paraId="37A8E873" w14:textId="72A95D3C" w:rsidR="00F62B71" w:rsidRPr="00F22251" w:rsidRDefault="00F62B71" w:rsidP="00F22251">
      <w:pPr>
        <w:pStyle w:val="Heading4"/>
      </w:pPr>
      <w:r w:rsidRPr="00F22251">
        <w:t>Conclusion:</w:t>
      </w:r>
    </w:p>
    <w:p w14:paraId="284A495E" w14:textId="734FC15C" w:rsidR="00F62B71" w:rsidRDefault="00F62B71">
      <w:r>
        <w:t xml:space="preserve">The best trained classification model is </w:t>
      </w:r>
      <w:r w:rsidR="00F82371">
        <w:t>the random forest model.</w:t>
      </w:r>
    </w:p>
    <w:p w14:paraId="537EABBC" w14:textId="7B9F00AF" w:rsidR="00F82371" w:rsidRDefault="00F82371">
      <w:r>
        <w:t xml:space="preserve">Regarding both the majority class (1), and the minority class (0), the model was able to achieve the highest F1 score for both classes. </w:t>
      </w:r>
      <w:r w:rsidR="003A06E4">
        <w:t xml:space="preserve">The model was also able to get the best </w:t>
      </w:r>
      <w:proofErr w:type="gramStart"/>
      <w:r w:rsidR="003A06E4">
        <w:t>all round</w:t>
      </w:r>
      <w:proofErr w:type="gramEnd"/>
      <w:r w:rsidR="003A06E4">
        <w:t xml:space="preserve"> accuracy score of 0.89.</w:t>
      </w:r>
    </w:p>
    <w:p w14:paraId="3B78F176" w14:textId="77777777" w:rsidR="003314B7" w:rsidRDefault="003314B7"/>
    <w:p w14:paraId="4C0C7503" w14:textId="77777777" w:rsidR="00EF4D87" w:rsidRDefault="00EF4D87"/>
    <w:p w14:paraId="044669ED" w14:textId="77777777" w:rsidR="00803B5D" w:rsidRDefault="00803B5D"/>
    <w:p w14:paraId="3779F9F7" w14:textId="77777777" w:rsidR="00CF29B3" w:rsidRDefault="00CF29B3"/>
    <w:p w14:paraId="017ED511" w14:textId="77777777" w:rsidR="001551D6" w:rsidRDefault="001551D6" w:rsidP="001551D6">
      <w:pPr>
        <w:pStyle w:val="Heading2"/>
        <w:divId w:val="1170683044"/>
      </w:pPr>
      <w:bookmarkStart w:id="21" w:name="_Toc199453684"/>
      <w:r>
        <w:lastRenderedPageBreak/>
        <w:t>References:</w:t>
      </w:r>
      <w:bookmarkEnd w:id="21"/>
    </w:p>
    <w:sdt>
      <w:sdtPr>
        <w:rPr>
          <w:rFonts w:asciiTheme="majorHAnsi" w:eastAsiaTheme="majorEastAsia" w:hAnsiTheme="majorHAnsi" w:cstheme="majorBidi"/>
          <w:color w:val="000000"/>
          <w:sz w:val="32"/>
          <w:szCs w:val="32"/>
        </w:rPr>
        <w:tag w:val="MENDELEY_BIBLIOGRAPHY"/>
        <w:id w:val="203918120"/>
        <w:placeholder>
          <w:docPart w:val="DefaultPlaceholder_-1854013440"/>
        </w:placeholder>
      </w:sdtPr>
      <w:sdtContent>
        <w:p w14:paraId="06811424" w14:textId="77777777" w:rsidR="00AF58A2" w:rsidRDefault="00AF58A2">
          <w:pPr>
            <w:divId w:val="605843765"/>
            <w:rPr>
              <w:rFonts w:eastAsia="Times New Roman"/>
            </w:rPr>
          </w:pPr>
          <w:r>
            <w:rPr>
              <w:rFonts w:eastAsia="Times New Roman"/>
            </w:rPr>
            <w:t xml:space="preserve">Anon. 2024. </w:t>
          </w:r>
          <w:r>
            <w:rPr>
              <w:rFonts w:eastAsia="Times New Roman"/>
              <w:i/>
              <w:iCs/>
            </w:rPr>
            <w:t xml:space="preserve">Univariate, Bivariate and Multivariate data and its analysis | </w:t>
          </w:r>
          <w:proofErr w:type="spellStart"/>
          <w:r>
            <w:rPr>
              <w:rFonts w:eastAsia="Times New Roman"/>
              <w:i/>
              <w:iCs/>
            </w:rPr>
            <w:t>GeeksforGeeks</w:t>
          </w:r>
          <w:proofErr w:type="spellEnd"/>
          <w:r>
            <w:rPr>
              <w:rFonts w:eastAsia="Times New Roman"/>
            </w:rPr>
            <w:t>. [online] Available at: &lt;https://www.geeksforgeeks.org/univariate-bivariate-and-multivariate-data-and-its-analysis/&gt; [Accessed 25 April 2025].</w:t>
          </w:r>
        </w:p>
        <w:p w14:paraId="20EE5656" w14:textId="77777777" w:rsidR="00AF58A2" w:rsidRDefault="00AF58A2">
          <w:pPr>
            <w:divId w:val="776871247"/>
            <w:rPr>
              <w:rFonts w:eastAsia="Times New Roman"/>
            </w:rPr>
          </w:pPr>
          <w:r>
            <w:rPr>
              <w:rFonts w:eastAsia="Times New Roman"/>
            </w:rPr>
            <w:t xml:space="preserve">Anon. 2025. </w:t>
          </w:r>
          <w:r>
            <w:rPr>
              <w:rFonts w:eastAsia="Times New Roman"/>
              <w:i/>
              <w:iCs/>
            </w:rPr>
            <w:t>Pearson Correlation and Linear Regression</w:t>
          </w:r>
          <w:r>
            <w:rPr>
              <w:rFonts w:eastAsia="Times New Roman"/>
            </w:rPr>
            <w:t>. [online] Available at: &lt;https://sites.utexas.edu/sos/guided/inferential/numeric/bivariate/cor/&gt; [Accessed 25 April 2025].</w:t>
          </w:r>
        </w:p>
        <w:p w14:paraId="7272EFFD" w14:textId="77777777" w:rsidR="00AF58A2" w:rsidRDefault="00AF58A2">
          <w:pPr>
            <w:divId w:val="34812633"/>
            <w:rPr>
              <w:rFonts w:eastAsia="Times New Roman"/>
            </w:rPr>
          </w:pPr>
          <w:r>
            <w:rPr>
              <w:rFonts w:eastAsia="Times New Roman"/>
            </w:rPr>
            <w:t xml:space="preserve">Banerjee Chandradip, 2023. </w:t>
          </w:r>
          <w:r>
            <w:rPr>
              <w:rFonts w:eastAsia="Times New Roman"/>
              <w:i/>
              <w:iCs/>
            </w:rPr>
            <w:t xml:space="preserve">P value and Feature Selection. P value and Feature Selection | by </w:t>
          </w:r>
          <w:proofErr w:type="spellStart"/>
          <w:r>
            <w:rPr>
              <w:rFonts w:eastAsia="Times New Roman"/>
              <w:i/>
              <w:iCs/>
            </w:rPr>
            <w:t>Chandradip</w:t>
          </w:r>
          <w:proofErr w:type="spellEnd"/>
          <w:r>
            <w:rPr>
              <w:rFonts w:eastAsia="Times New Roman"/>
              <w:i/>
              <w:iCs/>
            </w:rPr>
            <w:t xml:space="preserve"> Banerjee | Medium</w:t>
          </w:r>
          <w:r>
            <w:rPr>
              <w:rFonts w:eastAsia="Times New Roman"/>
            </w:rPr>
            <w:t>. [online] Available at: &lt;https://medium.com/@chandradip93/p-value-and-feature-selection-629bec71d828&gt; [Accessed 25 April 2025].</w:t>
          </w:r>
        </w:p>
        <w:p w14:paraId="3E6DB971" w14:textId="77777777" w:rsidR="00AF58A2" w:rsidRDefault="00AF58A2">
          <w:pPr>
            <w:divId w:val="1294016017"/>
            <w:rPr>
              <w:rFonts w:eastAsia="Times New Roman"/>
            </w:rPr>
          </w:pPr>
          <w:r>
            <w:rPr>
              <w:rFonts w:eastAsia="Times New Roman"/>
            </w:rPr>
            <w:t xml:space="preserve">Bhandari, A., 2025. </w:t>
          </w:r>
          <w:r>
            <w:rPr>
              <w:rFonts w:eastAsia="Times New Roman"/>
              <w:i/>
              <w:iCs/>
            </w:rPr>
            <w:t>Multicollinearity Explained: Causes, Effects &amp; VIF Detection</w:t>
          </w:r>
          <w:r>
            <w:rPr>
              <w:rFonts w:eastAsia="Times New Roman"/>
            </w:rPr>
            <w:t>. [online] Available at: &lt;https://www.analyticsvidhya.com/blog/2020/03/what-is-multicollinearity/&gt; [Accessed 29 May 2025].</w:t>
          </w:r>
        </w:p>
        <w:p w14:paraId="126FF9B2" w14:textId="77777777" w:rsidR="00AF58A2" w:rsidRDefault="00AF58A2">
          <w:pPr>
            <w:divId w:val="1613710132"/>
            <w:rPr>
              <w:rFonts w:eastAsia="Times New Roman"/>
            </w:rPr>
          </w:pPr>
          <w:proofErr w:type="spellStart"/>
          <w:r>
            <w:rPr>
              <w:rFonts w:eastAsia="Times New Roman"/>
            </w:rPr>
            <w:t>Blagus</w:t>
          </w:r>
          <w:proofErr w:type="spellEnd"/>
          <w:r>
            <w:rPr>
              <w:rFonts w:eastAsia="Times New Roman"/>
            </w:rPr>
            <w:t xml:space="preserve">, R. and Lusa, L., 2013. SMOTE for high-dimensional class-imbalanced data. </w:t>
          </w:r>
          <w:r>
            <w:rPr>
              <w:rFonts w:eastAsia="Times New Roman"/>
              <w:i/>
              <w:iCs/>
            </w:rPr>
            <w:t>BMC Bioinformatics</w:t>
          </w:r>
          <w:r>
            <w:rPr>
              <w:rFonts w:eastAsia="Times New Roman"/>
            </w:rPr>
            <w:t>, [online] 14. https://doi.org/10.1186/1471-2105-14-106.</w:t>
          </w:r>
        </w:p>
        <w:p w14:paraId="6CCAECBD" w14:textId="77777777" w:rsidR="00AF58A2" w:rsidRDefault="00AF58A2">
          <w:pPr>
            <w:divId w:val="176041726"/>
            <w:rPr>
              <w:rFonts w:eastAsia="Times New Roman"/>
            </w:rPr>
          </w:pPr>
          <w:r>
            <w:rPr>
              <w:rFonts w:eastAsia="Times New Roman"/>
            </w:rPr>
            <w:t xml:space="preserve">Cleveland Clinic, 2025. </w:t>
          </w:r>
          <w:r>
            <w:rPr>
              <w:rFonts w:eastAsia="Times New Roman"/>
              <w:i/>
              <w:iCs/>
            </w:rPr>
            <w:t xml:space="preserve">Cancer Fatigue: What It Feels Like &amp; How </w:t>
          </w:r>
          <w:proofErr w:type="gramStart"/>
          <w:r>
            <w:rPr>
              <w:rFonts w:eastAsia="Times New Roman"/>
              <w:i/>
              <w:iCs/>
            </w:rPr>
            <w:t>To</w:t>
          </w:r>
          <w:proofErr w:type="gramEnd"/>
          <w:r>
            <w:rPr>
              <w:rFonts w:eastAsia="Times New Roman"/>
              <w:i/>
              <w:iCs/>
            </w:rPr>
            <w:t xml:space="preserve"> Overcome It</w:t>
          </w:r>
          <w:r>
            <w:rPr>
              <w:rFonts w:eastAsia="Times New Roman"/>
            </w:rPr>
            <w:t>. [online] Available at: &lt;https://my.clevelandclinic.org/health/diseases/5230-cancer-fatigue&gt; [Accessed 29 May 2025].</w:t>
          </w:r>
        </w:p>
        <w:p w14:paraId="3FE90F03" w14:textId="77777777" w:rsidR="00AF58A2" w:rsidRDefault="00AF58A2">
          <w:pPr>
            <w:divId w:val="1716659212"/>
            <w:rPr>
              <w:rFonts w:eastAsia="Times New Roman"/>
            </w:rPr>
          </w:pPr>
          <w:proofErr w:type="spellStart"/>
          <w:r>
            <w:rPr>
              <w:rFonts w:eastAsia="Times New Roman"/>
            </w:rPr>
            <w:t>encord</w:t>
          </w:r>
          <w:proofErr w:type="spellEnd"/>
          <w:r>
            <w:rPr>
              <w:rFonts w:eastAsia="Times New Roman"/>
            </w:rPr>
            <w:t xml:space="preserve">, 2025. </w:t>
          </w:r>
          <w:r>
            <w:rPr>
              <w:rFonts w:eastAsia="Times New Roman"/>
              <w:i/>
              <w:iCs/>
            </w:rPr>
            <w:t>Balanced and Imbalanced Datasets in Machine Learning [Full Introduction]</w:t>
          </w:r>
          <w:r>
            <w:rPr>
              <w:rFonts w:eastAsia="Times New Roman"/>
            </w:rPr>
            <w:t>. [online] Available at: &lt;https://encord.com/blog/an-introduction-to-balanced-and-imbalanced-datasets-in-machine-learning/&gt; [Accessed 29 May 2025].</w:t>
          </w:r>
        </w:p>
        <w:p w14:paraId="6AF1C5C5" w14:textId="77777777" w:rsidR="00AF58A2" w:rsidRDefault="00AF58A2">
          <w:pPr>
            <w:divId w:val="1593275984"/>
            <w:rPr>
              <w:rFonts w:eastAsia="Times New Roman"/>
            </w:rPr>
          </w:pPr>
          <w:proofErr w:type="spellStart"/>
          <w:r>
            <w:rPr>
              <w:rFonts w:eastAsia="Times New Roman"/>
            </w:rPr>
            <w:t>GeeksforGeeks</w:t>
          </w:r>
          <w:proofErr w:type="spellEnd"/>
          <w:r>
            <w:rPr>
              <w:rFonts w:eastAsia="Times New Roman"/>
            </w:rPr>
            <w:t xml:space="preserve">, 2025. </w:t>
          </w:r>
          <w:proofErr w:type="gramStart"/>
          <w:r>
            <w:rPr>
              <w:rFonts w:eastAsia="Times New Roman"/>
              <w:i/>
              <w:iCs/>
            </w:rPr>
            <w:t>Compute</w:t>
          </w:r>
          <w:proofErr w:type="gramEnd"/>
          <w:r>
            <w:rPr>
              <w:rFonts w:eastAsia="Times New Roman"/>
              <w:i/>
              <w:iCs/>
            </w:rPr>
            <w:t xml:space="preserve"> Classification Report and Confusion Matrix in Python | </w:t>
          </w:r>
          <w:proofErr w:type="spellStart"/>
          <w:r>
            <w:rPr>
              <w:rFonts w:eastAsia="Times New Roman"/>
              <w:i/>
              <w:iCs/>
            </w:rPr>
            <w:t>GeeksforGeeks</w:t>
          </w:r>
          <w:proofErr w:type="spellEnd"/>
          <w:r>
            <w:rPr>
              <w:rFonts w:eastAsia="Times New Roman"/>
            </w:rPr>
            <w:t>. [online] Available at: &lt;https://www.geeksforgeeks.org/compute-classification-report-and-confusion-matrix-in-python/&gt; [Accessed 29 May 2025].</w:t>
          </w:r>
        </w:p>
        <w:p w14:paraId="583D150B" w14:textId="77777777" w:rsidR="00AF58A2" w:rsidRDefault="00AF58A2">
          <w:pPr>
            <w:divId w:val="1790666519"/>
            <w:rPr>
              <w:rFonts w:eastAsia="Times New Roman"/>
            </w:rPr>
          </w:pPr>
          <w:proofErr w:type="spellStart"/>
          <w:r>
            <w:rPr>
              <w:rFonts w:eastAsia="Times New Roman"/>
            </w:rPr>
            <w:t>healthline</w:t>
          </w:r>
          <w:proofErr w:type="spellEnd"/>
          <w:r>
            <w:rPr>
              <w:rFonts w:eastAsia="Times New Roman"/>
            </w:rPr>
            <w:t xml:space="preserve">, 2025. </w:t>
          </w:r>
          <w:r>
            <w:rPr>
              <w:rFonts w:eastAsia="Times New Roman"/>
              <w:i/>
              <w:iCs/>
            </w:rPr>
            <w:t>Lung Cancer Symptoms: Coughing, Wheezing and More</w:t>
          </w:r>
          <w:r>
            <w:rPr>
              <w:rFonts w:eastAsia="Times New Roman"/>
            </w:rPr>
            <w:t>. [online] Available at: &lt;https://www.healthline.com/health/lung-cancer-symptoms&gt; [Accessed 29 May 2025].</w:t>
          </w:r>
        </w:p>
        <w:p w14:paraId="3A5D3837" w14:textId="77777777" w:rsidR="00AF58A2" w:rsidRDefault="00AF58A2">
          <w:pPr>
            <w:divId w:val="2129355683"/>
            <w:rPr>
              <w:rFonts w:eastAsia="Times New Roman"/>
            </w:rPr>
          </w:pPr>
          <w:r>
            <w:rPr>
              <w:rFonts w:eastAsia="Times New Roman"/>
            </w:rPr>
            <w:t xml:space="preserve">Khan, Q.U., Rehman, M.U., Abbasi, M.A.A., Shiekh, R.R., Nazir, M., Raja, S.K., Akbar, A., Tasneem, S., Jadoon, </w:t>
          </w:r>
          <w:proofErr w:type="gramStart"/>
          <w:r>
            <w:rPr>
              <w:rFonts w:eastAsia="Times New Roman"/>
            </w:rPr>
            <w:t>S.K</w:t>
          </w:r>
          <w:proofErr w:type="gramEnd"/>
          <w:r>
            <w:rPr>
              <w:rFonts w:eastAsia="Times New Roman"/>
            </w:rPr>
            <w:t xml:space="preserve">. and Alvi, S., 2024. Correlation between allergic rhinitis or hay fever and lung cancer: A systematic review and meta-analysis. </w:t>
          </w:r>
          <w:r>
            <w:rPr>
              <w:rFonts w:eastAsia="Times New Roman"/>
              <w:i/>
              <w:iCs/>
            </w:rPr>
            <w:t>Medicine</w:t>
          </w:r>
          <w:r>
            <w:rPr>
              <w:rFonts w:eastAsia="Times New Roman"/>
            </w:rPr>
            <w:t>, [online] 103(20), p.e38197. https://doi.org/10.1097/MD.0000000000038197.</w:t>
          </w:r>
        </w:p>
        <w:p w14:paraId="25425B11" w14:textId="77777777" w:rsidR="00AF58A2" w:rsidRDefault="00AF58A2">
          <w:pPr>
            <w:divId w:val="1017270179"/>
            <w:rPr>
              <w:rFonts w:eastAsia="Times New Roman"/>
            </w:rPr>
          </w:pPr>
          <w:r>
            <w:rPr>
              <w:rFonts w:eastAsia="Times New Roman"/>
            </w:rPr>
            <w:t xml:space="preserve">Lee, G., Walser, T.C. and </w:t>
          </w:r>
          <w:proofErr w:type="spellStart"/>
          <w:r>
            <w:rPr>
              <w:rFonts w:eastAsia="Times New Roman"/>
            </w:rPr>
            <w:t>Dubinett</w:t>
          </w:r>
          <w:proofErr w:type="spellEnd"/>
          <w:r>
            <w:rPr>
              <w:rFonts w:eastAsia="Times New Roman"/>
            </w:rPr>
            <w:t xml:space="preserve">, S.M., 2009. Chronic inflammation, chronic obstructive pulmonary disease, and lung cancer. </w:t>
          </w:r>
          <w:r>
            <w:rPr>
              <w:rFonts w:eastAsia="Times New Roman"/>
              <w:i/>
              <w:iCs/>
            </w:rPr>
            <w:t xml:space="preserve">Current Opinion in Pulmonary </w:t>
          </w:r>
          <w:r>
            <w:rPr>
              <w:rFonts w:eastAsia="Times New Roman"/>
              <w:i/>
              <w:iCs/>
            </w:rPr>
            <w:lastRenderedPageBreak/>
            <w:t>Medicine</w:t>
          </w:r>
          <w:r>
            <w:rPr>
              <w:rFonts w:eastAsia="Times New Roman"/>
            </w:rPr>
            <w:t xml:space="preserve">, [online] 15(4), pp.303–307. </w:t>
          </w:r>
          <w:proofErr w:type="gramStart"/>
          <w:r>
            <w:rPr>
              <w:rFonts w:eastAsia="Times New Roman"/>
            </w:rPr>
            <w:t>https://doi.org/10.1097/MCP.0B013E32832C975A,.</w:t>
          </w:r>
          <w:proofErr w:type="gramEnd"/>
        </w:p>
        <w:p w14:paraId="7DAC60C8" w14:textId="77777777" w:rsidR="00AF58A2" w:rsidRDefault="00AF58A2">
          <w:pPr>
            <w:divId w:val="607785060"/>
            <w:rPr>
              <w:rFonts w:eastAsia="Times New Roman"/>
            </w:rPr>
          </w:pPr>
          <w:proofErr w:type="spellStart"/>
          <w:r>
            <w:rPr>
              <w:rFonts w:eastAsia="Times New Roman"/>
            </w:rPr>
            <w:t>Leshargie</w:t>
          </w:r>
          <w:proofErr w:type="spellEnd"/>
          <w:r>
            <w:rPr>
              <w:rFonts w:eastAsia="Times New Roman"/>
            </w:rPr>
            <w:t xml:space="preserve">, C.T., </w:t>
          </w:r>
          <w:proofErr w:type="spellStart"/>
          <w:r>
            <w:rPr>
              <w:rFonts w:eastAsia="Times New Roman"/>
            </w:rPr>
            <w:t>Alebel</w:t>
          </w:r>
          <w:proofErr w:type="spellEnd"/>
          <w:r>
            <w:rPr>
              <w:rFonts w:eastAsia="Times New Roman"/>
            </w:rPr>
            <w:t xml:space="preserve">, A., </w:t>
          </w:r>
          <w:proofErr w:type="spellStart"/>
          <w:r>
            <w:rPr>
              <w:rFonts w:eastAsia="Times New Roman"/>
            </w:rPr>
            <w:t>Kibret</w:t>
          </w:r>
          <w:proofErr w:type="spellEnd"/>
          <w:r>
            <w:rPr>
              <w:rFonts w:eastAsia="Times New Roman"/>
            </w:rPr>
            <w:t xml:space="preserve">, G.D., Birhanu, M.Y., Mulugeta, H., Malloy, P., </w:t>
          </w:r>
          <w:proofErr w:type="spellStart"/>
          <w:r>
            <w:rPr>
              <w:rFonts w:eastAsia="Times New Roman"/>
            </w:rPr>
            <w:t>Wagnew</w:t>
          </w:r>
          <w:proofErr w:type="spellEnd"/>
          <w:r>
            <w:rPr>
              <w:rFonts w:eastAsia="Times New Roman"/>
            </w:rPr>
            <w:t xml:space="preserve">, F., </w:t>
          </w:r>
          <w:proofErr w:type="spellStart"/>
          <w:r>
            <w:rPr>
              <w:rFonts w:eastAsia="Times New Roman"/>
            </w:rPr>
            <w:t>Ewunetie</w:t>
          </w:r>
          <w:proofErr w:type="spellEnd"/>
          <w:r>
            <w:rPr>
              <w:rFonts w:eastAsia="Times New Roman"/>
            </w:rPr>
            <w:t xml:space="preserve">, A.A., Ketema, D.B., </w:t>
          </w:r>
          <w:proofErr w:type="spellStart"/>
          <w:r>
            <w:rPr>
              <w:rFonts w:eastAsia="Times New Roman"/>
            </w:rPr>
            <w:t>Aderaw</w:t>
          </w:r>
          <w:proofErr w:type="spellEnd"/>
          <w:r>
            <w:rPr>
              <w:rFonts w:eastAsia="Times New Roman"/>
            </w:rPr>
            <w:t xml:space="preserve">, A., </w:t>
          </w:r>
          <w:proofErr w:type="spellStart"/>
          <w:r>
            <w:rPr>
              <w:rFonts w:eastAsia="Times New Roman"/>
            </w:rPr>
            <w:t>Assemie</w:t>
          </w:r>
          <w:proofErr w:type="spellEnd"/>
          <w:r>
            <w:rPr>
              <w:rFonts w:eastAsia="Times New Roman"/>
            </w:rPr>
            <w:t xml:space="preserve">, M.A., Kassa, G.M., </w:t>
          </w:r>
          <w:proofErr w:type="spellStart"/>
          <w:r>
            <w:rPr>
              <w:rFonts w:eastAsia="Times New Roman"/>
            </w:rPr>
            <w:t>Petrucka</w:t>
          </w:r>
          <w:proofErr w:type="spellEnd"/>
          <w:r>
            <w:rPr>
              <w:rFonts w:eastAsia="Times New Roman"/>
            </w:rPr>
            <w:t xml:space="preserve">, P. and Arora, A., 2019. The impact of peer pressure on cigarette smoking among high school and university students in Ethiopia: A systemic review and meta-analysis. </w:t>
          </w:r>
          <w:proofErr w:type="spellStart"/>
          <w:r>
            <w:rPr>
              <w:rFonts w:eastAsia="Times New Roman"/>
              <w:i/>
              <w:iCs/>
            </w:rPr>
            <w:t>PLoS</w:t>
          </w:r>
          <w:proofErr w:type="spellEnd"/>
          <w:r>
            <w:rPr>
              <w:rFonts w:eastAsia="Times New Roman"/>
              <w:i/>
              <w:iCs/>
            </w:rPr>
            <w:t xml:space="preserve"> ONE</w:t>
          </w:r>
          <w:r>
            <w:rPr>
              <w:rFonts w:eastAsia="Times New Roman"/>
            </w:rPr>
            <w:t>, [online] 14(10), p.e0222572. https://doi.org/10.1371/JOURNAL.PONE.0222572.</w:t>
          </w:r>
        </w:p>
        <w:p w14:paraId="5909CF0B" w14:textId="77777777" w:rsidR="00AF58A2" w:rsidRDefault="00AF58A2">
          <w:pPr>
            <w:divId w:val="1313289493"/>
            <w:rPr>
              <w:rFonts w:eastAsia="Times New Roman"/>
            </w:rPr>
          </w:pPr>
          <w:r>
            <w:rPr>
              <w:rFonts w:eastAsia="Times New Roman"/>
            </w:rPr>
            <w:t xml:space="preserve">National Cancer Institute, 2025. </w:t>
          </w:r>
          <w:r>
            <w:rPr>
              <w:rFonts w:eastAsia="Times New Roman"/>
              <w:i/>
              <w:iCs/>
            </w:rPr>
            <w:t>Alcohol and Cancer Risk Fact Sheet - NCI</w:t>
          </w:r>
          <w:r>
            <w:rPr>
              <w:rFonts w:eastAsia="Times New Roman"/>
            </w:rPr>
            <w:t>. [online] Available at: &lt;https://www.cancer.gov/about-cancer/causes-prevention/risk/alcohol/alcohol-fact-sheet&gt; [Accessed 29 May 2025].</w:t>
          </w:r>
        </w:p>
        <w:p w14:paraId="6858B289" w14:textId="77777777" w:rsidR="00AF58A2" w:rsidRDefault="00AF58A2">
          <w:pPr>
            <w:divId w:val="1922985518"/>
            <w:rPr>
              <w:rFonts w:eastAsia="Times New Roman"/>
            </w:rPr>
          </w:pPr>
          <w:r>
            <w:rPr>
              <w:rFonts w:eastAsia="Times New Roman"/>
            </w:rPr>
            <w:t xml:space="preserve">NHS, 2025. </w:t>
          </w:r>
          <w:r>
            <w:rPr>
              <w:rFonts w:eastAsia="Times New Roman"/>
              <w:i/>
              <w:iCs/>
            </w:rPr>
            <w:t>Stopping smoking for your mental health - NHS</w:t>
          </w:r>
          <w:r>
            <w:rPr>
              <w:rFonts w:eastAsia="Times New Roman"/>
            </w:rPr>
            <w:t>. [online] Available at: &lt;https://www.nhs.uk/live-well/quit-smoking/stopping-smoking-mental-health-benefits/&gt; [Accessed 29 May 2025].</w:t>
          </w:r>
        </w:p>
        <w:p w14:paraId="2DC60DEF" w14:textId="77777777" w:rsidR="00AF58A2" w:rsidRDefault="00AF58A2">
          <w:pPr>
            <w:divId w:val="1174227983"/>
            <w:rPr>
              <w:rFonts w:eastAsia="Times New Roman"/>
            </w:rPr>
          </w:pPr>
          <w:r>
            <w:rPr>
              <w:rFonts w:eastAsia="Times New Roman"/>
            </w:rPr>
            <w:t xml:space="preserve">Northrup, T.F., Stotts, A.L., </w:t>
          </w:r>
          <w:proofErr w:type="spellStart"/>
          <w:r>
            <w:rPr>
              <w:rFonts w:eastAsia="Times New Roman"/>
            </w:rPr>
            <w:t>Suchting</w:t>
          </w:r>
          <w:proofErr w:type="spellEnd"/>
          <w:r>
            <w:rPr>
              <w:rFonts w:eastAsia="Times New Roman"/>
            </w:rPr>
            <w:t xml:space="preserve">, R., Khan, A.M., Klawans, M.R., Green, C., Hoh, E., Hovell, M.F., Matt, G.E. and </w:t>
          </w:r>
          <w:proofErr w:type="spellStart"/>
          <w:r>
            <w:rPr>
              <w:rFonts w:eastAsia="Times New Roman"/>
            </w:rPr>
            <w:t>Quintana</w:t>
          </w:r>
          <w:proofErr w:type="spellEnd"/>
          <w:r>
            <w:rPr>
              <w:rFonts w:eastAsia="Times New Roman"/>
            </w:rPr>
            <w:t xml:space="preserve">, P.J.E., 2022. Handwashing Results in Incomplete Nicotine Removal from Fingers of Individuals who Smoke: A Randomized Controlled Experiment. </w:t>
          </w:r>
          <w:r>
            <w:rPr>
              <w:rFonts w:eastAsia="Times New Roman"/>
              <w:i/>
              <w:iCs/>
            </w:rPr>
            <w:t>American Journal of Perinatology</w:t>
          </w:r>
          <w:r>
            <w:rPr>
              <w:rFonts w:eastAsia="Times New Roman"/>
            </w:rPr>
            <w:t>, 39(15), pp.1634–1642. https://doi.org/10.1055/S-0041-1736287.</w:t>
          </w:r>
        </w:p>
        <w:p w14:paraId="22114D56" w14:textId="77777777" w:rsidR="00AF58A2" w:rsidRDefault="00AF58A2">
          <w:pPr>
            <w:divId w:val="1724862207"/>
            <w:rPr>
              <w:rFonts w:eastAsia="Times New Roman"/>
            </w:rPr>
          </w:pPr>
          <w:r>
            <w:rPr>
              <w:rFonts w:eastAsia="Times New Roman"/>
            </w:rPr>
            <w:t xml:space="preserve">Pontes, L., 2024. </w:t>
          </w:r>
          <w:r>
            <w:rPr>
              <w:rFonts w:eastAsia="Times New Roman"/>
              <w:i/>
              <w:iCs/>
            </w:rPr>
            <w:t xml:space="preserve">Errors with </w:t>
          </w:r>
          <w:proofErr w:type="spellStart"/>
          <w:r>
            <w:rPr>
              <w:rFonts w:eastAsia="Times New Roman"/>
              <w:i/>
              <w:iCs/>
            </w:rPr>
            <w:t>Numpy</w:t>
          </w:r>
          <w:proofErr w:type="spellEnd"/>
          <w:r>
            <w:rPr>
              <w:rFonts w:eastAsia="Times New Roman"/>
              <w:i/>
              <w:iCs/>
            </w:rPr>
            <w:t xml:space="preserve"> and </w:t>
          </w:r>
          <w:proofErr w:type="spellStart"/>
          <w:r>
            <w:rPr>
              <w:rFonts w:eastAsia="Times New Roman"/>
              <w:i/>
              <w:iCs/>
            </w:rPr>
            <w:t>Scipy</w:t>
          </w:r>
          <w:proofErr w:type="spellEnd"/>
          <w:r>
            <w:rPr>
              <w:rFonts w:eastAsia="Times New Roman"/>
              <w:i/>
              <w:iCs/>
            </w:rPr>
            <w:t xml:space="preserve"> about Matrix Conceptions | by Luciano Pontes | Medium</w:t>
          </w:r>
          <w:r>
            <w:rPr>
              <w:rFonts w:eastAsia="Times New Roman"/>
            </w:rPr>
            <w:t>. [online] Available at: &lt;https://medium.com/@lutcho/errors-with-numpy-and-scipy-about-matrix-conceptions-56c8bc1d2e56&gt; [Accessed 29 May 2025].</w:t>
          </w:r>
        </w:p>
        <w:p w14:paraId="0CD0A8F9" w14:textId="77777777" w:rsidR="00AF58A2" w:rsidRDefault="00AF58A2">
          <w:pPr>
            <w:divId w:val="506335158"/>
            <w:rPr>
              <w:rFonts w:eastAsia="Times New Roman"/>
            </w:rPr>
          </w:pPr>
          <w:r>
            <w:rPr>
              <w:rFonts w:eastAsia="Times New Roman"/>
            </w:rPr>
            <w:t xml:space="preserve">Walser, T., Cui, X., Yanagawa, J., Lee, J.M., Heinrich, E., Lee, G., Sharma, S. and </w:t>
          </w:r>
          <w:proofErr w:type="spellStart"/>
          <w:r>
            <w:rPr>
              <w:rFonts w:eastAsia="Times New Roman"/>
            </w:rPr>
            <w:t>Dubinett</w:t>
          </w:r>
          <w:proofErr w:type="spellEnd"/>
          <w:r>
            <w:rPr>
              <w:rFonts w:eastAsia="Times New Roman"/>
            </w:rPr>
            <w:t xml:space="preserve">, S.M., 2008. Smoking and Lung Cancer: The Role of Inflammation. </w:t>
          </w:r>
          <w:r>
            <w:rPr>
              <w:rFonts w:eastAsia="Times New Roman"/>
              <w:i/>
              <w:iCs/>
            </w:rPr>
            <w:t>Proceedings of the American Thoracic Society</w:t>
          </w:r>
          <w:r>
            <w:rPr>
              <w:rFonts w:eastAsia="Times New Roman"/>
            </w:rPr>
            <w:t>, [online] 5(8), p.811. https://doi.org/10.1513/PATS.200809-100TH.</w:t>
          </w:r>
        </w:p>
        <w:p w14:paraId="1431D096" w14:textId="3BEF0BEF" w:rsidR="00BB6D04" w:rsidRDefault="00AF58A2" w:rsidP="001551D6">
          <w:pPr>
            <w:pStyle w:val="Heading2"/>
          </w:pPr>
          <w:r>
            <w:rPr>
              <w:rFonts w:eastAsia="Times New Roman"/>
            </w:rPr>
            <w:t> </w:t>
          </w:r>
        </w:p>
      </w:sdtContent>
    </w:sdt>
    <w:sectPr w:rsidR="00BB6D04" w:rsidSect="00AF58A2">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38832" w14:textId="77777777" w:rsidR="00DF13C4" w:rsidRDefault="00DF13C4" w:rsidP="0020552D">
      <w:pPr>
        <w:spacing w:after="0" w:line="240" w:lineRule="auto"/>
      </w:pPr>
      <w:r>
        <w:separator/>
      </w:r>
    </w:p>
  </w:endnote>
  <w:endnote w:type="continuationSeparator" w:id="0">
    <w:p w14:paraId="3766F63A" w14:textId="77777777" w:rsidR="00DF13C4" w:rsidRDefault="00DF13C4" w:rsidP="0020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2F4A9" w14:textId="501AA0D2" w:rsidR="00F3529D" w:rsidRDefault="00F3529D" w:rsidP="00F3529D">
    <w:pPr>
      <w:pStyle w:val="Footer"/>
      <w:tabs>
        <w:tab w:val="left" w:pos="6276"/>
      </w:tabs>
    </w:pPr>
    <w:r>
      <w:tab/>
    </w:r>
    <w:sdt>
      <w:sdtPr>
        <w:id w:val="-1583903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5F3A317F" w14:textId="77777777" w:rsidR="00F3529D" w:rsidRDefault="00F35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C78B4" w14:textId="77777777" w:rsidR="00DF13C4" w:rsidRDefault="00DF13C4" w:rsidP="0020552D">
      <w:pPr>
        <w:spacing w:after="0" w:line="240" w:lineRule="auto"/>
      </w:pPr>
      <w:r>
        <w:separator/>
      </w:r>
    </w:p>
  </w:footnote>
  <w:footnote w:type="continuationSeparator" w:id="0">
    <w:p w14:paraId="3B1D375A" w14:textId="77777777" w:rsidR="00DF13C4" w:rsidRDefault="00DF13C4" w:rsidP="00205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210F8D"/>
    <w:multiLevelType w:val="hybridMultilevel"/>
    <w:tmpl w:val="CE1458F4"/>
    <w:lvl w:ilvl="0" w:tplc="159E9B70">
      <w:start w:val="1"/>
      <w:numFmt w:val="bullet"/>
      <w:lvlText w:val=""/>
      <w:lvlJc w:val="left"/>
      <w:pPr>
        <w:ind w:left="720" w:hanging="360"/>
      </w:pPr>
      <w:rPr>
        <w:rFonts w:ascii="Symbol" w:hAnsi="Symbol" w:hint="default"/>
      </w:rPr>
    </w:lvl>
    <w:lvl w:ilvl="1" w:tplc="A64E9BF4">
      <w:start w:val="1"/>
      <w:numFmt w:val="bullet"/>
      <w:lvlText w:val="o"/>
      <w:lvlJc w:val="left"/>
      <w:pPr>
        <w:ind w:left="1440" w:hanging="360"/>
      </w:pPr>
      <w:rPr>
        <w:rFonts w:ascii="Courier New" w:hAnsi="Courier New" w:hint="default"/>
      </w:rPr>
    </w:lvl>
    <w:lvl w:ilvl="2" w:tplc="463E41C6">
      <w:start w:val="1"/>
      <w:numFmt w:val="bullet"/>
      <w:lvlText w:val=""/>
      <w:lvlJc w:val="left"/>
      <w:pPr>
        <w:ind w:left="2160" w:hanging="360"/>
      </w:pPr>
      <w:rPr>
        <w:rFonts w:ascii="Wingdings" w:hAnsi="Wingdings" w:hint="default"/>
      </w:rPr>
    </w:lvl>
    <w:lvl w:ilvl="3" w:tplc="9CD4EE06">
      <w:start w:val="1"/>
      <w:numFmt w:val="bullet"/>
      <w:lvlText w:val=""/>
      <w:lvlJc w:val="left"/>
      <w:pPr>
        <w:ind w:left="2880" w:hanging="360"/>
      </w:pPr>
      <w:rPr>
        <w:rFonts w:ascii="Symbol" w:hAnsi="Symbol" w:hint="default"/>
      </w:rPr>
    </w:lvl>
    <w:lvl w:ilvl="4" w:tplc="01429C1E">
      <w:start w:val="1"/>
      <w:numFmt w:val="bullet"/>
      <w:lvlText w:val="o"/>
      <w:lvlJc w:val="left"/>
      <w:pPr>
        <w:ind w:left="3600" w:hanging="360"/>
      </w:pPr>
      <w:rPr>
        <w:rFonts w:ascii="Courier New" w:hAnsi="Courier New" w:hint="default"/>
      </w:rPr>
    </w:lvl>
    <w:lvl w:ilvl="5" w:tplc="B894BE32">
      <w:start w:val="1"/>
      <w:numFmt w:val="bullet"/>
      <w:lvlText w:val=""/>
      <w:lvlJc w:val="left"/>
      <w:pPr>
        <w:ind w:left="4320" w:hanging="360"/>
      </w:pPr>
      <w:rPr>
        <w:rFonts w:ascii="Wingdings" w:hAnsi="Wingdings" w:hint="default"/>
      </w:rPr>
    </w:lvl>
    <w:lvl w:ilvl="6" w:tplc="02A2619C">
      <w:start w:val="1"/>
      <w:numFmt w:val="bullet"/>
      <w:lvlText w:val=""/>
      <w:lvlJc w:val="left"/>
      <w:pPr>
        <w:ind w:left="5040" w:hanging="360"/>
      </w:pPr>
      <w:rPr>
        <w:rFonts w:ascii="Symbol" w:hAnsi="Symbol" w:hint="default"/>
      </w:rPr>
    </w:lvl>
    <w:lvl w:ilvl="7" w:tplc="FACAA7AC">
      <w:start w:val="1"/>
      <w:numFmt w:val="bullet"/>
      <w:lvlText w:val="o"/>
      <w:lvlJc w:val="left"/>
      <w:pPr>
        <w:ind w:left="5760" w:hanging="360"/>
      </w:pPr>
      <w:rPr>
        <w:rFonts w:ascii="Courier New" w:hAnsi="Courier New" w:hint="default"/>
      </w:rPr>
    </w:lvl>
    <w:lvl w:ilvl="8" w:tplc="1B4C937C">
      <w:start w:val="1"/>
      <w:numFmt w:val="bullet"/>
      <w:lvlText w:val=""/>
      <w:lvlJc w:val="left"/>
      <w:pPr>
        <w:ind w:left="6480" w:hanging="360"/>
      </w:pPr>
      <w:rPr>
        <w:rFonts w:ascii="Wingdings" w:hAnsi="Wingdings" w:hint="default"/>
      </w:rPr>
    </w:lvl>
  </w:abstractNum>
  <w:abstractNum w:abstractNumId="1" w15:restartNumberingAfterBreak="0">
    <w:nsid w:val="6087B181"/>
    <w:multiLevelType w:val="hybridMultilevel"/>
    <w:tmpl w:val="904AE12E"/>
    <w:lvl w:ilvl="0" w:tplc="5AAAC7F8">
      <w:start w:val="1"/>
      <w:numFmt w:val="bullet"/>
      <w:lvlText w:val=""/>
      <w:lvlJc w:val="left"/>
      <w:pPr>
        <w:ind w:left="720" w:hanging="360"/>
      </w:pPr>
      <w:rPr>
        <w:rFonts w:ascii="Symbol" w:hAnsi="Symbol" w:hint="default"/>
      </w:rPr>
    </w:lvl>
    <w:lvl w:ilvl="1" w:tplc="278453D0">
      <w:start w:val="1"/>
      <w:numFmt w:val="bullet"/>
      <w:lvlText w:val="o"/>
      <w:lvlJc w:val="left"/>
      <w:pPr>
        <w:ind w:left="1440" w:hanging="360"/>
      </w:pPr>
      <w:rPr>
        <w:rFonts w:ascii="Courier New" w:hAnsi="Courier New" w:hint="default"/>
      </w:rPr>
    </w:lvl>
    <w:lvl w:ilvl="2" w:tplc="D654105C">
      <w:start w:val="1"/>
      <w:numFmt w:val="bullet"/>
      <w:lvlText w:val=""/>
      <w:lvlJc w:val="left"/>
      <w:pPr>
        <w:ind w:left="2160" w:hanging="360"/>
      </w:pPr>
      <w:rPr>
        <w:rFonts w:ascii="Wingdings" w:hAnsi="Wingdings" w:hint="default"/>
      </w:rPr>
    </w:lvl>
    <w:lvl w:ilvl="3" w:tplc="EB1E94C4">
      <w:start w:val="1"/>
      <w:numFmt w:val="bullet"/>
      <w:lvlText w:val=""/>
      <w:lvlJc w:val="left"/>
      <w:pPr>
        <w:ind w:left="2880" w:hanging="360"/>
      </w:pPr>
      <w:rPr>
        <w:rFonts w:ascii="Symbol" w:hAnsi="Symbol" w:hint="default"/>
      </w:rPr>
    </w:lvl>
    <w:lvl w:ilvl="4" w:tplc="A6128F60">
      <w:start w:val="1"/>
      <w:numFmt w:val="bullet"/>
      <w:lvlText w:val="o"/>
      <w:lvlJc w:val="left"/>
      <w:pPr>
        <w:ind w:left="3600" w:hanging="360"/>
      </w:pPr>
      <w:rPr>
        <w:rFonts w:ascii="Courier New" w:hAnsi="Courier New" w:hint="default"/>
      </w:rPr>
    </w:lvl>
    <w:lvl w:ilvl="5" w:tplc="D7AA4BC4">
      <w:start w:val="1"/>
      <w:numFmt w:val="bullet"/>
      <w:lvlText w:val=""/>
      <w:lvlJc w:val="left"/>
      <w:pPr>
        <w:ind w:left="4320" w:hanging="360"/>
      </w:pPr>
      <w:rPr>
        <w:rFonts w:ascii="Wingdings" w:hAnsi="Wingdings" w:hint="default"/>
      </w:rPr>
    </w:lvl>
    <w:lvl w:ilvl="6" w:tplc="229621EC">
      <w:start w:val="1"/>
      <w:numFmt w:val="bullet"/>
      <w:lvlText w:val=""/>
      <w:lvlJc w:val="left"/>
      <w:pPr>
        <w:ind w:left="5040" w:hanging="360"/>
      </w:pPr>
      <w:rPr>
        <w:rFonts w:ascii="Symbol" w:hAnsi="Symbol" w:hint="default"/>
      </w:rPr>
    </w:lvl>
    <w:lvl w:ilvl="7" w:tplc="E65E2654">
      <w:start w:val="1"/>
      <w:numFmt w:val="bullet"/>
      <w:lvlText w:val="o"/>
      <w:lvlJc w:val="left"/>
      <w:pPr>
        <w:ind w:left="5760" w:hanging="360"/>
      </w:pPr>
      <w:rPr>
        <w:rFonts w:ascii="Courier New" w:hAnsi="Courier New" w:hint="default"/>
      </w:rPr>
    </w:lvl>
    <w:lvl w:ilvl="8" w:tplc="E3DAAC86">
      <w:start w:val="1"/>
      <w:numFmt w:val="bullet"/>
      <w:lvlText w:val=""/>
      <w:lvlJc w:val="left"/>
      <w:pPr>
        <w:ind w:left="6480" w:hanging="360"/>
      </w:pPr>
      <w:rPr>
        <w:rFonts w:ascii="Wingdings" w:hAnsi="Wingdings" w:hint="default"/>
      </w:rPr>
    </w:lvl>
  </w:abstractNum>
  <w:num w:numId="1" w16cid:durableId="1384327634">
    <w:abstractNumId w:val="0"/>
  </w:num>
  <w:num w:numId="2" w16cid:durableId="1403403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61"/>
    <w:rsid w:val="00002DB2"/>
    <w:rsid w:val="000100A1"/>
    <w:rsid w:val="00025CA9"/>
    <w:rsid w:val="00031479"/>
    <w:rsid w:val="00050918"/>
    <w:rsid w:val="000578CF"/>
    <w:rsid w:val="000654EF"/>
    <w:rsid w:val="000A1606"/>
    <w:rsid w:val="000B200F"/>
    <w:rsid w:val="000B444F"/>
    <w:rsid w:val="000C0E7E"/>
    <w:rsid w:val="000C3CBE"/>
    <w:rsid w:val="000C6422"/>
    <w:rsid w:val="000D0A73"/>
    <w:rsid w:val="000D284A"/>
    <w:rsid w:val="000D3E6E"/>
    <w:rsid w:val="000E4B8D"/>
    <w:rsid w:val="000E5A77"/>
    <w:rsid w:val="00101727"/>
    <w:rsid w:val="00115F75"/>
    <w:rsid w:val="00126888"/>
    <w:rsid w:val="001304F8"/>
    <w:rsid w:val="00131D0B"/>
    <w:rsid w:val="00132FC4"/>
    <w:rsid w:val="001469CA"/>
    <w:rsid w:val="00147AB4"/>
    <w:rsid w:val="001551D6"/>
    <w:rsid w:val="0016320B"/>
    <w:rsid w:val="00163C8D"/>
    <w:rsid w:val="0017009A"/>
    <w:rsid w:val="001700A5"/>
    <w:rsid w:val="001A0FD4"/>
    <w:rsid w:val="001A476B"/>
    <w:rsid w:val="001B1E91"/>
    <w:rsid w:val="001B2748"/>
    <w:rsid w:val="001B79A0"/>
    <w:rsid w:val="001C2EFF"/>
    <w:rsid w:val="001C535F"/>
    <w:rsid w:val="001C620E"/>
    <w:rsid w:val="001D3738"/>
    <w:rsid w:val="001D571C"/>
    <w:rsid w:val="001E101F"/>
    <w:rsid w:val="001E191C"/>
    <w:rsid w:val="001F1AF6"/>
    <w:rsid w:val="0020552D"/>
    <w:rsid w:val="002117E1"/>
    <w:rsid w:val="002212E5"/>
    <w:rsid w:val="00223232"/>
    <w:rsid w:val="00224A76"/>
    <w:rsid w:val="00231EB7"/>
    <w:rsid w:val="00237527"/>
    <w:rsid w:val="00244CE4"/>
    <w:rsid w:val="00245183"/>
    <w:rsid w:val="00251DB7"/>
    <w:rsid w:val="00257A61"/>
    <w:rsid w:val="00257C19"/>
    <w:rsid w:val="002608CC"/>
    <w:rsid w:val="00267E1E"/>
    <w:rsid w:val="00280865"/>
    <w:rsid w:val="0028086F"/>
    <w:rsid w:val="00294BF2"/>
    <w:rsid w:val="002A280F"/>
    <w:rsid w:val="002B68DA"/>
    <w:rsid w:val="002C2661"/>
    <w:rsid w:val="002D328B"/>
    <w:rsid w:val="002D4F1A"/>
    <w:rsid w:val="002E1C4B"/>
    <w:rsid w:val="002E2673"/>
    <w:rsid w:val="002E7BDA"/>
    <w:rsid w:val="002E7C21"/>
    <w:rsid w:val="002E7F57"/>
    <w:rsid w:val="00301F27"/>
    <w:rsid w:val="00307CFF"/>
    <w:rsid w:val="00310CFD"/>
    <w:rsid w:val="00312C79"/>
    <w:rsid w:val="003165AF"/>
    <w:rsid w:val="003314B7"/>
    <w:rsid w:val="003444CA"/>
    <w:rsid w:val="00346709"/>
    <w:rsid w:val="00346C10"/>
    <w:rsid w:val="0035416B"/>
    <w:rsid w:val="00361C7C"/>
    <w:rsid w:val="00366DFF"/>
    <w:rsid w:val="003679F7"/>
    <w:rsid w:val="003713DE"/>
    <w:rsid w:val="00373449"/>
    <w:rsid w:val="00377636"/>
    <w:rsid w:val="0039102E"/>
    <w:rsid w:val="003921D3"/>
    <w:rsid w:val="003A06E4"/>
    <w:rsid w:val="003A29E5"/>
    <w:rsid w:val="003A6116"/>
    <w:rsid w:val="003B5600"/>
    <w:rsid w:val="003B61E3"/>
    <w:rsid w:val="003C2289"/>
    <w:rsid w:val="003D7C5B"/>
    <w:rsid w:val="003E086B"/>
    <w:rsid w:val="003F6B99"/>
    <w:rsid w:val="004206A2"/>
    <w:rsid w:val="00453725"/>
    <w:rsid w:val="00454158"/>
    <w:rsid w:val="0049765E"/>
    <w:rsid w:val="004A41DB"/>
    <w:rsid w:val="004B156A"/>
    <w:rsid w:val="004C5E3E"/>
    <w:rsid w:val="004C7185"/>
    <w:rsid w:val="004E5152"/>
    <w:rsid w:val="004F039B"/>
    <w:rsid w:val="00503F7C"/>
    <w:rsid w:val="00536C16"/>
    <w:rsid w:val="00537483"/>
    <w:rsid w:val="00541057"/>
    <w:rsid w:val="00556B8A"/>
    <w:rsid w:val="005642E8"/>
    <w:rsid w:val="00566F19"/>
    <w:rsid w:val="00574A73"/>
    <w:rsid w:val="005753AC"/>
    <w:rsid w:val="00584D8C"/>
    <w:rsid w:val="005A54E9"/>
    <w:rsid w:val="005A7907"/>
    <w:rsid w:val="005B68B6"/>
    <w:rsid w:val="005B7D86"/>
    <w:rsid w:val="005E201A"/>
    <w:rsid w:val="005E5F7D"/>
    <w:rsid w:val="006032D2"/>
    <w:rsid w:val="00613BFC"/>
    <w:rsid w:val="00617BEE"/>
    <w:rsid w:val="00631780"/>
    <w:rsid w:val="00640BB2"/>
    <w:rsid w:val="00644D65"/>
    <w:rsid w:val="00650934"/>
    <w:rsid w:val="00650C41"/>
    <w:rsid w:val="00650EA0"/>
    <w:rsid w:val="00652541"/>
    <w:rsid w:val="006541CF"/>
    <w:rsid w:val="00656873"/>
    <w:rsid w:val="0066240F"/>
    <w:rsid w:val="00663CC5"/>
    <w:rsid w:val="006718CB"/>
    <w:rsid w:val="00672246"/>
    <w:rsid w:val="006809EC"/>
    <w:rsid w:val="00686496"/>
    <w:rsid w:val="006A470C"/>
    <w:rsid w:val="006C590D"/>
    <w:rsid w:val="006D79B9"/>
    <w:rsid w:val="00710CEB"/>
    <w:rsid w:val="007119AE"/>
    <w:rsid w:val="00711EF2"/>
    <w:rsid w:val="00725BA8"/>
    <w:rsid w:val="00732281"/>
    <w:rsid w:val="00737FD6"/>
    <w:rsid w:val="00745F4C"/>
    <w:rsid w:val="00746CA4"/>
    <w:rsid w:val="00750351"/>
    <w:rsid w:val="007725EC"/>
    <w:rsid w:val="007731C9"/>
    <w:rsid w:val="00773DBB"/>
    <w:rsid w:val="00783672"/>
    <w:rsid w:val="00785520"/>
    <w:rsid w:val="00785A92"/>
    <w:rsid w:val="00785FB2"/>
    <w:rsid w:val="007A3FB1"/>
    <w:rsid w:val="007A7286"/>
    <w:rsid w:val="007B41B4"/>
    <w:rsid w:val="007B548A"/>
    <w:rsid w:val="007C4E19"/>
    <w:rsid w:val="007D18C3"/>
    <w:rsid w:val="007E0734"/>
    <w:rsid w:val="00800484"/>
    <w:rsid w:val="00801333"/>
    <w:rsid w:val="00803B5D"/>
    <w:rsid w:val="00806BA4"/>
    <w:rsid w:val="00806C5D"/>
    <w:rsid w:val="00812D40"/>
    <w:rsid w:val="00825393"/>
    <w:rsid w:val="00826A72"/>
    <w:rsid w:val="008404EB"/>
    <w:rsid w:val="00841DCC"/>
    <w:rsid w:val="00846409"/>
    <w:rsid w:val="0085029A"/>
    <w:rsid w:val="008507B5"/>
    <w:rsid w:val="00866025"/>
    <w:rsid w:val="00892504"/>
    <w:rsid w:val="008967C0"/>
    <w:rsid w:val="008A6692"/>
    <w:rsid w:val="008A7F08"/>
    <w:rsid w:val="008C2B73"/>
    <w:rsid w:val="008C2F20"/>
    <w:rsid w:val="008C4F02"/>
    <w:rsid w:val="008C6A45"/>
    <w:rsid w:val="008D1043"/>
    <w:rsid w:val="008D7EAD"/>
    <w:rsid w:val="008E40E7"/>
    <w:rsid w:val="009148E3"/>
    <w:rsid w:val="0091754F"/>
    <w:rsid w:val="00920D79"/>
    <w:rsid w:val="00920F16"/>
    <w:rsid w:val="00925A8B"/>
    <w:rsid w:val="0093467C"/>
    <w:rsid w:val="00951476"/>
    <w:rsid w:val="00965261"/>
    <w:rsid w:val="00972412"/>
    <w:rsid w:val="00977EFF"/>
    <w:rsid w:val="00987274"/>
    <w:rsid w:val="00995804"/>
    <w:rsid w:val="009A2E03"/>
    <w:rsid w:val="009A69FA"/>
    <w:rsid w:val="009C018D"/>
    <w:rsid w:val="009C06AB"/>
    <w:rsid w:val="009C6548"/>
    <w:rsid w:val="009C6B2B"/>
    <w:rsid w:val="009C7140"/>
    <w:rsid w:val="009D2BDD"/>
    <w:rsid w:val="009F48AC"/>
    <w:rsid w:val="009F7E6E"/>
    <w:rsid w:val="00A02232"/>
    <w:rsid w:val="00A22B0F"/>
    <w:rsid w:val="00A24AE8"/>
    <w:rsid w:val="00A26437"/>
    <w:rsid w:val="00A3305B"/>
    <w:rsid w:val="00A347EC"/>
    <w:rsid w:val="00A40A29"/>
    <w:rsid w:val="00A442E7"/>
    <w:rsid w:val="00A608A0"/>
    <w:rsid w:val="00A714CD"/>
    <w:rsid w:val="00A72633"/>
    <w:rsid w:val="00A87A1D"/>
    <w:rsid w:val="00A95F2A"/>
    <w:rsid w:val="00A976D6"/>
    <w:rsid w:val="00AA151C"/>
    <w:rsid w:val="00AB3159"/>
    <w:rsid w:val="00AB5499"/>
    <w:rsid w:val="00AC3AD5"/>
    <w:rsid w:val="00AC5A14"/>
    <w:rsid w:val="00AC7EE2"/>
    <w:rsid w:val="00AD20D7"/>
    <w:rsid w:val="00AE2EAC"/>
    <w:rsid w:val="00AE3A3F"/>
    <w:rsid w:val="00AE3C6A"/>
    <w:rsid w:val="00AE4057"/>
    <w:rsid w:val="00AF4F89"/>
    <w:rsid w:val="00AF58A2"/>
    <w:rsid w:val="00AF73C5"/>
    <w:rsid w:val="00AF7CB1"/>
    <w:rsid w:val="00AF7EFB"/>
    <w:rsid w:val="00B124F1"/>
    <w:rsid w:val="00B12C0C"/>
    <w:rsid w:val="00B15544"/>
    <w:rsid w:val="00B16935"/>
    <w:rsid w:val="00B24600"/>
    <w:rsid w:val="00B26B29"/>
    <w:rsid w:val="00B355AF"/>
    <w:rsid w:val="00B410FA"/>
    <w:rsid w:val="00B61AC4"/>
    <w:rsid w:val="00B6369E"/>
    <w:rsid w:val="00B72D4B"/>
    <w:rsid w:val="00B73872"/>
    <w:rsid w:val="00B85BEE"/>
    <w:rsid w:val="00B94C2F"/>
    <w:rsid w:val="00BB6D04"/>
    <w:rsid w:val="00BC3ED4"/>
    <w:rsid w:val="00BC6BF8"/>
    <w:rsid w:val="00BD59F5"/>
    <w:rsid w:val="00BD7477"/>
    <w:rsid w:val="00BD7CC8"/>
    <w:rsid w:val="00BF4776"/>
    <w:rsid w:val="00C1483A"/>
    <w:rsid w:val="00C37F1B"/>
    <w:rsid w:val="00C655F7"/>
    <w:rsid w:val="00C6686E"/>
    <w:rsid w:val="00C7157F"/>
    <w:rsid w:val="00C726C7"/>
    <w:rsid w:val="00C72757"/>
    <w:rsid w:val="00C9651E"/>
    <w:rsid w:val="00C9673B"/>
    <w:rsid w:val="00CB5B1C"/>
    <w:rsid w:val="00CB6409"/>
    <w:rsid w:val="00CC255E"/>
    <w:rsid w:val="00CC7B05"/>
    <w:rsid w:val="00CD0224"/>
    <w:rsid w:val="00CD1CE2"/>
    <w:rsid w:val="00CE3F51"/>
    <w:rsid w:val="00CE5556"/>
    <w:rsid w:val="00CF0873"/>
    <w:rsid w:val="00CF29B3"/>
    <w:rsid w:val="00CF6DB7"/>
    <w:rsid w:val="00D011F8"/>
    <w:rsid w:val="00D277FD"/>
    <w:rsid w:val="00D3458F"/>
    <w:rsid w:val="00D35569"/>
    <w:rsid w:val="00D35A22"/>
    <w:rsid w:val="00D37DC7"/>
    <w:rsid w:val="00D40614"/>
    <w:rsid w:val="00D443A7"/>
    <w:rsid w:val="00D44583"/>
    <w:rsid w:val="00D4707E"/>
    <w:rsid w:val="00D5064A"/>
    <w:rsid w:val="00D52D35"/>
    <w:rsid w:val="00D565C0"/>
    <w:rsid w:val="00D616F6"/>
    <w:rsid w:val="00D639B5"/>
    <w:rsid w:val="00D72308"/>
    <w:rsid w:val="00D73530"/>
    <w:rsid w:val="00D84A13"/>
    <w:rsid w:val="00D85A9D"/>
    <w:rsid w:val="00DA0655"/>
    <w:rsid w:val="00DA690B"/>
    <w:rsid w:val="00DA7D55"/>
    <w:rsid w:val="00DC7799"/>
    <w:rsid w:val="00DD49FC"/>
    <w:rsid w:val="00DE394F"/>
    <w:rsid w:val="00DE4B7A"/>
    <w:rsid w:val="00DE5F14"/>
    <w:rsid w:val="00DE61D1"/>
    <w:rsid w:val="00DF13C4"/>
    <w:rsid w:val="00DF2DDF"/>
    <w:rsid w:val="00E0122B"/>
    <w:rsid w:val="00E01AD1"/>
    <w:rsid w:val="00E048D3"/>
    <w:rsid w:val="00E050C2"/>
    <w:rsid w:val="00E1194F"/>
    <w:rsid w:val="00E16D82"/>
    <w:rsid w:val="00E173C9"/>
    <w:rsid w:val="00E232C8"/>
    <w:rsid w:val="00E30237"/>
    <w:rsid w:val="00E30877"/>
    <w:rsid w:val="00E37185"/>
    <w:rsid w:val="00E7393B"/>
    <w:rsid w:val="00E73A4C"/>
    <w:rsid w:val="00E81A99"/>
    <w:rsid w:val="00E8368F"/>
    <w:rsid w:val="00E83718"/>
    <w:rsid w:val="00E87B4A"/>
    <w:rsid w:val="00E95711"/>
    <w:rsid w:val="00E96449"/>
    <w:rsid w:val="00EA623B"/>
    <w:rsid w:val="00EB21F8"/>
    <w:rsid w:val="00EB7F4D"/>
    <w:rsid w:val="00EC2A8A"/>
    <w:rsid w:val="00EC78D7"/>
    <w:rsid w:val="00ED3B40"/>
    <w:rsid w:val="00ED4767"/>
    <w:rsid w:val="00EE32CB"/>
    <w:rsid w:val="00EF4D87"/>
    <w:rsid w:val="00F12256"/>
    <w:rsid w:val="00F151FC"/>
    <w:rsid w:val="00F22251"/>
    <w:rsid w:val="00F27AE8"/>
    <w:rsid w:val="00F315F8"/>
    <w:rsid w:val="00F3529D"/>
    <w:rsid w:val="00F35592"/>
    <w:rsid w:val="00F46D78"/>
    <w:rsid w:val="00F53B91"/>
    <w:rsid w:val="00F54992"/>
    <w:rsid w:val="00F5578C"/>
    <w:rsid w:val="00F558A6"/>
    <w:rsid w:val="00F560BE"/>
    <w:rsid w:val="00F60025"/>
    <w:rsid w:val="00F62B71"/>
    <w:rsid w:val="00F74680"/>
    <w:rsid w:val="00F82371"/>
    <w:rsid w:val="00F82DDE"/>
    <w:rsid w:val="00F94364"/>
    <w:rsid w:val="00F947C0"/>
    <w:rsid w:val="00FA6938"/>
    <w:rsid w:val="00FC483F"/>
    <w:rsid w:val="00FD3A5A"/>
    <w:rsid w:val="00FE2E3D"/>
    <w:rsid w:val="00FE5ECE"/>
    <w:rsid w:val="00FE6367"/>
    <w:rsid w:val="00FE7484"/>
    <w:rsid w:val="00FF1451"/>
    <w:rsid w:val="00FF4EEA"/>
    <w:rsid w:val="00FF76E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0D4F"/>
  <w15:chartTrackingRefBased/>
  <w15:docId w15:val="{B732F7CF-EBA2-4F7D-91EC-436DCDAE6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261"/>
    <w:pPr>
      <w:spacing w:line="279" w:lineRule="auto"/>
    </w:pPr>
    <w:rPr>
      <w:rFonts w:eastAsiaTheme="minorEastAsia"/>
      <w:kern w:val="0"/>
      <w:sz w:val="24"/>
      <w:szCs w:val="24"/>
      <w:lang w:val="en-US" w:eastAsia="ja-JP"/>
      <w14:ligatures w14:val="none"/>
    </w:rPr>
  </w:style>
  <w:style w:type="paragraph" w:styleId="Heading1">
    <w:name w:val="heading 1"/>
    <w:basedOn w:val="Normal"/>
    <w:next w:val="Normal"/>
    <w:link w:val="Heading1Char"/>
    <w:uiPriority w:val="9"/>
    <w:qFormat/>
    <w:rsid w:val="009652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2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2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652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2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2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2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2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2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2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2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2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652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2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2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2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2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261"/>
    <w:rPr>
      <w:rFonts w:eastAsiaTheme="majorEastAsia" w:cstheme="majorBidi"/>
      <w:color w:val="272727" w:themeColor="text1" w:themeTint="D8"/>
    </w:rPr>
  </w:style>
  <w:style w:type="paragraph" w:styleId="Title">
    <w:name w:val="Title"/>
    <w:basedOn w:val="Normal"/>
    <w:next w:val="Normal"/>
    <w:link w:val="TitleChar"/>
    <w:uiPriority w:val="10"/>
    <w:qFormat/>
    <w:rsid w:val="009652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2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2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261"/>
    <w:pPr>
      <w:spacing w:before="160"/>
      <w:jc w:val="center"/>
    </w:pPr>
    <w:rPr>
      <w:i/>
      <w:iCs/>
      <w:color w:val="404040" w:themeColor="text1" w:themeTint="BF"/>
    </w:rPr>
  </w:style>
  <w:style w:type="character" w:customStyle="1" w:styleId="QuoteChar">
    <w:name w:val="Quote Char"/>
    <w:basedOn w:val="DefaultParagraphFont"/>
    <w:link w:val="Quote"/>
    <w:uiPriority w:val="29"/>
    <w:rsid w:val="00965261"/>
    <w:rPr>
      <w:i/>
      <w:iCs/>
      <w:color w:val="404040" w:themeColor="text1" w:themeTint="BF"/>
    </w:rPr>
  </w:style>
  <w:style w:type="paragraph" w:styleId="ListParagraph">
    <w:name w:val="List Paragraph"/>
    <w:basedOn w:val="Normal"/>
    <w:uiPriority w:val="34"/>
    <w:qFormat/>
    <w:rsid w:val="00965261"/>
    <w:pPr>
      <w:ind w:left="720"/>
      <w:contextualSpacing/>
    </w:pPr>
  </w:style>
  <w:style w:type="character" w:styleId="IntenseEmphasis">
    <w:name w:val="Intense Emphasis"/>
    <w:basedOn w:val="DefaultParagraphFont"/>
    <w:uiPriority w:val="21"/>
    <w:qFormat/>
    <w:rsid w:val="00965261"/>
    <w:rPr>
      <w:i/>
      <w:iCs/>
      <w:color w:val="0F4761" w:themeColor="accent1" w:themeShade="BF"/>
    </w:rPr>
  </w:style>
  <w:style w:type="paragraph" w:styleId="IntenseQuote">
    <w:name w:val="Intense Quote"/>
    <w:basedOn w:val="Normal"/>
    <w:next w:val="Normal"/>
    <w:link w:val="IntenseQuoteChar"/>
    <w:uiPriority w:val="30"/>
    <w:qFormat/>
    <w:rsid w:val="00965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261"/>
    <w:rPr>
      <w:i/>
      <w:iCs/>
      <w:color w:val="0F4761" w:themeColor="accent1" w:themeShade="BF"/>
    </w:rPr>
  </w:style>
  <w:style w:type="character" w:styleId="IntenseReference">
    <w:name w:val="Intense Reference"/>
    <w:basedOn w:val="DefaultParagraphFont"/>
    <w:uiPriority w:val="32"/>
    <w:qFormat/>
    <w:rsid w:val="00965261"/>
    <w:rPr>
      <w:b/>
      <w:bCs/>
      <w:smallCaps/>
      <w:color w:val="0F4761" w:themeColor="accent1" w:themeShade="BF"/>
      <w:spacing w:val="5"/>
    </w:rPr>
  </w:style>
  <w:style w:type="character" w:styleId="PlaceholderText">
    <w:name w:val="Placeholder Text"/>
    <w:basedOn w:val="DefaultParagraphFont"/>
    <w:uiPriority w:val="99"/>
    <w:semiHidden/>
    <w:rsid w:val="00B16935"/>
    <w:rPr>
      <w:color w:val="666666"/>
    </w:rPr>
  </w:style>
  <w:style w:type="paragraph" w:styleId="Header">
    <w:name w:val="header"/>
    <w:basedOn w:val="Normal"/>
    <w:link w:val="HeaderChar"/>
    <w:uiPriority w:val="99"/>
    <w:unhideWhenUsed/>
    <w:rsid w:val="00205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52D"/>
    <w:rPr>
      <w:rFonts w:eastAsiaTheme="minorEastAsia"/>
      <w:kern w:val="0"/>
      <w:sz w:val="24"/>
      <w:szCs w:val="24"/>
      <w:lang w:val="en-US" w:eastAsia="ja-JP"/>
      <w14:ligatures w14:val="none"/>
    </w:rPr>
  </w:style>
  <w:style w:type="paragraph" w:styleId="Footer">
    <w:name w:val="footer"/>
    <w:basedOn w:val="Normal"/>
    <w:link w:val="FooterChar"/>
    <w:uiPriority w:val="99"/>
    <w:unhideWhenUsed/>
    <w:rsid w:val="00205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52D"/>
    <w:rPr>
      <w:rFonts w:eastAsiaTheme="minorEastAsia"/>
      <w:kern w:val="0"/>
      <w:sz w:val="24"/>
      <w:szCs w:val="24"/>
      <w:lang w:val="en-US" w:eastAsia="ja-JP"/>
      <w14:ligatures w14:val="none"/>
    </w:rPr>
  </w:style>
  <w:style w:type="paragraph" w:styleId="NoSpacing">
    <w:name w:val="No Spacing"/>
    <w:link w:val="NoSpacingChar"/>
    <w:uiPriority w:val="1"/>
    <w:qFormat/>
    <w:rsid w:val="00AF58A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58A2"/>
    <w:rPr>
      <w:rFonts w:eastAsiaTheme="minorEastAsia"/>
      <w:kern w:val="0"/>
      <w:lang w:val="en-US"/>
      <w14:ligatures w14:val="none"/>
    </w:rPr>
  </w:style>
  <w:style w:type="paragraph" w:styleId="TOCHeading">
    <w:name w:val="TOC Heading"/>
    <w:basedOn w:val="Heading1"/>
    <w:next w:val="Normal"/>
    <w:uiPriority w:val="39"/>
    <w:unhideWhenUsed/>
    <w:qFormat/>
    <w:rsid w:val="000C0E7E"/>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0C0E7E"/>
    <w:pPr>
      <w:spacing w:after="100"/>
    </w:pPr>
  </w:style>
  <w:style w:type="paragraph" w:styleId="TOC2">
    <w:name w:val="toc 2"/>
    <w:basedOn w:val="Normal"/>
    <w:next w:val="Normal"/>
    <w:autoRedefine/>
    <w:uiPriority w:val="39"/>
    <w:unhideWhenUsed/>
    <w:rsid w:val="000C0E7E"/>
    <w:pPr>
      <w:spacing w:after="100"/>
      <w:ind w:left="240"/>
    </w:pPr>
  </w:style>
  <w:style w:type="paragraph" w:styleId="TOC3">
    <w:name w:val="toc 3"/>
    <w:basedOn w:val="Normal"/>
    <w:next w:val="Normal"/>
    <w:autoRedefine/>
    <w:uiPriority w:val="39"/>
    <w:unhideWhenUsed/>
    <w:rsid w:val="000C0E7E"/>
    <w:pPr>
      <w:spacing w:after="100"/>
      <w:ind w:left="480"/>
    </w:pPr>
  </w:style>
  <w:style w:type="character" w:styleId="Hyperlink">
    <w:name w:val="Hyperlink"/>
    <w:basedOn w:val="DefaultParagraphFont"/>
    <w:uiPriority w:val="99"/>
    <w:unhideWhenUsed/>
    <w:rsid w:val="000C0E7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158741">
      <w:bodyDiv w:val="1"/>
      <w:marLeft w:val="0"/>
      <w:marRight w:val="0"/>
      <w:marTop w:val="0"/>
      <w:marBottom w:val="0"/>
      <w:divBdr>
        <w:top w:val="none" w:sz="0" w:space="0" w:color="auto"/>
        <w:left w:val="none" w:sz="0" w:space="0" w:color="auto"/>
        <w:bottom w:val="none" w:sz="0" w:space="0" w:color="auto"/>
        <w:right w:val="none" w:sz="0" w:space="0" w:color="auto"/>
      </w:divBdr>
    </w:div>
    <w:div w:id="451172992">
      <w:bodyDiv w:val="1"/>
      <w:marLeft w:val="0"/>
      <w:marRight w:val="0"/>
      <w:marTop w:val="0"/>
      <w:marBottom w:val="0"/>
      <w:divBdr>
        <w:top w:val="none" w:sz="0" w:space="0" w:color="auto"/>
        <w:left w:val="none" w:sz="0" w:space="0" w:color="auto"/>
        <w:bottom w:val="none" w:sz="0" w:space="0" w:color="auto"/>
        <w:right w:val="none" w:sz="0" w:space="0" w:color="auto"/>
      </w:divBdr>
      <w:divsChild>
        <w:div w:id="1170683044">
          <w:marLeft w:val="0"/>
          <w:marRight w:val="0"/>
          <w:marTop w:val="0"/>
          <w:marBottom w:val="0"/>
          <w:divBdr>
            <w:top w:val="none" w:sz="0" w:space="0" w:color="auto"/>
            <w:left w:val="none" w:sz="0" w:space="0" w:color="auto"/>
            <w:bottom w:val="none" w:sz="0" w:space="0" w:color="auto"/>
            <w:right w:val="none" w:sz="0" w:space="0" w:color="auto"/>
          </w:divBdr>
        </w:div>
        <w:div w:id="1068189162">
          <w:marLeft w:val="0"/>
          <w:marRight w:val="0"/>
          <w:marTop w:val="0"/>
          <w:marBottom w:val="0"/>
          <w:divBdr>
            <w:top w:val="none" w:sz="0" w:space="0" w:color="auto"/>
            <w:left w:val="none" w:sz="0" w:space="0" w:color="auto"/>
            <w:bottom w:val="none" w:sz="0" w:space="0" w:color="auto"/>
            <w:right w:val="none" w:sz="0" w:space="0" w:color="auto"/>
          </w:divBdr>
        </w:div>
        <w:div w:id="1704943522">
          <w:marLeft w:val="0"/>
          <w:marRight w:val="0"/>
          <w:marTop w:val="0"/>
          <w:marBottom w:val="0"/>
          <w:divBdr>
            <w:top w:val="none" w:sz="0" w:space="0" w:color="auto"/>
            <w:left w:val="none" w:sz="0" w:space="0" w:color="auto"/>
            <w:bottom w:val="none" w:sz="0" w:space="0" w:color="auto"/>
            <w:right w:val="none" w:sz="0" w:space="0" w:color="auto"/>
          </w:divBdr>
        </w:div>
        <w:div w:id="1213300442">
          <w:marLeft w:val="0"/>
          <w:marRight w:val="0"/>
          <w:marTop w:val="0"/>
          <w:marBottom w:val="0"/>
          <w:divBdr>
            <w:top w:val="none" w:sz="0" w:space="0" w:color="auto"/>
            <w:left w:val="none" w:sz="0" w:space="0" w:color="auto"/>
            <w:bottom w:val="none" w:sz="0" w:space="0" w:color="auto"/>
            <w:right w:val="none" w:sz="0" w:space="0" w:color="auto"/>
          </w:divBdr>
        </w:div>
        <w:div w:id="1528448918">
          <w:marLeft w:val="0"/>
          <w:marRight w:val="0"/>
          <w:marTop w:val="0"/>
          <w:marBottom w:val="0"/>
          <w:divBdr>
            <w:top w:val="none" w:sz="0" w:space="0" w:color="auto"/>
            <w:left w:val="none" w:sz="0" w:space="0" w:color="auto"/>
            <w:bottom w:val="none" w:sz="0" w:space="0" w:color="auto"/>
            <w:right w:val="none" w:sz="0" w:space="0" w:color="auto"/>
          </w:divBdr>
        </w:div>
        <w:div w:id="403988897">
          <w:marLeft w:val="0"/>
          <w:marRight w:val="0"/>
          <w:marTop w:val="0"/>
          <w:marBottom w:val="0"/>
          <w:divBdr>
            <w:top w:val="none" w:sz="0" w:space="0" w:color="auto"/>
            <w:left w:val="none" w:sz="0" w:space="0" w:color="auto"/>
            <w:bottom w:val="none" w:sz="0" w:space="0" w:color="auto"/>
            <w:right w:val="none" w:sz="0" w:space="0" w:color="auto"/>
          </w:divBdr>
        </w:div>
        <w:div w:id="120922658">
          <w:marLeft w:val="0"/>
          <w:marRight w:val="0"/>
          <w:marTop w:val="0"/>
          <w:marBottom w:val="0"/>
          <w:divBdr>
            <w:top w:val="none" w:sz="0" w:space="0" w:color="auto"/>
            <w:left w:val="none" w:sz="0" w:space="0" w:color="auto"/>
            <w:bottom w:val="none" w:sz="0" w:space="0" w:color="auto"/>
            <w:right w:val="none" w:sz="0" w:space="0" w:color="auto"/>
          </w:divBdr>
        </w:div>
        <w:div w:id="241910498">
          <w:marLeft w:val="0"/>
          <w:marRight w:val="0"/>
          <w:marTop w:val="0"/>
          <w:marBottom w:val="0"/>
          <w:divBdr>
            <w:top w:val="none" w:sz="0" w:space="0" w:color="auto"/>
            <w:left w:val="none" w:sz="0" w:space="0" w:color="auto"/>
            <w:bottom w:val="none" w:sz="0" w:space="0" w:color="auto"/>
            <w:right w:val="none" w:sz="0" w:space="0" w:color="auto"/>
          </w:divBdr>
        </w:div>
        <w:div w:id="856626827">
          <w:marLeft w:val="0"/>
          <w:marRight w:val="0"/>
          <w:marTop w:val="0"/>
          <w:marBottom w:val="0"/>
          <w:divBdr>
            <w:top w:val="none" w:sz="0" w:space="0" w:color="auto"/>
            <w:left w:val="none" w:sz="0" w:space="0" w:color="auto"/>
            <w:bottom w:val="none" w:sz="0" w:space="0" w:color="auto"/>
            <w:right w:val="none" w:sz="0" w:space="0" w:color="auto"/>
          </w:divBdr>
        </w:div>
        <w:div w:id="681854669">
          <w:marLeft w:val="0"/>
          <w:marRight w:val="0"/>
          <w:marTop w:val="0"/>
          <w:marBottom w:val="0"/>
          <w:divBdr>
            <w:top w:val="none" w:sz="0" w:space="0" w:color="auto"/>
            <w:left w:val="none" w:sz="0" w:space="0" w:color="auto"/>
            <w:bottom w:val="none" w:sz="0" w:space="0" w:color="auto"/>
            <w:right w:val="none" w:sz="0" w:space="0" w:color="auto"/>
          </w:divBdr>
        </w:div>
        <w:div w:id="1444573532">
          <w:marLeft w:val="0"/>
          <w:marRight w:val="0"/>
          <w:marTop w:val="0"/>
          <w:marBottom w:val="0"/>
          <w:divBdr>
            <w:top w:val="none" w:sz="0" w:space="0" w:color="auto"/>
            <w:left w:val="none" w:sz="0" w:space="0" w:color="auto"/>
            <w:bottom w:val="none" w:sz="0" w:space="0" w:color="auto"/>
            <w:right w:val="none" w:sz="0" w:space="0" w:color="auto"/>
          </w:divBdr>
        </w:div>
        <w:div w:id="1502113713">
          <w:marLeft w:val="0"/>
          <w:marRight w:val="0"/>
          <w:marTop w:val="0"/>
          <w:marBottom w:val="0"/>
          <w:divBdr>
            <w:top w:val="none" w:sz="0" w:space="0" w:color="auto"/>
            <w:left w:val="none" w:sz="0" w:space="0" w:color="auto"/>
            <w:bottom w:val="none" w:sz="0" w:space="0" w:color="auto"/>
            <w:right w:val="none" w:sz="0" w:space="0" w:color="auto"/>
          </w:divBdr>
        </w:div>
        <w:div w:id="543833208">
          <w:marLeft w:val="0"/>
          <w:marRight w:val="0"/>
          <w:marTop w:val="0"/>
          <w:marBottom w:val="0"/>
          <w:divBdr>
            <w:top w:val="none" w:sz="0" w:space="0" w:color="auto"/>
            <w:left w:val="none" w:sz="0" w:space="0" w:color="auto"/>
            <w:bottom w:val="none" w:sz="0" w:space="0" w:color="auto"/>
            <w:right w:val="none" w:sz="0" w:space="0" w:color="auto"/>
          </w:divBdr>
        </w:div>
        <w:div w:id="305478206">
          <w:marLeft w:val="0"/>
          <w:marRight w:val="0"/>
          <w:marTop w:val="0"/>
          <w:marBottom w:val="0"/>
          <w:divBdr>
            <w:top w:val="none" w:sz="0" w:space="0" w:color="auto"/>
            <w:left w:val="none" w:sz="0" w:space="0" w:color="auto"/>
            <w:bottom w:val="none" w:sz="0" w:space="0" w:color="auto"/>
            <w:right w:val="none" w:sz="0" w:space="0" w:color="auto"/>
          </w:divBdr>
        </w:div>
        <w:div w:id="1526484282">
          <w:marLeft w:val="0"/>
          <w:marRight w:val="0"/>
          <w:marTop w:val="0"/>
          <w:marBottom w:val="0"/>
          <w:divBdr>
            <w:top w:val="none" w:sz="0" w:space="0" w:color="auto"/>
            <w:left w:val="none" w:sz="0" w:space="0" w:color="auto"/>
            <w:bottom w:val="none" w:sz="0" w:space="0" w:color="auto"/>
            <w:right w:val="none" w:sz="0" w:space="0" w:color="auto"/>
          </w:divBdr>
        </w:div>
        <w:div w:id="1310328282">
          <w:marLeft w:val="0"/>
          <w:marRight w:val="0"/>
          <w:marTop w:val="0"/>
          <w:marBottom w:val="0"/>
          <w:divBdr>
            <w:top w:val="none" w:sz="0" w:space="0" w:color="auto"/>
            <w:left w:val="none" w:sz="0" w:space="0" w:color="auto"/>
            <w:bottom w:val="none" w:sz="0" w:space="0" w:color="auto"/>
            <w:right w:val="none" w:sz="0" w:space="0" w:color="auto"/>
          </w:divBdr>
        </w:div>
        <w:div w:id="672336362">
          <w:marLeft w:val="0"/>
          <w:marRight w:val="0"/>
          <w:marTop w:val="0"/>
          <w:marBottom w:val="0"/>
          <w:divBdr>
            <w:top w:val="none" w:sz="0" w:space="0" w:color="auto"/>
            <w:left w:val="none" w:sz="0" w:space="0" w:color="auto"/>
            <w:bottom w:val="none" w:sz="0" w:space="0" w:color="auto"/>
            <w:right w:val="none" w:sz="0" w:space="0" w:color="auto"/>
          </w:divBdr>
        </w:div>
      </w:divsChild>
    </w:div>
    <w:div w:id="607153722">
      <w:bodyDiv w:val="1"/>
      <w:marLeft w:val="0"/>
      <w:marRight w:val="0"/>
      <w:marTop w:val="0"/>
      <w:marBottom w:val="0"/>
      <w:divBdr>
        <w:top w:val="none" w:sz="0" w:space="0" w:color="auto"/>
        <w:left w:val="none" w:sz="0" w:space="0" w:color="auto"/>
        <w:bottom w:val="none" w:sz="0" w:space="0" w:color="auto"/>
        <w:right w:val="none" w:sz="0" w:space="0" w:color="auto"/>
      </w:divBdr>
      <w:divsChild>
        <w:div w:id="605843765">
          <w:marLeft w:val="0"/>
          <w:marRight w:val="0"/>
          <w:marTop w:val="0"/>
          <w:marBottom w:val="0"/>
          <w:divBdr>
            <w:top w:val="none" w:sz="0" w:space="0" w:color="auto"/>
            <w:left w:val="none" w:sz="0" w:space="0" w:color="auto"/>
            <w:bottom w:val="none" w:sz="0" w:space="0" w:color="auto"/>
            <w:right w:val="none" w:sz="0" w:space="0" w:color="auto"/>
          </w:divBdr>
        </w:div>
        <w:div w:id="776871247">
          <w:marLeft w:val="0"/>
          <w:marRight w:val="0"/>
          <w:marTop w:val="0"/>
          <w:marBottom w:val="0"/>
          <w:divBdr>
            <w:top w:val="none" w:sz="0" w:space="0" w:color="auto"/>
            <w:left w:val="none" w:sz="0" w:space="0" w:color="auto"/>
            <w:bottom w:val="none" w:sz="0" w:space="0" w:color="auto"/>
            <w:right w:val="none" w:sz="0" w:space="0" w:color="auto"/>
          </w:divBdr>
        </w:div>
        <w:div w:id="34812633">
          <w:marLeft w:val="0"/>
          <w:marRight w:val="0"/>
          <w:marTop w:val="0"/>
          <w:marBottom w:val="0"/>
          <w:divBdr>
            <w:top w:val="none" w:sz="0" w:space="0" w:color="auto"/>
            <w:left w:val="none" w:sz="0" w:space="0" w:color="auto"/>
            <w:bottom w:val="none" w:sz="0" w:space="0" w:color="auto"/>
            <w:right w:val="none" w:sz="0" w:space="0" w:color="auto"/>
          </w:divBdr>
        </w:div>
        <w:div w:id="1294016017">
          <w:marLeft w:val="0"/>
          <w:marRight w:val="0"/>
          <w:marTop w:val="0"/>
          <w:marBottom w:val="0"/>
          <w:divBdr>
            <w:top w:val="none" w:sz="0" w:space="0" w:color="auto"/>
            <w:left w:val="none" w:sz="0" w:space="0" w:color="auto"/>
            <w:bottom w:val="none" w:sz="0" w:space="0" w:color="auto"/>
            <w:right w:val="none" w:sz="0" w:space="0" w:color="auto"/>
          </w:divBdr>
        </w:div>
        <w:div w:id="1613710132">
          <w:marLeft w:val="0"/>
          <w:marRight w:val="0"/>
          <w:marTop w:val="0"/>
          <w:marBottom w:val="0"/>
          <w:divBdr>
            <w:top w:val="none" w:sz="0" w:space="0" w:color="auto"/>
            <w:left w:val="none" w:sz="0" w:space="0" w:color="auto"/>
            <w:bottom w:val="none" w:sz="0" w:space="0" w:color="auto"/>
            <w:right w:val="none" w:sz="0" w:space="0" w:color="auto"/>
          </w:divBdr>
        </w:div>
        <w:div w:id="176041726">
          <w:marLeft w:val="0"/>
          <w:marRight w:val="0"/>
          <w:marTop w:val="0"/>
          <w:marBottom w:val="0"/>
          <w:divBdr>
            <w:top w:val="none" w:sz="0" w:space="0" w:color="auto"/>
            <w:left w:val="none" w:sz="0" w:space="0" w:color="auto"/>
            <w:bottom w:val="none" w:sz="0" w:space="0" w:color="auto"/>
            <w:right w:val="none" w:sz="0" w:space="0" w:color="auto"/>
          </w:divBdr>
        </w:div>
        <w:div w:id="1716659212">
          <w:marLeft w:val="0"/>
          <w:marRight w:val="0"/>
          <w:marTop w:val="0"/>
          <w:marBottom w:val="0"/>
          <w:divBdr>
            <w:top w:val="none" w:sz="0" w:space="0" w:color="auto"/>
            <w:left w:val="none" w:sz="0" w:space="0" w:color="auto"/>
            <w:bottom w:val="none" w:sz="0" w:space="0" w:color="auto"/>
            <w:right w:val="none" w:sz="0" w:space="0" w:color="auto"/>
          </w:divBdr>
        </w:div>
        <w:div w:id="1593275984">
          <w:marLeft w:val="0"/>
          <w:marRight w:val="0"/>
          <w:marTop w:val="0"/>
          <w:marBottom w:val="0"/>
          <w:divBdr>
            <w:top w:val="none" w:sz="0" w:space="0" w:color="auto"/>
            <w:left w:val="none" w:sz="0" w:space="0" w:color="auto"/>
            <w:bottom w:val="none" w:sz="0" w:space="0" w:color="auto"/>
            <w:right w:val="none" w:sz="0" w:space="0" w:color="auto"/>
          </w:divBdr>
        </w:div>
        <w:div w:id="1790666519">
          <w:marLeft w:val="0"/>
          <w:marRight w:val="0"/>
          <w:marTop w:val="0"/>
          <w:marBottom w:val="0"/>
          <w:divBdr>
            <w:top w:val="none" w:sz="0" w:space="0" w:color="auto"/>
            <w:left w:val="none" w:sz="0" w:space="0" w:color="auto"/>
            <w:bottom w:val="none" w:sz="0" w:space="0" w:color="auto"/>
            <w:right w:val="none" w:sz="0" w:space="0" w:color="auto"/>
          </w:divBdr>
        </w:div>
        <w:div w:id="2129355683">
          <w:marLeft w:val="0"/>
          <w:marRight w:val="0"/>
          <w:marTop w:val="0"/>
          <w:marBottom w:val="0"/>
          <w:divBdr>
            <w:top w:val="none" w:sz="0" w:space="0" w:color="auto"/>
            <w:left w:val="none" w:sz="0" w:space="0" w:color="auto"/>
            <w:bottom w:val="none" w:sz="0" w:space="0" w:color="auto"/>
            <w:right w:val="none" w:sz="0" w:space="0" w:color="auto"/>
          </w:divBdr>
        </w:div>
        <w:div w:id="1017270179">
          <w:marLeft w:val="0"/>
          <w:marRight w:val="0"/>
          <w:marTop w:val="0"/>
          <w:marBottom w:val="0"/>
          <w:divBdr>
            <w:top w:val="none" w:sz="0" w:space="0" w:color="auto"/>
            <w:left w:val="none" w:sz="0" w:space="0" w:color="auto"/>
            <w:bottom w:val="none" w:sz="0" w:space="0" w:color="auto"/>
            <w:right w:val="none" w:sz="0" w:space="0" w:color="auto"/>
          </w:divBdr>
        </w:div>
        <w:div w:id="607785060">
          <w:marLeft w:val="0"/>
          <w:marRight w:val="0"/>
          <w:marTop w:val="0"/>
          <w:marBottom w:val="0"/>
          <w:divBdr>
            <w:top w:val="none" w:sz="0" w:space="0" w:color="auto"/>
            <w:left w:val="none" w:sz="0" w:space="0" w:color="auto"/>
            <w:bottom w:val="none" w:sz="0" w:space="0" w:color="auto"/>
            <w:right w:val="none" w:sz="0" w:space="0" w:color="auto"/>
          </w:divBdr>
        </w:div>
        <w:div w:id="1313289493">
          <w:marLeft w:val="0"/>
          <w:marRight w:val="0"/>
          <w:marTop w:val="0"/>
          <w:marBottom w:val="0"/>
          <w:divBdr>
            <w:top w:val="none" w:sz="0" w:space="0" w:color="auto"/>
            <w:left w:val="none" w:sz="0" w:space="0" w:color="auto"/>
            <w:bottom w:val="none" w:sz="0" w:space="0" w:color="auto"/>
            <w:right w:val="none" w:sz="0" w:space="0" w:color="auto"/>
          </w:divBdr>
        </w:div>
        <w:div w:id="1922985518">
          <w:marLeft w:val="0"/>
          <w:marRight w:val="0"/>
          <w:marTop w:val="0"/>
          <w:marBottom w:val="0"/>
          <w:divBdr>
            <w:top w:val="none" w:sz="0" w:space="0" w:color="auto"/>
            <w:left w:val="none" w:sz="0" w:space="0" w:color="auto"/>
            <w:bottom w:val="none" w:sz="0" w:space="0" w:color="auto"/>
            <w:right w:val="none" w:sz="0" w:space="0" w:color="auto"/>
          </w:divBdr>
        </w:div>
        <w:div w:id="1174227983">
          <w:marLeft w:val="0"/>
          <w:marRight w:val="0"/>
          <w:marTop w:val="0"/>
          <w:marBottom w:val="0"/>
          <w:divBdr>
            <w:top w:val="none" w:sz="0" w:space="0" w:color="auto"/>
            <w:left w:val="none" w:sz="0" w:space="0" w:color="auto"/>
            <w:bottom w:val="none" w:sz="0" w:space="0" w:color="auto"/>
            <w:right w:val="none" w:sz="0" w:space="0" w:color="auto"/>
          </w:divBdr>
        </w:div>
        <w:div w:id="1724862207">
          <w:marLeft w:val="0"/>
          <w:marRight w:val="0"/>
          <w:marTop w:val="0"/>
          <w:marBottom w:val="0"/>
          <w:divBdr>
            <w:top w:val="none" w:sz="0" w:space="0" w:color="auto"/>
            <w:left w:val="none" w:sz="0" w:space="0" w:color="auto"/>
            <w:bottom w:val="none" w:sz="0" w:space="0" w:color="auto"/>
            <w:right w:val="none" w:sz="0" w:space="0" w:color="auto"/>
          </w:divBdr>
        </w:div>
        <w:div w:id="506335158">
          <w:marLeft w:val="0"/>
          <w:marRight w:val="0"/>
          <w:marTop w:val="0"/>
          <w:marBottom w:val="0"/>
          <w:divBdr>
            <w:top w:val="none" w:sz="0" w:space="0" w:color="auto"/>
            <w:left w:val="none" w:sz="0" w:space="0" w:color="auto"/>
            <w:bottom w:val="none" w:sz="0" w:space="0" w:color="auto"/>
            <w:right w:val="none" w:sz="0" w:space="0" w:color="auto"/>
          </w:divBdr>
        </w:div>
      </w:divsChild>
    </w:div>
    <w:div w:id="194611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6F6C4CB0B884983B7C256D649813F72"/>
        <w:category>
          <w:name w:val="General"/>
          <w:gallery w:val="placeholder"/>
        </w:category>
        <w:types>
          <w:type w:val="bbPlcHdr"/>
        </w:types>
        <w:behaviors>
          <w:behavior w:val="content"/>
        </w:behaviors>
        <w:guid w:val="{19A725D1-666D-4916-B61A-777622904E97}"/>
      </w:docPartPr>
      <w:docPartBody>
        <w:p w:rsidR="007C5A19" w:rsidRDefault="002D0C6B" w:rsidP="002D0C6B">
          <w:pPr>
            <w:pStyle w:val="D6F6C4CB0B884983B7C256D649813F72"/>
          </w:pPr>
          <w:r w:rsidRPr="3119CD43">
            <w:t>Click or tap here to enter text.</w:t>
          </w:r>
        </w:p>
      </w:docPartBody>
    </w:docPart>
    <w:docPart>
      <w:docPartPr>
        <w:name w:val="DefaultPlaceholder_-1854013440"/>
        <w:category>
          <w:name w:val="General"/>
          <w:gallery w:val="placeholder"/>
        </w:category>
        <w:types>
          <w:type w:val="bbPlcHdr"/>
        </w:types>
        <w:behaviors>
          <w:behavior w:val="content"/>
        </w:behaviors>
        <w:guid w:val="{5D23C054-D0A7-497C-8BF2-6B6C16B5B74F}"/>
      </w:docPartPr>
      <w:docPartBody>
        <w:p w:rsidR="007C5A19" w:rsidRDefault="002D0C6B">
          <w:r w:rsidRPr="009D4B6E">
            <w:rPr>
              <w:rStyle w:val="PlaceholderText"/>
            </w:rPr>
            <w:t>Click or tap here to enter text.</w:t>
          </w:r>
        </w:p>
      </w:docPartBody>
    </w:docPart>
    <w:docPart>
      <w:docPartPr>
        <w:name w:val="7085894C76FF4B478535A19D1A926D8B"/>
        <w:category>
          <w:name w:val="General"/>
          <w:gallery w:val="placeholder"/>
        </w:category>
        <w:types>
          <w:type w:val="bbPlcHdr"/>
        </w:types>
        <w:behaviors>
          <w:behavior w:val="content"/>
        </w:behaviors>
        <w:guid w:val="{C0FE4E24-F745-4EA4-9139-558E2CE1F744}"/>
      </w:docPartPr>
      <w:docPartBody>
        <w:p w:rsidR="007C5A19" w:rsidRDefault="002D0C6B" w:rsidP="002D0C6B">
          <w:pPr>
            <w:pStyle w:val="7085894C76FF4B478535A19D1A926D8B"/>
          </w:pPr>
          <w:r w:rsidRPr="3119CD43">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C6B"/>
    <w:rsid w:val="002D0C6B"/>
    <w:rsid w:val="007C5A19"/>
    <w:rsid w:val="009F7E6E"/>
    <w:rsid w:val="00A40A29"/>
    <w:rsid w:val="00B81D7F"/>
    <w:rsid w:val="00C229A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F6C4CB0B884983B7C256D649813F72">
    <w:name w:val="D6F6C4CB0B884983B7C256D649813F72"/>
    <w:rsid w:val="002D0C6B"/>
  </w:style>
  <w:style w:type="character" w:styleId="PlaceholderText">
    <w:name w:val="Placeholder Text"/>
    <w:basedOn w:val="DefaultParagraphFont"/>
    <w:uiPriority w:val="99"/>
    <w:semiHidden/>
    <w:rsid w:val="002D0C6B"/>
    <w:rPr>
      <w:color w:val="666666"/>
    </w:rPr>
  </w:style>
  <w:style w:type="paragraph" w:customStyle="1" w:styleId="7085894C76FF4B478535A19D1A926D8B">
    <w:name w:val="7085894C76FF4B478535A19D1A926D8B"/>
    <w:rsid w:val="002D0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F2CC9D-22DA-46AB-B8A9-5B9C020C97E1}">
  <we:reference id="wa104382081" version="1.55.1.0" store="en-ZA" storeType="OMEX"/>
  <we:alternateReferences>
    <we:reference id="WA104382081" version="1.55.1.0" store="" storeType="OMEX"/>
  </we:alternateReferences>
  <we:properties>
    <we:property name="MENDELEY_CITATIONS" value="[{&quot;citationID&quot;:&quot;MENDELEY_CITATION_e4a932e3-b20d-4eec-9e4a-f037003964b3&quot;,&quot;properties&quot;:{&quot;noteIndex&quot;:0},&quot;isEdited&quot;:false,&quot;manualOverride&quot;:{&quot;isManuallyOverridden&quot;:false,&quot;citeprocText&quot;:&quot;(encord, 2025)&quot;,&quot;manualOverrideText&quot;:&quot;&quot;},&quot;citationTag&quot;:&quot;MENDELEY_CITATION_v3_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&quot;,&quot;citationItems&quot;:[{&quot;id&quot;:&quot;282bf816-5b99-319e-82ee-14d3d7669032&quot;,&quot;itemData&quot;:{&quot;type&quot;:&quot;webpage&quot;,&quot;id&quot;:&quot;282bf816-5b99-319e-82ee-14d3d7669032&quot;,&quot;title&quot;:&quot;Balanced and Imbalanced Datasets in Machine Learning [Full Introduction]&quot;,&quot;author&quot;:[{&quot;family&quot;:&quot;encord&quot;,&quot;given&quot;:&quot;&quot;,&quot;parse-names&quot;:false,&quot;dropping-particle&quot;:&quot;&quot;,&quot;non-dropping-particle&quot;:&quot;&quot;}],&quot;accessed&quot;:{&quot;date-parts&quot;:[[2025,5,29]]},&quot;URL&quot;:&quot;https://encord.com/blog/an-introduction-to-balanced-and-imbalanced-datasets-in-machine-learning/&quot;,&quot;container-title-short&quot;:&quot;&quot;},&quot;isTemporary&quot;:false,&quot;suppress-author&quot;:false,&quot;composite&quot;:false,&quot;author-only&quot;:false}]},{&quot;citationID&quot;:&quot;MENDELEY_CITATION_0c9fc569-c87f-4092-bb4a-1141057e8dca&quot;,&quot;properties&quot;:{&quot;noteIndex&quot;:0},&quot;isEdited&quot;:false,&quot;manualOverride&quot;:{&quot;isManuallyOverridden&quot;:false,&quot;citeprocText&quot;:&quot;(Bhandari, 2025)&quot;,&quot;manualOverrideText&quot;:&quot;&quot;},&quot;citationTag&quot;:&quot;MENDELEY_CITATION_v3_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&quot;,&quot;citationItems&quot;:[{&quot;id&quot;:&quot;baa770e2-27fc-3bf6-ac5a-80a83d825c40&quot;,&quot;itemData&quot;:{&quot;type&quot;:&quot;webpage&quot;,&quot;id&quot;:&quot;baa770e2-27fc-3bf6-ac5a-80a83d825c40&quot;,&quot;title&quot;:&quot;Multicollinearity Explained: Causes, Effects &amp; VIF Detection&quot;,&quot;author&quot;:[{&quot;family&quot;:&quot;Bhandari&quot;,&quot;given&quot;:&quot;Aniruddha&quot;,&quot;parse-names&quot;:false,&quot;dropping-particle&quot;:&quot;&quot;,&quot;non-dropping-particle&quot;:&quot;&quot;}],&quot;accessed&quot;:{&quot;date-parts&quot;:[[2025,5,29]]},&quot;URL&quot;:&quot;https://www.analyticsvidhya.com/blog/2020/03/what-is-multicollinearity/&quot;,&quot;issued&quot;:{&quot;date-parts&quot;:[[2025,5,1]]},&quot;container-title-short&quot;:&quot;&quot;},&quot;isTemporary&quot;:false,&quot;suppress-author&quot;:false,&quot;composite&quot;:false,&quot;author-only&quot;:false}]},{&quot;citationID&quot;:&quot;MENDELEY_CITATION_8e1d952e-3cbd-4d27-a582-e92c3dd3e412&quot;,&quot;properties&quot;:{&quot;noteIndex&quot;:0},&quot;isEdited&quot;:false,&quot;manualOverride&quot;:{&quot;isManuallyOverridden&quot;:false,&quot;citeprocText&quot;:&quot;(Anon., 2025)&quot;,&quot;manualOverrideText&quot;:&quot;&quot;},&quot;citationTag&quot;:&quot;MENDELEY_CITATION_v3_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&quot;,&quot;citationItems&quot;:[{&quot;id&quot;:&quot;34fe5169-8a9c-32d2-8571-e5223a08e09c&quot;,&quot;itemData&quot;:{&quot;type&quot;:&quot;webpage&quot;,&quot;id&quot;:&quot;34fe5169-8a9c-32d2-8571-e5223a08e09c&quot;,&quot;title&quot;:&quot;Pearson Correlation and Linear Regression&quot;,&quot;accessed&quot;:{&quot;date-parts&quot;:[[2025,4,25]]},&quot;URL&quot;:&quot;https://sites.utexas.edu/sos/guided/inferential/numeric/bivariate/cor/&quot;,&quot;container-title-short&quot;:&quot;&quot;},&quot;isTemporary&quot;:false,&quot;suppress-author&quot;:false,&quot;composite&quot;:false,&quot;author-only&quot;:false}]},{&quot;citationID&quot;:&quot;MENDELEY_CITATION_48c6dfd7-6e1e-48af-8a1d-5dd320e232d4&quot;,&quot;properties&quot;:{&quot;noteIndex&quot;:0},&quot;isEdited&quot;:false,&quot;manualOverride&quot;:{&quot;isManuallyOverridden&quot;:false,&quot;citeprocText&quot;:&quot;(Anon., 2024)&quot;,&quot;manualOverrideText&quot;:&quot;&quot;},&quot;citationTag&quot;:&quot;MENDELEY_CITATION_v3_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&quot;,&quot;citationItems&quot;:[{&quot;id&quot;:&quot;0f549670-8ad0-3b1a-a434-bdffba5ed8d5&quot;,&quot;itemData&quot;:{&quot;type&quot;:&quot;webpage&quot;,&quot;id&quot;:&quot;0f549670-8ad0-3b1a-a434-bdffba5ed8d5&quot;,&quot;title&quot;:&quot;Univariate, Bivariate and Multivariate data and its analysis | GeeksforGeeks&quot;,&quot;accessed&quot;:{&quot;date-parts&quot;:[[2025,4,25]]},&quot;URL&quot;:&quot;https://www.geeksforgeeks.org/univariate-bivariate-and-multivariate-data-and-its-analysis/&quot;,&quot;issued&quot;:{&quot;date-parts&quot;:[[2024,2,11]]},&quot;container-title-short&quot;:&quot;&quot;},&quot;isTemporary&quot;:false,&quot;suppress-author&quot;:false,&quot;composite&quot;:false,&quot;author-only&quot;:false}]},{&quot;citationID&quot;:&quot;MENDELEY_CITATION_f9d582b7-9e66-45a7-948b-d9d9e55dbc26&quot;,&quot;properties&quot;:{&quot;noteIndex&quot;:0},&quot;isEdited&quot;:false,&quot;manualOverride&quot;:{&quot;isManuallyOverridden&quot;:true,&quot;citeprocText&quot;:&quot;(Anon., 2024)&quot;,&quot;manualOverrideText&quot;:&quot;Anon., 2024)&quot;},&quot;citationTag&quot;:&quot;MENDELEY_CITATION_v3_eyJjaXRhdGlvbklEIjoiTUVOREVMRVlfQ0lUQVRJT05fZjlkNTgyYjctOWU2Ni00NWE3LTk0OGItZDlkOWU1NWRiYzI2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UsInN1cHByZXNzLWF1dGhvciI6ZmFsc2UsImNvbXBvc2l0ZSI6ZmFsc2UsImF1dGhvci1vbmx5IjpmYWxzZX1dfQ==&quot;,&quot;citationItems&quot;:[{&quot;id&quot;:&quot;0f549670-8ad0-3b1a-a434-bdffba5ed8d5&quot;,&quot;itemData&quot;:{&quot;type&quot;:&quot;webpage&quot;,&quot;id&quot;:&quot;0f549670-8ad0-3b1a-a434-bdffba5ed8d5&quot;,&quot;title&quot;:&quot;Univariate, Bivariate and Multivariate data and its analysis | GeeksforGeeks&quot;,&quot;accessed&quot;:{&quot;date-parts&quot;:[[2025,4,25]]},&quot;URL&quot;:&quot;https://www.geeksforgeeks.org/univariate-bivariate-and-multivariate-data-and-its-analysis/&quot;,&quot;issued&quot;:{&quot;date-parts&quot;:[[2024,2,11]]},&quot;container-title-short&quot;:&quot;&quot;},&quot;isTemporary&quot;:false,&quot;suppress-author&quot;:false,&quot;composite&quot;:false,&quot;author-only&quot;:false}]},{&quot;citationID&quot;:&quot;MENDELEY_CITATION_e9edf39e-3cb7-4393-b3a2-d78339ca96c9&quot;,&quot;properties&quot;:{&quot;noteIndex&quot;:0},&quot;isEdited&quot;:false,&quot;manualOverride&quot;:{&quot;isManuallyOverridden&quot;:true,&quot;citeprocText&quot;:&quot;(Banerjee Chandradip, 2023)&quot;,&quot;manualOverrideText&quot;:&quot;Banerjee Chandradip, 2023)&quot;},&quot;citationItems&quot;:[{&quot;id&quot;:&quot;09673f5d-4e70-37c7-8f6f-e0b00ecf2c7e&quot;,&quot;itemData&quot;:{&quot;type&quot;:&quot;webpage&quot;,&quot;id&quot;:&quot;09673f5d-4e70-37c7-8f6f-e0b00ecf2c7e&quot;,&quot;title&quot;:&quot;P value and Feature Selection. P value and Feature Selection | by Chandradip Banerjee | Medium&quot;,&quot;author&quot;:[{&quot;family&quot;:&quot;Banerjee Chandradip&quot;,&quot;given&quot;:&quot;&quot;,&quot;parse-names&quot;:false,&quot;dropping-particle&quot;:&quot;&quot;,&quot;non-dropping-particle&quot;:&quot;&quot;}],&quot;accessed&quot;:{&quot;date-parts&quot;:[[2025,4,25]]},&quot;URL&quot;:&quot;https://medium.com/@chandradip93/p-value-and-feature-selection-629bec71d828&quot;,&quot;issued&quot;:{&quot;date-parts&quot;:[[2023,9,20]]},&quot;container-title-short&quot;:&quot;&quot;},&quot;isTemporary&quot;:false,&quot;suppress-author&quot;:false,&quot;composite&quot;:false,&quot;author-only&quot;:false}],&quot;citationTag&quot;:&quot;MENDELEY_CITATION_v3_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&quot;},{&quot;citationID&quot;:&quot;MENDELEY_CITATION_72e259d9-89b4-42d9-a1b1-87810f4786c8&quot;,&quot;properties&quot;:{&quot;noteIndex&quot;:0},&quot;isEdited&quot;:false,&quot;manualOverride&quot;:{&quot;isManuallyOverridden&quot;:false,&quot;citeprocText&quot;:&quot;(Anon., 2025)&quot;,&quot;manualOverrideText&quot;:&quot;&quot;},&quot;citationTag&quot;:&quot;MENDELEY_CITATION_v3_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&quot;,&quot;citationItems&quot;:[{&quot;id&quot;:&quot;34fe5169-8a9c-32d2-8571-e5223a08e09c&quot;,&quot;itemData&quot;:{&quot;type&quot;:&quot;webpage&quot;,&quot;id&quot;:&quot;34fe5169-8a9c-32d2-8571-e5223a08e09c&quot;,&quot;title&quot;:&quot;Pearson Correlation and Linear Regression&quot;,&quot;accessed&quot;:{&quot;date-parts&quot;:[[2025,4,25]]},&quot;URL&quot;:&quot;https://sites.utexas.edu/sos/guided/inferential/numeric/bivariate/cor/&quot;,&quot;container-title-short&quot;:&quot;&quot;},&quot;isTemporary&quot;:false,&quot;suppress-author&quot;:false,&quot;composite&quot;:false,&quot;author-only&quot;:false}]},{&quot;citationID&quot;:&quot;MENDELEY_CITATION_4773efe6-35ed-496c-94ed-c436240f74ac&quot;,&quot;properties&quot;:{&quot;noteIndex&quot;:0},&quot;isEdited&quot;:false,&quot;manualOverride&quot;:{&quot;isManuallyOverridden&quot;:false,&quot;citeprocText&quot;:&quot;(Walser et al., 2008)&quot;,&quot;manualOverrideText&quot;:&quot;&quot;},&quot;citationTag&quot;:&quot;MENDELEY_CITATION_v3_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&quot;,&quot;citationItems&quot;:[{&quot;id&quot;:&quot;d5bdd34c-88a8-314c-90ed-02dea0ccd768&quot;,&quot;itemData&quot;:{&quot;type&quot;:&quot;article-journal&quot;,&quot;id&quot;:&quot;d5bdd34c-88a8-314c-90ed-02dea0ccd768&quot;,&quot;title&quot;:&quot;Smoking and Lung Cancer: The Role of Inflammation&quot;,&quot;author&quot;:[{&quot;family&quot;:&quot;Walser&quot;,&quot;given&quot;:&quot;Tonya&quot;,&quot;parse-names&quot;:false,&quot;dropping-particle&quot;:&quot;&quot;,&quot;non-dropping-particle&quot;:&quot;&quot;},{&quot;family&quot;:&quot;Cui&quot;,&quot;given&quot;:&quot;Xiaoyan&quot;,&quot;parse-names&quot;:false,&quot;dropping-particle&quot;:&quot;&quot;,&quot;non-dropping-particle&quot;:&quot;&quot;},{&quot;family&quot;:&quot;Yanagawa&quot;,&quot;given&quot;:&quot;Jane&quot;,&quot;parse-names&quot;:false,&quot;dropping-particle&quot;:&quot;&quot;,&quot;non-dropping-particle&quot;:&quot;&quot;},{&quot;family&quot;:&quot;Lee&quot;,&quot;given&quot;:&quot;Jay M.&quot;,&quot;parse-names&quot;:false,&quot;dropping-particle&quot;:&quot;&quot;,&quot;non-dropping-particle&quot;:&quot;&quot;},{&quot;family&quot;:&quot;Heinrich&quot;,&quot;given&quot;:&quot;Eileen&quot;,&quot;parse-names&quot;:false,&quot;dropping-particle&quot;:&quot;&quot;,&quot;non-dropping-particle&quot;:&quot;&quot;},{&quot;family&quot;:&quot;Lee&quot;,&quot;given&quot;:&quot;Gina&quot;,&quot;parse-names&quot;:false,&quot;dropping-particle&quot;:&quot;&quot;,&quot;non-dropping-particle&quot;:&quot;&quot;},{&quot;family&quot;:&quot;Sharma&quot;,&quot;given&quot;:&quot;Sherven&quot;,&quot;parse-names&quot;:false,&quot;dropping-particle&quot;:&quot;&quot;,&quot;non-dropping-particle&quot;:&quot;&quot;},{&quot;family&quot;:&quot;Dubinett&quot;,&quot;given&quot;:&quot;Steven M.&quot;,&quot;parse-names&quot;:false,&quot;dropping-particle&quot;:&quot;&quot;,&quot;non-dropping-particle&quot;:&quot;&quot;}],&quot;container-title&quot;:&quot;Proceedings of the American Thoracic Society&quot;,&quot;container-title-short&quot;:&quot;Proc Am Thorac Soc&quot;,&quot;accessed&quot;:{&quot;date-parts&quot;:[[2025,5,29]]},&quot;DOI&quot;:&quot;10.1513/PATS.200809-100TH&quot;,&quot;ISSN&quot;:&quot;15463222&quot;,&quot;PMID&quot;:&quot;19017734&quot;,&quot;URL&quot;:&quot;https://pmc.ncbi.nlm.nih.gov/articles/PMC4080902/&quot;,&quot;issued&quot;:{&quot;date-parts&quot;:[[2008,12]]},&quot;page&quot;:&quot;811&quot;,&quot;abstract&quot;:&quot;Worldwide over 1 million people die due to lung cancer each year. It is estimated that cigarette smoking explains almost 90% of lung cancer risk in men and 70 to 80% in women. Clinically evident lung cancers have multiple genetic and epigenetic abnormalities. These abnormalities may result in activation of oncogenes and inactivation of tumor-suppressor genes. Chronic inflammation, which is known to promote cancer, may result both from smoking and from genetic abnormalities. These mediators in turn may be responsible for increased macrophage recruitment, delayed neutrophil clearance, and increase in reactive oxygen species (ROS). Thus, the pulmonary environment presents a unique milieu in which lung carcinogenesis proceeds in complicity with the host cellular network. The pulmonary diseases that are associated with the greatest risk for lung cancer are characterized by abundant and deregulated inflammation. Pulmonary disorders such as chronic obstructive pulmonary disease (COPD)/emphysema are characterized by profound abnormalities in inflammatory and fibrotic pathways. The cytokines and growth factors aberrantly produced in COPD and the developing tumor microenvironment have been found to have deleterious properties that simultaneously pave the way for both epithelial-mesenchymal transition (EMT) and destruction of specific host cell-mediated immune responses. Full definition of these pathways will afford the opportunity to intervene in specific inflammatory events mediating lung tumorigenesis and resistance to therapy.&quot;,&quot;issue&quot;:&quot;8&quot;,&quot;volume&quot;:&quot;5&quot;},&quot;isTemporary&quot;:false,&quot;suppress-author&quot;:false,&quot;composite&quot;:false,&quot;author-only&quot;:false}]},{&quot;citationID&quot;:&quot;MENDELEY_CITATION_b93e3a5c-d2ca-423a-b4ba-08b2edd7eec4&quot;,&quot;properties&quot;:{&quot;noteIndex&quot;:0},&quot;isEdited&quot;:false,&quot;manualOverride&quot;:{&quot;isManuallyOverridden&quot;:false,&quot;citeprocText&quot;:&quot;(Northrup et al., 2022)&quot;,&quot;manualOverrideText&quot;:&quot;&quot;},&quot;citationTag&quot;:&quot;MENDELEY_CITATION_v3_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&quot;,&quot;citationItems&quot;:[{&quot;id&quot;:&quot;dbfe38e6-2bd3-3517-b839-0bad8816d5db&quot;,&quot;itemData&quot;:{&quot;type&quot;:&quot;article-journal&quot;,&quot;id&quot;:&quot;dbfe38e6-2bd3-3517-b839-0bad8816d5db&quot;,&quot;title&quot;:&quot;Handwashing Results in Incomplete Nicotine Removal from Fingers of Individuals who Smoke: A Randomized Controlled Experiment&quot;,&quot;author&quot;:[{&quot;family&quot;:&quot;Northrup&quot;,&quot;given&quot;:&quot;Thomas F.&quot;,&quot;parse-names&quot;:false,&quot;dropping-particle&quot;:&quot;&quot;,&quot;non-dropping-particle&quot;:&quot;&quot;},{&quot;family&quot;:&quot;Stotts&quot;,&quot;given&quot;:&quot;Angela L.&quot;,&quot;parse-names&quot;:false,&quot;dropping-particle&quot;:&quot;&quot;,&quot;non-dropping-particle&quot;:&quot;&quot;},{&quot;family&quot;:&quot;Suchting&quot;,&quot;given&quot;:&quot;Robert&quot;,&quot;parse-names&quot;:false,&quot;dropping-particle&quot;:&quot;&quot;,&quot;non-dropping-particle&quot;:&quot;&quot;},{&quot;family&quot;:&quot;Khan&quot;,&quot;given&quot;:&quot;Amir M.&quot;,&quot;parse-names&quot;:false,&quot;dropping-particle&quot;:&quot;&quot;,&quot;non-dropping-particle&quot;:&quot;&quot;},{&quot;family&quot;:&quot;Klawans&quot;,&quot;given&quot;:&quot;Michelle R.&quot;,&quot;parse-names&quot;:false,&quot;dropping-particle&quot;:&quot;&quot;,&quot;non-dropping-particle&quot;:&quot;&quot;},{&quot;family&quot;:&quot;Green&quot;,&quot;given&quot;:&quot;Charles&quot;,&quot;parse-names&quot;:false,&quot;dropping-particle&quot;:&quot;&quot;,&quot;non-dropping-particle&quot;:&quot;&quot;},{&quot;family&quot;:&quot;Hoh&quot;,&quot;given&quot;:&quot;Eunha&quot;,&quot;parse-names&quot;:false,&quot;dropping-particle&quot;:&quot;&quot;,&quot;non-dropping-particle&quot;:&quot;&quot;},{&quot;family&quot;:&quot;Hovell&quot;,&quot;given&quot;:&quot;Melbourne F.&quot;,&quot;parse-names&quot;:false,&quot;dropping-particle&quot;:&quot;&quot;,&quot;non-dropping-particle&quot;:&quot;&quot;},{&quot;family&quot;:&quot;Matt&quot;,&quot;given&quot;:&quot;Georg E.&quot;,&quot;parse-names&quot;:false,&quot;dropping-particle&quot;:&quot;&quot;,&quot;non-dropping-particle&quot;:&quot;&quot;},{&quot;family&quot;:&quot;Quintana&quot;,&quot;given&quot;:&quot;Penelope J.E.&quot;,&quot;parse-names&quot;:false,&quot;dropping-particle&quot;:&quot;&quot;,&quot;non-dropping-particle&quot;:&quot;&quot;}],&quot;container-title&quot;:&quot;American Journal of Perinatology&quot;,&quot;container-title-short&quot;:&quot;Am J Perinatol&quot;,&quot;accessed&quot;:{&quot;date-parts&quot;:[[2025,5,29]]},&quot;DOI&quot;:&quot;10.1055/S-0041-1736287&quot;,&quot;ISSN&quot;:&quot;10988785&quot;,&quot;PMID&quot;:&quot;34634832&quot;,&quot;issued&quot;:{&quot;date-parts&quot;:[[2022,11,8]]},&quot;page&quot;:&quot;1634-1642&quot;,&quot;abstract&quot;:&quot;Objective ?Tobacco residue, also known as third-hand smoke (THS), contains toxicants and lingers in dust and on surfaces and clothes. THS also remains on hands of individuals who smoke, with potential transfer to infants during visitation while infants are hospitalized in neonatal intensive care units (NICUs), raising concerns (e.g., hindered respiratory development) for vulnerable infants. Previously unexplored, this study tested handwashing (HW) and sanitization efficacy for finger-nicotine removal in a sample of adults who smoked and were visiting infants in an NICU. Study Design ?A cross-sectional sample was recruited to complete an interview, carbon monoxide breath samples, and three nicotine wipes of separate fingers (thumb, index, and middle). Eligible participants (n = 14) reported current smoking (verified with breath samples) and were randomly assigned to 30 seconds of HW (n = 7) or alcohol-based sanitization (n = 7), with the order of finger wipes both counterbalanced and randomly assigned. After randomization, the first finger was wiped for nicotine. Participants then washed or sanitized their hands and finger two was wiped 5 minutes later. An interview assessing tobacco/nicotine use and exposure was then administered, followed by a second breath sample and the final finger wipe (40-60 minutes after washing/sanitizing). Results ?Generalized linear mixed models found that HW was more effective than sanitizer for nicotine removal but failed to completely remove nicotine. Conclusions ?Without proper protections (e.g., wearing gloves and gowns), NICU visitors who smoke may inadvertently expose infants to THS. Research on cleaning protocols are needed to protect vulnerable medical populations from THS and associated risks. Key Points NICU infants may be exposed to THS via visitors. THS is not eliminated by HW or sanitizing. THS removal protections for NICU infants are needed.&quot;,&quot;publisher&quot;:&quot;Thieme Medical Publishers, Inc.&quot;,&quot;issue&quot;:&quot;15&quot;,&quot;volume&quot;:&quot;39&quot;},&quot;isTemporary&quot;:false,&quot;suppress-author&quot;:false,&quot;composite&quot;:false,&quot;author-only&quot;:false}]},{&quot;citationID&quot;:&quot;MENDELEY_CITATION_171da27b-d8bd-406b-b625-c3e3827710c3&quot;,&quot;properties&quot;:{&quot;noteIndex&quot;:0},&quot;isEdited&quot;:false,&quot;manualOverride&quot;:{&quot;isManuallyOverridden&quot;:false,&quot;citeprocText&quot;:&quot;(NHS, 2025)&quot;,&quot;manualOverrideText&quot;:&quot;&quot;},&quot;citationTag&quot;:&quot;MENDELEY_CITATION_v3_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&quot;,&quot;citationItems&quot;:[{&quot;id&quot;:&quot;d6386c8f-b47d-3e85-a9ab-439092e3a569&quot;,&quot;itemData&quot;:{&quot;type&quot;:&quot;webpage&quot;,&quot;id&quot;:&quot;d6386c8f-b47d-3e85-a9ab-439092e3a569&quot;,&quot;title&quot;:&quot;Stopping smoking for your mental health - NHS&quot;,&quot;author&quot;:[{&quot;family&quot;:&quot;NHS&quot;,&quot;given&quot;:&quot;&quot;,&quot;parse-names&quot;:false,&quot;dropping-particle&quot;:&quot;&quot;,&quot;non-dropping-particle&quot;:&quot;&quot;}],&quot;accessed&quot;:{&quot;date-parts&quot;:[[2025,5,29]]},&quot;URL&quot;:&quot;https://www.nhs.uk/live-well/quit-smoking/stopping-smoking-mental-health-benefits/&quot;,&quot;container-title-short&quot;:&quot;&quot;},&quot;isTemporary&quot;:false,&quot;suppress-author&quot;:false,&quot;composite&quot;:false,&quot;author-only&quot;:false}]},{&quot;citationID&quot;:&quot;MENDELEY_CITATION_601fd3cb-7c5e-45f8-9c32-17c48fc68b0d&quot;,&quot;properties&quot;:{&quot;noteIndex&quot;:0},&quot;isEdited&quot;:false,&quot;manualOverride&quot;:{&quot;isManuallyOverridden&quot;:false,&quot;citeprocText&quot;:&quot;(Leshargie et al., 2019)&quot;,&quot;manualOverrideText&quot;:&quot;&quot;},&quot;citationTag&quot;:&quot;MENDELEY_CITATION_v3_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&quot;,&quot;citationItems&quot;:[{&quot;id&quot;:&quot;61fccddb-2738-380c-9884-887a099c27db&quot;,&quot;itemData&quot;:{&quot;type&quot;:&quot;article-journal&quot;,&quot;id&quot;:&quot;61fccddb-2738-380c-9884-887a099c27db&quot;,&quot;title&quot;:&quot;The impact of peer pressure on cigarette smoking among high school and university students in Ethiopia: A systemic review and meta-analysis&quot;,&quot;author&quot;:[{&quot;family&quot;:&quot;Leshargie&quot;,&quot;given&quot;:&quot;Cheru Tesema&quot;,&quot;parse-names&quot;:false,&quot;dropping-particle&quot;:&quot;&quot;,&quot;non-dropping-particle&quot;:&quot;&quot;},{&quot;family&quot;:&quot;Alebel&quot;,&quot;given&quot;:&quot;Animut&quot;,&quot;parse-names&quot;:false,&quot;dropping-particle&quot;:&quot;&quot;,&quot;non-dropping-particle&quot;:&quot;&quot;},{&quot;family&quot;:&quot;Kibret&quot;,&quot;given&quot;:&quot;Getiye Dejenu&quot;,&quot;parse-names&quot;:false,&quot;dropping-particle&quot;:&quot;&quot;,&quot;non-dropping-particle&quot;:&quot;&quot;},{&quot;family&quot;:&quot;Birhanu&quot;,&quot;given&quot;:&quot;Molla Yigzaw&quot;,&quot;parse-names&quot;:false,&quot;dropping-particle&quot;:&quot;&quot;,&quot;non-dropping-particle&quot;:&quot;&quot;},{&quot;family&quot;:&quot;Mulugeta&quot;,&quot;given&quot;:&quot;Henok&quot;,&quot;parse-names&quot;:false,&quot;dropping-particle&quot;:&quot;&quot;,&quot;non-dropping-particle&quot;:&quot;&quot;},{&quot;family&quot;:&quot;Malloy&quot;,&quot;given&quot;:&quot;Patricia&quot;,&quot;parse-names&quot;:false,&quot;dropping-particle&quot;:&quot;&quot;,&quot;non-dropping-particle&quot;:&quot;&quot;},{&quot;family&quot;:&quot;Wagnew&quot;,&quot;given&quot;:&quot;Fasil&quot;,&quot;parse-names&quot;:false,&quot;dropping-particle&quot;:&quot;&quot;,&quot;non-dropping-particle&quot;:&quot;&quot;},{&quot;family&quot;:&quot;Ewunetie&quot;,&quot;given&quot;:&quot;Atsede Alle&quot;,&quot;parse-names&quot;:false,&quot;dropping-particle&quot;:&quot;&quot;,&quot;non-dropping-particle&quot;:&quot;&quot;},{&quot;family&quot;:&quot;Ketema&quot;,&quot;given&quot;:&quot;Daniel Bekele&quot;,&quot;parse-names&quot;:false,&quot;dropping-particle&quot;:&quot;&quot;,&quot;non-dropping-particle&quot;:&quot;&quot;},{&quot;family&quot;:&quot;Aderaw&quot;,&quot;given&quot;:&quot;Alehegn&quot;,&quot;parse-names&quot;:false,&quot;dropping-particle&quot;:&quot;&quot;,&quot;non-dropping-particle&quot;:&quot;&quot;},{&quot;family&quot;:&quot;Assemie&quot;,&quot;given&quot;:&quot;Moges Agazhe&quot;,&quot;parse-names&quot;:false,&quot;dropping-particle&quot;:&quot;&quot;,&quot;non-dropping-particle&quot;:&quot;&quot;},{&quot;family&quot;:&quot;Kassa&quot;,&quot;given&quot;:&quot;Getachew Mullu&quot;,&quot;parse-names&quot;:false,&quot;dropping-particle&quot;:&quot;&quot;,&quot;non-dropping-particle&quot;:&quot;&quot;},{&quot;family&quot;:&quot;Petrucka&quot;,&quot;given&quot;:&quot;Pammla&quot;,&quot;parse-names&quot;:false,&quot;dropping-particle&quot;:&quot;&quot;,&quot;non-dropping-particle&quot;:&quot;&quot;},{&quot;family&quot;:&quot;Arora&quot;,&quot;given&quot;:&quot;Amit&quot;,&quot;parse-names&quot;:false,&quot;dropping-particle&quot;:&quot;&quot;,&quot;non-dropping-particle&quot;:&quot;&quot;}],&quot;container-title&quot;:&quot;PLoS ONE&quot;,&quot;container-title-short&quot;:&quot;PLoS One&quot;,&quot;accessed&quot;:{&quot;date-parts&quot;:[[2025,5,29]]},&quot;DOI&quot;:&quot;10.1371/JOURNAL.PONE.0222572&quot;,&quot;ISSN&quot;:&quot;19326203&quot;,&quot;PMID&quot;:&quot;31603930&quot;,&quot;URL&quot;:&quot;https://pmc.ncbi.nlm.nih.gov/articles/PMC6788683/&quot;,&quot;issued&quot;:{&quot;date-parts&quot;:[[2019,10,1]]},&quot;page&quot;:&quot;e0222572&quot;,&quot;abstract&quot;:&quot;Background Cigarettes and their by-products (i.e., smoke; ash) are a complex, dynamic, and reactive mixture of around 5,000 chemicals. Cigarette smoking potentially harms nearly every organ of the human body, causes innumerable diseases, and impacts the health of smokers and those interacting with the smokers. Smoking brings greater health problems in the long-term like increased risk of stroke and brain damage. For students, peer pressure is one of the key factors contributing to cigarette smoking. Therefore, this systematic review and meta-analysis assessed the impact of peer pressure on cigarette smoking among high school and university students in Ethiopia. Methods An extensive search of key databases including Cochrane Library, PubMed, Google Scholar, Hinari, Embase and Science Direct was conducted to identify and access articles published on the prevalence of cigarette smoking by high school and university students in Ethiopia. The search period for articles was conducted from 21st September, 2018 to 25th December 25, 2018. All necessary data were extracted using a standardized data extraction checklist. Quality and risk of bias of studies were assessed using standardized tools. Heterogeneity between the included studies was assessed using Cochrane Q-test statistic and I2 test. To estimate the pooled prevalence of cigarette smoking, a random effects model was fitted. The impact of peer pressure on cigarette smoking was determined and was reported in Odds Ratio (OR) with 95% Confidence Interval (CI). Meta-analysis was conducted using Stata software. Results From 175 searched articles, 19 studies fulfilled the eligibility criteria and were included in this study. The pooled prevalence of cigarette smoking among Ethiopian high school and university students was 15.9% (95% CI: 12.21, 19.63). Slightly higher prevalence of cigarette smoking was noted among university students [17.35% (95% CI: 13.21, 21.49)] as compared to high school students [12.77% (95% CI: 6.72%, 18.82%)]. The current aggregated meta-analysis revealed that peer pressure had a significant influence on cigarette smoking (OR: 2.68 (95% CI: 2.37, 3.03). Conclusion More than one sixth of the high school and university students in Ethiopia smoke cigarette. Students who had peer pressure from their friends were more likely to smoke cigarette. Therefore, school-based intervention programs are needed to reduce the high prevalence of cigarette smoking among students in Ethiopia.&quot;,&quot;publisher&quot;:&quot;Public Library of Science&quot;,&quot;issue&quot;:&quot;10&quot;,&quot;volume&quot;:&quot;14&quot;},&quot;isTemporary&quot;:false,&quot;suppress-author&quot;:false,&quot;composite&quot;:false,&quot;author-only&quot;:false}]},{&quot;citationID&quot;:&quot;MENDELEY_CITATION_6c036c37-1881-4987-a38e-46a72ffd393e&quot;,&quot;properties&quot;:{&quot;noteIndex&quot;:0},&quot;isEdited&quot;:false,&quot;manualOverride&quot;:{&quot;isManuallyOverridden&quot;:false,&quot;citeprocText&quot;:&quot;(Lee, Walser and Dubinett, 2009)&quot;,&quot;manualOverrideText&quot;:&quot;&quot;},&quot;citationTag&quot;:&quot;MENDELEY_CITATION_v3_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&quot;,&quot;citationItems&quot;:[{&quot;id&quot;:&quot;ea61961d-6301-3a8e-99df-c439da48f223&quot;,&quot;itemData&quot;:{&quot;type&quot;:&quot;article-journal&quot;,&quot;id&quot;:&quot;ea61961d-6301-3a8e-99df-c439da48f223&quot;,&quot;title&quot;:&quot;Chronic inflammation, chronic obstructive pulmonary disease, and lung cancer&quot;,&quot;author&quot;:[{&quot;family&quot;:&quot;Lee&quot;,&quot;given&quot;:&quot;Gina&quot;,&quot;parse-names&quot;:false,&quot;dropping-particle&quot;:&quot;&quot;,&quot;non-dropping-particle&quot;:&quot;&quot;},{&quot;family&quot;:&quot;Walser&quot;,&quot;given&quot;:&quot;Tonya C.&quot;,&quot;parse-names&quot;:false,&quot;dropping-particle&quot;:&quot;&quot;,&quot;non-dropping-particle&quot;:&quot;&quot;},{&quot;family&quot;:&quot;Dubinett&quot;,&quot;given&quot;:&quot;Steven M.&quot;,&quot;parse-names&quot;:false,&quot;dropping-particle&quot;:&quot;&quot;,&quot;non-dropping-particle&quot;:&quot;&quot;}],&quot;container-title&quot;:&quot;Current Opinion in Pulmonary Medicine&quot;,&quot;container-title-short&quot;:&quot;Curr Opin Pulm Med&quot;,&quot;accessed&quot;:{&quot;date-parts&quot;:[[2025,5,29]]},&quot;DOI&quot;:&quot;10.1097/MCP.0B013E32832C975A,&quot;,&quot;ISSN&quot;:&quot;10705287&quot;,&quot;PMID&quot;:&quot;19417670&quot;,&quot;URL&quot;:&quot;https://pubmed.ncbi.nlm.nih.gov/19417670/&quot;,&quot;issued&quot;:{&quot;date-parts&quot;:[[2009,7]]},&quot;page&quot;:&quot;303-307&quot;,&quot;abstract&quot;:&quot;Purpose of review: Smoking is a major risk factor for lung cancer, which is the leading cause of cancer-related deaths both in the USA and worldwide. Chronic obstructive pulmonary disease and emphysema are comorbid conditions often found in lung cancer patients. The inflammatory pathways that link chronic obstructive pulmonary disease, emphysema, and lung cancer likely involve genetic and epigenetic modulations due to chronic tissue injury and abnormal tumor immunity in susceptible hosts. Recent findings: Chronic airway inflammation contributes to alterations in the bronchial epithelium and lung microenvironment, provoking a milieu conducive to pulmonary carcinogenesis. For example, inflammation-inducible cyclooxygenase-2 is upregulated in nonsmall cell lung cancer and also plays an important role in promoting epithelial-to- mesenchymal transition. Genetic changes in the airway epithelium of smokers may help predict or identify individuals at risk for lung cancer. Finally, radiographic findings of emphysema have been established as independent risk factors for lung cancer. Summary The relationships between inflammation, airflow obstruction, and lung cancer are complex. Deregulated inflammation is complicit in the pathogenesis of chronic obstructive pulmonary disease and lung cancer, but the overlap of signaling events is not yet fully understood. Tobacco exposure is an important risk factor that confers long-term risk of lung disease. Diagnostic sensitivity of detecting lung cancer may improve with the utilization of genetic profiling in combination with pathologic evaluation of airway epithelium. Additional research is required to understand the role of epithelial-to-mesenchymal transition in chronic inflammatory lung diseases and lung carcinogenesis. © 2009 Wolters Kluwer Health | Lippincott Williams &amp; Wilkins.&quot;,&quot;publisher&quot;:&quot;Curr Opin Pulm Med&quot;,&quot;issue&quot;:&quot;4&quot;,&quot;volume&quot;:&quot;15&quot;},&quot;isTemporary&quot;:false,&quot;suppress-author&quot;:false,&quot;composite&quot;:false,&quot;author-only&quot;:false}]},{&quot;citationID&quot;:&quot;MENDELEY_CITATION_06b1849b-80c5-4bd7-b92f-3fe5eb2dd4e7&quot;,&quot;properties&quot;:{&quot;noteIndex&quot;:0},&quot;isEdited&quot;:false,&quot;manualOverride&quot;:{&quot;isManuallyOverridden&quot;:false,&quot;citeprocText&quot;:&quot;(Cleveland Clinic, 2025)&quot;,&quot;manualOverrideText&quot;:&quot;&quot;},&quot;citationTag&quot;:&quot;MENDELEY_CITATION_v3_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&quot;,&quot;citationItems&quot;:[{&quot;id&quot;:&quot;8e9ef91a-a3af-3b71-b0f3-a214b14aefbb&quot;,&quot;itemData&quot;:{&quot;type&quot;:&quot;webpage&quot;,&quot;id&quot;:&quot;8e9ef91a-a3af-3b71-b0f3-a214b14aefbb&quot;,&quot;title&quot;:&quot;Cancer Fatigue: What It Feels Like &amp; How To Overcome It&quot;,&quot;author&quot;:[{&quot;family&quot;:&quot;Cleveland Clinic&quot;,&quot;given&quot;:&quot;&quot;,&quot;parse-names&quot;:false,&quot;dropping-particle&quot;:&quot;&quot;,&quot;non-dropping-particle&quot;:&quot;&quot;}],&quot;accessed&quot;:{&quot;date-parts&quot;:[[2025,5,29]]},&quot;URL&quot;:&quot;https://my.clevelandclinic.org/health/diseases/5230-cancer-fatigue&quot;,&quot;container-title-short&quot;:&quot;&quot;},&quot;isTemporary&quot;:false,&quot;suppress-author&quot;:false,&quot;composite&quot;:false,&quot;author-only&quot;:false}]},{&quot;citationID&quot;:&quot;MENDELEY_CITATION_05c79c61-7951-4829-844b-1dc602c3365d&quot;,&quot;properties&quot;:{&quot;noteIndex&quot;:0},&quot;isEdited&quot;:false,&quot;manualOverride&quot;:{&quot;isManuallyOverridden&quot;:false,&quot;citeprocText&quot;:&quot;(Khan et al., 2024)&quot;,&quot;manualOverrideText&quot;:&quot;&quot;},&quot;citationTag&quot;:&quot;MENDELEY_CITATION_v3_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&quot;,&quot;citationItems&quot;:[{&quot;id&quot;:&quot;7dc121ea-5b3b-37be-ba03-c7d41d6042fe&quot;,&quot;itemData&quot;:{&quot;type&quot;:&quot;article-journal&quot;,&quot;id&quot;:&quot;7dc121ea-5b3b-37be-ba03-c7d41d6042fe&quot;,&quot;title&quot;:&quot;Correlation between allergic rhinitis or hay fever and lung cancer: A systematic review and meta-analysis&quot;,&quot;author&quot;:[{&quot;family&quot;:&quot;Khan&quot;,&quot;given&quot;:&quot;Qudsia Umaira&quot;,&quot;parse-names&quot;:false,&quot;dropping-particle&quot;:&quot;&quot;,&quot;non-dropping-particle&quot;:&quot;&quot;},{&quot;family&quot;:&quot;Rehman&quot;,&quot;given&quot;:&quot;Muneeb Ur&quot;,&quot;parse-names&quot;:false,&quot;dropping-particle&quot;:&quot;&quot;,&quot;non-dropping-particle&quot;:&quot;&quot;},{&quot;family&quot;:&quot;Abbasi&quot;,&quot;given&quot;:&quot;Mohammad Ali Arshad&quot;,&quot;parse-names&quot;:false,&quot;dropping-particle&quot;:&quot;&quot;,&quot;non-dropping-particle&quot;:&quot;&quot;},{&quot;family&quot;:&quot;Shiekh&quot;,&quot;given&quot;:&quot;Rubina Rafique&quot;,&quot;parse-names&quot;:false,&quot;dropping-particle&quot;:&quot;&quot;,&quot;non-dropping-particle&quot;:&quot;&quot;},{&quot;family&quot;:&quot;Nazir&quot;,&quot;given&quot;:&quot;Munazza&quot;,&quot;parse-names&quot;:false,&quot;dropping-particle&quot;:&quot;&quot;,&quot;non-dropping-particle&quot;:&quot;&quot;},{&quot;family&quot;:&quot;Raja&quot;,&quot;given&quot;:&quot;Sohail Khan&quot;,&quot;parse-names&quot;:false,&quot;dropping-particle&quot;:&quot;&quot;,&quot;non-dropping-particle&quot;:&quot;&quot;},{&quot;family&quot;:&quot;Akbar&quot;,&quot;given&quot;:&quot;Amna&quot;,&quot;parse-names&quot;:false,&quot;dropping-particle&quot;:&quot;&quot;,&quot;non-dropping-particle&quot;:&quot;&quot;},{&quot;family&quot;:&quot;Tasneem&quot;,&quot;given&quot;:&quot;Sabahat&quot;,&quot;parse-names&quot;:false,&quot;dropping-particle&quot;:&quot;&quot;,&quot;non-dropping-particle&quot;:&quot;&quot;},{&quot;family&quot;:&quot;Jadoon&quot;,&quot;given&quot;:&quot;Sarosh Khan&quot;,&quot;parse-names&quot;:false,&quot;dropping-particle&quot;:&quot;&quot;,&quot;non-dropping-particle&quot;:&quot;&quot;},{&quot;family&quot;:&quot;Alvi&quot;,&quot;given&quot;:&quot;Sarosh&quot;,&quot;parse-names&quot;:false,&quot;dropping-particle&quot;:&quot;&quot;,&quot;non-dropping-particle&quot;:&quot;&quot;}],&quot;container-title&quot;:&quot;Medicine&quot;,&quot;container-title-short&quot;:&quot;Medicine&quot;,&quot;accessed&quot;:{&quot;date-parts&quot;:[[2025,5,29]]},&quot;DOI&quot;:&quot;10.1097/MD.0000000000038197&quot;,&quot;ISSN&quot;:&quot;15365964&quot;,&quot;PMID&quot;:&quot;38758849&quot;,&quot;URL&quot;:&quot;https://pmc.ncbi.nlm.nih.gov/articles/PMC11098191/&quot;,&quot;issued&quot;:{&quot;date-parts&quot;:[[2024,5,17]]},&quot;page&quot;:&quot;e38197&quot;,&quot;abstract&quot;:&quot;Background: The association between allergies and cancer is contradictory, whereas some forms of cancer have inverse associations with allergies. Allergic rhinitis (AR) is the most prevalent form of allergy, and lung cancer is one of the most prevalent forms of cancer with the highest mortality rate. Recent studies have reported a positive association between asthma and lung cancer; however, this association is inconclusive. Furthermore, AR is positively associated with asthma; therefore, our research question was to explore whether there is any correlation between AR and lung cancer epidemiologically. Methods: After a rigorous search of PubMed, Google Scholar, and ScienceDirect, 7 eligible articles were included in this systematic review and meta-analysis, including 4724 cases and 9059 controls, 5 from the USA, and one each from Canada and Germany. Results: Pooled analysis (OR, 0.55; 95% CI: 0.45-0.68; P value &lt; .00001) showed a strong inverse relationship between AR and lung cancer. Conclusion: The current meta-analysis suggests an inverse relationship between AR and lung cancer; however, new epidemiological studies are required to observe the current scenario more comprehensively.&quot;,&quot;publisher&quot;:&quot;Lippincott Williams and Wilkins&quot;,&quot;issue&quot;:&quot;20&quot;,&quot;volume&quot;:&quot;103&quot;},&quot;isTemporary&quot;:false,&quot;suppress-author&quot;:false,&quot;composite&quot;:false,&quot;author-only&quot;:false}]},{&quot;citationID&quot;:&quot;MENDELEY_CITATION_1c5cd280-cbf7-4329-87d7-c022b5a032a4&quot;,&quot;properties&quot;:{&quot;noteIndex&quot;:0},&quot;isEdited&quot;:false,&quot;manualOverride&quot;:{&quot;isManuallyOverridden&quot;:false,&quot;citeprocText&quot;:&quot;(healthline, 2025)&quot;,&quot;manualOverrideText&quot;:&quot;&quot;},&quot;citationTag&quot;:&quot;MENDELEY_CITATION_v3_eyJjaXRhdGlvbklEIjoiTUVOREVMRVlfQ0lUQVRJT05fMWM1Y2QyODAtY2JmNy00MzI5LTg3ZDctYzAyMmI1YTAzMmE0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quot;,&quot;citationItems&quot;:[{&quot;id&quot;:&quot;7c31f506-7a7b-38ef-9c08-b398d4d5086d&quot;,&quot;itemData&quot;:{&quot;type&quot;:&quot;webpage&quot;,&quot;id&quot;:&quot;7c31f506-7a7b-38ef-9c08-b398d4d5086d&quot;,&quot;title&quot;:&quot;Lung Cancer Symptoms: Coughing, Wheezing and More&quot;,&quot;author&quot;:[{&quot;family&quot;:&quot;healthline&quot;,&quot;given&quot;:&quot;&quot;,&quot;parse-names&quot;:false,&quot;dropping-particle&quot;:&quot;&quot;,&quot;non-dropping-particle&quot;:&quot;&quot;}],&quot;accessed&quot;:{&quot;date-parts&quot;:[[2025,5,29]]},&quot;URL&quot;:&quot;https://www.healthline.com/health/lung-cancer-symptoms&quot;,&quot;container-title-short&quot;:&quot;&quot;},&quot;isTemporary&quot;:false,&quot;suppress-author&quot;:false,&quot;composite&quot;:false,&quot;author-only&quot;:false}]},{&quot;citationID&quot;:&quot;MENDELEY_CITATION_2bbab02e-f4db-4e4a-bde1-e512d857ace4&quot;,&quot;properties&quot;:{&quot;noteIndex&quot;:0},&quot;isEdited&quot;:false,&quot;manualOverride&quot;:{&quot;isManuallyOverridden&quot;:false,&quot;citeprocText&quot;:&quot;(National Cancer Institute, 2025)&quot;,&quot;manualOverrideText&quot;:&quot;&quot;},&quot;citationTag&quot;:&quot;MENDELEY_CITATION_v3_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&quot;,&quot;citationItems&quot;:[{&quot;id&quot;:&quot;3cecd2b6-5c8a-3b3f-9816-01beb153f1c0&quot;,&quot;itemData&quot;:{&quot;type&quot;:&quot;webpage&quot;,&quot;id&quot;:&quot;3cecd2b6-5c8a-3b3f-9816-01beb153f1c0&quot;,&quot;title&quot;:&quot;Alcohol and Cancer Risk Fact Sheet - NCI&quot;,&quot;author&quot;:[{&quot;family&quot;:&quot;National Cancer Institute&quot;,&quot;given&quot;:&quot;&quot;,&quot;parse-names&quot;:false,&quot;dropping-particle&quot;:&quot;&quot;,&quot;non-dropping-particle&quot;:&quot;&quot;}],&quot;accessed&quot;:{&quot;date-parts&quot;:[[2025,5,29]]},&quot;URL&quot;:&quot;https://www.cancer.gov/about-cancer/causes-prevention/risk/alcohol/alcohol-fact-sheet&quot;,&quot;container-title-short&quot;:&quot;&quot;},&quot;isTemporary&quot;:false,&quot;suppress-author&quot;:false,&quot;composite&quot;:false,&quot;author-only&quot;:false}]},{&quot;citationID&quot;:&quot;MENDELEY_CITATION_f40c6f6c-4250-4963-9b0b-0fbf1463c29d&quot;,&quot;properties&quot;:{&quot;noteIndex&quot;:0},&quot;isEdited&quot;:false,&quot;manualOverride&quot;:{&quot;isManuallyOverridden&quot;:false,&quot;citeprocText&quot;:&quot;(healthline, 2025)&quot;,&quot;manualOverrideText&quot;:&quot;&quot;},&quot;citationTag&quot;:&quot;MENDELEY_CITATION_v3_eyJjaXRhdGlvbklEIjoiTUVOREVMRVlfQ0lUQVRJT05fZjQwYzZmNmMtNDI1MC00OTYzLTliMGItMGZiZjE0NjNjMjlk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quot;,&quot;citationItems&quot;:[{&quot;id&quot;:&quot;7c31f506-7a7b-38ef-9c08-b398d4d5086d&quot;,&quot;itemData&quot;:{&quot;type&quot;:&quot;webpage&quot;,&quot;id&quot;:&quot;7c31f506-7a7b-38ef-9c08-b398d4d5086d&quot;,&quot;title&quot;:&quot;Lung Cancer Symptoms: Coughing, Wheezing and More&quot;,&quot;author&quot;:[{&quot;family&quot;:&quot;healthline&quot;,&quot;given&quot;:&quot;&quot;,&quot;parse-names&quot;:false,&quot;dropping-particle&quot;:&quot;&quot;,&quot;non-dropping-particle&quot;:&quot;&quot;}],&quot;accessed&quot;:{&quot;date-parts&quot;:[[2025,5,29]]},&quot;URL&quot;:&quot;https://www.healthline.com/health/lung-cancer-symptoms&quot;,&quot;container-title-short&quot;:&quot;&quot;},&quot;isTemporary&quot;:false,&quot;suppress-author&quot;:false,&quot;composite&quot;:false,&quot;author-only&quot;:false}]},{&quot;citationID&quot;:&quot;MENDELEY_CITATION_82947e18-4fb4-4475-9c9c-f5648ec0ebd9&quot;,&quot;properties&quot;:{&quot;noteIndex&quot;:0},&quot;isEdited&quot;:false,&quot;manualOverride&quot;:{&quot;isManuallyOverridden&quot;:false,&quot;citeprocText&quot;:&quot;(healthline, 2025)&quot;,&quot;manualOverrideText&quot;:&quot;&quot;},&quot;citationTag&quot;:&quot;MENDELEY_CITATION_v3_eyJjaXRhdGlvbklEIjoiTUVOREVMRVlfQ0lUQVRJT05fODI5NDdlMTgtNGZiNC00NDc1LTljOWMtZjU2NDhlYzBlYmQ5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quot;,&quot;citationItems&quot;:[{&quot;id&quot;:&quot;7c31f506-7a7b-38ef-9c08-b398d4d5086d&quot;,&quot;itemData&quot;:{&quot;type&quot;:&quot;webpage&quot;,&quot;id&quot;:&quot;7c31f506-7a7b-38ef-9c08-b398d4d5086d&quot;,&quot;title&quot;:&quot;Lung Cancer Symptoms: Coughing, Wheezing and More&quot;,&quot;author&quot;:[{&quot;family&quot;:&quot;healthline&quot;,&quot;given&quot;:&quot;&quot;,&quot;parse-names&quot;:false,&quot;dropping-particle&quot;:&quot;&quot;,&quot;non-dropping-particle&quot;:&quot;&quot;}],&quot;accessed&quot;:{&quot;date-parts&quot;:[[2025,5,29]]},&quot;URL&quot;:&quot;https://www.healthline.com/health/lung-cancer-symptoms&quot;,&quot;container-title-short&quot;:&quot;&quot;},&quot;isTemporary&quot;:false,&quot;suppress-author&quot;:false,&quot;composite&quot;:false,&quot;author-only&quot;:false}]},{&quot;citationID&quot;:&quot;MENDELEY_CITATION_e39d5ad5-4db2-423c-bbf4-6bf309266aed&quot;,&quot;properties&quot;:{&quot;noteIndex&quot;:0},&quot;isEdited&quot;:false,&quot;manualOverride&quot;:{&quot;isManuallyOverridden&quot;:false,&quot;citeprocText&quot;:&quot;(healthline, 2025)&quot;,&quot;manualOverrideText&quot;:&quot;&quot;},&quot;citationTag&quot;:&quot;MENDELEY_CITATION_v3_eyJjaXRhdGlvbklEIjoiTUVOREVMRVlfQ0lUQVRJT05fZTM5ZDVhZDUtNGRiMi00MjNjLWJiZjQtNmJmMzA5MjY2YWVk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quot;,&quot;citationItems&quot;:[{&quot;id&quot;:&quot;7c31f506-7a7b-38ef-9c08-b398d4d5086d&quot;,&quot;itemData&quot;:{&quot;type&quot;:&quot;webpage&quot;,&quot;id&quot;:&quot;7c31f506-7a7b-38ef-9c08-b398d4d5086d&quot;,&quot;title&quot;:&quot;Lung Cancer Symptoms: Coughing, Wheezing and More&quot;,&quot;author&quot;:[{&quot;family&quot;:&quot;healthline&quot;,&quot;given&quot;:&quot;&quot;,&quot;parse-names&quot;:false,&quot;dropping-particle&quot;:&quot;&quot;,&quot;non-dropping-particle&quot;:&quot;&quot;}],&quot;accessed&quot;:{&quot;date-parts&quot;:[[2025,5,29]]},&quot;URL&quot;:&quot;https://www.healthline.com/health/lung-cancer-symptoms&quot;,&quot;container-title-short&quot;:&quot;&quot;},&quot;isTemporary&quot;:false,&quot;suppress-author&quot;:false,&quot;composite&quot;:false,&quot;author-only&quot;:false}]},{&quot;citationID&quot;:&quot;MENDELEY_CITATION_c2733985-fba3-45cd-b86c-cae400a996ea&quot;,&quot;properties&quot;:{&quot;noteIndex&quot;:0},&quot;isEdited&quot;:false,&quot;manualOverride&quot;:{&quot;isManuallyOverridden&quot;:false,&quot;citeprocText&quot;:&quot;(healthline, 2025)&quot;,&quot;manualOverrideText&quot;:&quot;&quot;},&quot;citationTag&quot;:&quot;MENDELEY_CITATION_v3_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&quot;,&quot;citationItems&quot;:[{&quot;id&quot;:&quot;7c31f506-7a7b-38ef-9c08-b398d4d5086d&quot;,&quot;itemData&quot;:{&quot;type&quot;:&quot;webpage&quot;,&quot;id&quot;:&quot;7c31f506-7a7b-38ef-9c08-b398d4d5086d&quot;,&quot;title&quot;:&quot;Lung Cancer Symptoms: Coughing, Wheezing and More&quot;,&quot;author&quot;:[{&quot;family&quot;:&quot;healthline&quot;,&quot;given&quot;:&quot;&quot;,&quot;parse-names&quot;:false,&quot;dropping-particle&quot;:&quot;&quot;,&quot;non-dropping-particle&quot;:&quot;&quot;}],&quot;accessed&quot;:{&quot;date-parts&quot;:[[2025,5,29]]},&quot;URL&quot;:&quot;https://www.healthline.com/health/lung-cancer-symptoms&quot;,&quot;container-title-short&quot;:&quot;&quot;},&quot;isTemporary&quot;:false,&quot;suppress-author&quot;:false,&quot;composite&quot;:false,&quot;author-only&quot;:false}]},{&quot;citationID&quot;:&quot;MENDELEY_CITATION_cdeda142-9761-45b3-a6dd-3486e92189ec&quot;,&quot;properties&quot;:{&quot;noteIndex&quot;:0},&quot;isEdited&quot;:false,&quot;manualOverride&quot;:{&quot;isManuallyOverridden&quot;:true,&quot;citeprocText&quot;:&quot;(Banerjee Chandradip, 2023)&quot;,&quot;manualOverrideText&quot;:&quot;(Banerjee Chandradip, 2023).&quot;},&quot;citationTag&quot;:&quot;MENDELEY_CITATION_v3_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&quot;,&quot;citationItems&quot;:[{&quot;id&quot;:&quot;09673f5d-4e70-37c7-8f6f-e0b00ecf2c7e&quot;,&quot;itemData&quot;:{&quot;type&quot;:&quot;webpage&quot;,&quot;id&quot;:&quot;09673f5d-4e70-37c7-8f6f-e0b00ecf2c7e&quot;,&quot;title&quot;:&quot;P value and Feature Selection. P value and Feature Selection | by Chandradip Banerjee | Medium&quot;,&quot;author&quot;:[{&quot;family&quot;:&quot;Banerjee Chandradip&quot;,&quot;given&quot;:&quot;&quot;,&quot;parse-names&quot;:false,&quot;dropping-particle&quot;:&quot;&quot;,&quot;non-dropping-particle&quot;:&quot;&quot;}],&quot;accessed&quot;:{&quot;date-parts&quot;:[[2025,4,25]]},&quot;URL&quot;:&quot;https://medium.com/@chandradip93/p-value-and-feature-selection-629bec71d828&quot;,&quot;issued&quot;:{&quot;date-parts&quot;:[[2023,9,20]]},&quot;container-title-short&quot;:&quot;&quot;},&quot;isTemporary&quot;:false,&quot;suppress-author&quot;:false,&quot;composite&quot;:false,&quot;author-only&quot;:false}]},{&quot;citationID&quot;:&quot;MENDELEY_CITATION_ecfb6057-5acd-4634-8511-a7e915eaddf8&quot;,&quot;properties&quot;:{&quot;noteIndex&quot;:0},&quot;isEdited&quot;:false,&quot;manualOverride&quot;:{&quot;isManuallyOverridden&quot;:false,&quot;citeprocText&quot;:&quot;(Pontes, 2024)&quot;,&quot;manualOverrideText&quot;:&quot;&quot;},&quot;citationTag&quot;:&quot;MENDELEY_CITATION_v3_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&quot;,&quot;citationItems&quot;:[{&quot;id&quot;:&quot;7c590b8c-09b3-30f3-90bb-d2f2973118b6&quot;,&quot;itemData&quot;:{&quot;type&quot;:&quot;webpage&quot;,&quot;id&quot;:&quot;7c590b8c-09b3-30f3-90bb-d2f2973118b6&quot;,&quot;title&quot;:&quot;Errors with Numpy and Scipy about Matrix Conceptions | by Luciano Pontes | Medium&quot;,&quot;author&quot;:[{&quot;family&quot;:&quot;Pontes&quot;,&quot;given&quot;:&quot;Luciano&quot;,&quot;parse-names&quot;:false,&quot;dropping-particle&quot;:&quot;&quot;,&quot;non-dropping-particle&quot;:&quot;&quot;}],&quot;accessed&quot;:{&quot;date-parts&quot;:[[2025,5,29]]},&quot;URL&quot;:&quot;https://medium.com/@lutcho/errors-with-numpy-and-scipy-about-matrix-conceptions-56c8bc1d2e56&quot;,&quot;issued&quot;:{&quot;date-parts&quot;:[[2024,17,5]]},&quot;container-title-short&quot;:&quot;&quot;},&quot;isTemporary&quot;:false,&quot;suppress-author&quot;:false,&quot;composite&quot;:false,&quot;author-only&quot;:false}]},{&quot;citationID&quot;:&quot;MENDELEY_CITATION_661097d9-4005-4fd2-91b2-d0992c97d4f7&quot;,&quot;properties&quot;:{&quot;noteIndex&quot;:0},&quot;isEdited&quot;:false,&quot;manualOverride&quot;:{&quot;isManuallyOverridden&quot;:false,&quot;citeprocText&quot;:&quot;(Blagus and Lusa, 2013)&quot;,&quot;manualOverrideText&quot;:&quot;&quot;},&quot;citationTag&quot;:&quot;MENDELEY_CITATION_v3_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&quot;,&quot;citationItems&quot;:[{&quot;id&quot;:&quot;4a10bbc6-f072-31f7-8518-d15038ddb6fc&quot;,&quot;itemData&quot;:{&quot;type&quot;:&quot;article-journal&quot;,&quot;id&quot;:&quot;4a10bbc6-f072-31f7-8518-d15038ddb6fc&quot;,&quot;title&quot;:&quot;SMOTE for high-dimensional class-imbalanced data&quot;,&quot;author&quot;:[{&quot;family&quot;:&quot;Blagus&quot;,&quot;given&quot;:&quot;Rok&quot;,&quot;parse-names&quot;:false,&quot;dropping-particle&quot;:&quot;&quot;,&quot;non-dropping-particle&quot;:&quot;&quot;},{&quot;family&quot;:&quot;Lusa&quot;,&quot;given&quot;:&quot;Lara&quot;,&quot;parse-names&quot;:false,&quot;dropping-particle&quot;:&quot;&quot;,&quot;non-dropping-particle&quot;:&quot;&quot;}],&quot;container-title&quot;:&quot;BMC Bioinformatics&quot;,&quot;container-title-short&quot;:&quot;BMC Bioinformatics&quot;,&quot;accessed&quot;:{&quot;date-parts&quot;:[[2025,5,29]]},&quot;DOI&quot;:&quot;10.1186/1471-2105-14-106&quot;,&quot;ISSN&quot;:&quot;14712105&quot;,&quot;PMID&quot;:&quot;23522326&quot;,&quot;URL&quot;:&quot;https://learn.microsoft.com/en-us/azure/machine-learning/component-reference/smote?view=azureml-api-2&quot;,&quot;issued&quot;:{&quot;date-parts&quot;:[[2013,3,22]]},&quot;abstract&quot;:&quot;Background: Classification using class-imbalanced data is biased in favor of the majority class. The bias is even larger for high-dimensional data, where the number of variables greatly exceeds the number of samples. The problem can be attenuated by undersampling or oversampling, which produce class-balanced data. Generally undersampling is helpful, while random oversampling is not. Synthetic Minority Oversampling TEchnique (SMOTE) is a very popular oversampling method that was proposed to improve random oversampling but its behavior on high-dimensional data has not been thoroughly investigated. In this paper we investigate the properties of SMOTE from a theoretical and empirical point of view, using simulated and real high-dimensional data.Results: While in most cases SMOTE seems beneficial with low-dimensional data, it does not attenuate the bias towards the classification in the majority class for most classifiers when data are high-dimensional, and it is less effective than random undersampling. SMOTE is beneficial for k-NN classifiers for high-dimensional data if the number of variables is reduced performing some type of variable selection; we explain why, otherwise, the k-NN classification is biased towards the minority class. Furthermore, we show that on high-dimensional data SMOTE does not change the class-specific mean values while it decreases the data variability and it introduces correlation between samples. We explain how our findings impact the class-prediction for high-dimensional data.Conclusions: In practice, in the high-dimensional setting only k-NN classifiers based on the Euclidean distance seem to benefit substantially from the use of SMOTE, provided that variable selection is performed before using SMOTE; the benefit is larger if more neighbors are used. SMOTE for k-NN without variable selection should not be used, because it strongly biases the classification towards the minority class. © 2013 Blagus and Lusa; licensee BioMed Central Ltd.&quot;,&quot;volume&quot;:&quot;14&quot;},&quot;isTemporary&quot;:false,&quot;suppress-author&quot;:false,&quot;composite&quot;:false,&quot;author-only&quot;:false}]},{&quot;citationID&quot;:&quot;MENDELEY_CITATION_6e0c1891-b36a-4207-8ec3-834d58c530f5&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NmUwYzE4OTEtYjM2YS00MjA3LThlYzMtODM0ZDU4YzUzMGY1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quot;citationID&quot;:&quot;MENDELEY_CITATION_8ffe1a65-08c0-4df6-b2b5-730a827ec472&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OGZmZTFhNjUtMDhjMC00ZGY2LWIyYjUtNzMwYTgyN2VjNDcy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quot;citationID&quot;:&quot;MENDELEY_CITATION_d75a368c-97b2-4b6a-890b-58f308ee01bb&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ZDc1YTM2OGMtOTdiMi00YjZhLTg5MGItNThmMzA4ZWUwMWJi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quot;citationID&quot;:&quot;MENDELEY_CITATION_0b42df9e-59b8-417a-bdae-6b2669bbc6ab&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MGI0MmRmOWUtNTliOC00MTdhLWJkYWUtNmIyNjY5YmJjNmFi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quot;citationID&quot;:&quot;MENDELEY_CITATION_65d466d7-2b70-45f5-8183-dc5dc5031cc4&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NjVkNDY2ZDctMmI3MC00NWY1LTgxODMtZGM1ZGM1MDMxY2M0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quot;citationID&quot;:&quot;MENDELEY_CITATION_1ecde7f3-c02b-417a-be9f-bf32695a1cbf&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MWVjZGU3ZjMtYzAyYi00MTdhLWJlOWYtYmYzMjY5NWExY2Jm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quot;citationID&quot;:&quot;MENDELEY_CITATION_cf3ec312-057d-43ad-852a-aa6c26814881&quot;,&quot;properties&quot;:{&quot;noteIndex&quot;:0},&quot;isEdited&quot;:false,&quot;manualOverride&quot;:{&quot;isManuallyOverridden&quot;:false,&quot;citeprocText&quot;:&quot;(GeeksforGeeks, 2025)&quot;,&quot;manualOverrideText&quot;:&quot;&quot;},&quot;citationTag&quot;:&quot;MENDELEY_CITATION_v3_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&quot;,&quot;citationItems&quot;:[{&quot;id&quot;:&quot;ef448c19-eb2c-3acf-9519-54841581b9c4&quot;,&quot;itemData&quot;:{&quot;type&quot;:&quot;webpage&quot;,&quot;id&quot;:&quot;ef448c19-eb2c-3acf-9519-54841581b9c4&quot;,&quot;title&quot;:&quot;Compute Classification Report and Confusion Matrix in Python | GeeksforGeeks&quot;,&quot;author&quot;:[{&quot;family&quot;:&quot;GeeksforGeeks&quot;,&quot;given&quot;:&quot;&quot;,&quot;parse-names&quot;:false,&quot;dropping-particle&quot;:&quot;&quot;,&quot;non-dropping-particle&quot;:&quot;&quot;}],&quot;accessed&quot;:{&quot;date-parts&quot;:[[2025,5,29]]},&quot;URL&quot;:&quot;https://www.geeksforgeeks.org/compute-classification-report-and-confusion-matrix-in-python/&quot;,&quot;issued&quot;:{&quot;date-parts&quot;:[[2025,4,17]]},&quot;container-title-short&quot;:&quot;&quot;},&quot;isTemporary&quot;:false,&quot;suppress-author&quot;:false,&quot;composite&quot;:false,&quot;author-only&quot;:false}]}]"/>
    <we:property name="MENDELEY_CITATIONS_LOCALE_CODE" value="&quot;en-GB&quot;"/>
    <we:property name="MENDELEY_CITATIONS_STYLE" value="{&quot;id&quot;:&quot;https://csl.mendeley.com/styles/745970251/iie-harvard-anglia-2025&quot;,&quot;title&quot;:&quot;IIE Harvard Anglia&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0087BC-6D3A-4041-83A3-B4DBD8A1D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Pages>
  <Words>4283</Words>
  <Characters>24416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ST10030798</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PDAN8411</dc:title>
  <dc:subject>POE Part 2</dc:subject>
  <dc:creator>Sven Kimi Masche</dc:creator>
  <cp:keywords/>
  <dc:description/>
  <cp:lastModifiedBy>Sven Kimi Masche</cp:lastModifiedBy>
  <cp:revision>371</cp:revision>
  <cp:lastPrinted>2025-05-29T21:28:00Z</cp:lastPrinted>
  <dcterms:created xsi:type="dcterms:W3CDTF">2025-05-29T08:49:00Z</dcterms:created>
  <dcterms:modified xsi:type="dcterms:W3CDTF">2025-05-29T21:28:00Z</dcterms:modified>
</cp:coreProperties>
</file>