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szCs w:val="24"/>
          <w:lang w:val="en-ZA"/>
          <w14:ligatures w14:val="standardContextual"/>
        </w:rPr>
        <w:id w:val="-339002520"/>
        <w:docPartObj>
          <w:docPartGallery w:val="Cover Pages"/>
          <w:docPartUnique/>
        </w:docPartObj>
      </w:sdtPr>
      <w:sdtEndPr>
        <w:rPr>
          <w:sz w:val="24"/>
        </w:rPr>
      </w:sdtEndPr>
      <w:sdtContent>
        <w:p w14:paraId="33AB8D13" w14:textId="2DD595F2" w:rsidR="00643320" w:rsidRDefault="00643320">
          <w:pPr>
            <w:pStyle w:val="NoSpacing"/>
            <w:rPr>
              <w:sz w:val="2"/>
            </w:rPr>
          </w:pPr>
        </w:p>
        <w:p w14:paraId="574FD796" w14:textId="77777777" w:rsidR="00643320" w:rsidRDefault="00643320">
          <w:r>
            <w:rPr>
              <w:noProof/>
            </w:rPr>
            <mc:AlternateContent>
              <mc:Choice Requires="wps">
                <w:drawing>
                  <wp:anchor distT="0" distB="0" distL="114300" distR="114300" simplePos="0" relativeHeight="251663360" behindDoc="0" locked="0" layoutInCell="1" allowOverlap="1" wp14:anchorId="2D0E6C7C" wp14:editId="1D64A678">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C7FC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330B7612" w14:textId="1E735396" w:rsidR="00643320" w:rsidRDefault="00B4655C">
                                    <w:pPr>
                                      <w:pStyle w:val="NoSpacing"/>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4"/>
                                        <w:szCs w:val="64"/>
                                      </w:rPr>
                                      <w:t>PDAN8411</w:t>
                                    </w:r>
                                    <w:r w:rsidR="00430C92">
                                      <w:rPr>
                                        <w:rFonts w:asciiTheme="majorHAnsi" w:eastAsiaTheme="majorEastAsia" w:hAnsiTheme="majorHAnsi" w:cstheme="majorBidi"/>
                                        <w:caps/>
                                        <w:color w:val="2C7FCE" w:themeColor="text2" w:themeTint="99"/>
                                        <w:sz w:val="64"/>
                                        <w:szCs w:val="64"/>
                                      </w:rPr>
                                      <w:t xml:space="preserve"> POE Part 1</w:t>
                                    </w:r>
                                  </w:p>
                                </w:sdtContent>
                              </w:sdt>
                              <w:p w14:paraId="59BD53C0" w14:textId="09DEA8E2" w:rsidR="00643320" w:rsidRDefault="008B74D2">
                                <w:pPr>
                                  <w:pStyle w:val="NoSpacing"/>
                                  <w:spacing w:before="120"/>
                                  <w:rPr>
                                    <w:color w:val="156082" w:themeColor="accent1"/>
                                    <w:sz w:val="36"/>
                                    <w:szCs w:val="36"/>
                                  </w:rPr>
                                </w:pPr>
                                <w:sdt>
                                  <w:sdtPr>
                                    <w:rPr>
                                      <w:color w:val="156082"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422ADB">
                                      <w:rPr>
                                        <w:color w:val="156082" w:themeColor="accent1"/>
                                        <w:sz w:val="36"/>
                                        <w:szCs w:val="36"/>
                                      </w:rPr>
                                      <w:t xml:space="preserve">     </w:t>
                                    </w:r>
                                  </w:sdtContent>
                                </w:sdt>
                                <w:r w:rsidR="00643320">
                                  <w:rPr>
                                    <w:noProof/>
                                  </w:rPr>
                                  <w:t xml:space="preserve"> </w:t>
                                </w:r>
                              </w:p>
                              <w:p w14:paraId="4F42C3F7" w14:textId="77777777" w:rsidR="00643320" w:rsidRDefault="006433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D0E6C7C" id="_x0000_t202" coordsize="21600,21600" o:spt="202" path="m,l,21600r21600,l21600,xe">
                    <v:stroke joinstyle="miter"/>
                    <v:path gradientshapeok="t" o:connecttype="rect"/>
                  </v:shapetype>
                  <v:shape id="Text Box 66" o:spid="_x0000_s1026" type="#_x0000_t202" style="position:absolute;margin-left:0;margin-top:0;width:468pt;height:1in;z-index:25166336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2C7FC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330B7612" w14:textId="1E735396" w:rsidR="00643320" w:rsidRDefault="00B4655C">
                              <w:pPr>
                                <w:pStyle w:val="NoSpacing"/>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4"/>
                                  <w:szCs w:val="64"/>
                                </w:rPr>
                                <w:t>PDAN8411</w:t>
                              </w:r>
                              <w:r w:rsidR="00430C92">
                                <w:rPr>
                                  <w:rFonts w:asciiTheme="majorHAnsi" w:eastAsiaTheme="majorEastAsia" w:hAnsiTheme="majorHAnsi" w:cstheme="majorBidi"/>
                                  <w:caps/>
                                  <w:color w:val="2C7FCE" w:themeColor="text2" w:themeTint="99"/>
                                  <w:sz w:val="64"/>
                                  <w:szCs w:val="64"/>
                                </w:rPr>
                                <w:t xml:space="preserve"> POE Part 1</w:t>
                              </w:r>
                            </w:p>
                          </w:sdtContent>
                        </w:sdt>
                        <w:p w14:paraId="59BD53C0" w14:textId="09DEA8E2" w:rsidR="00643320" w:rsidRDefault="008B74D2">
                          <w:pPr>
                            <w:pStyle w:val="NoSpacing"/>
                            <w:spacing w:before="120"/>
                            <w:rPr>
                              <w:color w:val="156082" w:themeColor="accent1"/>
                              <w:sz w:val="36"/>
                              <w:szCs w:val="36"/>
                            </w:rPr>
                          </w:pPr>
                          <w:sdt>
                            <w:sdtPr>
                              <w:rPr>
                                <w:color w:val="156082"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422ADB">
                                <w:rPr>
                                  <w:color w:val="156082" w:themeColor="accent1"/>
                                  <w:sz w:val="36"/>
                                  <w:szCs w:val="36"/>
                                </w:rPr>
                                <w:t xml:space="preserve">     </w:t>
                              </w:r>
                            </w:sdtContent>
                          </w:sdt>
                          <w:r w:rsidR="00643320">
                            <w:rPr>
                              <w:noProof/>
                            </w:rPr>
                            <w:t xml:space="preserve"> </w:t>
                          </w:r>
                        </w:p>
                        <w:p w14:paraId="4F42C3F7" w14:textId="77777777" w:rsidR="00643320" w:rsidRDefault="00643320"/>
                      </w:txbxContent>
                    </v:textbox>
                    <w10:wrap anchorx="page" anchory="margin"/>
                  </v:shape>
                </w:pict>
              </mc:Fallback>
            </mc:AlternateContent>
          </w:r>
          <w:r>
            <w:rPr>
              <w:noProof/>
              <w:color w:val="156082" w:themeColor="accent1"/>
              <w:sz w:val="36"/>
              <w:szCs w:val="36"/>
            </w:rPr>
            <mc:AlternateContent>
              <mc:Choice Requires="wpg">
                <w:drawing>
                  <wp:anchor distT="0" distB="0" distL="114300" distR="114300" simplePos="0" relativeHeight="251662336" behindDoc="1" locked="0" layoutInCell="1" allowOverlap="1" wp14:anchorId="3952FFC5" wp14:editId="402AE88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F2C4665" id="Group 2" o:spid="_x0000_s1026" style="position:absolute;margin-left:0;margin-top:0;width:432.65pt;height:448.55pt;z-index:-25165414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9286E12" wp14:editId="2F138441">
                    <wp:simplePos x="0" y="0"/>
                    <wp:positionH relativeFrom="page">
                      <wp:align>center</wp:align>
                    </wp:positionH>
                    <wp:positionV relativeFrom="margin">
                      <wp:align>bottom</wp:align>
                    </wp:positionV>
                    <wp:extent cx="5943600" cy="374904"/>
                    <wp:effectExtent l="0" t="0" r="0" b="2540"/>
                    <wp:wrapNone/>
                    <wp:docPr id="69" name="Text Box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87A42" w14:textId="49CEEB99" w:rsidR="00643320" w:rsidRDefault="008B74D2">
                                <w:pPr>
                                  <w:pStyle w:val="NoSpacing"/>
                                  <w:jc w:val="right"/>
                                  <w:rPr>
                                    <w:color w:val="156082" w:themeColor="accent1"/>
                                    <w:sz w:val="36"/>
                                    <w:szCs w:val="36"/>
                                  </w:rPr>
                                </w:pPr>
                                <w:sdt>
                                  <w:sdtPr>
                                    <w:rPr>
                                      <w:color w:val="156082"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422ADB">
                                      <w:rPr>
                                        <w:color w:val="156082" w:themeColor="accent1"/>
                                        <w:sz w:val="36"/>
                                        <w:szCs w:val="36"/>
                                      </w:rPr>
                                      <w:t>Allana Morris</w:t>
                                    </w:r>
                                  </w:sdtContent>
                                </w:sdt>
                              </w:p>
                              <w:sdt>
                                <w:sdtPr>
                                  <w:rPr>
                                    <w:color w:val="156082"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CA71D73" w14:textId="759D9058" w:rsidR="00643320" w:rsidRDefault="006673FC">
                                    <w:pPr>
                                      <w:pStyle w:val="NoSpacing"/>
                                      <w:jc w:val="right"/>
                                      <w:rPr>
                                        <w:color w:val="156082" w:themeColor="accent1"/>
                                        <w:sz w:val="36"/>
                                        <w:szCs w:val="36"/>
                                      </w:rPr>
                                    </w:pPr>
                                    <w:r>
                                      <w:rPr>
                                        <w:color w:val="156082" w:themeColor="accent1"/>
                                        <w:sz w:val="36"/>
                                        <w:szCs w:val="36"/>
                                      </w:rPr>
                                      <w:t>ST10204772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9286E12" id="Text Box 73" o:spid="_x0000_s1027" type="#_x0000_t202" style="position:absolute;margin-left:0;margin-top:0;width:468pt;height:29.5pt;z-index:25166131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7E87A42" w14:textId="49CEEB99" w:rsidR="00643320" w:rsidRDefault="008B74D2">
                          <w:pPr>
                            <w:pStyle w:val="NoSpacing"/>
                            <w:jc w:val="right"/>
                            <w:rPr>
                              <w:color w:val="156082" w:themeColor="accent1"/>
                              <w:sz w:val="36"/>
                              <w:szCs w:val="36"/>
                            </w:rPr>
                          </w:pPr>
                          <w:sdt>
                            <w:sdtPr>
                              <w:rPr>
                                <w:color w:val="156082"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422ADB">
                                <w:rPr>
                                  <w:color w:val="156082" w:themeColor="accent1"/>
                                  <w:sz w:val="36"/>
                                  <w:szCs w:val="36"/>
                                </w:rPr>
                                <w:t>Allana Morris</w:t>
                              </w:r>
                            </w:sdtContent>
                          </w:sdt>
                        </w:p>
                        <w:sdt>
                          <w:sdtPr>
                            <w:rPr>
                              <w:color w:val="156082"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CA71D73" w14:textId="759D9058" w:rsidR="00643320" w:rsidRDefault="006673FC">
                              <w:pPr>
                                <w:pStyle w:val="NoSpacing"/>
                                <w:jc w:val="right"/>
                                <w:rPr>
                                  <w:color w:val="156082" w:themeColor="accent1"/>
                                  <w:sz w:val="36"/>
                                  <w:szCs w:val="36"/>
                                </w:rPr>
                              </w:pPr>
                              <w:r>
                                <w:rPr>
                                  <w:color w:val="156082" w:themeColor="accent1"/>
                                  <w:sz w:val="36"/>
                                  <w:szCs w:val="36"/>
                                </w:rPr>
                                <w:t>ST10204772</w:t>
                              </w:r>
                            </w:p>
                          </w:sdtContent>
                        </w:sdt>
                      </w:txbxContent>
                    </v:textbox>
                    <w10:wrap anchorx="page" anchory="margin"/>
                  </v:shape>
                </w:pict>
              </mc:Fallback>
            </mc:AlternateContent>
          </w:r>
        </w:p>
        <w:p w14:paraId="55022FA5" w14:textId="79DF77B6" w:rsidR="00643320" w:rsidRDefault="00643320">
          <w:pPr>
            <w:rPr>
              <w:rFonts w:asciiTheme="majorHAnsi" w:eastAsiaTheme="majorEastAsia" w:hAnsiTheme="majorHAnsi" w:cstheme="majorBidi"/>
              <w:color w:val="0F4761" w:themeColor="accent1" w:themeShade="BF"/>
              <w:sz w:val="32"/>
              <w:szCs w:val="32"/>
            </w:rPr>
          </w:pPr>
          <w:r>
            <w:br w:type="page"/>
          </w:r>
        </w:p>
      </w:sdtContent>
    </w:sdt>
    <w:sdt>
      <w:sdtPr>
        <w:rPr>
          <w:rFonts w:asciiTheme="minorHAnsi" w:eastAsiaTheme="minorHAnsi" w:hAnsiTheme="minorHAnsi" w:cstheme="minorBidi"/>
          <w:color w:val="auto"/>
          <w:kern w:val="2"/>
          <w:sz w:val="24"/>
          <w:szCs w:val="24"/>
          <w:lang w:val="en-ZA"/>
          <w14:ligatures w14:val="standardContextual"/>
        </w:rPr>
        <w:id w:val="-495734114"/>
        <w:docPartObj>
          <w:docPartGallery w:val="Table of Contents"/>
          <w:docPartUnique/>
        </w:docPartObj>
      </w:sdtPr>
      <w:sdtEndPr>
        <w:rPr>
          <w:b/>
          <w:bCs/>
          <w:noProof/>
        </w:rPr>
      </w:sdtEndPr>
      <w:sdtContent>
        <w:p w14:paraId="4FEABCCF" w14:textId="3EF8FE21" w:rsidR="00643320" w:rsidRDefault="00643320">
          <w:pPr>
            <w:pStyle w:val="TOCHeading"/>
          </w:pPr>
          <w:r>
            <w:t>Table of Contents</w:t>
          </w:r>
        </w:p>
        <w:p w14:paraId="4B14B494" w14:textId="0C4F69D2" w:rsidR="00752F8E" w:rsidRDefault="00643320">
          <w:pPr>
            <w:pStyle w:val="TOC2"/>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96502956" w:history="1">
            <w:r w:rsidR="00752F8E" w:rsidRPr="00D27698">
              <w:rPr>
                <w:rStyle w:val="Hyperlink"/>
                <w:noProof/>
              </w:rPr>
              <w:t>Dataset Evaluation</w:t>
            </w:r>
            <w:r w:rsidR="00752F8E">
              <w:rPr>
                <w:noProof/>
                <w:webHidden/>
              </w:rPr>
              <w:tab/>
            </w:r>
            <w:r w:rsidR="00752F8E">
              <w:rPr>
                <w:noProof/>
                <w:webHidden/>
              </w:rPr>
              <w:fldChar w:fldCharType="begin"/>
            </w:r>
            <w:r w:rsidR="00752F8E">
              <w:rPr>
                <w:noProof/>
                <w:webHidden/>
              </w:rPr>
              <w:instrText xml:space="preserve"> PAGEREF _Toc196502956 \h </w:instrText>
            </w:r>
            <w:r w:rsidR="00752F8E">
              <w:rPr>
                <w:noProof/>
                <w:webHidden/>
              </w:rPr>
            </w:r>
            <w:r w:rsidR="00752F8E">
              <w:rPr>
                <w:noProof/>
                <w:webHidden/>
              </w:rPr>
              <w:fldChar w:fldCharType="separate"/>
            </w:r>
            <w:r w:rsidR="00752F8E">
              <w:rPr>
                <w:noProof/>
                <w:webHidden/>
              </w:rPr>
              <w:t>2</w:t>
            </w:r>
            <w:r w:rsidR="00752F8E">
              <w:rPr>
                <w:noProof/>
                <w:webHidden/>
              </w:rPr>
              <w:fldChar w:fldCharType="end"/>
            </w:r>
          </w:hyperlink>
        </w:p>
        <w:p w14:paraId="74606CE0" w14:textId="20EDE60B" w:rsidR="00752F8E" w:rsidRDefault="00752F8E">
          <w:pPr>
            <w:pStyle w:val="TOC2"/>
            <w:tabs>
              <w:tab w:val="right" w:leader="dot" w:pos="9016"/>
            </w:tabs>
            <w:rPr>
              <w:rFonts w:eastAsiaTheme="minorEastAsia"/>
              <w:noProof/>
              <w:lang w:eastAsia="en-ZA"/>
            </w:rPr>
          </w:pPr>
          <w:hyperlink w:anchor="_Toc196502957" w:history="1">
            <w:r w:rsidRPr="00D27698">
              <w:rPr>
                <w:rStyle w:val="Hyperlink"/>
                <w:noProof/>
              </w:rPr>
              <w:t>Analysis Planning:</w:t>
            </w:r>
            <w:r>
              <w:rPr>
                <w:noProof/>
                <w:webHidden/>
              </w:rPr>
              <w:tab/>
            </w:r>
            <w:r>
              <w:rPr>
                <w:noProof/>
                <w:webHidden/>
              </w:rPr>
              <w:fldChar w:fldCharType="begin"/>
            </w:r>
            <w:r>
              <w:rPr>
                <w:noProof/>
                <w:webHidden/>
              </w:rPr>
              <w:instrText xml:space="preserve"> PAGEREF _Toc196502957 \h </w:instrText>
            </w:r>
            <w:r>
              <w:rPr>
                <w:noProof/>
                <w:webHidden/>
              </w:rPr>
            </w:r>
            <w:r>
              <w:rPr>
                <w:noProof/>
                <w:webHidden/>
              </w:rPr>
              <w:fldChar w:fldCharType="separate"/>
            </w:r>
            <w:r>
              <w:rPr>
                <w:noProof/>
                <w:webHidden/>
              </w:rPr>
              <w:t>3</w:t>
            </w:r>
            <w:r>
              <w:rPr>
                <w:noProof/>
                <w:webHidden/>
              </w:rPr>
              <w:fldChar w:fldCharType="end"/>
            </w:r>
          </w:hyperlink>
        </w:p>
        <w:p w14:paraId="323DC8C8" w14:textId="36ED1B2B" w:rsidR="00752F8E" w:rsidRDefault="00752F8E">
          <w:pPr>
            <w:pStyle w:val="TOC3"/>
            <w:tabs>
              <w:tab w:val="right" w:leader="dot" w:pos="9016"/>
            </w:tabs>
            <w:rPr>
              <w:rFonts w:eastAsiaTheme="minorEastAsia"/>
              <w:noProof/>
              <w:lang w:eastAsia="en-ZA"/>
            </w:rPr>
          </w:pPr>
          <w:hyperlink w:anchor="_Toc196502958" w:history="1">
            <w:r w:rsidRPr="00D27698">
              <w:rPr>
                <w:rStyle w:val="Hyperlink"/>
                <w:noProof/>
              </w:rPr>
              <w:t>Objective</w:t>
            </w:r>
            <w:r>
              <w:rPr>
                <w:noProof/>
                <w:webHidden/>
              </w:rPr>
              <w:tab/>
            </w:r>
            <w:r>
              <w:rPr>
                <w:noProof/>
                <w:webHidden/>
              </w:rPr>
              <w:fldChar w:fldCharType="begin"/>
            </w:r>
            <w:r>
              <w:rPr>
                <w:noProof/>
                <w:webHidden/>
              </w:rPr>
              <w:instrText xml:space="preserve"> PAGEREF _Toc196502958 \h </w:instrText>
            </w:r>
            <w:r>
              <w:rPr>
                <w:noProof/>
                <w:webHidden/>
              </w:rPr>
            </w:r>
            <w:r>
              <w:rPr>
                <w:noProof/>
                <w:webHidden/>
              </w:rPr>
              <w:fldChar w:fldCharType="separate"/>
            </w:r>
            <w:r>
              <w:rPr>
                <w:noProof/>
                <w:webHidden/>
              </w:rPr>
              <w:t>3</w:t>
            </w:r>
            <w:r>
              <w:rPr>
                <w:noProof/>
                <w:webHidden/>
              </w:rPr>
              <w:fldChar w:fldCharType="end"/>
            </w:r>
          </w:hyperlink>
        </w:p>
        <w:p w14:paraId="074C80CB" w14:textId="66FA2CE1" w:rsidR="00752F8E" w:rsidRDefault="00752F8E">
          <w:pPr>
            <w:pStyle w:val="TOC3"/>
            <w:tabs>
              <w:tab w:val="right" w:leader="dot" w:pos="9016"/>
            </w:tabs>
            <w:rPr>
              <w:rFonts w:eastAsiaTheme="minorEastAsia"/>
              <w:noProof/>
              <w:lang w:eastAsia="en-ZA"/>
            </w:rPr>
          </w:pPr>
          <w:hyperlink w:anchor="_Toc196502959" w:history="1">
            <w:r w:rsidRPr="00D27698">
              <w:rPr>
                <w:rStyle w:val="Hyperlink"/>
                <w:noProof/>
              </w:rPr>
              <w:t>a. Exploratory Data Analysis (EDA) Plan</w:t>
            </w:r>
            <w:r>
              <w:rPr>
                <w:noProof/>
                <w:webHidden/>
              </w:rPr>
              <w:tab/>
            </w:r>
            <w:r>
              <w:rPr>
                <w:noProof/>
                <w:webHidden/>
              </w:rPr>
              <w:fldChar w:fldCharType="begin"/>
            </w:r>
            <w:r>
              <w:rPr>
                <w:noProof/>
                <w:webHidden/>
              </w:rPr>
              <w:instrText xml:space="preserve"> PAGEREF _Toc196502959 \h </w:instrText>
            </w:r>
            <w:r>
              <w:rPr>
                <w:noProof/>
                <w:webHidden/>
              </w:rPr>
            </w:r>
            <w:r>
              <w:rPr>
                <w:noProof/>
                <w:webHidden/>
              </w:rPr>
              <w:fldChar w:fldCharType="separate"/>
            </w:r>
            <w:r>
              <w:rPr>
                <w:noProof/>
                <w:webHidden/>
              </w:rPr>
              <w:t>3</w:t>
            </w:r>
            <w:r>
              <w:rPr>
                <w:noProof/>
                <w:webHidden/>
              </w:rPr>
              <w:fldChar w:fldCharType="end"/>
            </w:r>
          </w:hyperlink>
        </w:p>
        <w:p w14:paraId="1CF5A0F3" w14:textId="085C4DD6" w:rsidR="00752F8E" w:rsidRDefault="00752F8E">
          <w:pPr>
            <w:pStyle w:val="TOC3"/>
            <w:tabs>
              <w:tab w:val="right" w:leader="dot" w:pos="9016"/>
            </w:tabs>
            <w:rPr>
              <w:rFonts w:eastAsiaTheme="minorEastAsia"/>
              <w:noProof/>
              <w:lang w:eastAsia="en-ZA"/>
            </w:rPr>
          </w:pPr>
          <w:hyperlink w:anchor="_Toc196502960" w:history="1">
            <w:r w:rsidRPr="00D27698">
              <w:rPr>
                <w:rStyle w:val="Hyperlink"/>
                <w:noProof/>
              </w:rPr>
              <w:t>b. Feature Selection Plan</w:t>
            </w:r>
            <w:r>
              <w:rPr>
                <w:noProof/>
                <w:webHidden/>
              </w:rPr>
              <w:tab/>
            </w:r>
            <w:r>
              <w:rPr>
                <w:noProof/>
                <w:webHidden/>
              </w:rPr>
              <w:fldChar w:fldCharType="begin"/>
            </w:r>
            <w:r>
              <w:rPr>
                <w:noProof/>
                <w:webHidden/>
              </w:rPr>
              <w:instrText xml:space="preserve"> PAGEREF _Toc196502960 \h </w:instrText>
            </w:r>
            <w:r>
              <w:rPr>
                <w:noProof/>
                <w:webHidden/>
              </w:rPr>
            </w:r>
            <w:r>
              <w:rPr>
                <w:noProof/>
                <w:webHidden/>
              </w:rPr>
              <w:fldChar w:fldCharType="separate"/>
            </w:r>
            <w:r>
              <w:rPr>
                <w:noProof/>
                <w:webHidden/>
              </w:rPr>
              <w:t>4</w:t>
            </w:r>
            <w:r>
              <w:rPr>
                <w:noProof/>
                <w:webHidden/>
              </w:rPr>
              <w:fldChar w:fldCharType="end"/>
            </w:r>
          </w:hyperlink>
        </w:p>
        <w:p w14:paraId="162C3C68" w14:textId="1BE4FC8B" w:rsidR="00752F8E" w:rsidRDefault="00752F8E">
          <w:pPr>
            <w:pStyle w:val="TOC3"/>
            <w:tabs>
              <w:tab w:val="right" w:leader="dot" w:pos="9016"/>
            </w:tabs>
            <w:rPr>
              <w:rFonts w:eastAsiaTheme="minorEastAsia"/>
              <w:noProof/>
              <w:lang w:eastAsia="en-ZA"/>
            </w:rPr>
          </w:pPr>
          <w:hyperlink w:anchor="_Toc196502961" w:history="1">
            <w:r w:rsidRPr="00D27698">
              <w:rPr>
                <w:rStyle w:val="Hyperlink"/>
                <w:noProof/>
              </w:rPr>
              <w:t>c. Model Training Plan</w:t>
            </w:r>
            <w:r>
              <w:rPr>
                <w:noProof/>
                <w:webHidden/>
              </w:rPr>
              <w:tab/>
            </w:r>
            <w:r>
              <w:rPr>
                <w:noProof/>
                <w:webHidden/>
              </w:rPr>
              <w:fldChar w:fldCharType="begin"/>
            </w:r>
            <w:r>
              <w:rPr>
                <w:noProof/>
                <w:webHidden/>
              </w:rPr>
              <w:instrText xml:space="preserve"> PAGEREF _Toc196502961 \h </w:instrText>
            </w:r>
            <w:r>
              <w:rPr>
                <w:noProof/>
                <w:webHidden/>
              </w:rPr>
            </w:r>
            <w:r>
              <w:rPr>
                <w:noProof/>
                <w:webHidden/>
              </w:rPr>
              <w:fldChar w:fldCharType="separate"/>
            </w:r>
            <w:r>
              <w:rPr>
                <w:noProof/>
                <w:webHidden/>
              </w:rPr>
              <w:t>5</w:t>
            </w:r>
            <w:r>
              <w:rPr>
                <w:noProof/>
                <w:webHidden/>
              </w:rPr>
              <w:fldChar w:fldCharType="end"/>
            </w:r>
          </w:hyperlink>
        </w:p>
        <w:p w14:paraId="3A16291D" w14:textId="388937DC" w:rsidR="00752F8E" w:rsidRDefault="00752F8E">
          <w:pPr>
            <w:pStyle w:val="TOC3"/>
            <w:tabs>
              <w:tab w:val="right" w:leader="dot" w:pos="9016"/>
            </w:tabs>
            <w:rPr>
              <w:rFonts w:eastAsiaTheme="minorEastAsia"/>
              <w:noProof/>
              <w:lang w:eastAsia="en-ZA"/>
            </w:rPr>
          </w:pPr>
          <w:hyperlink w:anchor="_Toc196502962" w:history="1">
            <w:r w:rsidRPr="00D27698">
              <w:rPr>
                <w:rStyle w:val="Hyperlink"/>
                <w:noProof/>
              </w:rPr>
              <w:t>d. Model Evaluation Plan</w:t>
            </w:r>
            <w:r>
              <w:rPr>
                <w:noProof/>
                <w:webHidden/>
              </w:rPr>
              <w:tab/>
            </w:r>
            <w:r>
              <w:rPr>
                <w:noProof/>
                <w:webHidden/>
              </w:rPr>
              <w:fldChar w:fldCharType="begin"/>
            </w:r>
            <w:r>
              <w:rPr>
                <w:noProof/>
                <w:webHidden/>
              </w:rPr>
              <w:instrText xml:space="preserve"> PAGEREF _Toc196502962 \h </w:instrText>
            </w:r>
            <w:r>
              <w:rPr>
                <w:noProof/>
                <w:webHidden/>
              </w:rPr>
            </w:r>
            <w:r>
              <w:rPr>
                <w:noProof/>
                <w:webHidden/>
              </w:rPr>
              <w:fldChar w:fldCharType="separate"/>
            </w:r>
            <w:r>
              <w:rPr>
                <w:noProof/>
                <w:webHidden/>
              </w:rPr>
              <w:t>5</w:t>
            </w:r>
            <w:r>
              <w:rPr>
                <w:noProof/>
                <w:webHidden/>
              </w:rPr>
              <w:fldChar w:fldCharType="end"/>
            </w:r>
          </w:hyperlink>
        </w:p>
        <w:p w14:paraId="7F341460" w14:textId="554E032B" w:rsidR="00752F8E" w:rsidRDefault="00752F8E">
          <w:pPr>
            <w:pStyle w:val="TOC3"/>
            <w:tabs>
              <w:tab w:val="right" w:leader="dot" w:pos="9016"/>
            </w:tabs>
            <w:rPr>
              <w:rFonts w:eastAsiaTheme="minorEastAsia"/>
              <w:noProof/>
              <w:lang w:eastAsia="en-ZA"/>
            </w:rPr>
          </w:pPr>
          <w:hyperlink w:anchor="_Toc196502963" w:history="1">
            <w:r w:rsidRPr="00D27698">
              <w:rPr>
                <w:rStyle w:val="Hyperlink"/>
                <w:noProof/>
              </w:rPr>
              <w:t>e. Report Writing Plan</w:t>
            </w:r>
            <w:r>
              <w:rPr>
                <w:noProof/>
                <w:webHidden/>
              </w:rPr>
              <w:tab/>
            </w:r>
            <w:r>
              <w:rPr>
                <w:noProof/>
                <w:webHidden/>
              </w:rPr>
              <w:fldChar w:fldCharType="begin"/>
            </w:r>
            <w:r>
              <w:rPr>
                <w:noProof/>
                <w:webHidden/>
              </w:rPr>
              <w:instrText xml:space="preserve"> PAGEREF _Toc196502963 \h </w:instrText>
            </w:r>
            <w:r>
              <w:rPr>
                <w:noProof/>
                <w:webHidden/>
              </w:rPr>
            </w:r>
            <w:r>
              <w:rPr>
                <w:noProof/>
                <w:webHidden/>
              </w:rPr>
              <w:fldChar w:fldCharType="separate"/>
            </w:r>
            <w:r>
              <w:rPr>
                <w:noProof/>
                <w:webHidden/>
              </w:rPr>
              <w:t>6</w:t>
            </w:r>
            <w:r>
              <w:rPr>
                <w:noProof/>
                <w:webHidden/>
              </w:rPr>
              <w:fldChar w:fldCharType="end"/>
            </w:r>
          </w:hyperlink>
        </w:p>
        <w:p w14:paraId="0BFE94B9" w14:textId="67018B3E" w:rsidR="00752F8E" w:rsidRDefault="00752F8E">
          <w:pPr>
            <w:pStyle w:val="TOC3"/>
            <w:tabs>
              <w:tab w:val="right" w:leader="dot" w:pos="9016"/>
            </w:tabs>
            <w:rPr>
              <w:rFonts w:eastAsiaTheme="minorEastAsia"/>
              <w:noProof/>
              <w:lang w:eastAsia="en-ZA"/>
            </w:rPr>
          </w:pPr>
          <w:hyperlink w:anchor="_Toc196502964" w:history="1">
            <w:r w:rsidRPr="00D27698">
              <w:rPr>
                <w:rStyle w:val="Hyperlink"/>
                <w:noProof/>
              </w:rPr>
              <w:t>Structure:</w:t>
            </w:r>
            <w:r>
              <w:rPr>
                <w:noProof/>
                <w:webHidden/>
              </w:rPr>
              <w:tab/>
            </w:r>
            <w:r>
              <w:rPr>
                <w:noProof/>
                <w:webHidden/>
              </w:rPr>
              <w:fldChar w:fldCharType="begin"/>
            </w:r>
            <w:r>
              <w:rPr>
                <w:noProof/>
                <w:webHidden/>
              </w:rPr>
              <w:instrText xml:space="preserve"> PAGEREF _Toc196502964 \h </w:instrText>
            </w:r>
            <w:r>
              <w:rPr>
                <w:noProof/>
                <w:webHidden/>
              </w:rPr>
            </w:r>
            <w:r>
              <w:rPr>
                <w:noProof/>
                <w:webHidden/>
              </w:rPr>
              <w:fldChar w:fldCharType="separate"/>
            </w:r>
            <w:r>
              <w:rPr>
                <w:noProof/>
                <w:webHidden/>
              </w:rPr>
              <w:t>6</w:t>
            </w:r>
            <w:r>
              <w:rPr>
                <w:noProof/>
                <w:webHidden/>
              </w:rPr>
              <w:fldChar w:fldCharType="end"/>
            </w:r>
          </w:hyperlink>
        </w:p>
        <w:p w14:paraId="409C3BC6" w14:textId="6EE6CED1" w:rsidR="00752F8E" w:rsidRDefault="00752F8E">
          <w:pPr>
            <w:pStyle w:val="TOC2"/>
            <w:tabs>
              <w:tab w:val="right" w:leader="dot" w:pos="9016"/>
            </w:tabs>
            <w:rPr>
              <w:rFonts w:eastAsiaTheme="minorEastAsia"/>
              <w:noProof/>
              <w:lang w:eastAsia="en-ZA"/>
            </w:rPr>
          </w:pPr>
          <w:hyperlink w:anchor="_Toc196502965" w:history="1">
            <w:r w:rsidRPr="00D27698">
              <w:rPr>
                <w:rStyle w:val="Hyperlink"/>
                <w:noProof/>
              </w:rPr>
              <w:t>Analysis:</w:t>
            </w:r>
            <w:r>
              <w:rPr>
                <w:noProof/>
                <w:webHidden/>
              </w:rPr>
              <w:tab/>
            </w:r>
            <w:r>
              <w:rPr>
                <w:noProof/>
                <w:webHidden/>
              </w:rPr>
              <w:fldChar w:fldCharType="begin"/>
            </w:r>
            <w:r>
              <w:rPr>
                <w:noProof/>
                <w:webHidden/>
              </w:rPr>
              <w:instrText xml:space="preserve"> PAGEREF _Toc196502965 \h </w:instrText>
            </w:r>
            <w:r>
              <w:rPr>
                <w:noProof/>
                <w:webHidden/>
              </w:rPr>
            </w:r>
            <w:r>
              <w:rPr>
                <w:noProof/>
                <w:webHidden/>
              </w:rPr>
              <w:fldChar w:fldCharType="separate"/>
            </w:r>
            <w:r>
              <w:rPr>
                <w:noProof/>
                <w:webHidden/>
              </w:rPr>
              <w:t>7</w:t>
            </w:r>
            <w:r>
              <w:rPr>
                <w:noProof/>
                <w:webHidden/>
              </w:rPr>
              <w:fldChar w:fldCharType="end"/>
            </w:r>
          </w:hyperlink>
        </w:p>
        <w:p w14:paraId="44ADE81B" w14:textId="08070F36" w:rsidR="00752F8E" w:rsidRDefault="00752F8E">
          <w:pPr>
            <w:pStyle w:val="TOC3"/>
            <w:tabs>
              <w:tab w:val="right" w:leader="dot" w:pos="9016"/>
            </w:tabs>
            <w:rPr>
              <w:rFonts w:eastAsiaTheme="minorEastAsia"/>
              <w:noProof/>
              <w:lang w:eastAsia="en-ZA"/>
            </w:rPr>
          </w:pPr>
          <w:hyperlink w:anchor="_Toc196502966" w:history="1">
            <w:r w:rsidRPr="00D27698">
              <w:rPr>
                <w:rStyle w:val="Hyperlink"/>
                <w:noProof/>
              </w:rPr>
              <w:t>EDA – conduct a thorough Exploratory Data Analysis.</w:t>
            </w:r>
            <w:r>
              <w:rPr>
                <w:noProof/>
                <w:webHidden/>
              </w:rPr>
              <w:tab/>
            </w:r>
            <w:r>
              <w:rPr>
                <w:noProof/>
                <w:webHidden/>
              </w:rPr>
              <w:fldChar w:fldCharType="begin"/>
            </w:r>
            <w:r>
              <w:rPr>
                <w:noProof/>
                <w:webHidden/>
              </w:rPr>
              <w:instrText xml:space="preserve"> PAGEREF _Toc196502966 \h </w:instrText>
            </w:r>
            <w:r>
              <w:rPr>
                <w:noProof/>
                <w:webHidden/>
              </w:rPr>
            </w:r>
            <w:r>
              <w:rPr>
                <w:noProof/>
                <w:webHidden/>
              </w:rPr>
              <w:fldChar w:fldCharType="separate"/>
            </w:r>
            <w:r>
              <w:rPr>
                <w:noProof/>
                <w:webHidden/>
              </w:rPr>
              <w:t>7</w:t>
            </w:r>
            <w:r>
              <w:rPr>
                <w:noProof/>
                <w:webHidden/>
              </w:rPr>
              <w:fldChar w:fldCharType="end"/>
            </w:r>
          </w:hyperlink>
        </w:p>
        <w:p w14:paraId="5EAE3118" w14:textId="69035280" w:rsidR="00752F8E" w:rsidRDefault="00752F8E">
          <w:pPr>
            <w:pStyle w:val="TOC2"/>
            <w:tabs>
              <w:tab w:val="right" w:leader="dot" w:pos="9016"/>
            </w:tabs>
            <w:rPr>
              <w:rFonts w:eastAsiaTheme="minorEastAsia"/>
              <w:noProof/>
              <w:lang w:eastAsia="en-ZA"/>
            </w:rPr>
          </w:pPr>
          <w:hyperlink w:anchor="_Toc196502967" w:history="1">
            <w:r w:rsidRPr="00D27698">
              <w:rPr>
                <w:rStyle w:val="Hyperlink"/>
                <w:noProof/>
              </w:rPr>
              <w:t>Evaluate your model:</w:t>
            </w:r>
            <w:r>
              <w:rPr>
                <w:noProof/>
                <w:webHidden/>
              </w:rPr>
              <w:tab/>
            </w:r>
            <w:r>
              <w:rPr>
                <w:noProof/>
                <w:webHidden/>
              </w:rPr>
              <w:fldChar w:fldCharType="begin"/>
            </w:r>
            <w:r>
              <w:rPr>
                <w:noProof/>
                <w:webHidden/>
              </w:rPr>
              <w:instrText xml:space="preserve"> PAGEREF _Toc196502967 \h </w:instrText>
            </w:r>
            <w:r>
              <w:rPr>
                <w:noProof/>
                <w:webHidden/>
              </w:rPr>
            </w:r>
            <w:r>
              <w:rPr>
                <w:noProof/>
                <w:webHidden/>
              </w:rPr>
              <w:fldChar w:fldCharType="separate"/>
            </w:r>
            <w:r>
              <w:rPr>
                <w:noProof/>
                <w:webHidden/>
              </w:rPr>
              <w:t>16</w:t>
            </w:r>
            <w:r>
              <w:rPr>
                <w:noProof/>
                <w:webHidden/>
              </w:rPr>
              <w:fldChar w:fldCharType="end"/>
            </w:r>
          </w:hyperlink>
        </w:p>
        <w:p w14:paraId="5B9E4507" w14:textId="514F510C" w:rsidR="00752F8E" w:rsidRDefault="00752F8E">
          <w:pPr>
            <w:pStyle w:val="TOC3"/>
            <w:tabs>
              <w:tab w:val="right" w:leader="dot" w:pos="9016"/>
            </w:tabs>
            <w:rPr>
              <w:rFonts w:eastAsiaTheme="minorEastAsia"/>
              <w:noProof/>
              <w:lang w:eastAsia="en-ZA"/>
            </w:rPr>
          </w:pPr>
          <w:hyperlink w:anchor="_Toc196502968" w:history="1">
            <w:r w:rsidRPr="00D27698">
              <w:rPr>
                <w:rStyle w:val="Hyperlink"/>
                <w:noProof/>
              </w:rPr>
              <w:t>OLS Regression Results</w:t>
            </w:r>
            <w:r>
              <w:rPr>
                <w:noProof/>
                <w:webHidden/>
              </w:rPr>
              <w:tab/>
            </w:r>
            <w:r>
              <w:rPr>
                <w:noProof/>
                <w:webHidden/>
              </w:rPr>
              <w:fldChar w:fldCharType="begin"/>
            </w:r>
            <w:r>
              <w:rPr>
                <w:noProof/>
                <w:webHidden/>
              </w:rPr>
              <w:instrText xml:space="preserve"> PAGEREF _Toc196502968 \h </w:instrText>
            </w:r>
            <w:r>
              <w:rPr>
                <w:noProof/>
                <w:webHidden/>
              </w:rPr>
            </w:r>
            <w:r>
              <w:rPr>
                <w:noProof/>
                <w:webHidden/>
              </w:rPr>
              <w:fldChar w:fldCharType="separate"/>
            </w:r>
            <w:r>
              <w:rPr>
                <w:noProof/>
                <w:webHidden/>
              </w:rPr>
              <w:t>16</w:t>
            </w:r>
            <w:r>
              <w:rPr>
                <w:noProof/>
                <w:webHidden/>
              </w:rPr>
              <w:fldChar w:fldCharType="end"/>
            </w:r>
          </w:hyperlink>
        </w:p>
        <w:p w14:paraId="61CAF92E" w14:textId="4E205053" w:rsidR="00752F8E" w:rsidRDefault="00752F8E">
          <w:pPr>
            <w:pStyle w:val="TOC3"/>
            <w:tabs>
              <w:tab w:val="right" w:leader="dot" w:pos="9016"/>
            </w:tabs>
            <w:rPr>
              <w:rFonts w:eastAsiaTheme="minorEastAsia"/>
              <w:noProof/>
              <w:lang w:eastAsia="en-ZA"/>
            </w:rPr>
          </w:pPr>
          <w:hyperlink w:anchor="_Toc196502969" w:history="1">
            <w:r w:rsidRPr="00D27698">
              <w:rPr>
                <w:rStyle w:val="Hyperlink"/>
                <w:noProof/>
              </w:rPr>
              <w:t>Model Performance:</w:t>
            </w:r>
            <w:r>
              <w:rPr>
                <w:noProof/>
                <w:webHidden/>
              </w:rPr>
              <w:tab/>
            </w:r>
            <w:r>
              <w:rPr>
                <w:noProof/>
                <w:webHidden/>
              </w:rPr>
              <w:fldChar w:fldCharType="begin"/>
            </w:r>
            <w:r>
              <w:rPr>
                <w:noProof/>
                <w:webHidden/>
              </w:rPr>
              <w:instrText xml:space="preserve"> PAGEREF _Toc196502969 \h </w:instrText>
            </w:r>
            <w:r>
              <w:rPr>
                <w:noProof/>
                <w:webHidden/>
              </w:rPr>
            </w:r>
            <w:r>
              <w:rPr>
                <w:noProof/>
                <w:webHidden/>
              </w:rPr>
              <w:fldChar w:fldCharType="separate"/>
            </w:r>
            <w:r>
              <w:rPr>
                <w:noProof/>
                <w:webHidden/>
              </w:rPr>
              <w:t>16</w:t>
            </w:r>
            <w:r>
              <w:rPr>
                <w:noProof/>
                <w:webHidden/>
              </w:rPr>
              <w:fldChar w:fldCharType="end"/>
            </w:r>
          </w:hyperlink>
        </w:p>
        <w:p w14:paraId="42C6392B" w14:textId="5527960E" w:rsidR="00752F8E" w:rsidRDefault="00752F8E">
          <w:pPr>
            <w:pStyle w:val="TOC3"/>
            <w:tabs>
              <w:tab w:val="right" w:leader="dot" w:pos="9016"/>
            </w:tabs>
            <w:rPr>
              <w:rFonts w:eastAsiaTheme="minorEastAsia"/>
              <w:noProof/>
              <w:lang w:eastAsia="en-ZA"/>
            </w:rPr>
          </w:pPr>
          <w:hyperlink w:anchor="_Toc196502970" w:history="1">
            <w:r w:rsidRPr="00D27698">
              <w:rPr>
                <w:rStyle w:val="Hyperlink"/>
                <w:noProof/>
              </w:rPr>
              <w:t>Coefficient Interpretation:</w:t>
            </w:r>
            <w:r>
              <w:rPr>
                <w:noProof/>
                <w:webHidden/>
              </w:rPr>
              <w:tab/>
            </w:r>
            <w:r>
              <w:rPr>
                <w:noProof/>
                <w:webHidden/>
              </w:rPr>
              <w:fldChar w:fldCharType="begin"/>
            </w:r>
            <w:r>
              <w:rPr>
                <w:noProof/>
                <w:webHidden/>
              </w:rPr>
              <w:instrText xml:space="preserve"> PAGEREF _Toc196502970 \h </w:instrText>
            </w:r>
            <w:r>
              <w:rPr>
                <w:noProof/>
                <w:webHidden/>
              </w:rPr>
            </w:r>
            <w:r>
              <w:rPr>
                <w:noProof/>
                <w:webHidden/>
              </w:rPr>
              <w:fldChar w:fldCharType="separate"/>
            </w:r>
            <w:r>
              <w:rPr>
                <w:noProof/>
                <w:webHidden/>
              </w:rPr>
              <w:t>16</w:t>
            </w:r>
            <w:r>
              <w:rPr>
                <w:noProof/>
                <w:webHidden/>
              </w:rPr>
              <w:fldChar w:fldCharType="end"/>
            </w:r>
          </w:hyperlink>
        </w:p>
        <w:p w14:paraId="498C1032" w14:textId="541458A9" w:rsidR="00752F8E" w:rsidRDefault="00752F8E">
          <w:pPr>
            <w:pStyle w:val="TOC3"/>
            <w:tabs>
              <w:tab w:val="right" w:leader="dot" w:pos="9016"/>
            </w:tabs>
            <w:rPr>
              <w:rFonts w:eastAsiaTheme="minorEastAsia"/>
              <w:noProof/>
              <w:lang w:eastAsia="en-ZA"/>
            </w:rPr>
          </w:pPr>
          <w:hyperlink w:anchor="_Toc196502971" w:history="1">
            <w:r w:rsidRPr="00D27698">
              <w:rPr>
                <w:rStyle w:val="Hyperlink"/>
                <w:noProof/>
              </w:rPr>
              <w:t>Retraining the Model with Different Parameters</w:t>
            </w:r>
            <w:r>
              <w:rPr>
                <w:noProof/>
                <w:webHidden/>
              </w:rPr>
              <w:tab/>
            </w:r>
            <w:r>
              <w:rPr>
                <w:noProof/>
                <w:webHidden/>
              </w:rPr>
              <w:fldChar w:fldCharType="begin"/>
            </w:r>
            <w:r>
              <w:rPr>
                <w:noProof/>
                <w:webHidden/>
              </w:rPr>
              <w:instrText xml:space="preserve"> PAGEREF _Toc196502971 \h </w:instrText>
            </w:r>
            <w:r>
              <w:rPr>
                <w:noProof/>
                <w:webHidden/>
              </w:rPr>
            </w:r>
            <w:r>
              <w:rPr>
                <w:noProof/>
                <w:webHidden/>
              </w:rPr>
              <w:fldChar w:fldCharType="separate"/>
            </w:r>
            <w:r>
              <w:rPr>
                <w:noProof/>
                <w:webHidden/>
              </w:rPr>
              <w:t>22</w:t>
            </w:r>
            <w:r>
              <w:rPr>
                <w:noProof/>
                <w:webHidden/>
              </w:rPr>
              <w:fldChar w:fldCharType="end"/>
            </w:r>
          </w:hyperlink>
        </w:p>
        <w:p w14:paraId="1D562562" w14:textId="2160C377" w:rsidR="00752F8E" w:rsidRDefault="00752F8E">
          <w:pPr>
            <w:pStyle w:val="TOC3"/>
            <w:tabs>
              <w:tab w:val="right" w:leader="dot" w:pos="9016"/>
            </w:tabs>
            <w:rPr>
              <w:rFonts w:eastAsiaTheme="minorEastAsia"/>
              <w:noProof/>
              <w:lang w:eastAsia="en-ZA"/>
            </w:rPr>
          </w:pPr>
          <w:hyperlink w:anchor="_Toc196502972" w:history="1">
            <w:r w:rsidRPr="00D27698">
              <w:rPr>
                <w:rStyle w:val="Hyperlink"/>
                <w:noProof/>
              </w:rPr>
              <w:t>Ridge and Lasso Regression Adjustments:</w:t>
            </w:r>
            <w:r>
              <w:rPr>
                <w:noProof/>
                <w:webHidden/>
              </w:rPr>
              <w:tab/>
            </w:r>
            <w:r>
              <w:rPr>
                <w:noProof/>
                <w:webHidden/>
              </w:rPr>
              <w:fldChar w:fldCharType="begin"/>
            </w:r>
            <w:r>
              <w:rPr>
                <w:noProof/>
                <w:webHidden/>
              </w:rPr>
              <w:instrText xml:space="preserve"> PAGEREF _Toc196502972 \h </w:instrText>
            </w:r>
            <w:r>
              <w:rPr>
                <w:noProof/>
                <w:webHidden/>
              </w:rPr>
            </w:r>
            <w:r>
              <w:rPr>
                <w:noProof/>
                <w:webHidden/>
              </w:rPr>
              <w:fldChar w:fldCharType="separate"/>
            </w:r>
            <w:r>
              <w:rPr>
                <w:noProof/>
                <w:webHidden/>
              </w:rPr>
              <w:t>22</w:t>
            </w:r>
            <w:r>
              <w:rPr>
                <w:noProof/>
                <w:webHidden/>
              </w:rPr>
              <w:fldChar w:fldCharType="end"/>
            </w:r>
          </w:hyperlink>
        </w:p>
        <w:p w14:paraId="0CE4E491" w14:textId="550B0E4A" w:rsidR="00752F8E" w:rsidRDefault="00752F8E">
          <w:pPr>
            <w:pStyle w:val="TOC3"/>
            <w:tabs>
              <w:tab w:val="right" w:leader="dot" w:pos="9016"/>
            </w:tabs>
            <w:rPr>
              <w:rFonts w:eastAsiaTheme="minorEastAsia"/>
              <w:noProof/>
              <w:lang w:eastAsia="en-ZA"/>
            </w:rPr>
          </w:pPr>
          <w:hyperlink w:anchor="_Toc196502973" w:history="1">
            <w:r w:rsidRPr="00D27698">
              <w:rPr>
                <w:rStyle w:val="Hyperlink"/>
                <w:noProof/>
              </w:rPr>
              <w:t>Feature Engineering Considerations:</w:t>
            </w:r>
            <w:r>
              <w:rPr>
                <w:noProof/>
                <w:webHidden/>
              </w:rPr>
              <w:tab/>
            </w:r>
            <w:r>
              <w:rPr>
                <w:noProof/>
                <w:webHidden/>
              </w:rPr>
              <w:fldChar w:fldCharType="begin"/>
            </w:r>
            <w:r>
              <w:rPr>
                <w:noProof/>
                <w:webHidden/>
              </w:rPr>
              <w:instrText xml:space="preserve"> PAGEREF _Toc196502973 \h </w:instrText>
            </w:r>
            <w:r>
              <w:rPr>
                <w:noProof/>
                <w:webHidden/>
              </w:rPr>
            </w:r>
            <w:r>
              <w:rPr>
                <w:noProof/>
                <w:webHidden/>
              </w:rPr>
              <w:fldChar w:fldCharType="separate"/>
            </w:r>
            <w:r>
              <w:rPr>
                <w:noProof/>
                <w:webHidden/>
              </w:rPr>
              <w:t>23</w:t>
            </w:r>
            <w:r>
              <w:rPr>
                <w:noProof/>
                <w:webHidden/>
              </w:rPr>
              <w:fldChar w:fldCharType="end"/>
            </w:r>
          </w:hyperlink>
        </w:p>
        <w:p w14:paraId="4421387C" w14:textId="513D2C92" w:rsidR="00752F8E" w:rsidRDefault="00752F8E">
          <w:pPr>
            <w:pStyle w:val="TOC3"/>
            <w:tabs>
              <w:tab w:val="right" w:leader="dot" w:pos="9016"/>
            </w:tabs>
            <w:rPr>
              <w:rFonts w:eastAsiaTheme="minorEastAsia"/>
              <w:noProof/>
              <w:lang w:eastAsia="en-ZA"/>
            </w:rPr>
          </w:pPr>
          <w:hyperlink w:anchor="_Toc196502974" w:history="1">
            <w:r w:rsidRPr="00D27698">
              <w:rPr>
                <w:rStyle w:val="Hyperlink"/>
                <w:noProof/>
              </w:rPr>
              <w:t>Model Evaluation and Performance Gains:</w:t>
            </w:r>
            <w:r>
              <w:rPr>
                <w:noProof/>
                <w:webHidden/>
              </w:rPr>
              <w:tab/>
            </w:r>
            <w:r>
              <w:rPr>
                <w:noProof/>
                <w:webHidden/>
              </w:rPr>
              <w:fldChar w:fldCharType="begin"/>
            </w:r>
            <w:r>
              <w:rPr>
                <w:noProof/>
                <w:webHidden/>
              </w:rPr>
              <w:instrText xml:space="preserve"> PAGEREF _Toc196502974 \h </w:instrText>
            </w:r>
            <w:r>
              <w:rPr>
                <w:noProof/>
                <w:webHidden/>
              </w:rPr>
            </w:r>
            <w:r>
              <w:rPr>
                <w:noProof/>
                <w:webHidden/>
              </w:rPr>
              <w:fldChar w:fldCharType="separate"/>
            </w:r>
            <w:r>
              <w:rPr>
                <w:noProof/>
                <w:webHidden/>
              </w:rPr>
              <w:t>23</w:t>
            </w:r>
            <w:r>
              <w:rPr>
                <w:noProof/>
                <w:webHidden/>
              </w:rPr>
              <w:fldChar w:fldCharType="end"/>
            </w:r>
          </w:hyperlink>
        </w:p>
        <w:p w14:paraId="4980D486" w14:textId="58992CAF" w:rsidR="00752F8E" w:rsidRDefault="00752F8E">
          <w:pPr>
            <w:pStyle w:val="TOC2"/>
            <w:tabs>
              <w:tab w:val="right" w:leader="dot" w:pos="9016"/>
            </w:tabs>
            <w:rPr>
              <w:rFonts w:eastAsiaTheme="minorEastAsia"/>
              <w:noProof/>
              <w:lang w:eastAsia="en-ZA"/>
            </w:rPr>
          </w:pPr>
          <w:hyperlink w:anchor="_Toc196502975" w:history="1">
            <w:r w:rsidRPr="00D27698">
              <w:rPr>
                <w:rStyle w:val="Hyperlink"/>
                <w:noProof/>
              </w:rPr>
              <w:t>Report</w:t>
            </w:r>
            <w:r>
              <w:rPr>
                <w:noProof/>
                <w:webHidden/>
              </w:rPr>
              <w:tab/>
            </w:r>
            <w:r>
              <w:rPr>
                <w:noProof/>
                <w:webHidden/>
              </w:rPr>
              <w:fldChar w:fldCharType="begin"/>
            </w:r>
            <w:r>
              <w:rPr>
                <w:noProof/>
                <w:webHidden/>
              </w:rPr>
              <w:instrText xml:space="preserve"> PAGEREF _Toc196502975 \h </w:instrText>
            </w:r>
            <w:r>
              <w:rPr>
                <w:noProof/>
                <w:webHidden/>
              </w:rPr>
            </w:r>
            <w:r>
              <w:rPr>
                <w:noProof/>
                <w:webHidden/>
              </w:rPr>
              <w:fldChar w:fldCharType="separate"/>
            </w:r>
            <w:r>
              <w:rPr>
                <w:noProof/>
                <w:webHidden/>
              </w:rPr>
              <w:t>25</w:t>
            </w:r>
            <w:r>
              <w:rPr>
                <w:noProof/>
                <w:webHidden/>
              </w:rPr>
              <w:fldChar w:fldCharType="end"/>
            </w:r>
          </w:hyperlink>
        </w:p>
        <w:p w14:paraId="6E65EC99" w14:textId="5774D8C3" w:rsidR="00752F8E" w:rsidRDefault="00752F8E">
          <w:pPr>
            <w:pStyle w:val="TOC3"/>
            <w:tabs>
              <w:tab w:val="right" w:leader="dot" w:pos="9016"/>
            </w:tabs>
            <w:rPr>
              <w:rFonts w:eastAsiaTheme="minorEastAsia"/>
              <w:noProof/>
              <w:lang w:eastAsia="en-ZA"/>
            </w:rPr>
          </w:pPr>
          <w:hyperlink w:anchor="_Toc196502976" w:history="1">
            <w:r w:rsidRPr="00D27698">
              <w:rPr>
                <w:rStyle w:val="Hyperlink"/>
                <w:noProof/>
              </w:rPr>
              <w:t>Introduction</w:t>
            </w:r>
            <w:r>
              <w:rPr>
                <w:noProof/>
                <w:webHidden/>
              </w:rPr>
              <w:tab/>
            </w:r>
            <w:r>
              <w:rPr>
                <w:noProof/>
                <w:webHidden/>
              </w:rPr>
              <w:fldChar w:fldCharType="begin"/>
            </w:r>
            <w:r>
              <w:rPr>
                <w:noProof/>
                <w:webHidden/>
              </w:rPr>
              <w:instrText xml:space="preserve"> PAGEREF _Toc196502976 \h </w:instrText>
            </w:r>
            <w:r>
              <w:rPr>
                <w:noProof/>
                <w:webHidden/>
              </w:rPr>
            </w:r>
            <w:r>
              <w:rPr>
                <w:noProof/>
                <w:webHidden/>
              </w:rPr>
              <w:fldChar w:fldCharType="separate"/>
            </w:r>
            <w:r>
              <w:rPr>
                <w:noProof/>
                <w:webHidden/>
              </w:rPr>
              <w:t>25</w:t>
            </w:r>
            <w:r>
              <w:rPr>
                <w:noProof/>
                <w:webHidden/>
              </w:rPr>
              <w:fldChar w:fldCharType="end"/>
            </w:r>
          </w:hyperlink>
        </w:p>
        <w:p w14:paraId="57329434" w14:textId="5FD8AEBC" w:rsidR="00752F8E" w:rsidRDefault="00752F8E">
          <w:pPr>
            <w:pStyle w:val="TOC3"/>
            <w:tabs>
              <w:tab w:val="right" w:leader="dot" w:pos="9016"/>
            </w:tabs>
            <w:rPr>
              <w:rFonts w:eastAsiaTheme="minorEastAsia"/>
              <w:noProof/>
              <w:lang w:eastAsia="en-ZA"/>
            </w:rPr>
          </w:pPr>
          <w:hyperlink w:anchor="_Toc196502977" w:history="1">
            <w:r w:rsidRPr="00D27698">
              <w:rPr>
                <w:rStyle w:val="Hyperlink"/>
                <w:noProof/>
              </w:rPr>
              <w:t>Data Cleaning and Exploratory Data Analysis (EDA)</w:t>
            </w:r>
            <w:r>
              <w:rPr>
                <w:noProof/>
                <w:webHidden/>
              </w:rPr>
              <w:tab/>
            </w:r>
            <w:r>
              <w:rPr>
                <w:noProof/>
                <w:webHidden/>
              </w:rPr>
              <w:fldChar w:fldCharType="begin"/>
            </w:r>
            <w:r>
              <w:rPr>
                <w:noProof/>
                <w:webHidden/>
              </w:rPr>
              <w:instrText xml:space="preserve"> PAGEREF _Toc196502977 \h </w:instrText>
            </w:r>
            <w:r>
              <w:rPr>
                <w:noProof/>
                <w:webHidden/>
              </w:rPr>
            </w:r>
            <w:r>
              <w:rPr>
                <w:noProof/>
                <w:webHidden/>
              </w:rPr>
              <w:fldChar w:fldCharType="separate"/>
            </w:r>
            <w:r>
              <w:rPr>
                <w:noProof/>
                <w:webHidden/>
              </w:rPr>
              <w:t>25</w:t>
            </w:r>
            <w:r>
              <w:rPr>
                <w:noProof/>
                <w:webHidden/>
              </w:rPr>
              <w:fldChar w:fldCharType="end"/>
            </w:r>
          </w:hyperlink>
        </w:p>
        <w:p w14:paraId="4A6C7B03" w14:textId="5C42DC7C" w:rsidR="00752F8E" w:rsidRDefault="00752F8E">
          <w:pPr>
            <w:pStyle w:val="TOC3"/>
            <w:tabs>
              <w:tab w:val="right" w:leader="dot" w:pos="9016"/>
            </w:tabs>
            <w:rPr>
              <w:rFonts w:eastAsiaTheme="minorEastAsia"/>
              <w:noProof/>
              <w:lang w:eastAsia="en-ZA"/>
            </w:rPr>
          </w:pPr>
          <w:hyperlink w:anchor="_Toc196502978" w:history="1">
            <w:r w:rsidRPr="00D27698">
              <w:rPr>
                <w:rStyle w:val="Hyperlink"/>
                <w:noProof/>
              </w:rPr>
              <w:t>Feature Selection</w:t>
            </w:r>
            <w:r>
              <w:rPr>
                <w:noProof/>
                <w:webHidden/>
              </w:rPr>
              <w:tab/>
            </w:r>
            <w:r>
              <w:rPr>
                <w:noProof/>
                <w:webHidden/>
              </w:rPr>
              <w:fldChar w:fldCharType="begin"/>
            </w:r>
            <w:r>
              <w:rPr>
                <w:noProof/>
                <w:webHidden/>
              </w:rPr>
              <w:instrText xml:space="preserve"> PAGEREF _Toc196502978 \h </w:instrText>
            </w:r>
            <w:r>
              <w:rPr>
                <w:noProof/>
                <w:webHidden/>
              </w:rPr>
            </w:r>
            <w:r>
              <w:rPr>
                <w:noProof/>
                <w:webHidden/>
              </w:rPr>
              <w:fldChar w:fldCharType="separate"/>
            </w:r>
            <w:r>
              <w:rPr>
                <w:noProof/>
                <w:webHidden/>
              </w:rPr>
              <w:t>26</w:t>
            </w:r>
            <w:r>
              <w:rPr>
                <w:noProof/>
                <w:webHidden/>
              </w:rPr>
              <w:fldChar w:fldCharType="end"/>
            </w:r>
          </w:hyperlink>
        </w:p>
        <w:p w14:paraId="3EB8000D" w14:textId="777EE0AE" w:rsidR="00752F8E" w:rsidRDefault="00752F8E">
          <w:pPr>
            <w:pStyle w:val="TOC3"/>
            <w:tabs>
              <w:tab w:val="right" w:leader="dot" w:pos="9016"/>
            </w:tabs>
            <w:rPr>
              <w:rFonts w:eastAsiaTheme="minorEastAsia"/>
              <w:noProof/>
              <w:lang w:eastAsia="en-ZA"/>
            </w:rPr>
          </w:pPr>
          <w:hyperlink w:anchor="_Toc196502979" w:history="1">
            <w:r w:rsidRPr="00D27698">
              <w:rPr>
                <w:rStyle w:val="Hyperlink"/>
                <w:noProof/>
              </w:rPr>
              <w:t>Model Training</w:t>
            </w:r>
            <w:r>
              <w:rPr>
                <w:noProof/>
                <w:webHidden/>
              </w:rPr>
              <w:tab/>
            </w:r>
            <w:r>
              <w:rPr>
                <w:noProof/>
                <w:webHidden/>
              </w:rPr>
              <w:fldChar w:fldCharType="begin"/>
            </w:r>
            <w:r>
              <w:rPr>
                <w:noProof/>
                <w:webHidden/>
              </w:rPr>
              <w:instrText xml:space="preserve"> PAGEREF _Toc196502979 \h </w:instrText>
            </w:r>
            <w:r>
              <w:rPr>
                <w:noProof/>
                <w:webHidden/>
              </w:rPr>
            </w:r>
            <w:r>
              <w:rPr>
                <w:noProof/>
                <w:webHidden/>
              </w:rPr>
              <w:fldChar w:fldCharType="separate"/>
            </w:r>
            <w:r>
              <w:rPr>
                <w:noProof/>
                <w:webHidden/>
              </w:rPr>
              <w:t>26</w:t>
            </w:r>
            <w:r>
              <w:rPr>
                <w:noProof/>
                <w:webHidden/>
              </w:rPr>
              <w:fldChar w:fldCharType="end"/>
            </w:r>
          </w:hyperlink>
        </w:p>
        <w:p w14:paraId="33E6C405" w14:textId="5EAA12CF" w:rsidR="00752F8E" w:rsidRDefault="00752F8E">
          <w:pPr>
            <w:pStyle w:val="TOC3"/>
            <w:tabs>
              <w:tab w:val="right" w:leader="dot" w:pos="9016"/>
            </w:tabs>
            <w:rPr>
              <w:rFonts w:eastAsiaTheme="minorEastAsia"/>
              <w:noProof/>
              <w:lang w:eastAsia="en-ZA"/>
            </w:rPr>
          </w:pPr>
          <w:hyperlink w:anchor="_Toc196502980" w:history="1">
            <w:r w:rsidRPr="00D27698">
              <w:rPr>
                <w:rStyle w:val="Hyperlink"/>
                <w:noProof/>
              </w:rPr>
              <w:t>Model Evaluation</w:t>
            </w:r>
            <w:r>
              <w:rPr>
                <w:noProof/>
                <w:webHidden/>
              </w:rPr>
              <w:tab/>
            </w:r>
            <w:r>
              <w:rPr>
                <w:noProof/>
                <w:webHidden/>
              </w:rPr>
              <w:fldChar w:fldCharType="begin"/>
            </w:r>
            <w:r>
              <w:rPr>
                <w:noProof/>
                <w:webHidden/>
              </w:rPr>
              <w:instrText xml:space="preserve"> PAGEREF _Toc196502980 \h </w:instrText>
            </w:r>
            <w:r>
              <w:rPr>
                <w:noProof/>
                <w:webHidden/>
              </w:rPr>
            </w:r>
            <w:r>
              <w:rPr>
                <w:noProof/>
                <w:webHidden/>
              </w:rPr>
              <w:fldChar w:fldCharType="separate"/>
            </w:r>
            <w:r>
              <w:rPr>
                <w:noProof/>
                <w:webHidden/>
              </w:rPr>
              <w:t>27</w:t>
            </w:r>
            <w:r>
              <w:rPr>
                <w:noProof/>
                <w:webHidden/>
              </w:rPr>
              <w:fldChar w:fldCharType="end"/>
            </w:r>
          </w:hyperlink>
        </w:p>
        <w:p w14:paraId="36FAD0BA" w14:textId="02E7F7EE" w:rsidR="00752F8E" w:rsidRDefault="00752F8E">
          <w:pPr>
            <w:pStyle w:val="TOC3"/>
            <w:tabs>
              <w:tab w:val="right" w:leader="dot" w:pos="9016"/>
            </w:tabs>
            <w:rPr>
              <w:rFonts w:eastAsiaTheme="minorEastAsia"/>
              <w:noProof/>
              <w:lang w:eastAsia="en-ZA"/>
            </w:rPr>
          </w:pPr>
          <w:hyperlink w:anchor="_Toc196502981" w:history="1">
            <w:r w:rsidRPr="00D27698">
              <w:rPr>
                <w:rStyle w:val="Hyperlink"/>
                <w:noProof/>
              </w:rPr>
              <w:t>Conclusion</w:t>
            </w:r>
            <w:r>
              <w:rPr>
                <w:noProof/>
                <w:webHidden/>
              </w:rPr>
              <w:tab/>
            </w:r>
            <w:r>
              <w:rPr>
                <w:noProof/>
                <w:webHidden/>
              </w:rPr>
              <w:fldChar w:fldCharType="begin"/>
            </w:r>
            <w:r>
              <w:rPr>
                <w:noProof/>
                <w:webHidden/>
              </w:rPr>
              <w:instrText xml:space="preserve"> PAGEREF _Toc196502981 \h </w:instrText>
            </w:r>
            <w:r>
              <w:rPr>
                <w:noProof/>
                <w:webHidden/>
              </w:rPr>
            </w:r>
            <w:r>
              <w:rPr>
                <w:noProof/>
                <w:webHidden/>
              </w:rPr>
              <w:fldChar w:fldCharType="separate"/>
            </w:r>
            <w:r>
              <w:rPr>
                <w:noProof/>
                <w:webHidden/>
              </w:rPr>
              <w:t>28</w:t>
            </w:r>
            <w:r>
              <w:rPr>
                <w:noProof/>
                <w:webHidden/>
              </w:rPr>
              <w:fldChar w:fldCharType="end"/>
            </w:r>
          </w:hyperlink>
        </w:p>
        <w:p w14:paraId="7B5A324E" w14:textId="4F265266" w:rsidR="00643320" w:rsidRDefault="00643320">
          <w:r>
            <w:rPr>
              <w:b/>
              <w:bCs/>
              <w:noProof/>
            </w:rPr>
            <w:fldChar w:fldCharType="end"/>
          </w:r>
        </w:p>
      </w:sdtContent>
    </w:sdt>
    <w:p w14:paraId="62B4F094" w14:textId="51F23C5A" w:rsidR="00643320" w:rsidRDefault="00643320">
      <w:pPr>
        <w:rPr>
          <w:rFonts w:asciiTheme="majorHAnsi" w:eastAsiaTheme="majorEastAsia" w:hAnsiTheme="majorHAnsi" w:cstheme="majorBidi"/>
          <w:color w:val="0F4761" w:themeColor="accent1" w:themeShade="BF"/>
          <w:sz w:val="32"/>
          <w:szCs w:val="32"/>
        </w:rPr>
      </w:pPr>
    </w:p>
    <w:p w14:paraId="517B0C36" w14:textId="77777777" w:rsidR="00643320" w:rsidRDefault="00643320" w:rsidP="00752F8E"/>
    <w:p w14:paraId="66ECB567" w14:textId="68D93F86" w:rsidR="00643320" w:rsidRDefault="00643320">
      <w:pPr>
        <w:rPr>
          <w:rFonts w:asciiTheme="majorHAnsi" w:eastAsiaTheme="majorEastAsia" w:hAnsiTheme="majorHAnsi" w:cstheme="majorBidi"/>
          <w:color w:val="0F4761" w:themeColor="accent1" w:themeShade="BF"/>
          <w:sz w:val="32"/>
          <w:szCs w:val="32"/>
        </w:rPr>
      </w:pPr>
      <w:r>
        <w:br w:type="page"/>
      </w:r>
    </w:p>
    <w:p w14:paraId="1149E3F0" w14:textId="40CD437D" w:rsidR="00546394" w:rsidRDefault="00B4655C" w:rsidP="003B73A2">
      <w:pPr>
        <w:pStyle w:val="Heading2"/>
      </w:pPr>
      <w:bookmarkStart w:id="0" w:name="_Toc196502956"/>
      <w:r>
        <w:lastRenderedPageBreak/>
        <w:t>Dataset Evaluation</w:t>
      </w:r>
      <w:bookmarkEnd w:id="0"/>
    </w:p>
    <w:p w14:paraId="235FF67B" w14:textId="10339ED8" w:rsidR="00F119E2" w:rsidRPr="00F119E2" w:rsidRDefault="00CB36DA" w:rsidP="00F119E2">
      <w:r w:rsidRPr="00F119E2">
        <w:t>The client, sourced from Kaggle, provides medical insurance data and is suitable for constructing a linear regression model.</w:t>
      </w:r>
      <w:r>
        <w:t xml:space="preserve"> </w:t>
      </w:r>
      <w:r w:rsidRPr="00F119E2">
        <w:t>The target variable, charges, is a continuous numeric field that represents the medical cost billed to individuals, making it ideal for regression modelling.</w:t>
      </w:r>
      <w:r>
        <w:t xml:space="preserve"> </w:t>
      </w:r>
      <w:r w:rsidRPr="00F119E2">
        <w:t>The independent variables include a combination of numerical features, such as age, bmi, and children, and categorical features, such as sex, smoking, and region.</w:t>
      </w:r>
      <w:r>
        <w:t xml:space="preserve"> </w:t>
      </w:r>
      <w:r w:rsidR="00E94BE6" w:rsidRPr="00E94BE6">
        <w:t>These can be handled using techniques like one-hot encoding to guarantee they are appropriate for regression.</w:t>
      </w:r>
    </w:p>
    <w:p w14:paraId="337F9584" w14:textId="183257F8" w:rsidR="00F119E2" w:rsidRPr="00F119E2" w:rsidRDefault="00C141CC" w:rsidP="00F119E2">
      <w:r w:rsidRPr="00C141CC">
        <w:t>Upon initial inspection, the dataset has 1,338 entries with no missing values or obvious data integrity issues, suggesting high data quality.</w:t>
      </w:r>
      <w:r w:rsidR="00CB36DA">
        <w:t xml:space="preserve"> </w:t>
      </w:r>
      <w:r w:rsidR="00CB36DA" w:rsidRPr="00F119E2">
        <w:t>Furthermore, several variables, particularly age, bmi, and smoker, are logically linked to medical costs and may indicate linear relationships with the target.</w:t>
      </w:r>
      <w:r w:rsidR="00CB36DA">
        <w:t xml:space="preserve"> </w:t>
      </w:r>
      <w:r w:rsidR="00CB36DA" w:rsidRPr="00F119E2">
        <w:t>Preliminary correlation analysis (to be demonstrated in the EDA section) further enhances this assumption.</w:t>
      </w:r>
    </w:p>
    <w:p w14:paraId="028F1EDE" w14:textId="5E0075A2" w:rsidR="00643320" w:rsidRDefault="00CB36DA" w:rsidP="003B73A2">
      <w:r w:rsidRPr="00F119E2">
        <w:t>It is important to ensure that categorical variables are correctly handled, and that multicollinearity is not present among predictors.</w:t>
      </w:r>
      <w:r>
        <w:t xml:space="preserve"> </w:t>
      </w:r>
      <w:r w:rsidRPr="00F119E2">
        <w:t>While the dataset is U.S.-based, it still serves as a suitable starting point for a proof-of-concept model for the South African market.</w:t>
      </w:r>
      <w:r>
        <w:t xml:space="preserve"> </w:t>
      </w:r>
      <w:r w:rsidR="00E919C9" w:rsidRPr="00E919C9">
        <w:t>However, extra localisation and retraining would be required prior to any deployment.</w:t>
      </w:r>
    </w:p>
    <w:p w14:paraId="30DF288C" w14:textId="514F4FA1" w:rsidR="003B73A2" w:rsidRPr="00546394" w:rsidRDefault="00643320" w:rsidP="003B73A2">
      <w:r>
        <w:br w:type="page"/>
      </w:r>
    </w:p>
    <w:p w14:paraId="4511A021" w14:textId="6BCB61D7" w:rsidR="001F30ED" w:rsidRDefault="00B4655C" w:rsidP="0074503E">
      <w:pPr>
        <w:pStyle w:val="Heading2"/>
      </w:pPr>
      <w:bookmarkStart w:id="1" w:name="_Toc196502957"/>
      <w:r>
        <w:lastRenderedPageBreak/>
        <w:t>A</w:t>
      </w:r>
      <w:r w:rsidR="00546394" w:rsidRPr="00546394">
        <w:t>nalysis</w:t>
      </w:r>
      <w:r>
        <w:t xml:space="preserve"> Planning</w:t>
      </w:r>
      <w:r w:rsidR="00546394" w:rsidRPr="00546394">
        <w:t>:</w:t>
      </w:r>
      <w:bookmarkEnd w:id="1"/>
      <w:r w:rsidR="00546394" w:rsidRPr="00546394">
        <w:t xml:space="preserve"> </w:t>
      </w:r>
    </w:p>
    <w:p w14:paraId="465091F7" w14:textId="77777777" w:rsidR="00E8310C" w:rsidRPr="00E8310C" w:rsidRDefault="00E8310C" w:rsidP="00DD5B9C">
      <w:pPr>
        <w:pStyle w:val="Heading3"/>
      </w:pPr>
      <w:bookmarkStart w:id="2" w:name="_Toc196502958"/>
      <w:r w:rsidRPr="00E8310C">
        <w:t>Objective</w:t>
      </w:r>
      <w:bookmarkEnd w:id="2"/>
    </w:p>
    <w:p w14:paraId="427C734A" w14:textId="77777777" w:rsidR="00E8310C" w:rsidRPr="00E8310C" w:rsidRDefault="00E8310C" w:rsidP="00E8310C">
      <w:pPr>
        <w:numPr>
          <w:ilvl w:val="0"/>
          <w:numId w:val="3"/>
        </w:numPr>
      </w:pPr>
      <w:r w:rsidRPr="00E8310C">
        <w:t>Explore and clean the dataset.</w:t>
      </w:r>
    </w:p>
    <w:p w14:paraId="3B5FB04E" w14:textId="449CA318" w:rsidR="00E8310C" w:rsidRPr="00E8310C" w:rsidRDefault="00E8310C" w:rsidP="00E8310C">
      <w:pPr>
        <w:numPr>
          <w:ilvl w:val="0"/>
          <w:numId w:val="3"/>
        </w:numPr>
      </w:pPr>
      <w:r w:rsidRPr="00E8310C">
        <w:t xml:space="preserve">Select optimal features for </w:t>
      </w:r>
      <w:r w:rsidR="001F30ED" w:rsidRPr="00E8310C">
        <w:t>modelling</w:t>
      </w:r>
      <w:r w:rsidRPr="00E8310C">
        <w:t>.</w:t>
      </w:r>
    </w:p>
    <w:p w14:paraId="60FB72AE" w14:textId="77777777" w:rsidR="00E8310C" w:rsidRPr="00E8310C" w:rsidRDefault="00E8310C" w:rsidP="00E8310C">
      <w:pPr>
        <w:numPr>
          <w:ilvl w:val="0"/>
          <w:numId w:val="3"/>
        </w:numPr>
      </w:pPr>
      <w:r w:rsidRPr="00E8310C">
        <w:t>Train and evaluate a linear regression model.</w:t>
      </w:r>
    </w:p>
    <w:p w14:paraId="296B6EF4" w14:textId="77777777" w:rsidR="00E8310C" w:rsidRPr="00E8310C" w:rsidRDefault="00E8310C" w:rsidP="00E8310C">
      <w:pPr>
        <w:numPr>
          <w:ilvl w:val="0"/>
          <w:numId w:val="3"/>
        </w:numPr>
      </w:pPr>
      <w:r w:rsidRPr="00E8310C">
        <w:t>Interpret results and refine the model.</w:t>
      </w:r>
    </w:p>
    <w:p w14:paraId="198C5624" w14:textId="77777777" w:rsidR="00E8310C" w:rsidRPr="00E8310C" w:rsidRDefault="00E8310C" w:rsidP="00E8310C">
      <w:pPr>
        <w:numPr>
          <w:ilvl w:val="0"/>
          <w:numId w:val="3"/>
        </w:numPr>
      </w:pPr>
      <w:r w:rsidRPr="00E8310C">
        <w:t>Prepare a client-ready report.</w:t>
      </w:r>
    </w:p>
    <w:p w14:paraId="37D17234" w14:textId="0A93A9CC" w:rsidR="00E8310C" w:rsidRPr="00E8310C" w:rsidRDefault="008B74D2" w:rsidP="00E8310C">
      <w:r>
        <w:rPr>
          <w:noProof/>
        </w:rPr>
        <w:pict w14:anchorId="1FEDEF5F">
          <v:rect id="_x0000_s1026" style="position:absolute;margin-left:0;margin-top:0;width:0;height:.75pt;z-index:251659264;mso-position-horizontal:left;mso-position-horizontal-relative:text;mso-position-vertical-relative:text" o:hralign="center" o:hrstd="t" o:hrnoshade="t" o:hr="t" fillcolor="#f8faff" stroked="f">
            <w10:wrap type="square" side="right"/>
          </v:rect>
        </w:pict>
      </w:r>
      <w:r w:rsidR="00B217ED">
        <w:br w:type="textWrapping" w:clear="all"/>
      </w:r>
    </w:p>
    <w:p w14:paraId="79170789" w14:textId="1C5E4E86" w:rsidR="00E8310C" w:rsidRPr="00E8310C" w:rsidRDefault="00E8310C" w:rsidP="00DD5B9C">
      <w:pPr>
        <w:pStyle w:val="Heading3"/>
      </w:pPr>
      <w:bookmarkStart w:id="3" w:name="_Toc196502959"/>
      <w:r w:rsidRPr="00E8310C">
        <w:t>a. Exploratory Data Analysis (EDA) Plan</w:t>
      </w:r>
      <w:bookmarkEnd w:id="3"/>
    </w:p>
    <w:p w14:paraId="0388FA06" w14:textId="77777777" w:rsidR="00E8310C" w:rsidRPr="00E8310C" w:rsidRDefault="00E8310C" w:rsidP="00DD5B9C">
      <w:pPr>
        <w:pStyle w:val="Heading4"/>
      </w:pPr>
      <w:r w:rsidRPr="00E8310C">
        <w:t>Goals:</w:t>
      </w:r>
    </w:p>
    <w:p w14:paraId="38EC7758" w14:textId="77777777" w:rsidR="00E8310C" w:rsidRPr="00E8310C" w:rsidRDefault="00E8310C" w:rsidP="00E8310C">
      <w:pPr>
        <w:numPr>
          <w:ilvl w:val="0"/>
          <w:numId w:val="4"/>
        </w:numPr>
      </w:pPr>
      <w:r w:rsidRPr="00E8310C">
        <w:t>Understand data structure and quality.</w:t>
      </w:r>
    </w:p>
    <w:p w14:paraId="62AB4987" w14:textId="77777777" w:rsidR="00E8310C" w:rsidRPr="00E8310C" w:rsidRDefault="00E8310C" w:rsidP="00E8310C">
      <w:pPr>
        <w:numPr>
          <w:ilvl w:val="0"/>
          <w:numId w:val="4"/>
        </w:numPr>
      </w:pPr>
      <w:r w:rsidRPr="00E8310C">
        <w:t>Identify patterns, outliers, and relationships.</w:t>
      </w:r>
    </w:p>
    <w:p w14:paraId="6030A2B9" w14:textId="77777777" w:rsidR="00E8310C" w:rsidRPr="00E8310C" w:rsidRDefault="00E8310C" w:rsidP="00DD5B9C">
      <w:pPr>
        <w:pStyle w:val="Heading4"/>
      </w:pPr>
      <w:r w:rsidRPr="00E8310C">
        <w:t>Steps:</w:t>
      </w:r>
    </w:p>
    <w:tbl>
      <w:tblPr>
        <w:tblStyle w:val="TableGrid"/>
        <w:tblW w:w="10296" w:type="dxa"/>
        <w:tblLook w:val="04A0" w:firstRow="1" w:lastRow="0" w:firstColumn="1" w:lastColumn="0" w:noHBand="0" w:noVBand="1"/>
      </w:tblPr>
      <w:tblGrid>
        <w:gridCol w:w="1862"/>
        <w:gridCol w:w="3520"/>
        <w:gridCol w:w="2693"/>
        <w:gridCol w:w="2221"/>
      </w:tblGrid>
      <w:tr w:rsidR="00464672" w:rsidRPr="00E8310C" w14:paraId="214F23C0" w14:textId="48700380" w:rsidTr="00464672">
        <w:tc>
          <w:tcPr>
            <w:tcW w:w="0" w:type="auto"/>
            <w:hideMark/>
          </w:tcPr>
          <w:p w14:paraId="44DF7583" w14:textId="77777777" w:rsidR="00464672" w:rsidRPr="00E8310C" w:rsidRDefault="00464672" w:rsidP="00E8310C">
            <w:pPr>
              <w:spacing w:after="160" w:line="278" w:lineRule="auto"/>
              <w:rPr>
                <w:b/>
                <w:bCs/>
              </w:rPr>
            </w:pPr>
            <w:r w:rsidRPr="00E8310C">
              <w:rPr>
                <w:b/>
                <w:bCs/>
              </w:rPr>
              <w:t>Task</w:t>
            </w:r>
          </w:p>
        </w:tc>
        <w:tc>
          <w:tcPr>
            <w:tcW w:w="3520" w:type="dxa"/>
            <w:hideMark/>
          </w:tcPr>
          <w:p w14:paraId="4BAC086B" w14:textId="77777777" w:rsidR="00464672" w:rsidRPr="00E8310C" w:rsidRDefault="00464672" w:rsidP="00E8310C">
            <w:pPr>
              <w:spacing w:after="160" w:line="278" w:lineRule="auto"/>
              <w:rPr>
                <w:b/>
                <w:bCs/>
              </w:rPr>
            </w:pPr>
            <w:r w:rsidRPr="00E8310C">
              <w:rPr>
                <w:b/>
                <w:bCs/>
              </w:rPr>
              <w:t>Method/Tool</w:t>
            </w:r>
          </w:p>
        </w:tc>
        <w:tc>
          <w:tcPr>
            <w:tcW w:w="2693" w:type="dxa"/>
            <w:hideMark/>
          </w:tcPr>
          <w:p w14:paraId="21CBC4F1" w14:textId="77777777" w:rsidR="00464672" w:rsidRPr="00E8310C" w:rsidRDefault="00464672" w:rsidP="00E8310C">
            <w:pPr>
              <w:spacing w:after="160" w:line="278" w:lineRule="auto"/>
              <w:rPr>
                <w:b/>
                <w:bCs/>
              </w:rPr>
            </w:pPr>
            <w:r w:rsidRPr="00E8310C">
              <w:rPr>
                <w:b/>
                <w:bCs/>
              </w:rPr>
              <w:t>Expected Output</w:t>
            </w:r>
          </w:p>
        </w:tc>
        <w:tc>
          <w:tcPr>
            <w:tcW w:w="2221" w:type="dxa"/>
          </w:tcPr>
          <w:p w14:paraId="0C431C45" w14:textId="6F0DED15" w:rsidR="00464672" w:rsidRPr="00E8310C" w:rsidRDefault="00464672" w:rsidP="00E8310C">
            <w:pPr>
              <w:rPr>
                <w:b/>
                <w:bCs/>
              </w:rPr>
            </w:pPr>
            <w:r>
              <w:rPr>
                <w:b/>
                <w:bCs/>
              </w:rPr>
              <w:t>Reference</w:t>
            </w:r>
          </w:p>
        </w:tc>
      </w:tr>
      <w:tr w:rsidR="00464672" w:rsidRPr="00E8310C" w14:paraId="06D90793" w14:textId="6574F7FC" w:rsidTr="00464672">
        <w:tc>
          <w:tcPr>
            <w:tcW w:w="0" w:type="auto"/>
            <w:hideMark/>
          </w:tcPr>
          <w:p w14:paraId="741B3A30" w14:textId="77777777" w:rsidR="00464672" w:rsidRPr="00E8310C" w:rsidRDefault="00464672" w:rsidP="00E8310C">
            <w:pPr>
              <w:spacing w:after="160" w:line="278" w:lineRule="auto"/>
            </w:pPr>
            <w:r w:rsidRPr="00E8310C">
              <w:rPr>
                <w:b/>
                <w:bCs/>
              </w:rPr>
              <w:t>1. Data Overview</w:t>
            </w:r>
          </w:p>
        </w:tc>
        <w:tc>
          <w:tcPr>
            <w:tcW w:w="3520" w:type="dxa"/>
            <w:hideMark/>
          </w:tcPr>
          <w:p w14:paraId="5394418A" w14:textId="77777777" w:rsidR="00464672" w:rsidRPr="00E8310C" w:rsidRDefault="00464672" w:rsidP="00E8310C">
            <w:pPr>
              <w:spacing w:after="160" w:line="278" w:lineRule="auto"/>
            </w:pPr>
            <w:r w:rsidRPr="00E8310C">
              <w:t>df.info(), </w:t>
            </w:r>
            <w:proofErr w:type="spellStart"/>
            <w:r w:rsidRPr="00E8310C">
              <w:t>df.describe</w:t>
            </w:r>
            <w:proofErr w:type="spellEnd"/>
            <w:r w:rsidRPr="00E8310C">
              <w:t>()</w:t>
            </w:r>
          </w:p>
        </w:tc>
        <w:tc>
          <w:tcPr>
            <w:tcW w:w="2693" w:type="dxa"/>
            <w:hideMark/>
          </w:tcPr>
          <w:p w14:paraId="79A33FF1" w14:textId="77777777" w:rsidR="00464672" w:rsidRPr="00E8310C" w:rsidRDefault="00464672" w:rsidP="00E8310C">
            <w:pPr>
              <w:spacing w:after="160" w:line="278" w:lineRule="auto"/>
            </w:pPr>
            <w:r w:rsidRPr="00E8310C">
              <w:t>Summary of missing values, data types.</w:t>
            </w:r>
          </w:p>
        </w:tc>
        <w:sdt>
          <w:sdtPr>
            <w:rPr>
              <w:color w:val="000000"/>
            </w:rPr>
            <w:tag w:val="MENDELEY_CITATION_v3_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"/>
            <w:id w:val="-1117679058"/>
            <w:placeholder>
              <w:docPart w:val="DefaultPlaceholder_-1854013440"/>
            </w:placeholder>
          </w:sdtPr>
          <w:sdtContent>
            <w:tc>
              <w:tcPr>
                <w:tcW w:w="2221" w:type="dxa"/>
              </w:tcPr>
              <w:p w14:paraId="535A67AC" w14:textId="580202AB" w:rsidR="00464672" w:rsidRPr="00E8310C" w:rsidRDefault="00772439" w:rsidP="00E8310C">
                <w:r w:rsidRPr="00772439">
                  <w:rPr>
                    <w:color w:val="000000"/>
                  </w:rPr>
                  <w:t>(Anon., 2025)</w:t>
                </w:r>
              </w:p>
            </w:tc>
          </w:sdtContent>
        </w:sdt>
      </w:tr>
      <w:tr w:rsidR="00464672" w:rsidRPr="00E8310C" w14:paraId="7930C252" w14:textId="2A6736E6" w:rsidTr="00464672">
        <w:tc>
          <w:tcPr>
            <w:tcW w:w="0" w:type="auto"/>
            <w:hideMark/>
          </w:tcPr>
          <w:p w14:paraId="4F04522A" w14:textId="77777777" w:rsidR="00464672" w:rsidRPr="00E8310C" w:rsidRDefault="00464672" w:rsidP="00E8310C">
            <w:pPr>
              <w:spacing w:after="160" w:line="278" w:lineRule="auto"/>
            </w:pPr>
            <w:r w:rsidRPr="00E8310C">
              <w:rPr>
                <w:b/>
                <w:bCs/>
              </w:rPr>
              <w:t>2. Target Analysis</w:t>
            </w:r>
          </w:p>
        </w:tc>
        <w:tc>
          <w:tcPr>
            <w:tcW w:w="3520" w:type="dxa"/>
            <w:hideMark/>
          </w:tcPr>
          <w:p w14:paraId="73D10533" w14:textId="77777777" w:rsidR="00464672" w:rsidRPr="00E8310C" w:rsidRDefault="00464672" w:rsidP="00E8310C">
            <w:pPr>
              <w:spacing w:after="160" w:line="278" w:lineRule="auto"/>
            </w:pPr>
            <w:r w:rsidRPr="00E8310C">
              <w:t>Histogram/Boxplot of charges</w:t>
            </w:r>
          </w:p>
        </w:tc>
        <w:tc>
          <w:tcPr>
            <w:tcW w:w="2693" w:type="dxa"/>
            <w:hideMark/>
          </w:tcPr>
          <w:p w14:paraId="34C15D9B" w14:textId="77777777" w:rsidR="00464672" w:rsidRPr="00E8310C" w:rsidRDefault="00464672" w:rsidP="00E8310C">
            <w:pPr>
              <w:spacing w:after="160" w:line="278" w:lineRule="auto"/>
            </w:pPr>
            <w:r w:rsidRPr="00E8310C">
              <w:t>Identify skewness, outliers.</w:t>
            </w:r>
          </w:p>
        </w:tc>
        <w:tc>
          <w:tcPr>
            <w:tcW w:w="2221" w:type="dxa"/>
          </w:tcPr>
          <w:p w14:paraId="54B1EBCC" w14:textId="77777777" w:rsidR="00464672" w:rsidRPr="00E8310C" w:rsidRDefault="00464672" w:rsidP="00E8310C"/>
        </w:tc>
      </w:tr>
      <w:tr w:rsidR="00464672" w:rsidRPr="00E8310C" w14:paraId="3D05F69F" w14:textId="6E9DC6D6" w:rsidTr="00464672">
        <w:tc>
          <w:tcPr>
            <w:tcW w:w="0" w:type="auto"/>
            <w:hideMark/>
          </w:tcPr>
          <w:p w14:paraId="5E9BBAC6" w14:textId="77777777" w:rsidR="00464672" w:rsidRPr="00E8310C" w:rsidRDefault="00464672" w:rsidP="00E8310C">
            <w:pPr>
              <w:spacing w:after="160" w:line="278" w:lineRule="auto"/>
            </w:pPr>
            <w:r w:rsidRPr="00E8310C">
              <w:rPr>
                <w:b/>
                <w:bCs/>
              </w:rPr>
              <w:t>3. Feature Analysis</w:t>
            </w:r>
          </w:p>
        </w:tc>
        <w:tc>
          <w:tcPr>
            <w:tcW w:w="3520" w:type="dxa"/>
            <w:hideMark/>
          </w:tcPr>
          <w:p w14:paraId="175928DB" w14:textId="77777777" w:rsidR="00464672" w:rsidRPr="00E8310C" w:rsidRDefault="00464672" w:rsidP="00E8310C">
            <w:pPr>
              <w:spacing w:after="160" w:line="278" w:lineRule="auto"/>
            </w:pPr>
            <w:r w:rsidRPr="00E8310C">
              <w:t>Boxplots (smoker vs. charges), Scatterplots (age, bmi vs. charges)</w:t>
            </w:r>
          </w:p>
        </w:tc>
        <w:tc>
          <w:tcPr>
            <w:tcW w:w="2693" w:type="dxa"/>
            <w:hideMark/>
          </w:tcPr>
          <w:p w14:paraId="528114C0" w14:textId="77777777" w:rsidR="00464672" w:rsidRPr="00E8310C" w:rsidRDefault="00464672" w:rsidP="00E8310C">
            <w:pPr>
              <w:spacing w:after="160" w:line="278" w:lineRule="auto"/>
            </w:pPr>
            <w:r w:rsidRPr="00E8310C">
              <w:t>Visualize relationships.</w:t>
            </w:r>
          </w:p>
        </w:tc>
        <w:tc>
          <w:tcPr>
            <w:tcW w:w="2221" w:type="dxa"/>
          </w:tcPr>
          <w:p w14:paraId="35E20172" w14:textId="77777777" w:rsidR="00464672" w:rsidRPr="00E8310C" w:rsidRDefault="00464672" w:rsidP="00E8310C"/>
        </w:tc>
      </w:tr>
      <w:tr w:rsidR="00464672" w:rsidRPr="00E8310C" w14:paraId="4AAA8DB3" w14:textId="703EF945" w:rsidTr="00464672">
        <w:tc>
          <w:tcPr>
            <w:tcW w:w="0" w:type="auto"/>
            <w:hideMark/>
          </w:tcPr>
          <w:p w14:paraId="28D308AE" w14:textId="77777777" w:rsidR="00464672" w:rsidRPr="00E8310C" w:rsidRDefault="00464672" w:rsidP="00E8310C">
            <w:pPr>
              <w:spacing w:after="160" w:line="278" w:lineRule="auto"/>
            </w:pPr>
            <w:r w:rsidRPr="00E8310C">
              <w:rPr>
                <w:b/>
                <w:bCs/>
              </w:rPr>
              <w:t>4. Correlation Check</w:t>
            </w:r>
          </w:p>
        </w:tc>
        <w:tc>
          <w:tcPr>
            <w:tcW w:w="3520" w:type="dxa"/>
            <w:hideMark/>
          </w:tcPr>
          <w:p w14:paraId="4300C9A9" w14:textId="77777777" w:rsidR="00464672" w:rsidRPr="00E8310C" w:rsidRDefault="00464672" w:rsidP="00E8310C">
            <w:pPr>
              <w:spacing w:after="160" w:line="278" w:lineRule="auto"/>
            </w:pPr>
            <w:r w:rsidRPr="00E8310C">
              <w:t>Heatmap (</w:t>
            </w:r>
            <w:proofErr w:type="spellStart"/>
            <w:r w:rsidRPr="00E8310C">
              <w:t>df.corr</w:t>
            </w:r>
            <w:proofErr w:type="spellEnd"/>
            <w:r w:rsidRPr="00E8310C">
              <w:t>())</w:t>
            </w:r>
          </w:p>
        </w:tc>
        <w:tc>
          <w:tcPr>
            <w:tcW w:w="2693" w:type="dxa"/>
            <w:hideMark/>
          </w:tcPr>
          <w:p w14:paraId="1045390E" w14:textId="77777777" w:rsidR="00464672" w:rsidRPr="00E8310C" w:rsidRDefault="00464672" w:rsidP="00E8310C">
            <w:pPr>
              <w:spacing w:after="160" w:line="278" w:lineRule="auto"/>
            </w:pPr>
            <w:r w:rsidRPr="00E8310C">
              <w:t>Identify highly correlated features.</w:t>
            </w:r>
          </w:p>
        </w:tc>
        <w:sdt>
          <w:sdtPr>
            <w:rPr>
              <w:color w:val="000000"/>
            </w:rPr>
            <w:tag w:val="MENDELEY_CITATION_v3_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"/>
            <w:id w:val="1701433629"/>
            <w:placeholder>
              <w:docPart w:val="DefaultPlaceholder_-1854013440"/>
            </w:placeholder>
          </w:sdtPr>
          <w:sdtContent>
            <w:tc>
              <w:tcPr>
                <w:tcW w:w="2221" w:type="dxa"/>
              </w:tcPr>
              <w:p w14:paraId="3AEDC4DA" w14:textId="351E0B33" w:rsidR="00464672" w:rsidRPr="00E8310C" w:rsidRDefault="00772439" w:rsidP="00E8310C">
                <w:r w:rsidRPr="00772439">
                  <w:rPr>
                    <w:color w:val="000000"/>
                  </w:rPr>
                  <w:t>(Anon., 2005)</w:t>
                </w:r>
              </w:p>
            </w:tc>
          </w:sdtContent>
        </w:sdt>
      </w:tr>
    </w:tbl>
    <w:p w14:paraId="6DEA14B6" w14:textId="374644D7" w:rsidR="002D7393" w:rsidRDefault="002D7393" w:rsidP="00B217ED">
      <w:pPr>
        <w:rPr>
          <w:b/>
          <w:bCs/>
        </w:rPr>
      </w:pPr>
    </w:p>
    <w:p w14:paraId="2B817D17" w14:textId="060AD5A9" w:rsidR="001C34C7" w:rsidRDefault="00BA35EA" w:rsidP="00B217ED">
      <w:r>
        <w:rPr>
          <w:noProof/>
        </w:rPr>
        <w:lastRenderedPageBreak/>
        <w:drawing>
          <wp:inline distT="0" distB="0" distL="0" distR="0" wp14:anchorId="68B36EB0" wp14:editId="78236355">
            <wp:extent cx="5731510" cy="4585335"/>
            <wp:effectExtent l="0" t="0" r="2540" b="5715"/>
            <wp:docPr id="2091368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68941" name="Picture 2091368941"/>
                    <pic:cNvPicPr/>
                  </pic:nvPicPr>
                  <pic:blipFill>
                    <a:blip r:embed="rId6">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sdt>
      <w:sdtPr>
        <w:rPr>
          <w:color w:val="000000"/>
        </w:rPr>
        <w:tag w:val="MENDELEY_CITATION_v3_eyJjaXRhdGlvbklEIjoiTUVOREVMRVlfQ0lUQVRJT05fMGM1ZjIwM2EtODQ5Ni00ZWNkLWIxNWUtNmQ5ODI0MjQ4MGM2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
        <w:id w:val="173919615"/>
        <w:placeholder>
          <w:docPart w:val="DefaultPlaceholder_-1854013440"/>
        </w:placeholder>
      </w:sdtPr>
      <w:sdtContent>
        <w:p w14:paraId="7E972247" w14:textId="695AA64F" w:rsidR="00B217ED" w:rsidRPr="00E8310C" w:rsidRDefault="003400B4" w:rsidP="00B217ED">
          <w:r w:rsidRPr="003400B4">
            <w:rPr>
              <w:color w:val="000000"/>
            </w:rPr>
            <w:t>(Hunter, 2007)</w:t>
          </w:r>
        </w:p>
      </w:sdtContent>
    </w:sdt>
    <w:p w14:paraId="410084F6" w14:textId="68F734B5" w:rsidR="00E8310C" w:rsidRPr="00E8310C" w:rsidRDefault="00E8310C" w:rsidP="00DD5B9C">
      <w:pPr>
        <w:pStyle w:val="Heading3"/>
      </w:pPr>
      <w:bookmarkStart w:id="4" w:name="_Toc196502960"/>
      <w:r w:rsidRPr="00E8310C">
        <w:t>b. Feature Selection Plan</w:t>
      </w:r>
      <w:bookmarkEnd w:id="4"/>
    </w:p>
    <w:p w14:paraId="4BF99E51" w14:textId="77777777" w:rsidR="00E8310C" w:rsidRPr="00E8310C" w:rsidRDefault="00E8310C" w:rsidP="00DD5B9C">
      <w:pPr>
        <w:pStyle w:val="Heading4"/>
      </w:pPr>
      <w:r w:rsidRPr="00E8310C">
        <w:t>Goals:</w:t>
      </w:r>
    </w:p>
    <w:p w14:paraId="423B782C" w14:textId="77777777" w:rsidR="00E8310C" w:rsidRPr="00E8310C" w:rsidRDefault="00E8310C" w:rsidP="00E8310C">
      <w:pPr>
        <w:numPr>
          <w:ilvl w:val="0"/>
          <w:numId w:val="5"/>
        </w:numPr>
      </w:pPr>
      <w:r w:rsidRPr="00E8310C">
        <w:t>Select features that significantly impact charges.</w:t>
      </w:r>
    </w:p>
    <w:p w14:paraId="7E7DF54A" w14:textId="77777777" w:rsidR="00E8310C" w:rsidRPr="00E8310C" w:rsidRDefault="00E8310C" w:rsidP="00E8310C">
      <w:pPr>
        <w:numPr>
          <w:ilvl w:val="0"/>
          <w:numId w:val="5"/>
        </w:numPr>
      </w:pPr>
      <w:r w:rsidRPr="00E8310C">
        <w:t>Avoid multicollinearity.</w:t>
      </w:r>
    </w:p>
    <w:p w14:paraId="413818C2" w14:textId="77777777" w:rsidR="00E8310C" w:rsidRPr="00E8310C" w:rsidRDefault="00E8310C" w:rsidP="00DD5B9C">
      <w:pPr>
        <w:pStyle w:val="Heading4"/>
      </w:pPr>
      <w:r w:rsidRPr="00E8310C">
        <w:t>Methods:</w:t>
      </w:r>
    </w:p>
    <w:tbl>
      <w:tblPr>
        <w:tblStyle w:val="TableGrid"/>
        <w:tblW w:w="9176" w:type="dxa"/>
        <w:tblInd w:w="-5" w:type="dxa"/>
        <w:tblLayout w:type="fixed"/>
        <w:tblLook w:val="04A0" w:firstRow="1" w:lastRow="0" w:firstColumn="1" w:lastColumn="0" w:noHBand="0" w:noVBand="1"/>
      </w:tblPr>
      <w:tblGrid>
        <w:gridCol w:w="2703"/>
        <w:gridCol w:w="2356"/>
        <w:gridCol w:w="2651"/>
        <w:gridCol w:w="1466"/>
      </w:tblGrid>
      <w:tr w:rsidR="00EC5013" w:rsidRPr="00E8310C" w14:paraId="4A3864FB" w14:textId="54C6C12B" w:rsidTr="00EC5013">
        <w:trPr>
          <w:trHeight w:val="503"/>
        </w:trPr>
        <w:tc>
          <w:tcPr>
            <w:tcW w:w="2703" w:type="dxa"/>
            <w:hideMark/>
          </w:tcPr>
          <w:p w14:paraId="201AB481" w14:textId="77777777" w:rsidR="00EC5013" w:rsidRPr="00E8310C" w:rsidRDefault="00EC5013" w:rsidP="00E8310C">
            <w:pPr>
              <w:spacing w:after="160" w:line="278" w:lineRule="auto"/>
              <w:rPr>
                <w:b/>
                <w:bCs/>
              </w:rPr>
            </w:pPr>
            <w:r w:rsidRPr="00E8310C">
              <w:rPr>
                <w:b/>
                <w:bCs/>
              </w:rPr>
              <w:t>Approach</w:t>
            </w:r>
          </w:p>
        </w:tc>
        <w:tc>
          <w:tcPr>
            <w:tcW w:w="2356" w:type="dxa"/>
            <w:hideMark/>
          </w:tcPr>
          <w:p w14:paraId="3B8B6D2A" w14:textId="77777777" w:rsidR="00EC5013" w:rsidRPr="00E8310C" w:rsidRDefault="00EC5013" w:rsidP="00E8310C">
            <w:pPr>
              <w:spacing w:after="160" w:line="278" w:lineRule="auto"/>
              <w:rPr>
                <w:b/>
                <w:bCs/>
              </w:rPr>
            </w:pPr>
            <w:r w:rsidRPr="00E8310C">
              <w:rPr>
                <w:b/>
                <w:bCs/>
              </w:rPr>
              <w:t>Implementation</w:t>
            </w:r>
          </w:p>
        </w:tc>
        <w:tc>
          <w:tcPr>
            <w:tcW w:w="2651" w:type="dxa"/>
            <w:hideMark/>
          </w:tcPr>
          <w:p w14:paraId="6EE7B5DA" w14:textId="77777777" w:rsidR="00EC5013" w:rsidRPr="00E8310C" w:rsidRDefault="00EC5013" w:rsidP="00E8310C">
            <w:pPr>
              <w:spacing w:after="160" w:line="278" w:lineRule="auto"/>
              <w:rPr>
                <w:b/>
                <w:bCs/>
              </w:rPr>
            </w:pPr>
            <w:r w:rsidRPr="00E8310C">
              <w:rPr>
                <w:b/>
                <w:bCs/>
              </w:rPr>
              <w:t>Decision Rule</w:t>
            </w:r>
          </w:p>
        </w:tc>
        <w:tc>
          <w:tcPr>
            <w:tcW w:w="1466" w:type="dxa"/>
          </w:tcPr>
          <w:p w14:paraId="67ED66CF" w14:textId="1601644D" w:rsidR="00EC5013" w:rsidRPr="00E8310C" w:rsidRDefault="00EC5013" w:rsidP="00E8310C">
            <w:pPr>
              <w:rPr>
                <w:b/>
                <w:bCs/>
              </w:rPr>
            </w:pPr>
            <w:r>
              <w:rPr>
                <w:b/>
                <w:bCs/>
              </w:rPr>
              <w:t>Reference</w:t>
            </w:r>
          </w:p>
        </w:tc>
      </w:tr>
      <w:tr w:rsidR="00EC5013" w:rsidRPr="00E8310C" w14:paraId="383F3936" w14:textId="301F9172" w:rsidTr="00EC5013">
        <w:trPr>
          <w:trHeight w:val="859"/>
        </w:trPr>
        <w:tc>
          <w:tcPr>
            <w:tcW w:w="2703" w:type="dxa"/>
            <w:hideMark/>
          </w:tcPr>
          <w:p w14:paraId="7086C387" w14:textId="77777777" w:rsidR="00EC5013" w:rsidRPr="00E8310C" w:rsidRDefault="00EC5013" w:rsidP="00E8310C">
            <w:pPr>
              <w:spacing w:after="160" w:line="278" w:lineRule="auto"/>
            </w:pPr>
            <w:r w:rsidRPr="00E8310C">
              <w:rPr>
                <w:b/>
                <w:bCs/>
              </w:rPr>
              <w:t>1. Correlation</w:t>
            </w:r>
          </w:p>
        </w:tc>
        <w:tc>
          <w:tcPr>
            <w:tcW w:w="2356" w:type="dxa"/>
            <w:hideMark/>
          </w:tcPr>
          <w:p w14:paraId="7D0803C8" w14:textId="77777777" w:rsidR="00EC5013" w:rsidRPr="00E8310C" w:rsidRDefault="00EC5013" w:rsidP="00E8310C">
            <w:pPr>
              <w:spacing w:after="160" w:line="278" w:lineRule="auto"/>
            </w:pPr>
            <w:proofErr w:type="spellStart"/>
            <w:r w:rsidRPr="00E8310C">
              <w:t>df.corr</w:t>
            </w:r>
            <w:proofErr w:type="spellEnd"/>
            <w:r w:rsidRPr="00E8310C">
              <w:t>()[['charges']]</w:t>
            </w:r>
          </w:p>
        </w:tc>
        <w:tc>
          <w:tcPr>
            <w:tcW w:w="2651" w:type="dxa"/>
            <w:hideMark/>
          </w:tcPr>
          <w:p w14:paraId="378605AB" w14:textId="0DAFAD32" w:rsidR="00EC5013" w:rsidRPr="00E8310C" w:rsidRDefault="00EC5013" w:rsidP="00E8310C">
            <w:pPr>
              <w:spacing w:after="160" w:line="278" w:lineRule="auto"/>
            </w:pPr>
            <w:r w:rsidRPr="00E8310C">
              <w:t xml:space="preserve">Keep features with </w:t>
            </w:r>
            <w:r w:rsidRPr="00EC5013">
              <w:t>correlation</w:t>
            </w:r>
            <w:r>
              <w:t xml:space="preserve"> </w:t>
            </w:r>
            <w:r w:rsidRPr="00EC5013">
              <w:t>&gt;</w:t>
            </w:r>
            <w:r>
              <w:t xml:space="preserve"> </w:t>
            </w:r>
            <w:r w:rsidRPr="00EC5013">
              <w:t>0.</w:t>
            </w:r>
            <w:r>
              <w:t>2</w:t>
            </w:r>
          </w:p>
        </w:tc>
        <w:tc>
          <w:tcPr>
            <w:tcW w:w="1466" w:type="dxa"/>
          </w:tcPr>
          <w:p w14:paraId="461B8F11" w14:textId="77777777" w:rsidR="00EC5013" w:rsidRPr="00E8310C" w:rsidRDefault="00EC5013" w:rsidP="00E8310C"/>
        </w:tc>
      </w:tr>
      <w:tr w:rsidR="00EC5013" w:rsidRPr="00E8310C" w14:paraId="35B7A50A" w14:textId="57E5ED2F" w:rsidTr="00EC5013">
        <w:trPr>
          <w:trHeight w:val="859"/>
        </w:trPr>
        <w:tc>
          <w:tcPr>
            <w:tcW w:w="2703" w:type="dxa"/>
            <w:hideMark/>
          </w:tcPr>
          <w:p w14:paraId="6C82AB66" w14:textId="77777777" w:rsidR="00EC5013" w:rsidRPr="00E8310C" w:rsidRDefault="00EC5013" w:rsidP="00E8310C">
            <w:pPr>
              <w:spacing w:after="160" w:line="278" w:lineRule="auto"/>
            </w:pPr>
            <w:r w:rsidRPr="00E8310C">
              <w:rPr>
                <w:b/>
                <w:bCs/>
              </w:rPr>
              <w:t>2. P-values</w:t>
            </w:r>
          </w:p>
        </w:tc>
        <w:tc>
          <w:tcPr>
            <w:tcW w:w="2356" w:type="dxa"/>
            <w:hideMark/>
          </w:tcPr>
          <w:p w14:paraId="6BF65FA3" w14:textId="77777777" w:rsidR="00EC5013" w:rsidRPr="00E8310C" w:rsidRDefault="00EC5013" w:rsidP="00E8310C">
            <w:pPr>
              <w:spacing w:after="160" w:line="278" w:lineRule="auto"/>
            </w:pPr>
            <w:proofErr w:type="spellStart"/>
            <w:r w:rsidRPr="00E8310C">
              <w:t>statsmodels.OLS</w:t>
            </w:r>
            <w:proofErr w:type="spellEnd"/>
          </w:p>
        </w:tc>
        <w:tc>
          <w:tcPr>
            <w:tcW w:w="2651" w:type="dxa"/>
            <w:hideMark/>
          </w:tcPr>
          <w:p w14:paraId="65BFEC85" w14:textId="77777777" w:rsidR="00EC5013" w:rsidRPr="00E8310C" w:rsidRDefault="00EC5013" w:rsidP="00E8310C">
            <w:pPr>
              <w:spacing w:after="160" w:line="278" w:lineRule="auto"/>
            </w:pPr>
            <w:r w:rsidRPr="00E8310C">
              <w:t>Retain features with p &lt; 0.05.</w:t>
            </w:r>
          </w:p>
        </w:tc>
        <w:sdt>
          <w:sdtPr>
            <w:rPr>
              <w:color w:val="000000"/>
            </w:rPr>
            <w:tag w:val="MENDELEY_CITATION_v3_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"/>
            <w:id w:val="633062130"/>
            <w:placeholder>
              <w:docPart w:val="DefaultPlaceholder_-1854013440"/>
            </w:placeholder>
          </w:sdtPr>
          <w:sdtContent>
            <w:tc>
              <w:tcPr>
                <w:tcW w:w="1466" w:type="dxa"/>
              </w:tcPr>
              <w:p w14:paraId="2AC8F5D3" w14:textId="49B9D6B9" w:rsidR="00EC5013" w:rsidRPr="00E8310C" w:rsidRDefault="00772439" w:rsidP="00E8310C">
                <w:r w:rsidRPr="00772439">
                  <w:rPr>
                    <w:color w:val="000000"/>
                  </w:rPr>
                  <w:t>(Wasserstein and Lazar, 2016)</w:t>
                </w:r>
              </w:p>
            </w:tc>
          </w:sdtContent>
        </w:sdt>
      </w:tr>
      <w:tr w:rsidR="00EC5013" w:rsidRPr="00E8310C" w14:paraId="6392A0A5" w14:textId="0E252B5A" w:rsidTr="00EC5013">
        <w:trPr>
          <w:trHeight w:val="847"/>
        </w:trPr>
        <w:tc>
          <w:tcPr>
            <w:tcW w:w="2703" w:type="dxa"/>
            <w:hideMark/>
          </w:tcPr>
          <w:p w14:paraId="61433424" w14:textId="77777777" w:rsidR="00EC5013" w:rsidRPr="00E8310C" w:rsidRDefault="00EC5013" w:rsidP="00E8310C">
            <w:pPr>
              <w:spacing w:after="160" w:line="278" w:lineRule="auto"/>
            </w:pPr>
            <w:r w:rsidRPr="00E8310C">
              <w:rPr>
                <w:b/>
                <w:bCs/>
              </w:rPr>
              <w:t>3. Domain Knowledge</w:t>
            </w:r>
          </w:p>
        </w:tc>
        <w:tc>
          <w:tcPr>
            <w:tcW w:w="2356" w:type="dxa"/>
            <w:hideMark/>
          </w:tcPr>
          <w:p w14:paraId="6A343C2A" w14:textId="77777777" w:rsidR="00EC5013" w:rsidRPr="00E8310C" w:rsidRDefault="00EC5013" w:rsidP="00E8310C">
            <w:pPr>
              <w:spacing w:after="160" w:line="278" w:lineRule="auto"/>
            </w:pPr>
            <w:r w:rsidRPr="00E8310C">
              <w:t>Client input</w:t>
            </w:r>
          </w:p>
        </w:tc>
        <w:tc>
          <w:tcPr>
            <w:tcW w:w="2651" w:type="dxa"/>
            <w:hideMark/>
          </w:tcPr>
          <w:p w14:paraId="70F51775" w14:textId="77777777" w:rsidR="00EC5013" w:rsidRPr="00E8310C" w:rsidRDefault="00EC5013" w:rsidP="00E8310C">
            <w:pPr>
              <w:spacing w:after="160" w:line="278" w:lineRule="auto"/>
            </w:pPr>
            <w:r w:rsidRPr="00E8310C">
              <w:t>Prioritize smoker, age, bmi.</w:t>
            </w:r>
          </w:p>
        </w:tc>
        <w:tc>
          <w:tcPr>
            <w:tcW w:w="1466" w:type="dxa"/>
          </w:tcPr>
          <w:p w14:paraId="42FCC4C2" w14:textId="77777777" w:rsidR="00EC5013" w:rsidRPr="00E8310C" w:rsidRDefault="00EC5013" w:rsidP="00E8310C"/>
        </w:tc>
      </w:tr>
    </w:tbl>
    <w:p w14:paraId="3C71FE25" w14:textId="5DE5BB85" w:rsidR="00E8310C" w:rsidRPr="00E8310C" w:rsidRDefault="00E8310C" w:rsidP="00E8310C"/>
    <w:p w14:paraId="7C2FA26F" w14:textId="6EADEF46" w:rsidR="00E8310C" w:rsidRPr="00E8310C" w:rsidRDefault="00E8310C" w:rsidP="00DD5B9C">
      <w:pPr>
        <w:pStyle w:val="Heading3"/>
      </w:pPr>
      <w:bookmarkStart w:id="5" w:name="_Toc196502961"/>
      <w:r w:rsidRPr="00E8310C">
        <w:lastRenderedPageBreak/>
        <w:t>c. Model Training Plan</w:t>
      </w:r>
      <w:bookmarkEnd w:id="5"/>
    </w:p>
    <w:p w14:paraId="4A778A17" w14:textId="77777777" w:rsidR="00E8310C" w:rsidRPr="00E8310C" w:rsidRDefault="00E8310C" w:rsidP="00DD5B9C">
      <w:pPr>
        <w:pStyle w:val="Heading4"/>
      </w:pPr>
      <w:r w:rsidRPr="00E8310C">
        <w:t>Goals:</w:t>
      </w:r>
    </w:p>
    <w:p w14:paraId="66F9614E" w14:textId="77777777" w:rsidR="00E8310C" w:rsidRPr="00E8310C" w:rsidRDefault="00E8310C" w:rsidP="00E8310C">
      <w:pPr>
        <w:numPr>
          <w:ilvl w:val="0"/>
          <w:numId w:val="6"/>
        </w:numPr>
      </w:pPr>
      <w:r w:rsidRPr="00E8310C">
        <w:t>Train a baseline linear regression model.</w:t>
      </w:r>
    </w:p>
    <w:p w14:paraId="0816DC15" w14:textId="77777777" w:rsidR="00E8310C" w:rsidRPr="00E8310C" w:rsidRDefault="00E8310C" w:rsidP="00E8310C">
      <w:pPr>
        <w:numPr>
          <w:ilvl w:val="0"/>
          <w:numId w:val="6"/>
        </w:numPr>
      </w:pPr>
      <w:r w:rsidRPr="00E8310C">
        <w:t>Optimize hyperparameters if needed.</w:t>
      </w:r>
    </w:p>
    <w:p w14:paraId="7005D6EF" w14:textId="77777777" w:rsidR="00E8310C" w:rsidRPr="00E8310C" w:rsidRDefault="00E8310C" w:rsidP="00DD5B9C">
      <w:pPr>
        <w:pStyle w:val="Heading4"/>
      </w:pPr>
      <w:r w:rsidRPr="00E8310C">
        <w:t>Steps:</w:t>
      </w:r>
    </w:p>
    <w:tbl>
      <w:tblPr>
        <w:tblStyle w:val="TableGrid"/>
        <w:tblW w:w="10201" w:type="dxa"/>
        <w:tblLook w:val="04A0" w:firstRow="1" w:lastRow="0" w:firstColumn="1" w:lastColumn="0" w:noHBand="0" w:noVBand="1"/>
      </w:tblPr>
      <w:tblGrid>
        <w:gridCol w:w="2137"/>
        <w:gridCol w:w="2672"/>
        <w:gridCol w:w="3591"/>
        <w:gridCol w:w="1801"/>
      </w:tblGrid>
      <w:tr w:rsidR="00585508" w:rsidRPr="00E8310C" w14:paraId="49C05090" w14:textId="286474B5" w:rsidTr="00585508">
        <w:tc>
          <w:tcPr>
            <w:tcW w:w="0" w:type="auto"/>
            <w:hideMark/>
          </w:tcPr>
          <w:p w14:paraId="2B138FB4" w14:textId="77777777" w:rsidR="00585508" w:rsidRPr="00E8310C" w:rsidRDefault="00585508" w:rsidP="00E8310C">
            <w:pPr>
              <w:spacing w:after="160" w:line="278" w:lineRule="auto"/>
              <w:rPr>
                <w:b/>
                <w:bCs/>
              </w:rPr>
            </w:pPr>
            <w:r w:rsidRPr="00E8310C">
              <w:rPr>
                <w:b/>
                <w:bCs/>
              </w:rPr>
              <w:t>Task</w:t>
            </w:r>
          </w:p>
        </w:tc>
        <w:tc>
          <w:tcPr>
            <w:tcW w:w="0" w:type="auto"/>
            <w:hideMark/>
          </w:tcPr>
          <w:p w14:paraId="287CB00D" w14:textId="77777777" w:rsidR="00585508" w:rsidRPr="00E8310C" w:rsidRDefault="00585508" w:rsidP="00E8310C">
            <w:pPr>
              <w:spacing w:after="160" w:line="278" w:lineRule="auto"/>
              <w:rPr>
                <w:b/>
                <w:bCs/>
              </w:rPr>
            </w:pPr>
            <w:r w:rsidRPr="00E8310C">
              <w:rPr>
                <w:b/>
                <w:bCs/>
              </w:rPr>
              <w:t>Method</w:t>
            </w:r>
          </w:p>
        </w:tc>
        <w:tc>
          <w:tcPr>
            <w:tcW w:w="0" w:type="auto"/>
            <w:hideMark/>
          </w:tcPr>
          <w:p w14:paraId="527ABD63" w14:textId="77777777" w:rsidR="00585508" w:rsidRPr="00E8310C" w:rsidRDefault="00585508" w:rsidP="00E8310C">
            <w:pPr>
              <w:spacing w:after="160" w:line="278" w:lineRule="auto"/>
              <w:rPr>
                <w:b/>
                <w:bCs/>
              </w:rPr>
            </w:pPr>
            <w:r w:rsidRPr="00E8310C">
              <w:rPr>
                <w:b/>
                <w:bCs/>
              </w:rPr>
              <w:t>Notes</w:t>
            </w:r>
          </w:p>
        </w:tc>
        <w:tc>
          <w:tcPr>
            <w:tcW w:w="1801" w:type="dxa"/>
          </w:tcPr>
          <w:p w14:paraId="30DE0218" w14:textId="5D6EE375" w:rsidR="00585508" w:rsidRPr="00E8310C" w:rsidRDefault="00585508" w:rsidP="00E8310C">
            <w:pPr>
              <w:rPr>
                <w:b/>
                <w:bCs/>
              </w:rPr>
            </w:pPr>
            <w:r>
              <w:rPr>
                <w:b/>
                <w:bCs/>
              </w:rPr>
              <w:t>Reference</w:t>
            </w:r>
          </w:p>
        </w:tc>
      </w:tr>
      <w:tr w:rsidR="00585508" w:rsidRPr="00E8310C" w14:paraId="31BE0629" w14:textId="1B839528" w:rsidTr="00585508">
        <w:tc>
          <w:tcPr>
            <w:tcW w:w="0" w:type="auto"/>
            <w:hideMark/>
          </w:tcPr>
          <w:p w14:paraId="71DF76BB" w14:textId="77777777" w:rsidR="00585508" w:rsidRPr="00E8310C" w:rsidRDefault="00585508" w:rsidP="00E8310C">
            <w:pPr>
              <w:spacing w:after="160" w:line="278" w:lineRule="auto"/>
            </w:pPr>
            <w:r w:rsidRPr="00E8310C">
              <w:rPr>
                <w:b/>
                <w:bCs/>
              </w:rPr>
              <w:t>1. Train-Test Split</w:t>
            </w:r>
          </w:p>
        </w:tc>
        <w:tc>
          <w:tcPr>
            <w:tcW w:w="0" w:type="auto"/>
            <w:hideMark/>
          </w:tcPr>
          <w:p w14:paraId="24DADCA5" w14:textId="77777777" w:rsidR="00585508" w:rsidRPr="00E8310C" w:rsidRDefault="00585508" w:rsidP="00E8310C">
            <w:pPr>
              <w:spacing w:after="160" w:line="278" w:lineRule="auto"/>
            </w:pPr>
            <w:proofErr w:type="spellStart"/>
            <w:r w:rsidRPr="00E8310C">
              <w:t>train_test_split</w:t>
            </w:r>
            <w:proofErr w:type="spellEnd"/>
            <w:r w:rsidRPr="00E8310C">
              <w:t>() (80/20)</w:t>
            </w:r>
          </w:p>
        </w:tc>
        <w:tc>
          <w:tcPr>
            <w:tcW w:w="0" w:type="auto"/>
            <w:hideMark/>
          </w:tcPr>
          <w:p w14:paraId="7B4F7164" w14:textId="77777777" w:rsidR="00585508" w:rsidRPr="00E8310C" w:rsidRDefault="00585508" w:rsidP="00E8310C">
            <w:pPr>
              <w:spacing w:after="160" w:line="278" w:lineRule="auto"/>
            </w:pPr>
            <w:r w:rsidRPr="00E8310C">
              <w:t>Random state for reproducibility.</w:t>
            </w:r>
          </w:p>
        </w:tc>
        <w:sdt>
          <w:sdtPr>
            <w:rPr>
              <w:color w:val="000000"/>
            </w:rPr>
            <w:tag w:val="MENDELEY_CITATION_v3_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"/>
            <w:id w:val="-1175568931"/>
            <w:placeholder>
              <w:docPart w:val="DefaultPlaceholder_-1854013440"/>
            </w:placeholder>
          </w:sdtPr>
          <w:sdtContent>
            <w:tc>
              <w:tcPr>
                <w:tcW w:w="1801" w:type="dxa"/>
              </w:tcPr>
              <w:p w14:paraId="21FDDF5F" w14:textId="6880A922" w:rsidR="00585508" w:rsidRPr="00E8310C" w:rsidRDefault="00772439" w:rsidP="00E8310C">
                <w:r w:rsidRPr="00772439">
                  <w:rPr>
                    <w:color w:val="000000"/>
                  </w:rPr>
                  <w:t>(</w:t>
                </w:r>
                <w:proofErr w:type="spellStart"/>
                <w:r w:rsidRPr="00772439">
                  <w:rPr>
                    <w:color w:val="000000"/>
                  </w:rPr>
                  <w:t>Pedregos</w:t>
                </w:r>
                <w:proofErr w:type="spellEnd"/>
                <w:r w:rsidRPr="00772439">
                  <w:rPr>
                    <w:color w:val="000000"/>
                  </w:rPr>
                  <w:t xml:space="preserve"> et al., 2011)</w:t>
                </w:r>
              </w:p>
            </w:tc>
          </w:sdtContent>
        </w:sdt>
      </w:tr>
      <w:tr w:rsidR="00585508" w:rsidRPr="00E8310C" w14:paraId="43A29388" w14:textId="6FD19C18" w:rsidTr="00585508">
        <w:tc>
          <w:tcPr>
            <w:tcW w:w="0" w:type="auto"/>
            <w:hideMark/>
          </w:tcPr>
          <w:p w14:paraId="61FF1E0C" w14:textId="77777777" w:rsidR="00585508" w:rsidRPr="00E8310C" w:rsidRDefault="00585508" w:rsidP="00E8310C">
            <w:pPr>
              <w:spacing w:after="160" w:line="278" w:lineRule="auto"/>
            </w:pPr>
            <w:r w:rsidRPr="00E8310C">
              <w:rPr>
                <w:b/>
                <w:bCs/>
              </w:rPr>
              <w:t>2. Baseline Model</w:t>
            </w:r>
          </w:p>
        </w:tc>
        <w:tc>
          <w:tcPr>
            <w:tcW w:w="0" w:type="auto"/>
            <w:hideMark/>
          </w:tcPr>
          <w:p w14:paraId="13309352" w14:textId="77777777" w:rsidR="00585508" w:rsidRPr="00E8310C" w:rsidRDefault="00585508" w:rsidP="00E8310C">
            <w:pPr>
              <w:spacing w:after="160" w:line="278" w:lineRule="auto"/>
            </w:pPr>
            <w:proofErr w:type="spellStart"/>
            <w:r w:rsidRPr="00E8310C">
              <w:t>LinearRegression</w:t>
            </w:r>
            <w:proofErr w:type="spellEnd"/>
            <w:r w:rsidRPr="00E8310C">
              <w:t>()</w:t>
            </w:r>
          </w:p>
        </w:tc>
        <w:tc>
          <w:tcPr>
            <w:tcW w:w="0" w:type="auto"/>
            <w:hideMark/>
          </w:tcPr>
          <w:p w14:paraId="499065EA" w14:textId="77777777" w:rsidR="00585508" w:rsidRPr="00E8310C" w:rsidRDefault="00585508" w:rsidP="00E8310C">
            <w:pPr>
              <w:spacing w:after="160" w:line="278" w:lineRule="auto"/>
            </w:pPr>
            <w:r w:rsidRPr="00E8310C">
              <w:t>Default parameters.</w:t>
            </w:r>
          </w:p>
        </w:tc>
        <w:tc>
          <w:tcPr>
            <w:tcW w:w="1801" w:type="dxa"/>
          </w:tcPr>
          <w:p w14:paraId="575E314A" w14:textId="77777777" w:rsidR="00585508" w:rsidRPr="00E8310C" w:rsidRDefault="00585508" w:rsidP="00E8310C"/>
        </w:tc>
      </w:tr>
      <w:tr w:rsidR="00585508" w:rsidRPr="00E8310C" w14:paraId="24AC77E7" w14:textId="1D8D48FA" w:rsidTr="00585508">
        <w:tc>
          <w:tcPr>
            <w:tcW w:w="0" w:type="auto"/>
            <w:hideMark/>
          </w:tcPr>
          <w:p w14:paraId="4F0293DC" w14:textId="77777777" w:rsidR="00585508" w:rsidRPr="00E8310C" w:rsidRDefault="00585508" w:rsidP="00E8310C">
            <w:pPr>
              <w:spacing w:after="160" w:line="278" w:lineRule="auto"/>
            </w:pPr>
            <w:r w:rsidRPr="00E8310C">
              <w:rPr>
                <w:b/>
                <w:bCs/>
              </w:rPr>
              <w:t>3. Regularization</w:t>
            </w:r>
          </w:p>
        </w:tc>
        <w:tc>
          <w:tcPr>
            <w:tcW w:w="0" w:type="auto"/>
            <w:hideMark/>
          </w:tcPr>
          <w:p w14:paraId="30EF3564" w14:textId="22178427" w:rsidR="00585508" w:rsidRPr="00E8310C" w:rsidRDefault="00585508" w:rsidP="00E8310C">
            <w:pPr>
              <w:spacing w:after="160" w:line="278" w:lineRule="auto"/>
            </w:pPr>
            <w:r w:rsidRPr="00E8310C">
              <w:t>Ridge(alpha=1.0)</w:t>
            </w:r>
            <w:r w:rsidR="000E0186">
              <w:t xml:space="preserve"> </w:t>
            </w:r>
          </w:p>
        </w:tc>
        <w:tc>
          <w:tcPr>
            <w:tcW w:w="0" w:type="auto"/>
            <w:hideMark/>
          </w:tcPr>
          <w:p w14:paraId="1068C6DD" w14:textId="77777777" w:rsidR="00585508" w:rsidRDefault="00585508" w:rsidP="00E8310C">
            <w:pPr>
              <w:spacing w:after="160" w:line="278" w:lineRule="auto"/>
            </w:pPr>
            <w:r w:rsidRPr="00E8310C">
              <w:t>If multicollinearity exists.</w:t>
            </w:r>
          </w:p>
          <w:p w14:paraId="63E00854" w14:textId="481DA60C" w:rsidR="007A329A" w:rsidRPr="00E8310C" w:rsidRDefault="007A329A" w:rsidP="00E8310C">
            <w:pPr>
              <w:spacing w:after="160" w:line="278" w:lineRule="auto"/>
            </w:pPr>
            <w:r>
              <w:t xml:space="preserve">Also to </w:t>
            </w:r>
            <w:r w:rsidRPr="007A329A">
              <w:t>reduce overfitting</w:t>
            </w:r>
          </w:p>
        </w:tc>
        <w:sdt>
          <w:sdtPr>
            <w:rPr>
              <w:color w:val="000000"/>
            </w:rPr>
            <w:tag w:val="MENDELEY_CITATION_v3_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"/>
            <w:id w:val="1006174955"/>
            <w:placeholder>
              <w:docPart w:val="DefaultPlaceholder_-1854013440"/>
            </w:placeholder>
          </w:sdtPr>
          <w:sdtContent>
            <w:tc>
              <w:tcPr>
                <w:tcW w:w="1801" w:type="dxa"/>
              </w:tcPr>
              <w:p w14:paraId="50356CE5" w14:textId="710C755B" w:rsidR="00585508" w:rsidRPr="00E8310C" w:rsidRDefault="00772439" w:rsidP="00E8310C">
                <w:r w:rsidRPr="00772439">
                  <w:rPr>
                    <w:color w:val="000000"/>
                  </w:rPr>
                  <w:t>(Hastie, Tibshirani and Friedman, 2009)</w:t>
                </w:r>
              </w:p>
            </w:tc>
          </w:sdtContent>
        </w:sdt>
      </w:tr>
    </w:tbl>
    <w:p w14:paraId="0780964A" w14:textId="77777777" w:rsidR="00E8310C" w:rsidRPr="00E8310C" w:rsidRDefault="00E8310C" w:rsidP="00DD5B9C">
      <w:pPr>
        <w:pStyle w:val="Heading4"/>
      </w:pPr>
      <w:r w:rsidRPr="00E8310C">
        <w:t>Model Equation:</w:t>
      </w:r>
    </w:p>
    <w:p w14:paraId="6B123F4A" w14:textId="303E1FC4" w:rsidR="00E8310C" w:rsidRPr="00E8310C" w:rsidRDefault="00E8310C" w:rsidP="00E8310C">
      <w:r w:rsidRPr="00E8310C">
        <w:t>charges=β0+β1(</w:t>
      </w:r>
      <w:r w:rsidR="00C8581F">
        <w:t>age</w:t>
      </w:r>
      <w:r w:rsidRPr="00E8310C">
        <w:t>)</w:t>
      </w:r>
      <w:r w:rsidR="00F23565">
        <w:t>+</w:t>
      </w:r>
      <w:r w:rsidR="00F23565" w:rsidRPr="00E8310C">
        <w:t xml:space="preserve"> </w:t>
      </w:r>
      <w:r w:rsidRPr="00E8310C">
        <w:t>β</w:t>
      </w:r>
      <w:r w:rsidR="00F23565">
        <w:t>2</w:t>
      </w:r>
      <w:r w:rsidRPr="00E8310C">
        <w:t>(bmi)</w:t>
      </w:r>
      <w:r w:rsidR="00C8581F">
        <w:t>+</w:t>
      </w:r>
      <w:r w:rsidR="00C8581F" w:rsidRPr="00C8581F">
        <w:t xml:space="preserve"> </w:t>
      </w:r>
      <w:r w:rsidR="00C8581F" w:rsidRPr="00E8310C">
        <w:t>β</w:t>
      </w:r>
      <w:r w:rsidR="00F23565">
        <w:t>3</w:t>
      </w:r>
      <w:r w:rsidR="00C8581F">
        <w:t xml:space="preserve">(children) </w:t>
      </w:r>
      <w:r w:rsidR="00966F3C">
        <w:t xml:space="preserve">+ </w:t>
      </w:r>
      <w:r w:rsidR="00966F3C" w:rsidRPr="00E8310C">
        <w:t>β</w:t>
      </w:r>
      <w:r w:rsidR="00F23565">
        <w:t>4</w:t>
      </w:r>
      <w:r w:rsidR="00966F3C">
        <w:t>(smoker)</w:t>
      </w:r>
    </w:p>
    <w:p w14:paraId="3612F2BE" w14:textId="5157C7EE" w:rsidR="00E8310C" w:rsidRPr="00E8310C" w:rsidRDefault="00E8310C" w:rsidP="00E8310C"/>
    <w:p w14:paraId="0FF73C6B" w14:textId="21C1435F" w:rsidR="00E8310C" w:rsidRPr="00E8310C" w:rsidRDefault="00E8310C" w:rsidP="00DD5B9C">
      <w:pPr>
        <w:pStyle w:val="Heading3"/>
      </w:pPr>
      <w:bookmarkStart w:id="6" w:name="_Toc196502962"/>
      <w:r w:rsidRPr="00E8310C">
        <w:t>d. Model Evaluation Plan</w:t>
      </w:r>
      <w:bookmarkEnd w:id="6"/>
    </w:p>
    <w:p w14:paraId="1AD57CBC" w14:textId="77777777" w:rsidR="00E8310C" w:rsidRPr="00E8310C" w:rsidRDefault="00E8310C" w:rsidP="00DD5B9C">
      <w:pPr>
        <w:pStyle w:val="Heading4"/>
      </w:pPr>
      <w:r w:rsidRPr="00E8310C">
        <w:t>Goals:</w:t>
      </w:r>
    </w:p>
    <w:p w14:paraId="0B1F040E" w14:textId="77777777" w:rsidR="00E8310C" w:rsidRPr="00E8310C" w:rsidRDefault="00E8310C" w:rsidP="00E8310C">
      <w:pPr>
        <w:numPr>
          <w:ilvl w:val="0"/>
          <w:numId w:val="7"/>
        </w:numPr>
      </w:pPr>
      <w:r w:rsidRPr="00E8310C">
        <w:t>Quantify model performance.</w:t>
      </w:r>
    </w:p>
    <w:p w14:paraId="3FEB32B3" w14:textId="77777777" w:rsidR="00E8310C" w:rsidRPr="00E8310C" w:rsidRDefault="00E8310C" w:rsidP="00E8310C">
      <w:pPr>
        <w:numPr>
          <w:ilvl w:val="0"/>
          <w:numId w:val="7"/>
        </w:numPr>
      </w:pPr>
      <w:r w:rsidRPr="00E8310C">
        <w:t>Diagnose potential issues.</w:t>
      </w:r>
    </w:p>
    <w:p w14:paraId="3D04DDE9" w14:textId="77777777" w:rsidR="00E8310C" w:rsidRPr="00E8310C" w:rsidRDefault="00E8310C" w:rsidP="00DD5B9C">
      <w:pPr>
        <w:pStyle w:val="Heading4"/>
      </w:pPr>
      <w:r w:rsidRPr="00E8310C">
        <w:t>Metrics &amp; Tools:</w:t>
      </w:r>
    </w:p>
    <w:tbl>
      <w:tblPr>
        <w:tblStyle w:val="TableGrid"/>
        <w:tblW w:w="10201" w:type="dxa"/>
        <w:tblLook w:val="04A0" w:firstRow="1" w:lastRow="0" w:firstColumn="1" w:lastColumn="0" w:noHBand="0" w:noVBand="1"/>
      </w:tblPr>
      <w:tblGrid>
        <w:gridCol w:w="1295"/>
        <w:gridCol w:w="3316"/>
        <w:gridCol w:w="4183"/>
        <w:gridCol w:w="1407"/>
      </w:tblGrid>
      <w:tr w:rsidR="00412D3C" w:rsidRPr="00E8310C" w14:paraId="6D8D0092" w14:textId="71788916" w:rsidTr="00412D3C">
        <w:tc>
          <w:tcPr>
            <w:tcW w:w="0" w:type="auto"/>
            <w:hideMark/>
          </w:tcPr>
          <w:p w14:paraId="7EC20829" w14:textId="77777777" w:rsidR="00412D3C" w:rsidRPr="00E8310C" w:rsidRDefault="00412D3C" w:rsidP="00E8310C">
            <w:pPr>
              <w:spacing w:after="160" w:line="278" w:lineRule="auto"/>
              <w:rPr>
                <w:b/>
                <w:bCs/>
              </w:rPr>
            </w:pPr>
            <w:r w:rsidRPr="00E8310C">
              <w:rPr>
                <w:b/>
                <w:bCs/>
              </w:rPr>
              <w:t>Metric</w:t>
            </w:r>
          </w:p>
        </w:tc>
        <w:tc>
          <w:tcPr>
            <w:tcW w:w="0" w:type="auto"/>
            <w:hideMark/>
          </w:tcPr>
          <w:p w14:paraId="74C008E6" w14:textId="77777777" w:rsidR="00412D3C" w:rsidRPr="00E8310C" w:rsidRDefault="00412D3C" w:rsidP="00E8310C">
            <w:pPr>
              <w:spacing w:after="160" w:line="278" w:lineRule="auto"/>
              <w:rPr>
                <w:b/>
                <w:bCs/>
              </w:rPr>
            </w:pPr>
            <w:r w:rsidRPr="00E8310C">
              <w:rPr>
                <w:b/>
                <w:bCs/>
              </w:rPr>
              <w:t>Formula</w:t>
            </w:r>
          </w:p>
        </w:tc>
        <w:tc>
          <w:tcPr>
            <w:tcW w:w="0" w:type="auto"/>
            <w:hideMark/>
          </w:tcPr>
          <w:p w14:paraId="06225113" w14:textId="77777777" w:rsidR="00412D3C" w:rsidRPr="00E8310C" w:rsidRDefault="00412D3C" w:rsidP="00E8310C">
            <w:pPr>
              <w:spacing w:after="160" w:line="278" w:lineRule="auto"/>
              <w:rPr>
                <w:b/>
                <w:bCs/>
              </w:rPr>
            </w:pPr>
            <w:r w:rsidRPr="00E8310C">
              <w:rPr>
                <w:b/>
                <w:bCs/>
              </w:rPr>
              <w:t>Interpretation</w:t>
            </w:r>
          </w:p>
        </w:tc>
        <w:tc>
          <w:tcPr>
            <w:tcW w:w="1407" w:type="dxa"/>
          </w:tcPr>
          <w:p w14:paraId="382FFCE4" w14:textId="74D95F6C" w:rsidR="00412D3C" w:rsidRPr="00E8310C" w:rsidRDefault="00412D3C" w:rsidP="00E8310C">
            <w:pPr>
              <w:rPr>
                <w:b/>
                <w:bCs/>
              </w:rPr>
            </w:pPr>
            <w:r>
              <w:rPr>
                <w:b/>
                <w:bCs/>
              </w:rPr>
              <w:t>Reference</w:t>
            </w:r>
          </w:p>
        </w:tc>
      </w:tr>
      <w:tr w:rsidR="00412D3C" w:rsidRPr="00E8310C" w14:paraId="163F8519" w14:textId="02F9BAA2" w:rsidTr="00412D3C">
        <w:tc>
          <w:tcPr>
            <w:tcW w:w="0" w:type="auto"/>
            <w:hideMark/>
          </w:tcPr>
          <w:p w14:paraId="555BC37E" w14:textId="77777777" w:rsidR="00412D3C" w:rsidRPr="00E8310C" w:rsidRDefault="00412D3C" w:rsidP="00E8310C">
            <w:pPr>
              <w:spacing w:after="160" w:line="278" w:lineRule="auto"/>
            </w:pPr>
            <w:r w:rsidRPr="00E8310C">
              <w:rPr>
                <w:b/>
                <w:bCs/>
              </w:rPr>
              <w:t>R²</w:t>
            </w:r>
          </w:p>
        </w:tc>
        <w:tc>
          <w:tcPr>
            <w:tcW w:w="0" w:type="auto"/>
            <w:hideMark/>
          </w:tcPr>
          <w:p w14:paraId="3C67ACB0" w14:textId="77777777" w:rsidR="00412D3C" w:rsidRPr="00E8310C" w:rsidRDefault="00412D3C" w:rsidP="00E8310C">
            <w:pPr>
              <w:spacing w:after="160" w:line="278" w:lineRule="auto"/>
            </w:pPr>
            <w:r w:rsidRPr="00E8310C">
              <w:t>1 - (</w:t>
            </w:r>
            <w:proofErr w:type="spellStart"/>
            <w:r w:rsidRPr="00E8310C">
              <w:t>SS_res</w:t>
            </w:r>
            <w:proofErr w:type="spellEnd"/>
            <w:r w:rsidRPr="00E8310C">
              <w:t xml:space="preserve"> / </w:t>
            </w:r>
            <w:proofErr w:type="spellStart"/>
            <w:r w:rsidRPr="00E8310C">
              <w:t>SS_tot</w:t>
            </w:r>
            <w:proofErr w:type="spellEnd"/>
            <w:r w:rsidRPr="00E8310C">
              <w:t>)</w:t>
            </w:r>
          </w:p>
        </w:tc>
        <w:tc>
          <w:tcPr>
            <w:tcW w:w="0" w:type="auto"/>
            <w:hideMark/>
          </w:tcPr>
          <w:p w14:paraId="7058B5B3" w14:textId="609511A4" w:rsidR="00412D3C" w:rsidRPr="00E8310C" w:rsidRDefault="00412D3C" w:rsidP="00E8310C">
            <w:pPr>
              <w:spacing w:after="160" w:line="278" w:lineRule="auto"/>
            </w:pPr>
            <w:r>
              <w:t>75</w:t>
            </w:r>
            <w:r w:rsidRPr="00E8310C">
              <w:t>% variance explained (target: &gt;0.7).</w:t>
            </w:r>
          </w:p>
        </w:tc>
        <w:sdt>
          <w:sdtPr>
            <w:rPr>
              <w:color w:val="000000"/>
            </w:rPr>
            <w:tag w:val="MENDELEY_CITATION_v3_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"/>
            <w:id w:val="489991911"/>
            <w:placeholder>
              <w:docPart w:val="DefaultPlaceholder_-1854013440"/>
            </w:placeholder>
          </w:sdtPr>
          <w:sdtContent>
            <w:tc>
              <w:tcPr>
                <w:tcW w:w="1407" w:type="dxa"/>
              </w:tcPr>
              <w:p w14:paraId="41797986" w14:textId="1C372D23" w:rsidR="00412D3C" w:rsidRPr="00E8310C" w:rsidRDefault="00772439" w:rsidP="00E8310C">
                <w:r w:rsidRPr="00772439">
                  <w:rPr>
                    <w:color w:val="000000"/>
                  </w:rPr>
                  <w:t>(James et al., 2021)</w:t>
                </w:r>
              </w:p>
            </w:tc>
          </w:sdtContent>
        </w:sdt>
      </w:tr>
      <w:tr w:rsidR="00412D3C" w:rsidRPr="00E8310C" w14:paraId="54226F9B" w14:textId="28240243" w:rsidTr="00412D3C">
        <w:tc>
          <w:tcPr>
            <w:tcW w:w="0" w:type="auto"/>
            <w:hideMark/>
          </w:tcPr>
          <w:p w14:paraId="1DE1C74E" w14:textId="77777777" w:rsidR="00412D3C" w:rsidRPr="00E8310C" w:rsidRDefault="00412D3C" w:rsidP="00E8310C">
            <w:pPr>
              <w:spacing w:after="160" w:line="278" w:lineRule="auto"/>
            </w:pPr>
            <w:r w:rsidRPr="00E8310C">
              <w:rPr>
                <w:b/>
                <w:bCs/>
              </w:rPr>
              <w:t>RMSE</w:t>
            </w:r>
          </w:p>
        </w:tc>
        <w:tc>
          <w:tcPr>
            <w:tcW w:w="0" w:type="auto"/>
            <w:hideMark/>
          </w:tcPr>
          <w:p w14:paraId="79A7D027" w14:textId="77777777" w:rsidR="00412D3C" w:rsidRPr="00E8310C" w:rsidRDefault="00412D3C" w:rsidP="00E8310C">
            <w:pPr>
              <w:spacing w:after="160" w:line="278" w:lineRule="auto"/>
            </w:pPr>
            <w:r w:rsidRPr="00E8310C">
              <w:t>sqrt(mean((</w:t>
            </w:r>
            <w:proofErr w:type="spellStart"/>
            <w:r w:rsidRPr="00E8310C">
              <w:t>y_true</w:t>
            </w:r>
            <w:proofErr w:type="spellEnd"/>
            <w:r w:rsidRPr="00E8310C">
              <w:t xml:space="preserve"> - </w:t>
            </w:r>
            <w:proofErr w:type="spellStart"/>
            <w:r w:rsidRPr="00E8310C">
              <w:t>y_pred</w:t>
            </w:r>
            <w:proofErr w:type="spellEnd"/>
            <w:r w:rsidRPr="00E8310C">
              <w:t>)^2))</w:t>
            </w:r>
          </w:p>
        </w:tc>
        <w:tc>
          <w:tcPr>
            <w:tcW w:w="0" w:type="auto"/>
            <w:hideMark/>
          </w:tcPr>
          <w:p w14:paraId="35E959AF" w14:textId="77777777" w:rsidR="00412D3C" w:rsidRPr="00E8310C" w:rsidRDefault="00412D3C" w:rsidP="00E8310C">
            <w:pPr>
              <w:spacing w:after="160" w:line="278" w:lineRule="auto"/>
            </w:pPr>
            <w:r w:rsidRPr="00E8310C">
              <w:t>Dollar-value error (e.g., $5,000).</w:t>
            </w:r>
          </w:p>
        </w:tc>
        <w:sdt>
          <w:sdtPr>
            <w:rPr>
              <w:color w:val="000000"/>
            </w:rPr>
            <w:tag w:val="MENDELEY_CITATION_v3_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"/>
            <w:id w:val="-734400786"/>
            <w:placeholder>
              <w:docPart w:val="DefaultPlaceholder_-1854013440"/>
            </w:placeholder>
          </w:sdtPr>
          <w:sdtContent>
            <w:tc>
              <w:tcPr>
                <w:tcW w:w="1407" w:type="dxa"/>
              </w:tcPr>
              <w:p w14:paraId="087796EA" w14:textId="0ACAD9AF" w:rsidR="00412D3C" w:rsidRPr="00E8310C" w:rsidRDefault="00772439" w:rsidP="00E8310C">
                <w:r w:rsidRPr="00772439">
                  <w:rPr>
                    <w:color w:val="000000"/>
                  </w:rPr>
                  <w:t>(Chai and Draxler, 2014)</w:t>
                </w:r>
              </w:p>
            </w:tc>
          </w:sdtContent>
        </w:sdt>
      </w:tr>
      <w:tr w:rsidR="00412D3C" w:rsidRPr="00E8310C" w14:paraId="56FEF6A9" w14:textId="3C16DED5" w:rsidTr="00412D3C">
        <w:tc>
          <w:tcPr>
            <w:tcW w:w="0" w:type="auto"/>
            <w:hideMark/>
          </w:tcPr>
          <w:p w14:paraId="48206FC4" w14:textId="77777777" w:rsidR="00412D3C" w:rsidRPr="00E8310C" w:rsidRDefault="00412D3C" w:rsidP="00E8310C">
            <w:pPr>
              <w:spacing w:after="160" w:line="278" w:lineRule="auto"/>
            </w:pPr>
            <w:r w:rsidRPr="00E8310C">
              <w:rPr>
                <w:b/>
                <w:bCs/>
              </w:rPr>
              <w:t>Residuals</w:t>
            </w:r>
          </w:p>
        </w:tc>
        <w:tc>
          <w:tcPr>
            <w:tcW w:w="0" w:type="auto"/>
            <w:hideMark/>
          </w:tcPr>
          <w:p w14:paraId="1F6C7F9B" w14:textId="77777777" w:rsidR="00412D3C" w:rsidRPr="00E8310C" w:rsidRDefault="00412D3C" w:rsidP="00E8310C">
            <w:pPr>
              <w:spacing w:after="160" w:line="278" w:lineRule="auto"/>
            </w:pPr>
            <w:proofErr w:type="spellStart"/>
            <w:r w:rsidRPr="00E8310C">
              <w:t>y_test</w:t>
            </w:r>
            <w:proofErr w:type="spellEnd"/>
            <w:r w:rsidRPr="00E8310C">
              <w:t xml:space="preserve"> - </w:t>
            </w:r>
            <w:proofErr w:type="spellStart"/>
            <w:r w:rsidRPr="00E8310C">
              <w:t>y_pred</w:t>
            </w:r>
            <w:proofErr w:type="spellEnd"/>
          </w:p>
        </w:tc>
        <w:tc>
          <w:tcPr>
            <w:tcW w:w="0" w:type="auto"/>
            <w:hideMark/>
          </w:tcPr>
          <w:p w14:paraId="20682923" w14:textId="77777777" w:rsidR="00412D3C" w:rsidRPr="00E8310C" w:rsidRDefault="00412D3C" w:rsidP="00E8310C">
            <w:pPr>
              <w:spacing w:after="160" w:line="278" w:lineRule="auto"/>
            </w:pPr>
            <w:r w:rsidRPr="00E8310C">
              <w:t>Check for patterns (heteroscedasticity).</w:t>
            </w:r>
          </w:p>
        </w:tc>
        <w:tc>
          <w:tcPr>
            <w:tcW w:w="1407" w:type="dxa"/>
          </w:tcPr>
          <w:p w14:paraId="546F5989" w14:textId="77777777" w:rsidR="00412D3C" w:rsidRPr="00E8310C" w:rsidRDefault="00412D3C" w:rsidP="00E8310C"/>
        </w:tc>
      </w:tr>
    </w:tbl>
    <w:p w14:paraId="14F8AB28" w14:textId="77777777" w:rsidR="00BA35EA" w:rsidRDefault="00BA35EA" w:rsidP="00E8310C"/>
    <w:p w14:paraId="44538B69" w14:textId="285F2453" w:rsidR="00BA35EA" w:rsidRDefault="00BA35EA" w:rsidP="00E8310C">
      <w:r>
        <w:rPr>
          <w:noProof/>
        </w:rPr>
        <w:lastRenderedPageBreak/>
        <w:drawing>
          <wp:inline distT="0" distB="0" distL="0" distR="0" wp14:anchorId="65015B4B" wp14:editId="4365016B">
            <wp:extent cx="5731510" cy="3439160"/>
            <wp:effectExtent l="0" t="0" r="2540" b="8890"/>
            <wp:docPr id="15410236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23606" name="Picture 1541023606"/>
                    <pic:cNvPicPr/>
                  </pic:nvPicPr>
                  <pic:blipFill>
                    <a:blip r:embed="rId7">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sdt>
      <w:sdtPr>
        <w:rPr>
          <w:color w:val="000000"/>
        </w:rPr>
        <w:tag w:val="MENDELEY_CITATION_v3_eyJjaXRhdGlvbklEIjoiTUVOREVMRVlfQ0lUQVRJT05fMjgyNDljNjItMWVhMS00ZjMwLWFkYzQtMzg4NjI0MzUyNzU1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
        <w:id w:val="1026299694"/>
        <w:placeholder>
          <w:docPart w:val="DefaultPlaceholder_-1854013440"/>
        </w:placeholder>
      </w:sdtPr>
      <w:sdtContent>
        <w:p w14:paraId="40E07B9A" w14:textId="0B562DC3" w:rsidR="003400B4" w:rsidRPr="00E8310C" w:rsidRDefault="003400B4" w:rsidP="00E8310C">
          <w:r w:rsidRPr="003400B4">
            <w:rPr>
              <w:color w:val="000000"/>
            </w:rPr>
            <w:t>(Hunter, 2007)</w:t>
          </w:r>
        </w:p>
      </w:sdtContent>
    </w:sdt>
    <w:p w14:paraId="0741DC57" w14:textId="0E425F91" w:rsidR="00E8310C" w:rsidRPr="00E8310C" w:rsidRDefault="00E8310C" w:rsidP="00DD5B9C">
      <w:pPr>
        <w:pStyle w:val="Heading3"/>
      </w:pPr>
      <w:bookmarkStart w:id="7" w:name="_Toc196502963"/>
      <w:r w:rsidRPr="00E8310C">
        <w:t>e. Report Writing Plan</w:t>
      </w:r>
      <w:bookmarkEnd w:id="7"/>
    </w:p>
    <w:p w14:paraId="04AEAC02" w14:textId="77777777" w:rsidR="00E8310C" w:rsidRPr="00E8310C" w:rsidRDefault="00E8310C" w:rsidP="00DD5B9C">
      <w:pPr>
        <w:pStyle w:val="Heading3"/>
      </w:pPr>
      <w:bookmarkStart w:id="8" w:name="_Toc196502964"/>
      <w:r w:rsidRPr="00E8310C">
        <w:t>Structure:</w:t>
      </w:r>
      <w:bookmarkEnd w:id="8"/>
    </w:p>
    <w:p w14:paraId="3C097742" w14:textId="77777777" w:rsidR="00E8310C" w:rsidRPr="00E8310C" w:rsidRDefault="00E8310C" w:rsidP="00DD5B9C">
      <w:pPr>
        <w:pStyle w:val="Heading4"/>
      </w:pPr>
      <w:r w:rsidRPr="00E8310C">
        <w:t>Introduction</w:t>
      </w:r>
    </w:p>
    <w:p w14:paraId="5230F119" w14:textId="77777777" w:rsidR="00E8310C" w:rsidRPr="00E8310C" w:rsidRDefault="00E8310C" w:rsidP="00E8310C">
      <w:pPr>
        <w:numPr>
          <w:ilvl w:val="1"/>
          <w:numId w:val="8"/>
        </w:numPr>
      </w:pPr>
      <w:r w:rsidRPr="00E8310C">
        <w:t>Problem statement and dataset summary.</w:t>
      </w:r>
    </w:p>
    <w:p w14:paraId="3A9E28EB" w14:textId="77777777" w:rsidR="00E8310C" w:rsidRPr="00E8310C" w:rsidRDefault="00E8310C" w:rsidP="00DD5B9C">
      <w:pPr>
        <w:pStyle w:val="Heading4"/>
      </w:pPr>
      <w:r w:rsidRPr="00E8310C">
        <w:t>EDA &amp; Cleaning</w:t>
      </w:r>
    </w:p>
    <w:p w14:paraId="60949B3B" w14:textId="77777777" w:rsidR="00E8310C" w:rsidRPr="00E8310C" w:rsidRDefault="00E8310C" w:rsidP="00E8310C">
      <w:pPr>
        <w:numPr>
          <w:ilvl w:val="1"/>
          <w:numId w:val="8"/>
        </w:numPr>
      </w:pPr>
      <w:r w:rsidRPr="00E8310C">
        <w:t>Key findings (e.g., smokers pay 3× more).</w:t>
      </w:r>
    </w:p>
    <w:p w14:paraId="40141ACC" w14:textId="77777777" w:rsidR="00E8310C" w:rsidRPr="00E8310C" w:rsidRDefault="00E8310C" w:rsidP="00E8310C">
      <w:pPr>
        <w:numPr>
          <w:ilvl w:val="1"/>
          <w:numId w:val="8"/>
        </w:numPr>
      </w:pPr>
      <w:r w:rsidRPr="00E8310C">
        <w:t>Visuals: Boxplot (smoker vs. charges), correlation heatmap.</w:t>
      </w:r>
    </w:p>
    <w:p w14:paraId="5E54E152" w14:textId="56665C96" w:rsidR="00E8310C" w:rsidRPr="00E8310C" w:rsidRDefault="004151A8" w:rsidP="00DD5B9C">
      <w:pPr>
        <w:pStyle w:val="Heading4"/>
      </w:pPr>
      <w:r w:rsidRPr="00E8310C">
        <w:t>Modelling</w:t>
      </w:r>
    </w:p>
    <w:p w14:paraId="7954DF20" w14:textId="77777777" w:rsidR="00E8310C" w:rsidRPr="00E8310C" w:rsidRDefault="00E8310C" w:rsidP="00E8310C">
      <w:pPr>
        <w:numPr>
          <w:ilvl w:val="1"/>
          <w:numId w:val="8"/>
        </w:numPr>
      </w:pPr>
      <w:r w:rsidRPr="00E8310C">
        <w:t>Features selected and why.</w:t>
      </w:r>
    </w:p>
    <w:p w14:paraId="4800D4BF" w14:textId="77777777" w:rsidR="00E8310C" w:rsidRPr="00E8310C" w:rsidRDefault="00E8310C" w:rsidP="00E8310C">
      <w:pPr>
        <w:numPr>
          <w:ilvl w:val="1"/>
          <w:numId w:val="8"/>
        </w:numPr>
      </w:pPr>
      <w:r w:rsidRPr="00E8310C">
        <w:t>Model equation and performance (R², RMSE).</w:t>
      </w:r>
    </w:p>
    <w:p w14:paraId="62EE829E" w14:textId="77777777" w:rsidR="00E8310C" w:rsidRPr="00E8310C" w:rsidRDefault="00E8310C" w:rsidP="00DD5B9C">
      <w:pPr>
        <w:pStyle w:val="Heading4"/>
      </w:pPr>
      <w:r w:rsidRPr="00E8310C">
        <w:t>Recommendations</w:t>
      </w:r>
    </w:p>
    <w:p w14:paraId="7315E26E" w14:textId="52E1564E" w:rsidR="00643320" w:rsidRDefault="00E8310C" w:rsidP="00E8310C">
      <w:pPr>
        <w:numPr>
          <w:ilvl w:val="1"/>
          <w:numId w:val="8"/>
        </w:numPr>
      </w:pPr>
      <w:r w:rsidRPr="00E8310C">
        <w:t>Actionable insights (e.g., tiered pricing for smokers).</w:t>
      </w:r>
    </w:p>
    <w:p w14:paraId="4D445E45" w14:textId="503CDF27" w:rsidR="00E8310C" w:rsidRPr="00E8310C" w:rsidRDefault="00643320" w:rsidP="00643320">
      <w:r>
        <w:br w:type="page"/>
      </w:r>
    </w:p>
    <w:p w14:paraId="3336998C" w14:textId="69867AB4" w:rsidR="008F6216" w:rsidRDefault="002E090E" w:rsidP="008F6216">
      <w:pPr>
        <w:ind w:left="360"/>
      </w:pPr>
      <w:r>
        <w:rPr>
          <w:b/>
          <w:bCs/>
        </w:rPr>
        <w:lastRenderedPageBreak/>
        <w:t xml:space="preserve"> </w:t>
      </w:r>
      <w:r w:rsidR="009F0260">
        <w:rPr>
          <w:b/>
          <w:bCs/>
        </w:rPr>
        <w:t xml:space="preserve">  </w:t>
      </w:r>
    </w:p>
    <w:p w14:paraId="579C59CA" w14:textId="7D3C090C" w:rsidR="00F27A20" w:rsidRPr="0074503E" w:rsidRDefault="00B65CC8" w:rsidP="0074503E">
      <w:pPr>
        <w:pStyle w:val="Heading2"/>
        <w:rPr>
          <w:rStyle w:val="Heading2Char"/>
        </w:rPr>
      </w:pPr>
      <w:bookmarkStart w:id="9" w:name="_Toc196502965"/>
      <w:r>
        <w:rPr>
          <w:rStyle w:val="Heading2Char"/>
        </w:rPr>
        <w:t>A</w:t>
      </w:r>
      <w:r w:rsidR="00546394" w:rsidRPr="0074503E">
        <w:rPr>
          <w:rStyle w:val="Heading2Char"/>
        </w:rPr>
        <w:t>nalysis:</w:t>
      </w:r>
      <w:bookmarkEnd w:id="9"/>
      <w:r w:rsidR="00546394" w:rsidRPr="0074503E">
        <w:rPr>
          <w:rStyle w:val="Heading2Char"/>
        </w:rPr>
        <w:t xml:space="preserve"> </w:t>
      </w:r>
    </w:p>
    <w:p w14:paraId="322E5BC0" w14:textId="77777777" w:rsidR="00207549" w:rsidRDefault="00546394" w:rsidP="00DD5B9C">
      <w:pPr>
        <w:pStyle w:val="Heading3"/>
      </w:pPr>
      <w:bookmarkStart w:id="10" w:name="_Toc196502966"/>
      <w:r w:rsidRPr="00546394">
        <w:t>EDA – conduct a thorough Exploratory Data Analysis.</w:t>
      </w:r>
      <w:bookmarkEnd w:id="10"/>
    </w:p>
    <w:p w14:paraId="5A3C8D15" w14:textId="77777777" w:rsidR="006B278A" w:rsidRDefault="006B278A" w:rsidP="006B278A">
      <w:pPr>
        <w:pStyle w:val="ListParagraph"/>
      </w:pPr>
    </w:p>
    <w:p w14:paraId="53A853B1" w14:textId="7AB00E7D" w:rsidR="00207549" w:rsidRDefault="00364F58" w:rsidP="00207549">
      <w:pPr>
        <w:pStyle w:val="ListParagraph"/>
      </w:pPr>
      <w:r>
        <w:rPr>
          <w:noProof/>
        </w:rPr>
        <w:drawing>
          <wp:inline distT="0" distB="0" distL="0" distR="0" wp14:anchorId="5C20461E" wp14:editId="7030E8A7">
            <wp:extent cx="5731510" cy="3439160"/>
            <wp:effectExtent l="0" t="0" r="2540" b="8890"/>
            <wp:docPr id="3714657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65757" name="Picture 371465757"/>
                    <pic:cNvPicPr/>
                  </pic:nvPicPr>
                  <pic:blipFill>
                    <a:blip r:embed="rId8">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sdt>
      <w:sdtPr>
        <w:rPr>
          <w:color w:val="000000"/>
        </w:rPr>
        <w:tag w:val="MENDELEY_CITATION_v3_eyJjaXRhdGlvbklEIjoiTUVOREVMRVlfQ0lUQVRJT05fMDJlNDQ4ZDktNDhiMC00NmFlLTg0ZTgtZDA3YWM2OTFiMDA1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
        <w:id w:val="1808122816"/>
        <w:placeholder>
          <w:docPart w:val="DefaultPlaceholder_-1854013440"/>
        </w:placeholder>
      </w:sdtPr>
      <w:sdtContent>
        <w:p w14:paraId="60292749" w14:textId="32B6D3F3" w:rsidR="003400B4" w:rsidRDefault="003400B4" w:rsidP="00207549">
          <w:pPr>
            <w:pStyle w:val="ListParagraph"/>
          </w:pPr>
          <w:r w:rsidRPr="003400B4">
            <w:rPr>
              <w:color w:val="000000"/>
            </w:rPr>
            <w:t>(Hunter, 2007)</w:t>
          </w:r>
        </w:p>
      </w:sdtContent>
    </w:sdt>
    <w:p w14:paraId="7CD5329D" w14:textId="77777777" w:rsidR="00B65CC8" w:rsidRDefault="00B65CC8" w:rsidP="00207549">
      <w:pPr>
        <w:pStyle w:val="ListParagraph"/>
      </w:pPr>
    </w:p>
    <w:p w14:paraId="54225B9F" w14:textId="77777777" w:rsidR="008A0A39" w:rsidRDefault="008A0A39" w:rsidP="00DD5B9C">
      <w:pPr>
        <w:pStyle w:val="ListParagraph"/>
        <w:ind w:left="0"/>
      </w:pPr>
      <w:r>
        <w:t>Age vs Charges Relationship</w:t>
      </w:r>
    </w:p>
    <w:p w14:paraId="4521CAC3" w14:textId="77EDC882" w:rsidR="008A0A39" w:rsidRDefault="008A0A39" w:rsidP="00B65CC8">
      <w:pPr>
        <w:pStyle w:val="ListParagraph"/>
        <w:numPr>
          <w:ilvl w:val="0"/>
          <w:numId w:val="21"/>
        </w:numPr>
      </w:pPr>
      <w:r>
        <w:t>Clear positive correlation between age and charges</w:t>
      </w:r>
    </w:p>
    <w:p w14:paraId="3C6C792D" w14:textId="72F457D3" w:rsidR="008A0A39" w:rsidRDefault="008A0A39" w:rsidP="00B65CC8">
      <w:pPr>
        <w:pStyle w:val="ListParagraph"/>
        <w:numPr>
          <w:ilvl w:val="0"/>
          <w:numId w:val="21"/>
        </w:numPr>
      </w:pPr>
      <w:r>
        <w:t>Smokers (orange) show:</w:t>
      </w:r>
    </w:p>
    <w:p w14:paraId="28718120" w14:textId="259A5E62" w:rsidR="008A0A39" w:rsidRDefault="008A0A39" w:rsidP="00B65CC8">
      <w:pPr>
        <w:pStyle w:val="ListParagraph"/>
        <w:numPr>
          <w:ilvl w:val="0"/>
          <w:numId w:val="21"/>
        </w:numPr>
      </w:pPr>
      <w:r>
        <w:t>Steeper slope (age increases impact costs more)</w:t>
      </w:r>
    </w:p>
    <w:p w14:paraId="257370EF" w14:textId="28340910" w:rsidR="008A0A39" w:rsidRDefault="008A0A39" w:rsidP="00B65CC8">
      <w:pPr>
        <w:pStyle w:val="ListParagraph"/>
        <w:numPr>
          <w:ilvl w:val="0"/>
          <w:numId w:val="21"/>
        </w:numPr>
      </w:pPr>
      <w:r>
        <w:t>Higher baseline costs at all ages</w:t>
      </w:r>
    </w:p>
    <w:p w14:paraId="58C03F2A" w14:textId="6F4C79A2" w:rsidR="008A0A39" w:rsidRDefault="008A0A39" w:rsidP="00B65CC8">
      <w:pPr>
        <w:pStyle w:val="ListParagraph"/>
        <w:numPr>
          <w:ilvl w:val="0"/>
          <w:numId w:val="21"/>
        </w:numPr>
      </w:pPr>
      <w:r>
        <w:t>Non-smokers (blue) cluster below $15k regardless of age</w:t>
      </w:r>
    </w:p>
    <w:p w14:paraId="14EF6114" w14:textId="63E33F59" w:rsidR="00207549" w:rsidRDefault="008A0A39" w:rsidP="00B65CC8">
      <w:pPr>
        <w:pStyle w:val="ListParagraph"/>
        <w:numPr>
          <w:ilvl w:val="0"/>
          <w:numId w:val="21"/>
        </w:numPr>
      </w:pPr>
      <w:r>
        <w:t>Interaction effect: Age impacts smokers more severely</w:t>
      </w:r>
    </w:p>
    <w:p w14:paraId="2CD44786" w14:textId="77777777" w:rsidR="006B278A" w:rsidRDefault="00364F58" w:rsidP="006B278A">
      <w:pPr>
        <w:pStyle w:val="ListParagraph"/>
      </w:pPr>
      <w:r>
        <w:rPr>
          <w:noProof/>
        </w:rPr>
        <w:lastRenderedPageBreak/>
        <w:drawing>
          <wp:inline distT="0" distB="0" distL="0" distR="0" wp14:anchorId="0F440692" wp14:editId="63D05284">
            <wp:extent cx="5731510" cy="3439160"/>
            <wp:effectExtent l="0" t="0" r="2540" b="8890"/>
            <wp:docPr id="13078800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80073" name="Picture 1307880073"/>
                    <pic:cNvPicPr/>
                  </pic:nvPicPr>
                  <pic:blipFill>
                    <a:blip r:embed="rId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sdt>
      <w:sdtPr>
        <w:rPr>
          <w:color w:val="000000"/>
        </w:rPr>
        <w:tag w:val="MENDELEY_CITATION_v3_eyJjaXRhdGlvbklEIjoiTUVOREVMRVlfQ0lUQVRJT05fYzU1YTExYTQtNTkyYi00ZWU4LTg1NWYtNjNlYzkzNDA0M2My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
        <w:id w:val="1360475247"/>
        <w:placeholder>
          <w:docPart w:val="DefaultPlaceholder_-1854013440"/>
        </w:placeholder>
      </w:sdtPr>
      <w:sdtContent>
        <w:p w14:paraId="30BEA23C" w14:textId="63ABB871" w:rsidR="003400B4" w:rsidRDefault="003400B4" w:rsidP="006B278A">
          <w:pPr>
            <w:pStyle w:val="ListParagraph"/>
          </w:pPr>
          <w:r w:rsidRPr="003400B4">
            <w:rPr>
              <w:color w:val="000000"/>
            </w:rPr>
            <w:t>(Hunter, 2007)</w:t>
          </w:r>
        </w:p>
      </w:sdtContent>
    </w:sdt>
    <w:p w14:paraId="44DBCE78" w14:textId="77777777" w:rsidR="006C418F" w:rsidRDefault="006C418F" w:rsidP="006C418F">
      <w:r>
        <w:t>BMI vs Charges Analysis</w:t>
      </w:r>
    </w:p>
    <w:p w14:paraId="3F8CB579" w14:textId="760D1498" w:rsidR="006C418F" w:rsidRDefault="006C418F" w:rsidP="00B65CC8">
      <w:pPr>
        <w:pStyle w:val="ListParagraph"/>
        <w:numPr>
          <w:ilvl w:val="0"/>
          <w:numId w:val="23"/>
        </w:numPr>
      </w:pPr>
      <w:r>
        <w:t>Non-smokers (Blue):</w:t>
      </w:r>
    </w:p>
    <w:p w14:paraId="141AC1AB" w14:textId="4A2577F6" w:rsidR="006C418F" w:rsidRDefault="006C418F" w:rsidP="00B65CC8">
      <w:pPr>
        <w:pStyle w:val="ListParagraph"/>
        <w:numPr>
          <w:ilvl w:val="1"/>
          <w:numId w:val="23"/>
        </w:numPr>
      </w:pPr>
      <w:r>
        <w:t>Minimal correlation between BMI and charges</w:t>
      </w:r>
    </w:p>
    <w:p w14:paraId="303B2B7A" w14:textId="77777777" w:rsidR="00B65CC8" w:rsidRDefault="006C418F" w:rsidP="00B65CC8">
      <w:pPr>
        <w:pStyle w:val="ListParagraph"/>
        <w:numPr>
          <w:ilvl w:val="1"/>
          <w:numId w:val="23"/>
        </w:numPr>
      </w:pPr>
      <w:r>
        <w:t>Most charges remain below $15,000 regardless of BMI</w:t>
      </w:r>
    </w:p>
    <w:p w14:paraId="344A47F1" w14:textId="17D0618D" w:rsidR="006C418F" w:rsidRDefault="006C418F" w:rsidP="00B65CC8">
      <w:pPr>
        <w:pStyle w:val="ListParagraph"/>
        <w:numPr>
          <w:ilvl w:val="0"/>
          <w:numId w:val="23"/>
        </w:numPr>
      </w:pPr>
      <w:r>
        <w:t>Smokers (Orange):</w:t>
      </w:r>
    </w:p>
    <w:p w14:paraId="20B6A8C4" w14:textId="2B07F056" w:rsidR="006C418F" w:rsidRDefault="006C418F" w:rsidP="00B65CC8">
      <w:pPr>
        <w:pStyle w:val="ListParagraph"/>
        <w:numPr>
          <w:ilvl w:val="1"/>
          <w:numId w:val="23"/>
        </w:numPr>
      </w:pPr>
      <w:r>
        <w:t>Clear threshold effect at BMI=30 (obesity line)</w:t>
      </w:r>
    </w:p>
    <w:p w14:paraId="1A75343B" w14:textId="3D8825F2" w:rsidR="006C418F" w:rsidRDefault="006C418F" w:rsidP="00B65CC8">
      <w:pPr>
        <w:pStyle w:val="ListParagraph"/>
        <w:numPr>
          <w:ilvl w:val="1"/>
          <w:numId w:val="23"/>
        </w:numPr>
      </w:pPr>
      <w:r>
        <w:t>Charges escalate dramatically for obese smokers (BMI &gt;30)</w:t>
      </w:r>
    </w:p>
    <w:p w14:paraId="1D618AC9" w14:textId="3C694418" w:rsidR="006C418F" w:rsidRDefault="006C418F" w:rsidP="00B65CC8">
      <w:pPr>
        <w:pStyle w:val="ListParagraph"/>
        <w:numPr>
          <w:ilvl w:val="1"/>
          <w:numId w:val="23"/>
        </w:numPr>
      </w:pPr>
      <w:r>
        <w:t>Extreme charges (&gt;$50k) concentrated in BMI &gt;35 smokers</w:t>
      </w:r>
    </w:p>
    <w:p w14:paraId="3CA77ED1" w14:textId="3B39795C" w:rsidR="006B278A" w:rsidRDefault="006C418F" w:rsidP="00B65CC8">
      <w:pPr>
        <w:pStyle w:val="ListParagraph"/>
        <w:numPr>
          <w:ilvl w:val="0"/>
          <w:numId w:val="23"/>
        </w:numPr>
      </w:pPr>
      <w:r>
        <w:t>Key Insight: BMI only becomes significant risk factor when combined with smoking</w:t>
      </w:r>
      <w:r w:rsidR="006B278A">
        <w:br w:type="page"/>
      </w:r>
    </w:p>
    <w:p w14:paraId="68E8319B" w14:textId="0C7200AB" w:rsidR="006B278A" w:rsidRDefault="00B65CC8" w:rsidP="00B65CC8">
      <w:r>
        <w:rPr>
          <w:noProof/>
        </w:rPr>
        <w:lastRenderedPageBreak/>
        <w:drawing>
          <wp:inline distT="0" distB="0" distL="0" distR="0" wp14:anchorId="57A52ED2" wp14:editId="41A1A679">
            <wp:extent cx="5731510" cy="3439160"/>
            <wp:effectExtent l="0" t="0" r="2540" b="8890"/>
            <wp:docPr id="11707819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81939" name="Picture 1170781939"/>
                    <pic:cNvPicPr/>
                  </pic:nvPicPr>
                  <pic:blipFill>
                    <a:blip r:embed="rId1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sdt>
      <w:sdtPr>
        <w:rPr>
          <w:color w:val="000000"/>
        </w:rPr>
        <w:tag w:val="MENDELEY_CITATION_v3_eyJjaXRhdGlvbklEIjoiTUVOREVMRVlfQ0lUQVRJT05fMmFhNDYyYjAtMWJlZS00MzhmLTgzMjYtNGEwMDAwZGY4NjIz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
        <w:id w:val="-1251117392"/>
        <w:placeholder>
          <w:docPart w:val="DefaultPlaceholder_-1854013440"/>
        </w:placeholder>
      </w:sdtPr>
      <w:sdtContent>
        <w:p w14:paraId="537236A4" w14:textId="1872A394" w:rsidR="003400B4" w:rsidRDefault="003400B4" w:rsidP="00B65CC8">
          <w:r w:rsidRPr="003400B4">
            <w:rPr>
              <w:color w:val="000000"/>
            </w:rPr>
            <w:t>(Hunter, 2007)</w:t>
          </w:r>
        </w:p>
      </w:sdtContent>
    </w:sdt>
    <w:p w14:paraId="04FB2DFC" w14:textId="77777777" w:rsidR="006C418F" w:rsidRDefault="006C418F" w:rsidP="003400B4">
      <w:pPr>
        <w:pStyle w:val="ListParagraph"/>
        <w:ind w:left="0"/>
      </w:pPr>
      <w:r>
        <w:t>Children Count Analysis</w:t>
      </w:r>
    </w:p>
    <w:tbl>
      <w:tblPr>
        <w:tblStyle w:val="TableGrid"/>
        <w:tblW w:w="0" w:type="auto"/>
        <w:tblInd w:w="-113" w:type="dxa"/>
        <w:tblLook w:val="04A0" w:firstRow="1" w:lastRow="0" w:firstColumn="1" w:lastColumn="0" w:noHBand="0" w:noVBand="1"/>
      </w:tblPr>
      <w:tblGrid>
        <w:gridCol w:w="2444"/>
        <w:gridCol w:w="2459"/>
        <w:gridCol w:w="2444"/>
      </w:tblGrid>
      <w:tr w:rsidR="006C418F" w:rsidRPr="006C418F" w14:paraId="759651E3" w14:textId="77777777" w:rsidTr="003400B4">
        <w:trPr>
          <w:trHeight w:val="661"/>
        </w:trPr>
        <w:tc>
          <w:tcPr>
            <w:tcW w:w="2444" w:type="dxa"/>
          </w:tcPr>
          <w:p w14:paraId="7E427001" w14:textId="77777777" w:rsidR="006C418F" w:rsidRPr="006C418F" w:rsidRDefault="006C418F" w:rsidP="00CF6842">
            <w:pPr>
              <w:pStyle w:val="ListParagraph"/>
              <w:ind w:left="0"/>
            </w:pPr>
            <w:r w:rsidRPr="006C418F">
              <w:t xml:space="preserve"> Children </w:t>
            </w:r>
          </w:p>
        </w:tc>
        <w:tc>
          <w:tcPr>
            <w:tcW w:w="2459" w:type="dxa"/>
          </w:tcPr>
          <w:p w14:paraId="55CFC867" w14:textId="77777777" w:rsidR="006C418F" w:rsidRPr="006C418F" w:rsidRDefault="006C418F" w:rsidP="00CF6842">
            <w:pPr>
              <w:pStyle w:val="ListParagraph"/>
              <w:ind w:left="0"/>
            </w:pPr>
            <w:r w:rsidRPr="006C418F">
              <w:t xml:space="preserve"> Median Charge </w:t>
            </w:r>
          </w:p>
        </w:tc>
        <w:tc>
          <w:tcPr>
            <w:tcW w:w="2444" w:type="dxa"/>
          </w:tcPr>
          <w:p w14:paraId="1F4802F1" w14:textId="77777777" w:rsidR="006C418F" w:rsidRPr="006C418F" w:rsidRDefault="006C418F" w:rsidP="00CF6842">
            <w:pPr>
              <w:pStyle w:val="ListParagraph"/>
              <w:ind w:left="0"/>
            </w:pPr>
            <w:r w:rsidRPr="006C418F">
              <w:t xml:space="preserve"> Pattern </w:t>
            </w:r>
          </w:p>
        </w:tc>
      </w:tr>
      <w:tr w:rsidR="006C418F" w:rsidRPr="006C418F" w14:paraId="00B3D363" w14:textId="77777777" w:rsidTr="003400B4">
        <w:trPr>
          <w:trHeight w:val="322"/>
        </w:trPr>
        <w:tc>
          <w:tcPr>
            <w:tcW w:w="2444" w:type="dxa"/>
          </w:tcPr>
          <w:p w14:paraId="0BACF25C" w14:textId="77777777" w:rsidR="006C418F" w:rsidRPr="006C418F" w:rsidRDefault="006C418F" w:rsidP="00CF6842">
            <w:pPr>
              <w:pStyle w:val="ListParagraph"/>
              <w:ind w:left="0"/>
            </w:pPr>
            <w:r w:rsidRPr="006C418F">
              <w:t xml:space="preserve"> 0 </w:t>
            </w:r>
          </w:p>
        </w:tc>
        <w:tc>
          <w:tcPr>
            <w:tcW w:w="2459" w:type="dxa"/>
          </w:tcPr>
          <w:p w14:paraId="04DA6EC5" w14:textId="77777777" w:rsidR="006C418F" w:rsidRPr="006C418F" w:rsidRDefault="006C418F" w:rsidP="00CF6842">
            <w:pPr>
              <w:pStyle w:val="ListParagraph"/>
              <w:ind w:left="0"/>
            </w:pPr>
            <w:r w:rsidRPr="006C418F">
              <w:t xml:space="preserve"> ~$8,500 </w:t>
            </w:r>
          </w:p>
        </w:tc>
        <w:tc>
          <w:tcPr>
            <w:tcW w:w="2444" w:type="dxa"/>
          </w:tcPr>
          <w:p w14:paraId="4AD829A6" w14:textId="77777777" w:rsidR="006C418F" w:rsidRPr="006C418F" w:rsidRDefault="006C418F" w:rsidP="00CF6842">
            <w:pPr>
              <w:pStyle w:val="ListParagraph"/>
              <w:ind w:left="0"/>
            </w:pPr>
            <w:r w:rsidRPr="006C418F">
              <w:t xml:space="preserve"> Baseline </w:t>
            </w:r>
          </w:p>
        </w:tc>
      </w:tr>
      <w:tr w:rsidR="006C418F" w:rsidRPr="006C418F" w14:paraId="4082E314" w14:textId="77777777" w:rsidTr="003400B4">
        <w:trPr>
          <w:trHeight w:val="322"/>
        </w:trPr>
        <w:tc>
          <w:tcPr>
            <w:tcW w:w="2444" w:type="dxa"/>
          </w:tcPr>
          <w:p w14:paraId="4763911D" w14:textId="77777777" w:rsidR="006C418F" w:rsidRPr="006C418F" w:rsidRDefault="006C418F" w:rsidP="00CF6842">
            <w:pPr>
              <w:pStyle w:val="ListParagraph"/>
              <w:ind w:left="0"/>
            </w:pPr>
            <w:r w:rsidRPr="006C418F">
              <w:t xml:space="preserve"> 1 </w:t>
            </w:r>
          </w:p>
        </w:tc>
        <w:tc>
          <w:tcPr>
            <w:tcW w:w="2459" w:type="dxa"/>
          </w:tcPr>
          <w:p w14:paraId="51C2D06D" w14:textId="77777777" w:rsidR="006C418F" w:rsidRPr="006C418F" w:rsidRDefault="006C418F" w:rsidP="00CF6842">
            <w:pPr>
              <w:pStyle w:val="ListParagraph"/>
              <w:ind w:left="0"/>
            </w:pPr>
            <w:r w:rsidRPr="006C418F">
              <w:t xml:space="preserve"> ~$9,500 </w:t>
            </w:r>
          </w:p>
        </w:tc>
        <w:tc>
          <w:tcPr>
            <w:tcW w:w="2444" w:type="dxa"/>
          </w:tcPr>
          <w:p w14:paraId="39C2C150" w14:textId="77777777" w:rsidR="006C418F" w:rsidRPr="006C418F" w:rsidRDefault="006C418F" w:rsidP="00CF6842">
            <w:pPr>
              <w:pStyle w:val="ListParagraph"/>
              <w:ind w:left="0"/>
            </w:pPr>
            <w:r w:rsidRPr="006C418F">
              <w:t xml:space="preserve"> +12% </w:t>
            </w:r>
          </w:p>
        </w:tc>
      </w:tr>
      <w:tr w:rsidR="006C418F" w:rsidRPr="006C418F" w14:paraId="17B9AAEB" w14:textId="77777777" w:rsidTr="003400B4">
        <w:trPr>
          <w:trHeight w:val="322"/>
        </w:trPr>
        <w:tc>
          <w:tcPr>
            <w:tcW w:w="2444" w:type="dxa"/>
          </w:tcPr>
          <w:p w14:paraId="6F137119" w14:textId="77777777" w:rsidR="006C418F" w:rsidRPr="006C418F" w:rsidRDefault="006C418F" w:rsidP="00CF6842">
            <w:pPr>
              <w:pStyle w:val="ListParagraph"/>
              <w:ind w:left="0"/>
            </w:pPr>
            <w:r w:rsidRPr="006C418F">
              <w:t xml:space="preserve"> 2 </w:t>
            </w:r>
          </w:p>
        </w:tc>
        <w:tc>
          <w:tcPr>
            <w:tcW w:w="2459" w:type="dxa"/>
          </w:tcPr>
          <w:p w14:paraId="57E6CC49" w14:textId="77777777" w:rsidR="006C418F" w:rsidRPr="006C418F" w:rsidRDefault="006C418F" w:rsidP="00CF6842">
            <w:pPr>
              <w:pStyle w:val="ListParagraph"/>
              <w:ind w:left="0"/>
            </w:pPr>
            <w:r w:rsidRPr="006C418F">
              <w:t xml:space="preserve"> ~$10,700 </w:t>
            </w:r>
          </w:p>
        </w:tc>
        <w:tc>
          <w:tcPr>
            <w:tcW w:w="2444" w:type="dxa"/>
          </w:tcPr>
          <w:p w14:paraId="4C37DE44" w14:textId="77777777" w:rsidR="006C418F" w:rsidRPr="006C418F" w:rsidRDefault="006C418F" w:rsidP="00CF6842">
            <w:pPr>
              <w:pStyle w:val="ListParagraph"/>
              <w:ind w:left="0"/>
            </w:pPr>
            <w:r w:rsidRPr="006C418F">
              <w:t xml:space="preserve"> Peak (+26%) </w:t>
            </w:r>
          </w:p>
        </w:tc>
      </w:tr>
      <w:tr w:rsidR="006C418F" w:rsidRPr="006C418F" w14:paraId="7A5B521D" w14:textId="77777777" w:rsidTr="003400B4">
        <w:trPr>
          <w:trHeight w:val="339"/>
        </w:trPr>
        <w:tc>
          <w:tcPr>
            <w:tcW w:w="2444" w:type="dxa"/>
          </w:tcPr>
          <w:p w14:paraId="254B87F5" w14:textId="77777777" w:rsidR="006C418F" w:rsidRPr="006C418F" w:rsidRDefault="006C418F" w:rsidP="00CF6842">
            <w:pPr>
              <w:pStyle w:val="ListParagraph"/>
              <w:ind w:left="0"/>
            </w:pPr>
            <w:r w:rsidRPr="006C418F">
              <w:t xml:space="preserve"> 3 </w:t>
            </w:r>
          </w:p>
        </w:tc>
        <w:tc>
          <w:tcPr>
            <w:tcW w:w="2459" w:type="dxa"/>
          </w:tcPr>
          <w:p w14:paraId="5DAB8E48" w14:textId="77777777" w:rsidR="006C418F" w:rsidRPr="006C418F" w:rsidRDefault="006C418F" w:rsidP="00CF6842">
            <w:pPr>
              <w:pStyle w:val="ListParagraph"/>
              <w:ind w:left="0"/>
            </w:pPr>
            <w:r w:rsidRPr="006C418F">
              <w:t xml:space="preserve"> ~$9,900 </w:t>
            </w:r>
          </w:p>
        </w:tc>
        <w:tc>
          <w:tcPr>
            <w:tcW w:w="2444" w:type="dxa"/>
          </w:tcPr>
          <w:p w14:paraId="197E368D" w14:textId="77777777" w:rsidR="006C418F" w:rsidRPr="006C418F" w:rsidRDefault="006C418F" w:rsidP="00CF6842">
            <w:pPr>
              <w:pStyle w:val="ListParagraph"/>
              <w:ind w:left="0"/>
            </w:pPr>
            <w:r w:rsidRPr="006C418F">
              <w:t xml:space="preserve"> Slight dip </w:t>
            </w:r>
          </w:p>
        </w:tc>
      </w:tr>
      <w:tr w:rsidR="006C418F" w:rsidRPr="006C418F" w14:paraId="2E93C9D6" w14:textId="77777777" w:rsidTr="003400B4">
        <w:trPr>
          <w:trHeight w:val="644"/>
        </w:trPr>
        <w:tc>
          <w:tcPr>
            <w:tcW w:w="2444" w:type="dxa"/>
          </w:tcPr>
          <w:p w14:paraId="30308E0F" w14:textId="77777777" w:rsidR="006C418F" w:rsidRPr="006C418F" w:rsidRDefault="006C418F" w:rsidP="00CF6842">
            <w:pPr>
              <w:pStyle w:val="ListParagraph"/>
              <w:ind w:left="0"/>
            </w:pPr>
            <w:r w:rsidRPr="006C418F">
              <w:t xml:space="preserve"> 4-5 </w:t>
            </w:r>
          </w:p>
        </w:tc>
        <w:tc>
          <w:tcPr>
            <w:tcW w:w="2459" w:type="dxa"/>
          </w:tcPr>
          <w:p w14:paraId="51C6A420" w14:textId="77777777" w:rsidR="006C418F" w:rsidRPr="006C418F" w:rsidRDefault="006C418F" w:rsidP="00CF6842">
            <w:pPr>
              <w:pStyle w:val="ListParagraph"/>
              <w:ind w:left="0"/>
            </w:pPr>
            <w:r w:rsidRPr="006C418F">
              <w:t xml:space="preserve"> ~$8,300 </w:t>
            </w:r>
          </w:p>
        </w:tc>
        <w:tc>
          <w:tcPr>
            <w:tcW w:w="2444" w:type="dxa"/>
          </w:tcPr>
          <w:p w14:paraId="4C932ED3" w14:textId="77777777" w:rsidR="006C418F" w:rsidRPr="006C418F" w:rsidRDefault="006C418F" w:rsidP="00CF6842">
            <w:pPr>
              <w:pStyle w:val="ListParagraph"/>
              <w:ind w:left="0"/>
            </w:pPr>
            <w:r w:rsidRPr="006C418F">
              <w:t xml:space="preserve"> Returns to baseline </w:t>
            </w:r>
          </w:p>
        </w:tc>
      </w:tr>
    </w:tbl>
    <w:p w14:paraId="7A26556E" w14:textId="77777777" w:rsidR="006C418F" w:rsidRDefault="006C418F" w:rsidP="006C418F">
      <w:pPr>
        <w:pStyle w:val="ListParagraph"/>
      </w:pPr>
    </w:p>
    <w:p w14:paraId="2BA85945" w14:textId="3691FC85" w:rsidR="006C418F" w:rsidRDefault="006C418F" w:rsidP="00B65CC8">
      <w:pPr>
        <w:pStyle w:val="ListParagraph"/>
        <w:numPr>
          <w:ilvl w:val="0"/>
          <w:numId w:val="23"/>
        </w:numPr>
      </w:pPr>
      <w:r>
        <w:t>Non-linear relationship: 2-3 children show highest median charges</w:t>
      </w:r>
    </w:p>
    <w:p w14:paraId="74756CBA" w14:textId="19913896" w:rsidR="006C418F" w:rsidRDefault="006C418F" w:rsidP="00B65CC8">
      <w:pPr>
        <w:pStyle w:val="ListParagraph"/>
        <w:numPr>
          <w:ilvl w:val="0"/>
          <w:numId w:val="23"/>
        </w:numPr>
      </w:pPr>
      <w:r>
        <w:t>Possible explanations:</w:t>
      </w:r>
    </w:p>
    <w:p w14:paraId="57D91268" w14:textId="40B0F084" w:rsidR="006C418F" w:rsidRDefault="006C418F" w:rsidP="00B65CC8">
      <w:pPr>
        <w:pStyle w:val="ListParagraph"/>
        <w:numPr>
          <w:ilvl w:val="1"/>
          <w:numId w:val="23"/>
        </w:numPr>
      </w:pPr>
      <w:r>
        <w:t>Parents in 30-40 age range (higher base charges)</w:t>
      </w:r>
    </w:p>
    <w:p w14:paraId="3DA3FCEB" w14:textId="4AA3636F" w:rsidR="006C418F" w:rsidRDefault="006C418F" w:rsidP="00B65CC8">
      <w:pPr>
        <w:pStyle w:val="ListParagraph"/>
        <w:numPr>
          <w:ilvl w:val="1"/>
          <w:numId w:val="23"/>
        </w:numPr>
      </w:pPr>
      <w:r>
        <w:t>Family plans vs individual coverage</w:t>
      </w:r>
    </w:p>
    <w:p w14:paraId="25770B76" w14:textId="792A7A5A" w:rsidR="006C418F" w:rsidRDefault="006C418F" w:rsidP="00B65CC8">
      <w:pPr>
        <w:pStyle w:val="ListParagraph"/>
        <w:numPr>
          <w:ilvl w:val="1"/>
          <w:numId w:val="23"/>
        </w:numPr>
      </w:pPr>
      <w:r>
        <w:t>Weakest predictor among numerical features (</w:t>
      </w:r>
      <w:proofErr w:type="spellStart"/>
      <w:r>
        <w:t>corr</w:t>
      </w:r>
      <w:proofErr w:type="spellEnd"/>
      <w:r>
        <w:t>=0.07)</w:t>
      </w:r>
    </w:p>
    <w:p w14:paraId="48972FEE" w14:textId="6B16A469" w:rsidR="006C418F" w:rsidRDefault="006C418F">
      <w:r>
        <w:br w:type="page"/>
      </w:r>
    </w:p>
    <w:p w14:paraId="5EAE4003" w14:textId="72E5F618" w:rsidR="006C418F" w:rsidRDefault="00B65CC8" w:rsidP="00B65CC8">
      <w:pPr>
        <w:pStyle w:val="ListParagraph"/>
        <w:ind w:left="0"/>
      </w:pPr>
      <w:r>
        <w:rPr>
          <w:noProof/>
        </w:rPr>
        <w:lastRenderedPageBreak/>
        <w:drawing>
          <wp:inline distT="0" distB="0" distL="0" distR="0" wp14:anchorId="7B1EFC76" wp14:editId="3422BEF4">
            <wp:extent cx="5731510" cy="3439160"/>
            <wp:effectExtent l="0" t="0" r="2540" b="8890"/>
            <wp:docPr id="1948967888" name="Picture 7" descr="A graph of a distribution of medical char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67888" name="Picture 7" descr="A graph of a distribution of medical charge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sdt>
      <w:sdtPr>
        <w:rPr>
          <w:color w:val="000000"/>
        </w:rPr>
        <w:tag w:val="MENDELEY_CITATION_v3_eyJjaXRhdGlvbklEIjoiTUVOREVMRVlfQ0lUQVRJT05fZTU1NDFjOWEtYTlhNC00ZTMzLTk3ZGUtYjBlNGY4MjRmNTE0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
        <w:id w:val="-1091005780"/>
        <w:placeholder>
          <w:docPart w:val="DefaultPlaceholder_-1854013440"/>
        </w:placeholder>
      </w:sdtPr>
      <w:sdtContent>
        <w:p w14:paraId="43B9CB39" w14:textId="305FC058" w:rsidR="008A0A39" w:rsidRDefault="00020F82" w:rsidP="003400B4">
          <w:r w:rsidRPr="00020F82">
            <w:rPr>
              <w:color w:val="000000"/>
            </w:rPr>
            <w:t>(Hunter, 2007)</w:t>
          </w:r>
        </w:p>
      </w:sdtContent>
    </w:sdt>
    <w:p w14:paraId="5447D920" w14:textId="77777777" w:rsidR="00020F82" w:rsidRDefault="00020F82" w:rsidP="00B65CC8">
      <w:pPr>
        <w:pStyle w:val="ListParagraph"/>
        <w:ind w:left="0"/>
      </w:pPr>
    </w:p>
    <w:p w14:paraId="51824372" w14:textId="543D71E9" w:rsidR="008A0A39" w:rsidRPr="008A0A39" w:rsidRDefault="008A0A39" w:rsidP="00B65CC8">
      <w:pPr>
        <w:pStyle w:val="ListParagraph"/>
        <w:ind w:left="0"/>
      </w:pPr>
      <w:r w:rsidRPr="008A0A39">
        <w:t>Distribution of Medical Charges</w:t>
      </w:r>
    </w:p>
    <w:p w14:paraId="0D624F06" w14:textId="157401C6" w:rsidR="008A0A39" w:rsidRPr="008A0A39" w:rsidRDefault="008A0A39" w:rsidP="00B65CC8">
      <w:pPr>
        <w:pStyle w:val="ListParagraph"/>
        <w:numPr>
          <w:ilvl w:val="0"/>
          <w:numId w:val="23"/>
        </w:numPr>
      </w:pPr>
      <w:r w:rsidRPr="008A0A39">
        <w:t xml:space="preserve">The distribution is </w:t>
      </w:r>
      <w:r w:rsidR="00B65CC8" w:rsidRPr="008A0A39">
        <w:t>right skewed</w:t>
      </w:r>
      <w:r w:rsidRPr="008A0A39">
        <w:t xml:space="preserve"> with most charges below $20,000</w:t>
      </w:r>
    </w:p>
    <w:p w14:paraId="0F7E4E28" w14:textId="20C4B10D" w:rsidR="008A0A39" w:rsidRPr="008A0A39" w:rsidRDefault="008A0A39" w:rsidP="00B65CC8">
      <w:pPr>
        <w:pStyle w:val="ListParagraph"/>
        <w:numPr>
          <w:ilvl w:val="0"/>
          <w:numId w:val="23"/>
        </w:numPr>
      </w:pPr>
      <w:r w:rsidRPr="008A0A39">
        <w:t>A small number of extreme cases exceed $50,000</w:t>
      </w:r>
    </w:p>
    <w:p w14:paraId="7B89181D" w14:textId="34C8F286" w:rsidR="008A0A39" w:rsidRPr="008A0A39" w:rsidRDefault="008A0A39" w:rsidP="00B65CC8">
      <w:pPr>
        <w:pStyle w:val="ListParagraph"/>
        <w:numPr>
          <w:ilvl w:val="0"/>
          <w:numId w:val="23"/>
        </w:numPr>
      </w:pPr>
      <w:r w:rsidRPr="008A0A39">
        <w:t>Bimodal pattern suggests two distinct groups (likely smokers vs non-smokers)</w:t>
      </w:r>
    </w:p>
    <w:p w14:paraId="6A2AB639" w14:textId="1C0CDE5E" w:rsidR="006B278A" w:rsidRDefault="008A0A39" w:rsidP="00B65CC8">
      <w:pPr>
        <w:pStyle w:val="ListParagraph"/>
        <w:numPr>
          <w:ilvl w:val="0"/>
          <w:numId w:val="23"/>
        </w:numPr>
      </w:pPr>
      <w:r w:rsidRPr="008A0A39">
        <w:t>Primary peak around $4000, secondary around $20000</w:t>
      </w:r>
      <w:r w:rsidR="00881B6B">
        <w:t xml:space="preserve"> </w:t>
      </w:r>
    </w:p>
    <w:p w14:paraId="504C3C80" w14:textId="77777777" w:rsidR="006B278A" w:rsidRDefault="006B278A">
      <w:r>
        <w:br w:type="page"/>
      </w:r>
    </w:p>
    <w:p w14:paraId="4F4DA361" w14:textId="039D9AE7" w:rsidR="00881B6B" w:rsidRDefault="00364F58" w:rsidP="00B65CC8">
      <w:pPr>
        <w:pStyle w:val="ListParagraph"/>
        <w:ind w:left="0"/>
      </w:pPr>
      <w:r>
        <w:rPr>
          <w:noProof/>
        </w:rPr>
        <w:lastRenderedPageBreak/>
        <w:drawing>
          <wp:inline distT="0" distB="0" distL="0" distR="0" wp14:anchorId="3B1FF015" wp14:editId="115B58B9">
            <wp:extent cx="5731510" cy="3439160"/>
            <wp:effectExtent l="0" t="0" r="2540" b="8890"/>
            <wp:docPr id="13127284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28468" name="Picture 1312728468"/>
                    <pic:cNvPicPr/>
                  </pic:nvPicPr>
                  <pic:blipFill>
                    <a:blip r:embed="rId12">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sdt>
      <w:sdtPr>
        <w:rPr>
          <w:color w:val="000000"/>
        </w:rPr>
        <w:tag w:val="MENDELEY_CITATION_v3_eyJjaXRhdGlvbklEIjoiTUVOREVMRVlfQ0lUQVRJT05fM2JlYmViYzMtNDIyZi00YjFlLTg1ZmUtODQ2MDlkNTJkZThm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
        <w:id w:val="-1318264458"/>
        <w:placeholder>
          <w:docPart w:val="DefaultPlaceholder_-1854013440"/>
        </w:placeholder>
      </w:sdtPr>
      <w:sdtContent>
        <w:p w14:paraId="364FDF10" w14:textId="2CDEC49F" w:rsidR="00B65CC8" w:rsidRDefault="00020F82" w:rsidP="00B65CC8">
          <w:pPr>
            <w:pStyle w:val="ListParagraph"/>
            <w:ind w:left="0"/>
          </w:pPr>
          <w:r w:rsidRPr="00020F82">
            <w:rPr>
              <w:color w:val="000000"/>
            </w:rPr>
            <w:t>(Hunter, 2007)</w:t>
          </w:r>
        </w:p>
      </w:sdtContent>
    </w:sdt>
    <w:p w14:paraId="2F72C415" w14:textId="77777777" w:rsidR="00020F82" w:rsidRDefault="00020F82" w:rsidP="00B65CC8">
      <w:pPr>
        <w:pStyle w:val="ListParagraph"/>
        <w:ind w:left="0"/>
      </w:pPr>
    </w:p>
    <w:p w14:paraId="68D11DDE" w14:textId="774297C4" w:rsidR="006B278A" w:rsidRDefault="006B278A" w:rsidP="00B65CC8">
      <w:pPr>
        <w:pStyle w:val="ListParagraph"/>
        <w:ind w:left="0"/>
      </w:pPr>
      <w:r>
        <w:t>Regional Cost Variations</w:t>
      </w:r>
    </w:p>
    <w:p w14:paraId="2696A4F2" w14:textId="37506326" w:rsidR="006B278A" w:rsidRDefault="006B278A" w:rsidP="00B65CC8">
      <w:pPr>
        <w:pStyle w:val="ListParagraph"/>
        <w:numPr>
          <w:ilvl w:val="0"/>
          <w:numId w:val="27"/>
        </w:numPr>
      </w:pPr>
      <w:r>
        <w:t>Southeast has:</w:t>
      </w:r>
    </w:p>
    <w:p w14:paraId="7C428ED5" w14:textId="5656DE80" w:rsidR="006B278A" w:rsidRDefault="006B278A" w:rsidP="00B65CC8">
      <w:pPr>
        <w:pStyle w:val="ListParagraph"/>
        <w:numPr>
          <w:ilvl w:val="1"/>
          <w:numId w:val="27"/>
        </w:numPr>
      </w:pPr>
      <w:r>
        <w:t>Highest median charges (~$9,500)</w:t>
      </w:r>
    </w:p>
    <w:p w14:paraId="206E870E" w14:textId="457CEBFA" w:rsidR="006B278A" w:rsidRDefault="006B278A" w:rsidP="00B65CC8">
      <w:pPr>
        <w:pStyle w:val="ListParagraph"/>
        <w:numPr>
          <w:ilvl w:val="1"/>
          <w:numId w:val="27"/>
        </w:numPr>
      </w:pPr>
      <w:r>
        <w:t>Most extreme outliers (&gt;$50,000)</w:t>
      </w:r>
    </w:p>
    <w:p w14:paraId="4B3FD95C" w14:textId="0F7C739E" w:rsidR="006B278A" w:rsidRDefault="006B278A" w:rsidP="00B65CC8">
      <w:pPr>
        <w:pStyle w:val="ListParagraph"/>
        <w:numPr>
          <w:ilvl w:val="1"/>
          <w:numId w:val="27"/>
        </w:numPr>
      </w:pPr>
      <w:r>
        <w:t>Wider IQR ($6,000-$17,000)</w:t>
      </w:r>
    </w:p>
    <w:p w14:paraId="6B827DE1" w14:textId="346C22DB" w:rsidR="006B278A" w:rsidRDefault="006B278A" w:rsidP="00B65CC8">
      <w:pPr>
        <w:pStyle w:val="ListParagraph"/>
        <w:ind w:firstLine="96"/>
      </w:pPr>
    </w:p>
    <w:p w14:paraId="08240A51" w14:textId="3381F6B6" w:rsidR="006B278A" w:rsidRDefault="006B278A" w:rsidP="00B65CC8">
      <w:pPr>
        <w:pStyle w:val="ListParagraph"/>
        <w:numPr>
          <w:ilvl w:val="0"/>
          <w:numId w:val="27"/>
        </w:numPr>
      </w:pPr>
      <w:r>
        <w:t>Southwest shows:</w:t>
      </w:r>
    </w:p>
    <w:p w14:paraId="69AC765A" w14:textId="5C180563" w:rsidR="006B278A" w:rsidRDefault="006B278A" w:rsidP="00B65CC8">
      <w:pPr>
        <w:pStyle w:val="ListParagraph"/>
        <w:numPr>
          <w:ilvl w:val="1"/>
          <w:numId w:val="27"/>
        </w:numPr>
      </w:pPr>
      <w:r>
        <w:t>Lowest median charges (~$8,000)</w:t>
      </w:r>
    </w:p>
    <w:p w14:paraId="18454BFD" w14:textId="5A41DCA6" w:rsidR="006B278A" w:rsidRDefault="006B278A" w:rsidP="00B65CC8">
      <w:pPr>
        <w:pStyle w:val="ListParagraph"/>
        <w:numPr>
          <w:ilvl w:val="1"/>
          <w:numId w:val="27"/>
        </w:numPr>
      </w:pPr>
      <w:r>
        <w:t>Most compact distribution</w:t>
      </w:r>
    </w:p>
    <w:p w14:paraId="3580F4F7" w14:textId="320350EF" w:rsidR="006B278A" w:rsidRDefault="006B278A" w:rsidP="00B65CC8">
      <w:pPr>
        <w:pStyle w:val="ListParagraph"/>
        <w:numPr>
          <w:ilvl w:val="1"/>
          <w:numId w:val="27"/>
        </w:numPr>
      </w:pPr>
      <w:r>
        <w:t>Fewest high-cost outliers</w:t>
      </w:r>
    </w:p>
    <w:p w14:paraId="2F426938" w14:textId="77777777" w:rsidR="006B278A" w:rsidRDefault="006B278A" w:rsidP="00B65CC8">
      <w:pPr>
        <w:pStyle w:val="ListParagraph"/>
      </w:pPr>
    </w:p>
    <w:p w14:paraId="21CB59BE" w14:textId="4444B3D8" w:rsidR="006B278A" w:rsidRDefault="006B278A" w:rsidP="00B65CC8">
      <w:pPr>
        <w:pStyle w:val="ListParagraph"/>
        <w:numPr>
          <w:ilvl w:val="0"/>
          <w:numId w:val="27"/>
        </w:numPr>
      </w:pPr>
      <w:r>
        <w:t>Northeast/Northwest:</w:t>
      </w:r>
    </w:p>
    <w:p w14:paraId="113EA40B" w14:textId="1168FA4E" w:rsidR="006B278A" w:rsidRDefault="006B278A" w:rsidP="00B65CC8">
      <w:pPr>
        <w:pStyle w:val="ListParagraph"/>
        <w:numPr>
          <w:ilvl w:val="1"/>
          <w:numId w:val="27"/>
        </w:numPr>
      </w:pPr>
      <w:r>
        <w:t>Similar median charges (~$8,500-$9,000)</w:t>
      </w:r>
    </w:p>
    <w:p w14:paraId="2B28018E" w14:textId="429E8AE9" w:rsidR="006B278A" w:rsidRDefault="006B278A" w:rsidP="00B65CC8">
      <w:pPr>
        <w:pStyle w:val="ListParagraph"/>
        <w:numPr>
          <w:ilvl w:val="1"/>
          <w:numId w:val="27"/>
        </w:numPr>
      </w:pPr>
      <w:r>
        <w:t>Moderate outlier presence</w:t>
      </w:r>
    </w:p>
    <w:p w14:paraId="38D069F8" w14:textId="77777777" w:rsidR="006B278A" w:rsidRDefault="006B278A" w:rsidP="00B65CC8">
      <w:pPr>
        <w:pStyle w:val="ListParagraph"/>
      </w:pPr>
    </w:p>
    <w:p w14:paraId="2E7E3094" w14:textId="77777777" w:rsidR="006B278A" w:rsidRDefault="006B278A" w:rsidP="00B65CC8">
      <w:pPr>
        <w:pStyle w:val="ListParagraph"/>
        <w:numPr>
          <w:ilvl w:val="0"/>
          <w:numId w:val="26"/>
        </w:numPr>
      </w:pPr>
      <w:r>
        <w:t>Possible Explanations:</w:t>
      </w:r>
    </w:p>
    <w:p w14:paraId="3A1A5D4E" w14:textId="5743D3E6" w:rsidR="006B278A" w:rsidRDefault="006B278A" w:rsidP="00B65CC8">
      <w:pPr>
        <w:pStyle w:val="ListParagraph"/>
        <w:numPr>
          <w:ilvl w:val="1"/>
          <w:numId w:val="26"/>
        </w:numPr>
      </w:pPr>
      <w:r>
        <w:t>Regional cost-of-living differences</w:t>
      </w:r>
    </w:p>
    <w:p w14:paraId="207A5460" w14:textId="602514CA" w:rsidR="006B278A" w:rsidRDefault="006B278A" w:rsidP="00B65CC8">
      <w:pPr>
        <w:pStyle w:val="ListParagraph"/>
        <w:numPr>
          <w:ilvl w:val="1"/>
          <w:numId w:val="26"/>
        </w:numPr>
      </w:pPr>
      <w:r>
        <w:t>Varying healthcare provider networks</w:t>
      </w:r>
    </w:p>
    <w:p w14:paraId="4F83FA3C" w14:textId="099B7B5A" w:rsidR="006B278A" w:rsidRDefault="006B278A" w:rsidP="00B65CC8">
      <w:pPr>
        <w:pStyle w:val="ListParagraph"/>
        <w:numPr>
          <w:ilvl w:val="1"/>
          <w:numId w:val="26"/>
        </w:numPr>
      </w:pPr>
      <w:r>
        <w:t>Population health demographics</w:t>
      </w:r>
    </w:p>
    <w:p w14:paraId="376B1E27" w14:textId="77777777" w:rsidR="00881B6B" w:rsidRDefault="00881B6B" w:rsidP="00881B6B">
      <w:pPr>
        <w:pStyle w:val="ListParagraph"/>
      </w:pPr>
    </w:p>
    <w:p w14:paraId="5269982C" w14:textId="77777777" w:rsidR="006B278A" w:rsidRDefault="00364F58" w:rsidP="00B65CC8">
      <w:pPr>
        <w:pStyle w:val="ListParagraph"/>
        <w:ind w:left="0"/>
      </w:pPr>
      <w:r>
        <w:rPr>
          <w:noProof/>
        </w:rPr>
        <w:lastRenderedPageBreak/>
        <w:drawing>
          <wp:inline distT="0" distB="0" distL="0" distR="0" wp14:anchorId="22E2E8E6" wp14:editId="308BAAE3">
            <wp:extent cx="5731510" cy="3439160"/>
            <wp:effectExtent l="0" t="0" r="2540" b="8890"/>
            <wp:docPr id="4349949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94911" name="Picture 434994911"/>
                    <pic:cNvPicPr/>
                  </pic:nvPicPr>
                  <pic:blipFill>
                    <a:blip r:embed="rId13">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sdt>
      <w:sdtPr>
        <w:rPr>
          <w:color w:val="000000"/>
        </w:rPr>
        <w:tag w:val="MENDELEY_CITATION_v3_eyJjaXRhdGlvbklEIjoiTUVOREVMRVlfQ0lUQVRJT05fZGE2YzBlM2ItZTg4My00ZDYzLTgwYjgtOTE0NDU1YmY3NjIy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
        <w:id w:val="-730157189"/>
        <w:placeholder>
          <w:docPart w:val="DefaultPlaceholder_-1854013440"/>
        </w:placeholder>
      </w:sdtPr>
      <w:sdtContent>
        <w:p w14:paraId="12FFD6CE" w14:textId="3D3202DB" w:rsidR="00020F82" w:rsidRDefault="00020F82" w:rsidP="00235A74">
          <w:r w:rsidRPr="00020F82">
            <w:rPr>
              <w:color w:val="000000"/>
            </w:rPr>
            <w:t>(Hunter, 2007)</w:t>
          </w:r>
        </w:p>
      </w:sdtContent>
    </w:sdt>
    <w:p w14:paraId="68339632" w14:textId="77777777" w:rsidR="00020F82" w:rsidRDefault="00020F82" w:rsidP="00235A74"/>
    <w:p w14:paraId="6F0633B7" w14:textId="2FCE28CC" w:rsidR="00235A74" w:rsidRDefault="00020F82" w:rsidP="00235A74">
      <w:r>
        <w:t>G</w:t>
      </w:r>
      <w:r w:rsidR="00235A74">
        <w:t>ender-Based Cost Analysis</w:t>
      </w:r>
    </w:p>
    <w:p w14:paraId="5BFADB54" w14:textId="77777777" w:rsidR="00235A74" w:rsidRDefault="00235A74" w:rsidP="00B65CC8">
      <w:pPr>
        <w:pStyle w:val="ListParagraph"/>
        <w:numPr>
          <w:ilvl w:val="0"/>
          <w:numId w:val="26"/>
        </w:numPr>
      </w:pPr>
      <w:r>
        <w:t>Overall Pattern:</w:t>
      </w:r>
    </w:p>
    <w:p w14:paraId="41BD1C6D" w14:textId="32761C2D" w:rsidR="00235A74" w:rsidRDefault="00235A74" w:rsidP="00B65CC8">
      <w:pPr>
        <w:pStyle w:val="ListParagraph"/>
        <w:numPr>
          <w:ilvl w:val="1"/>
          <w:numId w:val="26"/>
        </w:numPr>
      </w:pPr>
      <w:r>
        <w:t>Minimal difference in median charges:</w:t>
      </w:r>
    </w:p>
    <w:p w14:paraId="0EF8658E" w14:textId="035ABAE1" w:rsidR="00235A74" w:rsidRDefault="00235A74" w:rsidP="00B65CC8">
      <w:pPr>
        <w:pStyle w:val="ListParagraph"/>
        <w:numPr>
          <w:ilvl w:val="1"/>
          <w:numId w:val="26"/>
        </w:numPr>
      </w:pPr>
      <w:r>
        <w:t>Male: ~$9,500</w:t>
      </w:r>
    </w:p>
    <w:p w14:paraId="6A5CB7E6" w14:textId="126D1981" w:rsidR="00235A74" w:rsidRDefault="00235A74" w:rsidP="00B65CC8">
      <w:pPr>
        <w:pStyle w:val="ListParagraph"/>
        <w:numPr>
          <w:ilvl w:val="1"/>
          <w:numId w:val="26"/>
        </w:numPr>
      </w:pPr>
      <w:r>
        <w:t>Female: ~$9,200</w:t>
      </w:r>
    </w:p>
    <w:p w14:paraId="0207DF0E" w14:textId="3AC1821D" w:rsidR="00235A74" w:rsidRDefault="00235A74" w:rsidP="00B65CC8">
      <w:pPr>
        <w:pStyle w:val="ListParagraph"/>
        <w:numPr>
          <w:ilvl w:val="1"/>
          <w:numId w:val="26"/>
        </w:numPr>
      </w:pPr>
      <w:r>
        <w:t>Similar IQR ranges (~$4,500-$14,000)</w:t>
      </w:r>
    </w:p>
    <w:p w14:paraId="0304D02A" w14:textId="77777777" w:rsidR="00235A74" w:rsidRDefault="00235A74" w:rsidP="00235A74"/>
    <w:p w14:paraId="6AB297F3" w14:textId="77777777" w:rsidR="00235A74" w:rsidRDefault="00235A74" w:rsidP="00B65CC8">
      <w:pPr>
        <w:pStyle w:val="ListParagraph"/>
        <w:numPr>
          <w:ilvl w:val="0"/>
          <w:numId w:val="26"/>
        </w:numPr>
      </w:pPr>
      <w:r>
        <w:t>Notable Observations:</w:t>
      </w:r>
    </w:p>
    <w:p w14:paraId="607C3B0F" w14:textId="20C390B6" w:rsidR="00235A74" w:rsidRDefault="00235A74" w:rsidP="00B65CC8">
      <w:pPr>
        <w:pStyle w:val="ListParagraph"/>
        <w:numPr>
          <w:ilvl w:val="1"/>
          <w:numId w:val="26"/>
        </w:numPr>
      </w:pPr>
      <w:r>
        <w:t>Outlier Differences:</w:t>
      </w:r>
    </w:p>
    <w:p w14:paraId="18F29554" w14:textId="227E5DC9" w:rsidR="00235A74" w:rsidRDefault="00235A74" w:rsidP="00B65CC8">
      <w:pPr>
        <w:pStyle w:val="ListParagraph"/>
        <w:numPr>
          <w:ilvl w:val="2"/>
          <w:numId w:val="26"/>
        </w:numPr>
      </w:pPr>
      <w:r>
        <w:t>Males show more extreme high-cost cases (&gt;$50k)</w:t>
      </w:r>
    </w:p>
    <w:p w14:paraId="0FF229F4" w14:textId="55B6D152" w:rsidR="00235A74" w:rsidRDefault="00235A74" w:rsidP="00235A74">
      <w:pPr>
        <w:pStyle w:val="ListParagraph"/>
        <w:numPr>
          <w:ilvl w:val="2"/>
          <w:numId w:val="26"/>
        </w:numPr>
      </w:pPr>
      <w:r>
        <w:t>Females have tighter clustering below $20k</w:t>
      </w:r>
    </w:p>
    <w:p w14:paraId="58403853" w14:textId="35652F64" w:rsidR="00235A74" w:rsidRDefault="00235A74" w:rsidP="00B65CC8">
      <w:pPr>
        <w:pStyle w:val="ListParagraph"/>
        <w:numPr>
          <w:ilvl w:val="1"/>
          <w:numId w:val="26"/>
        </w:numPr>
      </w:pPr>
      <w:r>
        <w:t>Distribution Shape:</w:t>
      </w:r>
    </w:p>
    <w:p w14:paraId="32BDBB51" w14:textId="5E10CA58" w:rsidR="00235A74" w:rsidRDefault="00235A74" w:rsidP="00B65CC8">
      <w:pPr>
        <w:pStyle w:val="ListParagraph"/>
        <w:numPr>
          <w:ilvl w:val="2"/>
          <w:numId w:val="26"/>
        </w:numPr>
      </w:pPr>
      <w:r>
        <w:t>Female distribution slightly left-skewed</w:t>
      </w:r>
    </w:p>
    <w:p w14:paraId="18CB125A" w14:textId="526012FC" w:rsidR="00235A74" w:rsidRDefault="00235A74" w:rsidP="00235A74">
      <w:pPr>
        <w:pStyle w:val="ListParagraph"/>
        <w:numPr>
          <w:ilvl w:val="2"/>
          <w:numId w:val="26"/>
        </w:numPr>
      </w:pPr>
      <w:r>
        <w:t>Male distribution more symmetrical</w:t>
      </w:r>
    </w:p>
    <w:p w14:paraId="418BBA19" w14:textId="77777777" w:rsidR="00235A74" w:rsidRDefault="00235A74" w:rsidP="00B65CC8">
      <w:pPr>
        <w:pStyle w:val="ListParagraph"/>
        <w:numPr>
          <w:ilvl w:val="1"/>
          <w:numId w:val="26"/>
        </w:numPr>
      </w:pPr>
      <w:r>
        <w:t>Statistical Insight:</w:t>
      </w:r>
    </w:p>
    <w:p w14:paraId="286F1BCA" w14:textId="4030C342" w:rsidR="00235A74" w:rsidRDefault="00235A74" w:rsidP="00B65CC8">
      <w:pPr>
        <w:pStyle w:val="ListParagraph"/>
        <w:numPr>
          <w:ilvl w:val="2"/>
          <w:numId w:val="26"/>
        </w:numPr>
      </w:pPr>
      <w:r>
        <w:t>Gender shows near-zero correlation (-0.06) in regression</w:t>
      </w:r>
    </w:p>
    <w:p w14:paraId="6484E7F2" w14:textId="36A92EAD" w:rsidR="006B278A" w:rsidRDefault="00235A74" w:rsidP="00B65CC8">
      <w:pPr>
        <w:pStyle w:val="ListParagraph"/>
        <w:numPr>
          <w:ilvl w:val="2"/>
          <w:numId w:val="26"/>
        </w:numPr>
      </w:pPr>
      <w:r>
        <w:t>Likely explains why sex was non-significant in OLS model</w:t>
      </w:r>
      <w:r w:rsidR="006B278A">
        <w:br w:type="page"/>
      </w:r>
    </w:p>
    <w:p w14:paraId="1B8384F9" w14:textId="37FF9F09" w:rsidR="00364F58" w:rsidRDefault="00364F58" w:rsidP="00B65CC8">
      <w:pPr>
        <w:pStyle w:val="ListParagraph"/>
        <w:ind w:left="0"/>
      </w:pPr>
      <w:r>
        <w:rPr>
          <w:noProof/>
        </w:rPr>
        <w:lastRenderedPageBreak/>
        <w:drawing>
          <wp:inline distT="0" distB="0" distL="0" distR="0" wp14:anchorId="7EFC5B3D" wp14:editId="7E43B8C4">
            <wp:extent cx="5731510" cy="3439160"/>
            <wp:effectExtent l="0" t="0" r="2540" b="8890"/>
            <wp:docPr id="20918132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13236" name="Picture 2091813236"/>
                    <pic:cNvPicPr/>
                  </pic:nvPicPr>
                  <pic:blipFill>
                    <a:blip r:embed="rId1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sdt>
      <w:sdtPr>
        <w:rPr>
          <w:color w:val="000000"/>
        </w:rPr>
        <w:tag w:val="MENDELEY_CITATION_v3_eyJjaXRhdGlvbklEIjoiTUVOREVMRVlfQ0lUQVRJT05fYWNiYzMxY2MtYjE1Zi00NDhhLWE4MDUtNDZlNzFlZjE3NTZh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
        <w:id w:val="86660038"/>
        <w:placeholder>
          <w:docPart w:val="DefaultPlaceholder_-1854013440"/>
        </w:placeholder>
      </w:sdtPr>
      <w:sdtContent>
        <w:p w14:paraId="3C2F8321" w14:textId="6A84B6FA" w:rsidR="00020F82" w:rsidRDefault="00020F82" w:rsidP="00B65CC8">
          <w:pPr>
            <w:pStyle w:val="ListParagraph"/>
            <w:ind w:left="0"/>
          </w:pPr>
          <w:r w:rsidRPr="00020F82">
            <w:rPr>
              <w:color w:val="000000"/>
            </w:rPr>
            <w:t>(Hunter, 2007)</w:t>
          </w:r>
        </w:p>
      </w:sdtContent>
    </w:sdt>
    <w:p w14:paraId="26E12FA8" w14:textId="77777777" w:rsidR="00020F82" w:rsidRDefault="00020F82" w:rsidP="00B65CC8">
      <w:pPr>
        <w:pStyle w:val="ListParagraph"/>
        <w:ind w:left="0"/>
      </w:pPr>
    </w:p>
    <w:p w14:paraId="70C45E0A" w14:textId="05C6636E" w:rsidR="00881B6B" w:rsidRPr="00881B6B" w:rsidRDefault="00881B6B" w:rsidP="00B65CC8">
      <w:pPr>
        <w:pStyle w:val="ListParagraph"/>
        <w:ind w:left="0"/>
      </w:pPr>
      <w:r w:rsidRPr="00881B6B">
        <w:t>Smoking Status vs Medical Charges</w:t>
      </w:r>
    </w:p>
    <w:p w14:paraId="3858A1DD" w14:textId="4981344A" w:rsidR="00881B6B" w:rsidRPr="00881B6B" w:rsidRDefault="00881B6B" w:rsidP="00B65CC8">
      <w:pPr>
        <w:pStyle w:val="ListParagraph"/>
        <w:numPr>
          <w:ilvl w:val="0"/>
          <w:numId w:val="26"/>
        </w:numPr>
      </w:pPr>
      <w:r w:rsidRPr="00881B6B">
        <w:t>Smokers have 5× higher median charges (~$35k vs ~$7k)</w:t>
      </w:r>
    </w:p>
    <w:p w14:paraId="3B467B6B" w14:textId="7CBFC818" w:rsidR="00881B6B" w:rsidRPr="00881B6B" w:rsidRDefault="00881B6B" w:rsidP="00B65CC8">
      <w:pPr>
        <w:pStyle w:val="ListParagraph"/>
        <w:numPr>
          <w:ilvl w:val="0"/>
          <w:numId w:val="26"/>
        </w:numPr>
      </w:pPr>
      <w:r w:rsidRPr="00881B6B">
        <w:t>Interquartile ranges do not overlap at all</w:t>
      </w:r>
    </w:p>
    <w:p w14:paraId="19F99370" w14:textId="646C4BA2" w:rsidR="00881B6B" w:rsidRPr="00881B6B" w:rsidRDefault="00881B6B" w:rsidP="00B65CC8">
      <w:pPr>
        <w:pStyle w:val="ListParagraph"/>
        <w:numPr>
          <w:ilvl w:val="0"/>
          <w:numId w:val="26"/>
        </w:numPr>
      </w:pPr>
      <w:r w:rsidRPr="00881B6B">
        <w:t>Non-smokers show compact distribution with few outliers</w:t>
      </w:r>
    </w:p>
    <w:p w14:paraId="1699E1D1" w14:textId="299E7D10" w:rsidR="00881B6B" w:rsidRPr="00881B6B" w:rsidRDefault="00881B6B" w:rsidP="00B65CC8">
      <w:pPr>
        <w:pStyle w:val="ListParagraph"/>
        <w:numPr>
          <w:ilvl w:val="0"/>
          <w:numId w:val="26"/>
        </w:numPr>
      </w:pPr>
      <w:r w:rsidRPr="00881B6B">
        <w:t>Smokers have many extreme outliers above $50k</w:t>
      </w:r>
    </w:p>
    <w:p w14:paraId="7F33FABA" w14:textId="4030A847" w:rsidR="008A0A39" w:rsidRDefault="00881B6B" w:rsidP="00B65CC8">
      <w:pPr>
        <w:pStyle w:val="ListParagraph"/>
        <w:numPr>
          <w:ilvl w:val="0"/>
          <w:numId w:val="26"/>
        </w:numPr>
      </w:pPr>
      <w:r w:rsidRPr="00881B6B">
        <w:t>Most dramatic difference among all factors analysed</w:t>
      </w:r>
    </w:p>
    <w:p w14:paraId="2D08E941" w14:textId="77777777" w:rsidR="00364F58" w:rsidRDefault="00364F58" w:rsidP="00364F58"/>
    <w:p w14:paraId="1259AFFB" w14:textId="264EE086" w:rsidR="00364F58" w:rsidRPr="00546394" w:rsidRDefault="00364F58" w:rsidP="00364F58">
      <w:r>
        <w:rPr>
          <w:noProof/>
        </w:rPr>
        <w:lastRenderedPageBreak/>
        <w:drawing>
          <wp:inline distT="0" distB="0" distL="0" distR="0" wp14:anchorId="3B082C47" wp14:editId="5FB374A6">
            <wp:extent cx="5731510" cy="5402580"/>
            <wp:effectExtent l="0" t="0" r="2540" b="7620"/>
            <wp:docPr id="20317829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82905" name="Picture 2031782905"/>
                    <pic:cNvPicPr/>
                  </pic:nvPicPr>
                  <pic:blipFill>
                    <a:blip r:embed="rId15">
                      <a:extLst>
                        <a:ext uri="{28A0092B-C50C-407E-A947-70E740481C1C}">
                          <a14:useLocalDpi xmlns:a14="http://schemas.microsoft.com/office/drawing/2010/main" val="0"/>
                        </a:ext>
                      </a:extLst>
                    </a:blip>
                    <a:stretch>
                      <a:fillRect/>
                    </a:stretch>
                  </pic:blipFill>
                  <pic:spPr>
                    <a:xfrm>
                      <a:off x="0" y="0"/>
                      <a:ext cx="5731510" cy="5402580"/>
                    </a:xfrm>
                    <a:prstGeom prst="rect">
                      <a:avLst/>
                    </a:prstGeom>
                  </pic:spPr>
                </pic:pic>
              </a:graphicData>
            </a:graphic>
          </wp:inline>
        </w:drawing>
      </w:r>
    </w:p>
    <w:sdt>
      <w:sdtPr>
        <w:rPr>
          <w:color w:val="000000"/>
        </w:rPr>
        <w:tag w:val="MENDELEY_CITATION_v3_eyJjaXRhdGlvbklEIjoiTUVOREVMRVlfQ0lUQVRJT05fNmZhNzI1MTMtM2U3ZS00ZTkxLTk5MmEtNDM3YjVlM2UyMjQw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
        <w:id w:val="12280208"/>
        <w:placeholder>
          <w:docPart w:val="DefaultPlaceholder_-1854013440"/>
        </w:placeholder>
      </w:sdtPr>
      <w:sdtContent>
        <w:p w14:paraId="33685397" w14:textId="25761167" w:rsidR="00020F82" w:rsidRDefault="008F3B60" w:rsidP="00201E17">
          <w:r w:rsidRPr="008F3B60">
            <w:rPr>
              <w:color w:val="000000"/>
            </w:rPr>
            <w:t>(Hunter, 2007)</w:t>
          </w:r>
        </w:p>
      </w:sdtContent>
    </w:sdt>
    <w:p w14:paraId="0644FA38" w14:textId="77777777" w:rsidR="00020F82" w:rsidRDefault="00020F82" w:rsidP="00201E17"/>
    <w:p w14:paraId="28CE676A" w14:textId="445B8688" w:rsidR="00201E17" w:rsidRDefault="00201E17" w:rsidP="00201E17">
      <w:r>
        <w:t>Multivariate Pairplot Insights</w:t>
      </w:r>
    </w:p>
    <w:p w14:paraId="11621A03" w14:textId="77777777" w:rsidR="00201E17" w:rsidRDefault="00201E17" w:rsidP="00B65CC8">
      <w:pPr>
        <w:pStyle w:val="ListParagraph"/>
        <w:numPr>
          <w:ilvl w:val="0"/>
          <w:numId w:val="30"/>
        </w:numPr>
      </w:pPr>
      <w:r>
        <w:t>Smoking Dominance:</w:t>
      </w:r>
    </w:p>
    <w:p w14:paraId="7B8CAA05" w14:textId="318B4AF6" w:rsidR="00201E17" w:rsidRDefault="00201E17" w:rsidP="00B65CC8">
      <w:pPr>
        <w:pStyle w:val="ListParagraph"/>
        <w:numPr>
          <w:ilvl w:val="1"/>
          <w:numId w:val="30"/>
        </w:numPr>
      </w:pPr>
      <w:r>
        <w:t>Smoking creates two distinct clusters across all variable pairs</w:t>
      </w:r>
    </w:p>
    <w:p w14:paraId="2B20C453" w14:textId="1EF62C41" w:rsidR="00201E17" w:rsidRDefault="00201E17" w:rsidP="00201E17">
      <w:pPr>
        <w:pStyle w:val="ListParagraph"/>
        <w:numPr>
          <w:ilvl w:val="1"/>
          <w:numId w:val="30"/>
        </w:numPr>
      </w:pPr>
      <w:r>
        <w:t>Non-smoker charges remain compressed (&lt;$15k) regardless of other factors</w:t>
      </w:r>
    </w:p>
    <w:p w14:paraId="2C7C3218" w14:textId="0B9BA73C" w:rsidR="00B65CC8" w:rsidRDefault="00201E17" w:rsidP="00B65CC8">
      <w:pPr>
        <w:pStyle w:val="ListParagraph"/>
        <w:numPr>
          <w:ilvl w:val="0"/>
          <w:numId w:val="30"/>
        </w:numPr>
      </w:pPr>
      <w:r>
        <w:t>Key Interactions:</w:t>
      </w:r>
    </w:p>
    <w:p w14:paraId="78C9A2F1" w14:textId="1DC066DC" w:rsidR="00201E17" w:rsidRDefault="00201E17" w:rsidP="00B65CC8">
      <w:pPr>
        <w:pStyle w:val="ListParagraph"/>
        <w:numPr>
          <w:ilvl w:val="1"/>
          <w:numId w:val="30"/>
        </w:numPr>
      </w:pPr>
      <w:r>
        <w:t>Age × Smoking:</w:t>
      </w:r>
    </w:p>
    <w:p w14:paraId="6A7CE4A5" w14:textId="01C22400" w:rsidR="00201E17" w:rsidRDefault="00201E17" w:rsidP="00B65CC8">
      <w:pPr>
        <w:pStyle w:val="ListParagraph"/>
        <w:numPr>
          <w:ilvl w:val="2"/>
          <w:numId w:val="30"/>
        </w:numPr>
      </w:pPr>
      <w:r>
        <w:t>Smokers show steeper age-cost slope</w:t>
      </w:r>
    </w:p>
    <w:p w14:paraId="7AB81649" w14:textId="39852987" w:rsidR="00201E17" w:rsidRDefault="00201E17" w:rsidP="00B65CC8">
      <w:pPr>
        <w:pStyle w:val="ListParagraph"/>
        <w:numPr>
          <w:ilvl w:val="2"/>
          <w:numId w:val="30"/>
        </w:numPr>
      </w:pPr>
      <w:r>
        <w:t>Non-smoker age trend nearly flat</w:t>
      </w:r>
    </w:p>
    <w:p w14:paraId="033BF6AB" w14:textId="65D62359" w:rsidR="00201E17" w:rsidRDefault="00201E17" w:rsidP="00B65CC8">
      <w:pPr>
        <w:pStyle w:val="ListParagraph"/>
        <w:numPr>
          <w:ilvl w:val="1"/>
          <w:numId w:val="30"/>
        </w:numPr>
      </w:pPr>
      <w:r>
        <w:t>BMI × Smoking:</w:t>
      </w:r>
    </w:p>
    <w:p w14:paraId="2E72B33F" w14:textId="6BB5F869" w:rsidR="00201E17" w:rsidRDefault="00201E17" w:rsidP="00B65CC8">
      <w:pPr>
        <w:pStyle w:val="ListParagraph"/>
        <w:numPr>
          <w:ilvl w:val="2"/>
          <w:numId w:val="30"/>
        </w:numPr>
      </w:pPr>
      <w:r>
        <w:t>Only smokers show BMI-charge correlation</w:t>
      </w:r>
    </w:p>
    <w:p w14:paraId="73342399" w14:textId="23BC5496" w:rsidR="00201E17" w:rsidRDefault="00201E17" w:rsidP="00B65CC8">
      <w:pPr>
        <w:pStyle w:val="ListParagraph"/>
        <w:numPr>
          <w:ilvl w:val="2"/>
          <w:numId w:val="30"/>
        </w:numPr>
      </w:pPr>
      <w:r>
        <w:t>Obese smokers form high-cost subgroup</w:t>
      </w:r>
    </w:p>
    <w:p w14:paraId="32469859" w14:textId="637F10CB" w:rsidR="00201E17" w:rsidRDefault="00201E17" w:rsidP="00B65CC8">
      <w:pPr>
        <w:pStyle w:val="ListParagraph"/>
        <w:numPr>
          <w:ilvl w:val="1"/>
          <w:numId w:val="30"/>
        </w:numPr>
      </w:pPr>
      <w:r>
        <w:t>Children:</w:t>
      </w:r>
    </w:p>
    <w:p w14:paraId="594F65C6" w14:textId="57C497B0" w:rsidR="00201E17" w:rsidRDefault="00201E17" w:rsidP="00B65CC8">
      <w:pPr>
        <w:pStyle w:val="ListParagraph"/>
        <w:numPr>
          <w:ilvl w:val="2"/>
          <w:numId w:val="30"/>
        </w:numPr>
      </w:pPr>
      <w:r>
        <w:lastRenderedPageBreak/>
        <w:t>Minimal visual impact when smoking status is considered</w:t>
      </w:r>
    </w:p>
    <w:p w14:paraId="611C96EB" w14:textId="0C127540" w:rsidR="00201E17" w:rsidRDefault="00201E17" w:rsidP="00F55532">
      <w:pPr>
        <w:pStyle w:val="ListParagraph"/>
        <w:numPr>
          <w:ilvl w:val="2"/>
          <w:numId w:val="30"/>
        </w:numPr>
      </w:pPr>
      <w:r>
        <w:t>Confirms weak correlation seen earlier</w:t>
      </w:r>
    </w:p>
    <w:p w14:paraId="2C5EF7F1" w14:textId="20D69DF9" w:rsidR="006B278A" w:rsidRDefault="00201E17" w:rsidP="00B65CC8">
      <w:pPr>
        <w:pStyle w:val="ListParagraph"/>
        <w:numPr>
          <w:ilvl w:val="0"/>
          <w:numId w:val="30"/>
        </w:numPr>
      </w:pPr>
      <w:r>
        <w:t>Takeaway: Smoking status modifies all other relationships</w:t>
      </w:r>
      <w:r w:rsidR="006B278A">
        <w:br w:type="page"/>
      </w:r>
    </w:p>
    <w:p w14:paraId="3C12315B" w14:textId="0764487C" w:rsidR="008D6596" w:rsidRDefault="008D6596" w:rsidP="00546394">
      <w:r>
        <w:rPr>
          <w:noProof/>
        </w:rPr>
        <w:lastRenderedPageBreak/>
        <w:drawing>
          <wp:inline distT="0" distB="0" distL="0" distR="0" wp14:anchorId="2D3D68A8" wp14:editId="738AC059">
            <wp:extent cx="5731510" cy="4585335"/>
            <wp:effectExtent l="0" t="0" r="2540" b="5715"/>
            <wp:docPr id="19703743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74330" name="Picture 1970374330"/>
                    <pic:cNvPicPr/>
                  </pic:nvPicPr>
                  <pic:blipFill>
                    <a:blip r:embed="rId6">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sdt>
      <w:sdtPr>
        <w:rPr>
          <w:color w:val="000000"/>
        </w:rPr>
        <w:tag w:val="MENDELEY_CITATION_v3_eyJjaXRhdGlvbklEIjoiTUVOREVMRVlfQ0lUQVRJT05fZTZhNmZiYjQtYzBmYS00YjEzLWE0YzYtMTQ1MTU3ZmZjMWQ4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
        <w:id w:val="557216361"/>
        <w:placeholder>
          <w:docPart w:val="DefaultPlaceholder_-1854013440"/>
        </w:placeholder>
      </w:sdtPr>
      <w:sdtContent>
        <w:p w14:paraId="0BAA444E" w14:textId="683F9615" w:rsidR="008F3B60" w:rsidRDefault="008F3B60" w:rsidP="00201E17">
          <w:r w:rsidRPr="008F3B60">
            <w:rPr>
              <w:color w:val="000000"/>
            </w:rPr>
            <w:t>(Hunter, 2007)</w:t>
          </w:r>
        </w:p>
      </w:sdtContent>
    </w:sdt>
    <w:p w14:paraId="2C60A3EF" w14:textId="77777777" w:rsidR="008F3B60" w:rsidRDefault="008F3B60" w:rsidP="00201E17"/>
    <w:p w14:paraId="74D6642B" w14:textId="1E0B2394" w:rsidR="00201E17" w:rsidRDefault="00201E17" w:rsidP="00201E17">
      <w:r>
        <w:t>Correlation Matrix Insights</w:t>
      </w:r>
    </w:p>
    <w:tbl>
      <w:tblPr>
        <w:tblStyle w:val="TableGrid"/>
        <w:tblW w:w="0" w:type="auto"/>
        <w:tblLook w:val="04A0" w:firstRow="1" w:lastRow="0" w:firstColumn="1" w:lastColumn="0" w:noHBand="0" w:noVBand="1"/>
      </w:tblPr>
      <w:tblGrid>
        <w:gridCol w:w="1803"/>
        <w:gridCol w:w="1803"/>
        <w:gridCol w:w="1803"/>
      </w:tblGrid>
      <w:tr w:rsidR="00201E17" w:rsidRPr="00201E17" w14:paraId="124121DC" w14:textId="77777777" w:rsidTr="00201E17">
        <w:tc>
          <w:tcPr>
            <w:tcW w:w="1803" w:type="dxa"/>
          </w:tcPr>
          <w:p w14:paraId="224C3039" w14:textId="77777777" w:rsidR="00201E17" w:rsidRPr="00201E17" w:rsidRDefault="00201E17" w:rsidP="00727DFF">
            <w:r w:rsidRPr="00201E17">
              <w:t xml:space="preserve"> Factor </w:t>
            </w:r>
          </w:p>
        </w:tc>
        <w:tc>
          <w:tcPr>
            <w:tcW w:w="1803" w:type="dxa"/>
          </w:tcPr>
          <w:p w14:paraId="5FE2BCB8" w14:textId="77777777" w:rsidR="00201E17" w:rsidRPr="00201E17" w:rsidRDefault="00201E17" w:rsidP="00727DFF">
            <w:r w:rsidRPr="00201E17">
              <w:t xml:space="preserve"> Correlation </w:t>
            </w:r>
          </w:p>
        </w:tc>
        <w:tc>
          <w:tcPr>
            <w:tcW w:w="1803" w:type="dxa"/>
          </w:tcPr>
          <w:p w14:paraId="186EB9A9" w14:textId="77777777" w:rsidR="00201E17" w:rsidRPr="00201E17" w:rsidRDefault="00201E17" w:rsidP="00727DFF">
            <w:r w:rsidRPr="00201E17">
              <w:t xml:space="preserve"> Interpretation </w:t>
            </w:r>
          </w:p>
        </w:tc>
      </w:tr>
      <w:tr w:rsidR="00201E17" w:rsidRPr="00201E17" w14:paraId="091B3F8C" w14:textId="77777777" w:rsidTr="00201E17">
        <w:tc>
          <w:tcPr>
            <w:tcW w:w="1803" w:type="dxa"/>
          </w:tcPr>
          <w:p w14:paraId="4FFE069D" w14:textId="77777777" w:rsidR="00201E17" w:rsidRPr="00201E17" w:rsidRDefault="00201E17" w:rsidP="00727DFF">
            <w:r w:rsidRPr="00201E17">
              <w:t xml:space="preserve"> Smoking </w:t>
            </w:r>
          </w:p>
        </w:tc>
        <w:tc>
          <w:tcPr>
            <w:tcW w:w="1803" w:type="dxa"/>
          </w:tcPr>
          <w:p w14:paraId="5F509E3C" w14:textId="77777777" w:rsidR="00201E17" w:rsidRPr="00201E17" w:rsidRDefault="00201E17" w:rsidP="00727DFF">
            <w:r w:rsidRPr="00201E17">
              <w:t xml:space="preserve"> 0.79 </w:t>
            </w:r>
          </w:p>
        </w:tc>
        <w:tc>
          <w:tcPr>
            <w:tcW w:w="1803" w:type="dxa"/>
          </w:tcPr>
          <w:p w14:paraId="32D33E89" w14:textId="77777777" w:rsidR="00201E17" w:rsidRPr="00201E17" w:rsidRDefault="00201E17" w:rsidP="00727DFF">
            <w:r w:rsidRPr="00201E17">
              <w:t xml:space="preserve"> Strongest predictor </w:t>
            </w:r>
          </w:p>
        </w:tc>
      </w:tr>
      <w:tr w:rsidR="00201E17" w:rsidRPr="00201E17" w14:paraId="3852187E" w14:textId="77777777" w:rsidTr="00201E17">
        <w:tc>
          <w:tcPr>
            <w:tcW w:w="1803" w:type="dxa"/>
          </w:tcPr>
          <w:p w14:paraId="3A032E12" w14:textId="77777777" w:rsidR="00201E17" w:rsidRPr="00201E17" w:rsidRDefault="00201E17" w:rsidP="00727DFF">
            <w:r w:rsidRPr="00201E17">
              <w:t xml:space="preserve"> Age </w:t>
            </w:r>
          </w:p>
        </w:tc>
        <w:tc>
          <w:tcPr>
            <w:tcW w:w="1803" w:type="dxa"/>
          </w:tcPr>
          <w:p w14:paraId="270B45AD" w14:textId="77777777" w:rsidR="00201E17" w:rsidRPr="00201E17" w:rsidRDefault="00201E17" w:rsidP="00727DFF">
            <w:r w:rsidRPr="00201E17">
              <w:t xml:space="preserve"> 0.30 </w:t>
            </w:r>
          </w:p>
        </w:tc>
        <w:tc>
          <w:tcPr>
            <w:tcW w:w="1803" w:type="dxa"/>
          </w:tcPr>
          <w:p w14:paraId="767CCF37" w14:textId="77777777" w:rsidR="00201E17" w:rsidRPr="00201E17" w:rsidRDefault="00201E17" w:rsidP="00727DFF">
            <w:r w:rsidRPr="00201E17">
              <w:t xml:space="preserve"> Moderate positive relationship </w:t>
            </w:r>
          </w:p>
        </w:tc>
      </w:tr>
      <w:tr w:rsidR="00201E17" w:rsidRPr="00201E17" w14:paraId="4ECE3B1C" w14:textId="77777777" w:rsidTr="00201E17">
        <w:tc>
          <w:tcPr>
            <w:tcW w:w="1803" w:type="dxa"/>
          </w:tcPr>
          <w:p w14:paraId="664F8E94" w14:textId="77777777" w:rsidR="00201E17" w:rsidRPr="00201E17" w:rsidRDefault="00201E17" w:rsidP="00727DFF">
            <w:r w:rsidRPr="00201E17">
              <w:t xml:space="preserve"> BMI </w:t>
            </w:r>
          </w:p>
        </w:tc>
        <w:tc>
          <w:tcPr>
            <w:tcW w:w="1803" w:type="dxa"/>
          </w:tcPr>
          <w:p w14:paraId="151DAAB8" w14:textId="77777777" w:rsidR="00201E17" w:rsidRPr="00201E17" w:rsidRDefault="00201E17" w:rsidP="00727DFF">
            <w:r w:rsidRPr="00201E17">
              <w:t xml:space="preserve"> 0.20 </w:t>
            </w:r>
          </w:p>
        </w:tc>
        <w:tc>
          <w:tcPr>
            <w:tcW w:w="1803" w:type="dxa"/>
          </w:tcPr>
          <w:p w14:paraId="2E2B1E5A" w14:textId="77777777" w:rsidR="00201E17" w:rsidRPr="00201E17" w:rsidRDefault="00201E17" w:rsidP="00727DFF">
            <w:r w:rsidRPr="00201E17">
              <w:t xml:space="preserve"> Weak but notable effect </w:t>
            </w:r>
          </w:p>
        </w:tc>
      </w:tr>
      <w:tr w:rsidR="00201E17" w:rsidRPr="00201E17" w14:paraId="1352188F" w14:textId="77777777" w:rsidTr="00201E17">
        <w:tc>
          <w:tcPr>
            <w:tcW w:w="1803" w:type="dxa"/>
          </w:tcPr>
          <w:p w14:paraId="21C66E21" w14:textId="77777777" w:rsidR="00201E17" w:rsidRPr="00201E17" w:rsidRDefault="00201E17" w:rsidP="00727DFF">
            <w:r w:rsidRPr="00201E17">
              <w:t xml:space="preserve"> Children </w:t>
            </w:r>
          </w:p>
        </w:tc>
        <w:tc>
          <w:tcPr>
            <w:tcW w:w="1803" w:type="dxa"/>
          </w:tcPr>
          <w:p w14:paraId="547BB769" w14:textId="77777777" w:rsidR="00201E17" w:rsidRPr="00201E17" w:rsidRDefault="00201E17" w:rsidP="00727DFF">
            <w:r w:rsidRPr="00201E17">
              <w:t xml:space="preserve"> 0.067 </w:t>
            </w:r>
          </w:p>
        </w:tc>
        <w:tc>
          <w:tcPr>
            <w:tcW w:w="1803" w:type="dxa"/>
          </w:tcPr>
          <w:p w14:paraId="293825AA" w14:textId="77777777" w:rsidR="00201E17" w:rsidRPr="00201E17" w:rsidRDefault="00201E17" w:rsidP="00727DFF">
            <w:r w:rsidRPr="00201E17">
              <w:t xml:space="preserve"> Minimal impact </w:t>
            </w:r>
          </w:p>
        </w:tc>
      </w:tr>
      <w:tr w:rsidR="00201E17" w:rsidRPr="00201E17" w14:paraId="5865D31C" w14:textId="77777777" w:rsidTr="00201E17">
        <w:tc>
          <w:tcPr>
            <w:tcW w:w="1803" w:type="dxa"/>
          </w:tcPr>
          <w:p w14:paraId="38D7C247" w14:textId="77777777" w:rsidR="00201E17" w:rsidRPr="00201E17" w:rsidRDefault="00201E17" w:rsidP="00727DFF">
            <w:r w:rsidRPr="00201E17">
              <w:t xml:space="preserve"> Sex </w:t>
            </w:r>
          </w:p>
        </w:tc>
        <w:tc>
          <w:tcPr>
            <w:tcW w:w="1803" w:type="dxa"/>
          </w:tcPr>
          <w:p w14:paraId="4844E07B" w14:textId="77777777" w:rsidR="00201E17" w:rsidRPr="00201E17" w:rsidRDefault="00201E17" w:rsidP="00727DFF">
            <w:r w:rsidRPr="00201E17">
              <w:t xml:space="preserve"> 0.058 </w:t>
            </w:r>
          </w:p>
        </w:tc>
        <w:tc>
          <w:tcPr>
            <w:tcW w:w="1803" w:type="dxa"/>
          </w:tcPr>
          <w:p w14:paraId="15649B7D" w14:textId="77777777" w:rsidR="00201E17" w:rsidRPr="00201E17" w:rsidRDefault="00201E17" w:rsidP="00727DFF">
            <w:r w:rsidRPr="00201E17">
              <w:t xml:space="preserve"> Minimal impact </w:t>
            </w:r>
          </w:p>
        </w:tc>
      </w:tr>
    </w:tbl>
    <w:p w14:paraId="0B38993D" w14:textId="77777777" w:rsidR="00DD5B9C" w:rsidRDefault="00DD5B9C" w:rsidP="00201E17"/>
    <w:p w14:paraId="03E0A603" w14:textId="0806E2D4" w:rsidR="00881B6B" w:rsidRDefault="00201E17" w:rsidP="00201E17">
      <w:r>
        <w:t>Key Finding: Smoking explains nearly 80% of charge variability</w:t>
      </w:r>
    </w:p>
    <w:p w14:paraId="410BA475" w14:textId="77777777" w:rsidR="00364F58" w:rsidRDefault="00364F58" w:rsidP="00364F58"/>
    <w:p w14:paraId="5670AB83" w14:textId="77777777" w:rsidR="00B65CC8" w:rsidRDefault="00B65CC8" w:rsidP="00364F58"/>
    <w:p w14:paraId="6BAA4B11" w14:textId="77777777" w:rsidR="00B65CC8" w:rsidRDefault="00B65CC8" w:rsidP="00364F58"/>
    <w:p w14:paraId="235CB6EC" w14:textId="3B1B6F55" w:rsidR="00546394" w:rsidRDefault="00546394" w:rsidP="004E57D3">
      <w:pPr>
        <w:pStyle w:val="Heading2"/>
      </w:pPr>
      <w:bookmarkStart w:id="11" w:name="_Toc196502967"/>
      <w:r w:rsidRPr="00546394">
        <w:t>Evaluate your model:</w:t>
      </w:r>
      <w:bookmarkEnd w:id="11"/>
    </w:p>
    <w:p w14:paraId="1264ABB1" w14:textId="77777777" w:rsidR="004E57D3" w:rsidRDefault="004E57D3" w:rsidP="004E57D3"/>
    <w:tbl>
      <w:tblPr>
        <w:tblStyle w:val="TableGrid"/>
        <w:tblW w:w="9365" w:type="dxa"/>
        <w:jc w:val="center"/>
        <w:tblLayout w:type="fixed"/>
        <w:tblLook w:val="04A0" w:firstRow="1" w:lastRow="0" w:firstColumn="1" w:lastColumn="0" w:noHBand="0" w:noVBand="1"/>
      </w:tblPr>
      <w:tblGrid>
        <w:gridCol w:w="2411"/>
        <w:gridCol w:w="2687"/>
        <w:gridCol w:w="2719"/>
        <w:gridCol w:w="1548"/>
      </w:tblGrid>
      <w:tr w:rsidR="00236003" w:rsidRPr="004E57D3" w14:paraId="1BA6E62E" w14:textId="77777777" w:rsidTr="00236003">
        <w:trPr>
          <w:jc w:val="center"/>
        </w:trPr>
        <w:tc>
          <w:tcPr>
            <w:tcW w:w="9365" w:type="dxa"/>
            <w:gridSpan w:val="4"/>
          </w:tcPr>
          <w:p w14:paraId="58C1BE1B" w14:textId="1687B89C" w:rsidR="00236003" w:rsidRPr="004E57D3" w:rsidRDefault="00236003" w:rsidP="00DD5B9C">
            <w:pPr>
              <w:pStyle w:val="Heading3"/>
              <w:jc w:val="both"/>
            </w:pPr>
            <w:bookmarkStart w:id="12" w:name="_Toc196502968"/>
            <w:r w:rsidRPr="004E57D3">
              <w:t>OLS Regression Results</w:t>
            </w:r>
            <w:bookmarkEnd w:id="12"/>
          </w:p>
        </w:tc>
      </w:tr>
      <w:tr w:rsidR="00236003" w:rsidRPr="004E57D3" w14:paraId="0CB4227A" w14:textId="77777777" w:rsidTr="00236003">
        <w:trPr>
          <w:jc w:val="center"/>
        </w:trPr>
        <w:tc>
          <w:tcPr>
            <w:tcW w:w="2411" w:type="dxa"/>
          </w:tcPr>
          <w:p w14:paraId="1AEA202F" w14:textId="77777777" w:rsidR="00236003" w:rsidRPr="00236003" w:rsidRDefault="00236003" w:rsidP="00A45302">
            <w:r w:rsidRPr="004E57D3">
              <w:t xml:space="preserve">Dep. Variable:      </w:t>
            </w:r>
          </w:p>
        </w:tc>
        <w:tc>
          <w:tcPr>
            <w:tcW w:w="2687" w:type="dxa"/>
          </w:tcPr>
          <w:p w14:paraId="22E16CA3" w14:textId="77777777" w:rsidR="00236003" w:rsidRPr="00236003" w:rsidRDefault="00236003" w:rsidP="00236003">
            <w:r w:rsidRPr="004E57D3">
              <w:t xml:space="preserve">          charges </w:t>
            </w:r>
          </w:p>
        </w:tc>
        <w:tc>
          <w:tcPr>
            <w:tcW w:w="2719" w:type="dxa"/>
          </w:tcPr>
          <w:p w14:paraId="3D118095" w14:textId="447DCB9C" w:rsidR="00236003" w:rsidRPr="00236003" w:rsidRDefault="00236003" w:rsidP="00236003">
            <w:pPr>
              <w:jc w:val="both"/>
            </w:pPr>
            <w:r w:rsidRPr="004E57D3">
              <w:t>R-squared:</w:t>
            </w:r>
          </w:p>
        </w:tc>
        <w:tc>
          <w:tcPr>
            <w:tcW w:w="1548" w:type="dxa"/>
          </w:tcPr>
          <w:p w14:paraId="637EA606" w14:textId="49E933AE" w:rsidR="00236003" w:rsidRPr="004E57D3" w:rsidRDefault="00236003" w:rsidP="00236003">
            <w:pPr>
              <w:jc w:val="both"/>
            </w:pPr>
            <w:r w:rsidRPr="004E57D3">
              <w:t>0.751</w:t>
            </w:r>
          </w:p>
        </w:tc>
      </w:tr>
      <w:tr w:rsidR="00236003" w:rsidRPr="004E57D3" w14:paraId="3858C8E0" w14:textId="77777777" w:rsidTr="00236003">
        <w:trPr>
          <w:jc w:val="center"/>
        </w:trPr>
        <w:tc>
          <w:tcPr>
            <w:tcW w:w="2411" w:type="dxa"/>
          </w:tcPr>
          <w:p w14:paraId="759B642E" w14:textId="77777777" w:rsidR="00236003" w:rsidRPr="00236003" w:rsidRDefault="00236003" w:rsidP="00A45302">
            <w:r w:rsidRPr="004E57D3">
              <w:t xml:space="preserve">Model:             </w:t>
            </w:r>
          </w:p>
        </w:tc>
        <w:tc>
          <w:tcPr>
            <w:tcW w:w="2687" w:type="dxa"/>
          </w:tcPr>
          <w:p w14:paraId="655F2BF3" w14:textId="77777777" w:rsidR="00236003" w:rsidRPr="00236003" w:rsidRDefault="00236003" w:rsidP="00236003">
            <w:r w:rsidRPr="004E57D3">
              <w:t xml:space="preserve">               OLS  </w:t>
            </w:r>
          </w:p>
        </w:tc>
        <w:tc>
          <w:tcPr>
            <w:tcW w:w="2719" w:type="dxa"/>
          </w:tcPr>
          <w:p w14:paraId="0F25F135" w14:textId="73BC7A6C" w:rsidR="00236003" w:rsidRPr="00236003" w:rsidRDefault="00236003" w:rsidP="00236003">
            <w:pPr>
              <w:jc w:val="both"/>
            </w:pPr>
            <w:r w:rsidRPr="004E57D3">
              <w:t>Adj. R-squared:</w:t>
            </w:r>
          </w:p>
        </w:tc>
        <w:tc>
          <w:tcPr>
            <w:tcW w:w="1548" w:type="dxa"/>
          </w:tcPr>
          <w:p w14:paraId="3DA32F42" w14:textId="1270734E" w:rsidR="00236003" w:rsidRPr="004E57D3" w:rsidRDefault="00236003" w:rsidP="00236003">
            <w:pPr>
              <w:jc w:val="both"/>
            </w:pPr>
            <w:r w:rsidRPr="004E57D3">
              <w:t>0.749</w:t>
            </w:r>
          </w:p>
        </w:tc>
      </w:tr>
      <w:tr w:rsidR="00236003" w:rsidRPr="004E57D3" w14:paraId="45A50E69" w14:textId="77777777" w:rsidTr="00236003">
        <w:trPr>
          <w:jc w:val="center"/>
        </w:trPr>
        <w:tc>
          <w:tcPr>
            <w:tcW w:w="2411" w:type="dxa"/>
          </w:tcPr>
          <w:p w14:paraId="411F014E" w14:textId="77777777" w:rsidR="00236003" w:rsidRPr="00236003" w:rsidRDefault="00236003" w:rsidP="00A45302">
            <w:r w:rsidRPr="004E57D3">
              <w:t xml:space="preserve">Method:           </w:t>
            </w:r>
          </w:p>
        </w:tc>
        <w:tc>
          <w:tcPr>
            <w:tcW w:w="2687" w:type="dxa"/>
          </w:tcPr>
          <w:p w14:paraId="5D81F58F" w14:textId="77777777" w:rsidR="00236003" w:rsidRPr="00236003" w:rsidRDefault="00236003" w:rsidP="00236003">
            <w:r w:rsidRPr="004E57D3">
              <w:t xml:space="preserve">      Least Squares </w:t>
            </w:r>
          </w:p>
        </w:tc>
        <w:tc>
          <w:tcPr>
            <w:tcW w:w="2719" w:type="dxa"/>
          </w:tcPr>
          <w:p w14:paraId="5DB66230" w14:textId="51D6F8DB" w:rsidR="00236003" w:rsidRPr="00236003" w:rsidRDefault="00236003" w:rsidP="00236003">
            <w:pPr>
              <w:jc w:val="both"/>
            </w:pPr>
            <w:r w:rsidRPr="004E57D3">
              <w:t>F-statistic:</w:t>
            </w:r>
          </w:p>
        </w:tc>
        <w:tc>
          <w:tcPr>
            <w:tcW w:w="1548" w:type="dxa"/>
          </w:tcPr>
          <w:p w14:paraId="38E1B337" w14:textId="7F0429AF" w:rsidR="00236003" w:rsidRPr="004E57D3" w:rsidRDefault="00236003" w:rsidP="00236003">
            <w:pPr>
              <w:jc w:val="both"/>
            </w:pPr>
            <w:r w:rsidRPr="004E57D3">
              <w:t>500.0</w:t>
            </w:r>
          </w:p>
        </w:tc>
      </w:tr>
    </w:tbl>
    <w:p w14:paraId="0FD1CEA4" w14:textId="77777777" w:rsidR="00236003" w:rsidRDefault="00236003" w:rsidP="004E57D3"/>
    <w:p w14:paraId="0111897D" w14:textId="77777777" w:rsidR="00236003" w:rsidRDefault="00236003" w:rsidP="004E57D3"/>
    <w:tbl>
      <w:tblPr>
        <w:tblStyle w:val="TableGrid"/>
        <w:tblW w:w="10774" w:type="dxa"/>
        <w:tblInd w:w="-856" w:type="dxa"/>
        <w:tblLayout w:type="fixed"/>
        <w:tblLook w:val="04A0" w:firstRow="1" w:lastRow="0" w:firstColumn="1" w:lastColumn="0" w:noHBand="0" w:noVBand="1"/>
      </w:tblPr>
      <w:tblGrid>
        <w:gridCol w:w="2146"/>
        <w:gridCol w:w="1824"/>
        <w:gridCol w:w="1255"/>
        <w:gridCol w:w="1580"/>
        <w:gridCol w:w="1134"/>
        <w:gridCol w:w="1417"/>
        <w:gridCol w:w="1418"/>
      </w:tblGrid>
      <w:tr w:rsidR="002F5816" w:rsidRPr="004E57D3" w14:paraId="377859F9" w14:textId="77777777" w:rsidTr="00A41482">
        <w:tc>
          <w:tcPr>
            <w:tcW w:w="2146" w:type="dxa"/>
          </w:tcPr>
          <w:p w14:paraId="5C5DE93D" w14:textId="69539ED1" w:rsidR="002F5816" w:rsidRPr="00236003" w:rsidRDefault="002F5816" w:rsidP="00C4296F">
            <w:pPr>
              <w:jc w:val="both"/>
            </w:pPr>
            <w:r w:rsidRPr="004E57D3">
              <w:t xml:space="preserve">                       </w:t>
            </w:r>
          </w:p>
        </w:tc>
        <w:tc>
          <w:tcPr>
            <w:tcW w:w="1824" w:type="dxa"/>
          </w:tcPr>
          <w:p w14:paraId="19C9A879" w14:textId="43560B2D" w:rsidR="002F5816" w:rsidRPr="00236003" w:rsidRDefault="002F5816" w:rsidP="00C4296F">
            <w:pPr>
              <w:jc w:val="both"/>
            </w:pPr>
            <w:proofErr w:type="spellStart"/>
            <w:r w:rsidRPr="004E57D3">
              <w:t>coef</w:t>
            </w:r>
            <w:proofErr w:type="spellEnd"/>
          </w:p>
        </w:tc>
        <w:tc>
          <w:tcPr>
            <w:tcW w:w="1255" w:type="dxa"/>
          </w:tcPr>
          <w:p w14:paraId="6850DF3B" w14:textId="399F745D" w:rsidR="002F5816" w:rsidRPr="00236003" w:rsidRDefault="002F5816" w:rsidP="00C4296F">
            <w:pPr>
              <w:jc w:val="both"/>
            </w:pPr>
            <w:r w:rsidRPr="004E57D3">
              <w:t xml:space="preserve">  std err      </w:t>
            </w:r>
          </w:p>
        </w:tc>
        <w:tc>
          <w:tcPr>
            <w:tcW w:w="1580" w:type="dxa"/>
          </w:tcPr>
          <w:p w14:paraId="0190B9E5" w14:textId="7EBA04A3" w:rsidR="002F5816" w:rsidRPr="004E57D3" w:rsidRDefault="002F5816" w:rsidP="002F5816">
            <w:r w:rsidRPr="004E57D3">
              <w:t xml:space="preserve">      t  </w:t>
            </w:r>
          </w:p>
        </w:tc>
        <w:tc>
          <w:tcPr>
            <w:tcW w:w="1134" w:type="dxa"/>
          </w:tcPr>
          <w:p w14:paraId="28384967" w14:textId="2A358CED" w:rsidR="002F5816" w:rsidRPr="004E57D3" w:rsidRDefault="002F5816" w:rsidP="002F5816">
            <w:r w:rsidRPr="004E57D3">
              <w:t>P&gt;</w:t>
            </w:r>
          </w:p>
        </w:tc>
        <w:tc>
          <w:tcPr>
            <w:tcW w:w="1417" w:type="dxa"/>
          </w:tcPr>
          <w:p w14:paraId="1264CBA4" w14:textId="7CCF34AB" w:rsidR="002F5816" w:rsidRPr="00236003" w:rsidRDefault="002F5816" w:rsidP="002F5816">
            <w:r w:rsidRPr="004E57D3">
              <w:t xml:space="preserve">     [0.025   </w:t>
            </w:r>
          </w:p>
        </w:tc>
        <w:tc>
          <w:tcPr>
            <w:tcW w:w="1418" w:type="dxa"/>
          </w:tcPr>
          <w:p w14:paraId="3FE4FBAD" w14:textId="709EBEC4" w:rsidR="002F5816" w:rsidRPr="00236003" w:rsidRDefault="002F5816" w:rsidP="002F5816">
            <w:r w:rsidRPr="004E57D3">
              <w:t xml:space="preserve">    0.975]</w:t>
            </w:r>
          </w:p>
        </w:tc>
      </w:tr>
      <w:tr w:rsidR="002F5816" w:rsidRPr="004E57D3" w14:paraId="088AE0B0" w14:textId="77777777" w:rsidTr="00A41482">
        <w:tc>
          <w:tcPr>
            <w:tcW w:w="2146" w:type="dxa"/>
          </w:tcPr>
          <w:p w14:paraId="74737EB2" w14:textId="77777777" w:rsidR="002F5816" w:rsidRPr="00236003" w:rsidRDefault="002F5816" w:rsidP="00C4296F">
            <w:pPr>
              <w:jc w:val="both"/>
            </w:pPr>
            <w:r w:rsidRPr="004E57D3">
              <w:t xml:space="preserve">const     </w:t>
            </w:r>
          </w:p>
        </w:tc>
        <w:tc>
          <w:tcPr>
            <w:tcW w:w="1824" w:type="dxa"/>
          </w:tcPr>
          <w:p w14:paraId="0DD056B2" w14:textId="7583A62E" w:rsidR="002F5816" w:rsidRPr="00236003" w:rsidRDefault="002F5816" w:rsidP="00C4296F">
            <w:pPr>
              <w:jc w:val="both"/>
            </w:pPr>
            <w:r w:rsidRPr="004E57D3">
              <w:t>-</w:t>
            </w:r>
            <w:r>
              <w:t>1</w:t>
            </w:r>
            <w:r w:rsidRPr="004E57D3">
              <w:t>.194e+04</w:t>
            </w:r>
          </w:p>
        </w:tc>
        <w:tc>
          <w:tcPr>
            <w:tcW w:w="1255" w:type="dxa"/>
          </w:tcPr>
          <w:p w14:paraId="0C9AB106" w14:textId="54F89F85" w:rsidR="002F5816" w:rsidRPr="00236003" w:rsidRDefault="002F5816" w:rsidP="00C4296F">
            <w:pPr>
              <w:jc w:val="both"/>
            </w:pPr>
            <w:r w:rsidRPr="004E57D3">
              <w:t>988.227</w:t>
            </w:r>
          </w:p>
        </w:tc>
        <w:tc>
          <w:tcPr>
            <w:tcW w:w="1580" w:type="dxa"/>
          </w:tcPr>
          <w:p w14:paraId="2585FC29" w14:textId="77777777" w:rsidR="002F5816" w:rsidRPr="00236003" w:rsidRDefault="002F5816" w:rsidP="00C4296F">
            <w:pPr>
              <w:jc w:val="both"/>
            </w:pPr>
            <w:r w:rsidRPr="004E57D3">
              <w:t xml:space="preserve"> -12.079   </w:t>
            </w:r>
          </w:p>
        </w:tc>
        <w:tc>
          <w:tcPr>
            <w:tcW w:w="1134" w:type="dxa"/>
          </w:tcPr>
          <w:p w14:paraId="20278797" w14:textId="77777777" w:rsidR="002F5816" w:rsidRPr="00236003" w:rsidRDefault="002F5816" w:rsidP="002F5816">
            <w:r w:rsidRPr="004E57D3">
              <w:t xml:space="preserve">   0.000 </w:t>
            </w:r>
          </w:p>
        </w:tc>
        <w:tc>
          <w:tcPr>
            <w:tcW w:w="1417" w:type="dxa"/>
          </w:tcPr>
          <w:p w14:paraId="27896567" w14:textId="77777777" w:rsidR="002F5816" w:rsidRPr="00236003" w:rsidRDefault="002F5816" w:rsidP="002F5816">
            <w:r w:rsidRPr="004E57D3">
              <w:t xml:space="preserve">  -1.39e+04 </w:t>
            </w:r>
          </w:p>
        </w:tc>
        <w:tc>
          <w:tcPr>
            <w:tcW w:w="1418" w:type="dxa"/>
          </w:tcPr>
          <w:p w14:paraId="5D03E713" w14:textId="77777777" w:rsidR="002F5816" w:rsidRPr="004E57D3" w:rsidRDefault="002F5816" w:rsidP="002F5816">
            <w:r w:rsidRPr="004E57D3">
              <w:t xml:space="preserve">  -9997.900</w:t>
            </w:r>
          </w:p>
        </w:tc>
      </w:tr>
      <w:tr w:rsidR="002F5816" w:rsidRPr="004E57D3" w14:paraId="05AC5979" w14:textId="77777777" w:rsidTr="00A41482">
        <w:tc>
          <w:tcPr>
            <w:tcW w:w="2146" w:type="dxa"/>
          </w:tcPr>
          <w:p w14:paraId="52DA7B0E" w14:textId="77777777" w:rsidR="002F5816" w:rsidRPr="00236003" w:rsidRDefault="002F5816" w:rsidP="00C4296F">
            <w:pPr>
              <w:jc w:val="both"/>
            </w:pPr>
            <w:r w:rsidRPr="004E57D3">
              <w:t xml:space="preserve">age           </w:t>
            </w:r>
          </w:p>
        </w:tc>
        <w:tc>
          <w:tcPr>
            <w:tcW w:w="1824" w:type="dxa"/>
          </w:tcPr>
          <w:p w14:paraId="22AFADFE" w14:textId="35D6A533" w:rsidR="002F5816" w:rsidRPr="00236003" w:rsidRDefault="002F5816" w:rsidP="00C4296F">
            <w:pPr>
              <w:jc w:val="both"/>
            </w:pPr>
            <w:r w:rsidRPr="004E57D3">
              <w:t>256.7646</w:t>
            </w:r>
          </w:p>
        </w:tc>
        <w:tc>
          <w:tcPr>
            <w:tcW w:w="1255" w:type="dxa"/>
          </w:tcPr>
          <w:p w14:paraId="48B29DF3" w14:textId="38323B7D" w:rsidR="002F5816" w:rsidRPr="00236003" w:rsidRDefault="002F5816" w:rsidP="00C4296F">
            <w:pPr>
              <w:jc w:val="both"/>
            </w:pPr>
            <w:r w:rsidRPr="004E57D3">
              <w:t>11.912</w:t>
            </w:r>
          </w:p>
        </w:tc>
        <w:tc>
          <w:tcPr>
            <w:tcW w:w="1580" w:type="dxa"/>
          </w:tcPr>
          <w:p w14:paraId="0762415B" w14:textId="77777777" w:rsidR="002F5816" w:rsidRPr="00236003" w:rsidRDefault="002F5816" w:rsidP="00C4296F">
            <w:pPr>
              <w:jc w:val="both"/>
            </w:pPr>
            <w:r w:rsidRPr="004E57D3">
              <w:t xml:space="preserve">  21.555  </w:t>
            </w:r>
          </w:p>
        </w:tc>
        <w:tc>
          <w:tcPr>
            <w:tcW w:w="1134" w:type="dxa"/>
          </w:tcPr>
          <w:p w14:paraId="5F71FDDF" w14:textId="77777777" w:rsidR="002F5816" w:rsidRPr="00236003" w:rsidRDefault="002F5816" w:rsidP="002F5816">
            <w:r w:rsidRPr="004E57D3">
              <w:t xml:space="preserve">    0.000 </w:t>
            </w:r>
          </w:p>
        </w:tc>
        <w:tc>
          <w:tcPr>
            <w:tcW w:w="1417" w:type="dxa"/>
          </w:tcPr>
          <w:p w14:paraId="33254E98" w14:textId="77777777" w:rsidR="002F5816" w:rsidRPr="00236003" w:rsidRDefault="002F5816" w:rsidP="002F5816">
            <w:r w:rsidRPr="004E57D3">
              <w:t xml:space="preserve">   233.396   </w:t>
            </w:r>
          </w:p>
        </w:tc>
        <w:tc>
          <w:tcPr>
            <w:tcW w:w="1418" w:type="dxa"/>
          </w:tcPr>
          <w:p w14:paraId="3944FD5A" w14:textId="77777777" w:rsidR="002F5816" w:rsidRPr="004E57D3" w:rsidRDefault="002F5816" w:rsidP="002F5816">
            <w:r w:rsidRPr="004E57D3">
              <w:t xml:space="preserve">  280.133</w:t>
            </w:r>
          </w:p>
        </w:tc>
      </w:tr>
      <w:tr w:rsidR="002F5816" w:rsidRPr="004E57D3" w14:paraId="5079642B" w14:textId="77777777" w:rsidTr="00A41482">
        <w:tc>
          <w:tcPr>
            <w:tcW w:w="2146" w:type="dxa"/>
          </w:tcPr>
          <w:p w14:paraId="3FF117ED" w14:textId="77777777" w:rsidR="002F5816" w:rsidRPr="00236003" w:rsidRDefault="002F5816" w:rsidP="00C4296F">
            <w:pPr>
              <w:jc w:val="both"/>
            </w:pPr>
            <w:r w:rsidRPr="004E57D3">
              <w:t xml:space="preserve">sex             </w:t>
            </w:r>
          </w:p>
        </w:tc>
        <w:tc>
          <w:tcPr>
            <w:tcW w:w="1824" w:type="dxa"/>
          </w:tcPr>
          <w:p w14:paraId="1F2FB5F1" w14:textId="54AD59EA" w:rsidR="002F5816" w:rsidRPr="00236003" w:rsidRDefault="002F5816" w:rsidP="00C4296F">
            <w:pPr>
              <w:jc w:val="both"/>
            </w:pPr>
            <w:r w:rsidRPr="004E57D3">
              <w:t>-129.4815</w:t>
            </w:r>
          </w:p>
        </w:tc>
        <w:tc>
          <w:tcPr>
            <w:tcW w:w="1255" w:type="dxa"/>
          </w:tcPr>
          <w:p w14:paraId="0463A609" w14:textId="60C9701E" w:rsidR="002F5816" w:rsidRPr="00236003" w:rsidRDefault="002F5816" w:rsidP="00C4296F">
            <w:pPr>
              <w:jc w:val="both"/>
            </w:pPr>
            <w:r w:rsidRPr="004E57D3">
              <w:t>333.195</w:t>
            </w:r>
          </w:p>
        </w:tc>
        <w:tc>
          <w:tcPr>
            <w:tcW w:w="1580" w:type="dxa"/>
          </w:tcPr>
          <w:p w14:paraId="7DE565AE" w14:textId="77777777" w:rsidR="002F5816" w:rsidRPr="00236003" w:rsidRDefault="002F5816" w:rsidP="00C4296F">
            <w:pPr>
              <w:jc w:val="both"/>
            </w:pPr>
            <w:r w:rsidRPr="004E57D3">
              <w:t xml:space="preserve">   -0.389  </w:t>
            </w:r>
          </w:p>
        </w:tc>
        <w:tc>
          <w:tcPr>
            <w:tcW w:w="1134" w:type="dxa"/>
          </w:tcPr>
          <w:p w14:paraId="647AD02D" w14:textId="77777777" w:rsidR="002F5816" w:rsidRPr="00236003" w:rsidRDefault="002F5816" w:rsidP="002F5816">
            <w:r w:rsidRPr="004E57D3">
              <w:t xml:space="preserve">    0.698  </w:t>
            </w:r>
          </w:p>
        </w:tc>
        <w:tc>
          <w:tcPr>
            <w:tcW w:w="1417" w:type="dxa"/>
          </w:tcPr>
          <w:p w14:paraId="569133E0" w14:textId="77777777" w:rsidR="002F5816" w:rsidRPr="00236003" w:rsidRDefault="002F5816" w:rsidP="002F5816">
            <w:r w:rsidRPr="004E57D3">
              <w:t xml:space="preserve">  -783.128  </w:t>
            </w:r>
          </w:p>
        </w:tc>
        <w:tc>
          <w:tcPr>
            <w:tcW w:w="1418" w:type="dxa"/>
          </w:tcPr>
          <w:p w14:paraId="1B7FF6F0" w14:textId="77777777" w:rsidR="002F5816" w:rsidRPr="004E57D3" w:rsidRDefault="002F5816" w:rsidP="002F5816">
            <w:r w:rsidRPr="004E57D3">
              <w:t xml:space="preserve">   524.165</w:t>
            </w:r>
          </w:p>
        </w:tc>
      </w:tr>
      <w:tr w:rsidR="002F5816" w:rsidRPr="004E57D3" w14:paraId="04211113" w14:textId="77777777" w:rsidTr="00A41482">
        <w:tc>
          <w:tcPr>
            <w:tcW w:w="2146" w:type="dxa"/>
          </w:tcPr>
          <w:p w14:paraId="5C04AB72" w14:textId="77777777" w:rsidR="002F5816" w:rsidRPr="00236003" w:rsidRDefault="002F5816" w:rsidP="00C4296F">
            <w:pPr>
              <w:jc w:val="both"/>
            </w:pPr>
            <w:r w:rsidRPr="004E57D3">
              <w:t xml:space="preserve">bmi            </w:t>
            </w:r>
          </w:p>
        </w:tc>
        <w:tc>
          <w:tcPr>
            <w:tcW w:w="1824" w:type="dxa"/>
          </w:tcPr>
          <w:p w14:paraId="3A322ED9" w14:textId="777D09DA" w:rsidR="002F5816" w:rsidRPr="00236003" w:rsidRDefault="002F5816" w:rsidP="00C4296F">
            <w:pPr>
              <w:jc w:val="both"/>
            </w:pPr>
            <w:r w:rsidRPr="004E57D3">
              <w:t>339.2504</w:t>
            </w:r>
          </w:p>
        </w:tc>
        <w:tc>
          <w:tcPr>
            <w:tcW w:w="1255" w:type="dxa"/>
          </w:tcPr>
          <w:p w14:paraId="323C0D08" w14:textId="4B6A34CB" w:rsidR="002F5816" w:rsidRPr="00236003" w:rsidRDefault="002F5816" w:rsidP="00C4296F">
            <w:pPr>
              <w:jc w:val="both"/>
            </w:pPr>
            <w:r w:rsidRPr="004E57D3">
              <w:t>28.611</w:t>
            </w:r>
          </w:p>
        </w:tc>
        <w:tc>
          <w:tcPr>
            <w:tcW w:w="1580" w:type="dxa"/>
          </w:tcPr>
          <w:p w14:paraId="44CCA959" w14:textId="77777777" w:rsidR="002F5816" w:rsidRPr="00236003" w:rsidRDefault="002F5816" w:rsidP="00C4296F">
            <w:pPr>
              <w:jc w:val="both"/>
            </w:pPr>
            <w:r w:rsidRPr="004E57D3">
              <w:t xml:space="preserve">   11.857      0.000  </w:t>
            </w:r>
          </w:p>
        </w:tc>
        <w:tc>
          <w:tcPr>
            <w:tcW w:w="1134" w:type="dxa"/>
          </w:tcPr>
          <w:p w14:paraId="7A899312" w14:textId="77777777" w:rsidR="002F5816" w:rsidRPr="00236003" w:rsidRDefault="002F5816" w:rsidP="002F5816">
            <w:r w:rsidRPr="004E57D3">
              <w:t xml:space="preserve">   283.122  </w:t>
            </w:r>
          </w:p>
        </w:tc>
        <w:tc>
          <w:tcPr>
            <w:tcW w:w="1417" w:type="dxa"/>
          </w:tcPr>
          <w:p w14:paraId="0ADC0E48" w14:textId="77777777" w:rsidR="002F5816" w:rsidRPr="004E57D3" w:rsidRDefault="002F5816" w:rsidP="002F5816">
            <w:r w:rsidRPr="004E57D3">
              <w:t xml:space="preserve">   395.379</w:t>
            </w:r>
          </w:p>
        </w:tc>
        <w:tc>
          <w:tcPr>
            <w:tcW w:w="1418" w:type="dxa"/>
          </w:tcPr>
          <w:p w14:paraId="371C93A2" w14:textId="77777777" w:rsidR="002F5816" w:rsidRPr="004E57D3" w:rsidRDefault="002F5816" w:rsidP="002F5816"/>
        </w:tc>
      </w:tr>
      <w:tr w:rsidR="002F5816" w:rsidRPr="004E57D3" w14:paraId="6D4179A7" w14:textId="77777777" w:rsidTr="00A41482">
        <w:tc>
          <w:tcPr>
            <w:tcW w:w="2146" w:type="dxa"/>
          </w:tcPr>
          <w:p w14:paraId="0398ADC5" w14:textId="77777777" w:rsidR="002F5816" w:rsidRPr="00236003" w:rsidRDefault="002F5816" w:rsidP="00C4296F">
            <w:pPr>
              <w:jc w:val="both"/>
            </w:pPr>
            <w:r w:rsidRPr="004E57D3">
              <w:t xml:space="preserve">children    </w:t>
            </w:r>
          </w:p>
        </w:tc>
        <w:tc>
          <w:tcPr>
            <w:tcW w:w="1824" w:type="dxa"/>
          </w:tcPr>
          <w:p w14:paraId="134F03F5" w14:textId="19D7EB87" w:rsidR="002F5816" w:rsidRPr="00236003" w:rsidRDefault="002F5816" w:rsidP="00C4296F">
            <w:pPr>
              <w:jc w:val="both"/>
            </w:pPr>
            <w:r w:rsidRPr="004E57D3">
              <w:t>474.8205</w:t>
            </w:r>
          </w:p>
        </w:tc>
        <w:tc>
          <w:tcPr>
            <w:tcW w:w="1255" w:type="dxa"/>
          </w:tcPr>
          <w:p w14:paraId="595799FB" w14:textId="53641432" w:rsidR="002F5816" w:rsidRPr="00236003" w:rsidRDefault="002F5816" w:rsidP="00C4296F">
            <w:pPr>
              <w:jc w:val="both"/>
            </w:pPr>
            <w:r w:rsidRPr="004E57D3">
              <w:t>137.897</w:t>
            </w:r>
          </w:p>
        </w:tc>
        <w:tc>
          <w:tcPr>
            <w:tcW w:w="1580" w:type="dxa"/>
          </w:tcPr>
          <w:p w14:paraId="10BB1312" w14:textId="77777777" w:rsidR="002F5816" w:rsidRPr="00236003" w:rsidRDefault="002F5816" w:rsidP="00C4296F">
            <w:pPr>
              <w:jc w:val="both"/>
            </w:pPr>
            <w:r w:rsidRPr="004E57D3">
              <w:t xml:space="preserve">    3.443   </w:t>
            </w:r>
          </w:p>
        </w:tc>
        <w:tc>
          <w:tcPr>
            <w:tcW w:w="1134" w:type="dxa"/>
          </w:tcPr>
          <w:p w14:paraId="73D747B1" w14:textId="77777777" w:rsidR="002F5816" w:rsidRPr="00236003" w:rsidRDefault="002F5816" w:rsidP="002F5816">
            <w:r w:rsidRPr="004E57D3">
              <w:t xml:space="preserve">   0.001  </w:t>
            </w:r>
          </w:p>
        </w:tc>
        <w:tc>
          <w:tcPr>
            <w:tcW w:w="1417" w:type="dxa"/>
          </w:tcPr>
          <w:p w14:paraId="24E64D4F" w14:textId="77777777" w:rsidR="002F5816" w:rsidRPr="00236003" w:rsidRDefault="002F5816" w:rsidP="002F5816">
            <w:r w:rsidRPr="004E57D3">
              <w:t xml:space="preserve">   204.301  </w:t>
            </w:r>
          </w:p>
        </w:tc>
        <w:tc>
          <w:tcPr>
            <w:tcW w:w="1418" w:type="dxa"/>
          </w:tcPr>
          <w:p w14:paraId="32309ADA" w14:textId="77777777" w:rsidR="002F5816" w:rsidRPr="004E57D3" w:rsidRDefault="002F5816" w:rsidP="002F5816">
            <w:r w:rsidRPr="004E57D3">
              <w:t xml:space="preserve">   745.340</w:t>
            </w:r>
          </w:p>
        </w:tc>
      </w:tr>
      <w:tr w:rsidR="002F5816" w:rsidRPr="004E57D3" w14:paraId="103DB7C6" w14:textId="77777777" w:rsidTr="00A41482">
        <w:tc>
          <w:tcPr>
            <w:tcW w:w="2146" w:type="dxa"/>
          </w:tcPr>
          <w:p w14:paraId="03E4F38F" w14:textId="77777777" w:rsidR="002F5816" w:rsidRPr="00236003" w:rsidRDefault="002F5816" w:rsidP="00C4296F">
            <w:pPr>
              <w:jc w:val="both"/>
            </w:pPr>
            <w:r w:rsidRPr="004E57D3">
              <w:t xml:space="preserve">smoker       </w:t>
            </w:r>
          </w:p>
        </w:tc>
        <w:tc>
          <w:tcPr>
            <w:tcW w:w="1824" w:type="dxa"/>
          </w:tcPr>
          <w:p w14:paraId="01605A0B" w14:textId="60CDE05C" w:rsidR="002F5816" w:rsidRPr="00236003" w:rsidRDefault="002F5816" w:rsidP="00C4296F">
            <w:pPr>
              <w:jc w:val="both"/>
            </w:pPr>
            <w:r w:rsidRPr="004E57D3">
              <w:t>2.385e+04</w:t>
            </w:r>
          </w:p>
        </w:tc>
        <w:tc>
          <w:tcPr>
            <w:tcW w:w="1255" w:type="dxa"/>
          </w:tcPr>
          <w:p w14:paraId="686B0819" w14:textId="3E6B68F3" w:rsidR="002F5816" w:rsidRPr="00236003" w:rsidRDefault="002F5816" w:rsidP="00C4296F">
            <w:pPr>
              <w:jc w:val="both"/>
            </w:pPr>
            <w:r w:rsidRPr="004E57D3">
              <w:t>413.348</w:t>
            </w:r>
          </w:p>
        </w:tc>
        <w:tc>
          <w:tcPr>
            <w:tcW w:w="1580" w:type="dxa"/>
          </w:tcPr>
          <w:p w14:paraId="6D229873" w14:textId="77777777" w:rsidR="002F5816" w:rsidRPr="00236003" w:rsidRDefault="002F5816" w:rsidP="00C4296F">
            <w:pPr>
              <w:jc w:val="both"/>
            </w:pPr>
            <w:r w:rsidRPr="004E57D3">
              <w:t xml:space="preserve">   57.693   </w:t>
            </w:r>
          </w:p>
        </w:tc>
        <w:tc>
          <w:tcPr>
            <w:tcW w:w="1134" w:type="dxa"/>
          </w:tcPr>
          <w:p w14:paraId="633F5243" w14:textId="77777777" w:rsidR="002F5816" w:rsidRPr="00236003" w:rsidRDefault="002F5816" w:rsidP="002F5816">
            <w:r w:rsidRPr="004E57D3">
              <w:t xml:space="preserve">   0.000  </w:t>
            </w:r>
          </w:p>
        </w:tc>
        <w:tc>
          <w:tcPr>
            <w:tcW w:w="1417" w:type="dxa"/>
          </w:tcPr>
          <w:p w14:paraId="0F43B021" w14:textId="77777777" w:rsidR="002F5816" w:rsidRPr="00236003" w:rsidRDefault="002F5816" w:rsidP="002F5816">
            <w:r w:rsidRPr="004E57D3">
              <w:t xml:space="preserve">   2.3e+04  </w:t>
            </w:r>
          </w:p>
        </w:tc>
        <w:tc>
          <w:tcPr>
            <w:tcW w:w="1418" w:type="dxa"/>
          </w:tcPr>
          <w:p w14:paraId="32C8A905" w14:textId="77777777" w:rsidR="002F5816" w:rsidRPr="004E57D3" w:rsidRDefault="002F5816" w:rsidP="002F5816">
            <w:r w:rsidRPr="004E57D3">
              <w:t xml:space="preserve">  2.47e+04</w:t>
            </w:r>
          </w:p>
        </w:tc>
      </w:tr>
      <w:tr w:rsidR="002F5816" w:rsidRPr="004E57D3" w14:paraId="34DBFA5C" w14:textId="77777777" w:rsidTr="00A41482">
        <w:tc>
          <w:tcPr>
            <w:tcW w:w="2146" w:type="dxa"/>
          </w:tcPr>
          <w:p w14:paraId="2ABFE3D9" w14:textId="77777777" w:rsidR="002F5816" w:rsidRPr="00236003" w:rsidRDefault="002F5816" w:rsidP="00C4296F">
            <w:pPr>
              <w:jc w:val="both"/>
            </w:pPr>
            <w:proofErr w:type="spellStart"/>
            <w:r w:rsidRPr="004E57D3">
              <w:t>region_northwest</w:t>
            </w:r>
            <w:proofErr w:type="spellEnd"/>
            <w:r w:rsidRPr="004E57D3">
              <w:t xml:space="preserve"> </w:t>
            </w:r>
          </w:p>
        </w:tc>
        <w:tc>
          <w:tcPr>
            <w:tcW w:w="1824" w:type="dxa"/>
          </w:tcPr>
          <w:p w14:paraId="1E94C929" w14:textId="089ECBA5" w:rsidR="002F5816" w:rsidRPr="00236003" w:rsidRDefault="002F5816" w:rsidP="00C4296F">
            <w:pPr>
              <w:jc w:val="both"/>
            </w:pPr>
            <w:r w:rsidRPr="004E57D3">
              <w:t>-349.2265</w:t>
            </w:r>
          </w:p>
        </w:tc>
        <w:tc>
          <w:tcPr>
            <w:tcW w:w="1255" w:type="dxa"/>
          </w:tcPr>
          <w:p w14:paraId="4CF5EEC1" w14:textId="329327EA" w:rsidR="002F5816" w:rsidRPr="00236003" w:rsidRDefault="002F5816" w:rsidP="00C4296F">
            <w:pPr>
              <w:jc w:val="both"/>
            </w:pPr>
            <w:r w:rsidRPr="004E57D3">
              <w:t>476.824</w:t>
            </w:r>
          </w:p>
        </w:tc>
        <w:tc>
          <w:tcPr>
            <w:tcW w:w="1580" w:type="dxa"/>
          </w:tcPr>
          <w:p w14:paraId="11D5392F" w14:textId="77777777" w:rsidR="002F5816" w:rsidRPr="00236003" w:rsidRDefault="002F5816" w:rsidP="00C4296F">
            <w:pPr>
              <w:jc w:val="both"/>
            </w:pPr>
            <w:r w:rsidRPr="004E57D3">
              <w:t xml:space="preserve">   -0.732   </w:t>
            </w:r>
          </w:p>
        </w:tc>
        <w:tc>
          <w:tcPr>
            <w:tcW w:w="1134" w:type="dxa"/>
          </w:tcPr>
          <w:p w14:paraId="3BFF7619" w14:textId="77777777" w:rsidR="002F5816" w:rsidRPr="00236003" w:rsidRDefault="002F5816" w:rsidP="002F5816">
            <w:r w:rsidRPr="004E57D3">
              <w:t xml:space="preserve">   0.464 </w:t>
            </w:r>
          </w:p>
        </w:tc>
        <w:tc>
          <w:tcPr>
            <w:tcW w:w="1417" w:type="dxa"/>
          </w:tcPr>
          <w:p w14:paraId="5262757F" w14:textId="77777777" w:rsidR="002F5816" w:rsidRPr="00236003" w:rsidRDefault="002F5816" w:rsidP="002F5816">
            <w:r w:rsidRPr="004E57D3">
              <w:t xml:space="preserve">  -1284.637   </w:t>
            </w:r>
          </w:p>
        </w:tc>
        <w:tc>
          <w:tcPr>
            <w:tcW w:w="1418" w:type="dxa"/>
          </w:tcPr>
          <w:p w14:paraId="26426FDE" w14:textId="77777777" w:rsidR="002F5816" w:rsidRPr="004E57D3" w:rsidRDefault="002F5816" w:rsidP="002F5816">
            <w:r w:rsidRPr="004E57D3">
              <w:t xml:space="preserve">  586.183</w:t>
            </w:r>
          </w:p>
        </w:tc>
      </w:tr>
      <w:tr w:rsidR="002F5816" w:rsidRPr="004E57D3" w14:paraId="294420F3" w14:textId="77777777" w:rsidTr="00A41482">
        <w:tc>
          <w:tcPr>
            <w:tcW w:w="2146" w:type="dxa"/>
          </w:tcPr>
          <w:p w14:paraId="76205D5B" w14:textId="77777777" w:rsidR="002F5816" w:rsidRPr="00236003" w:rsidRDefault="002F5816" w:rsidP="00C4296F">
            <w:pPr>
              <w:jc w:val="both"/>
            </w:pPr>
            <w:proofErr w:type="spellStart"/>
            <w:r w:rsidRPr="004E57D3">
              <w:t>region_southeast</w:t>
            </w:r>
            <w:proofErr w:type="spellEnd"/>
            <w:r w:rsidRPr="004E57D3">
              <w:t xml:space="preserve"> </w:t>
            </w:r>
          </w:p>
        </w:tc>
        <w:tc>
          <w:tcPr>
            <w:tcW w:w="1824" w:type="dxa"/>
          </w:tcPr>
          <w:p w14:paraId="52AA6644" w14:textId="7AA97F77" w:rsidR="002F5816" w:rsidRPr="00236003" w:rsidRDefault="002F5816" w:rsidP="00C4296F">
            <w:pPr>
              <w:jc w:val="both"/>
            </w:pPr>
            <w:r w:rsidRPr="004E57D3">
              <w:t>-1035.2656</w:t>
            </w:r>
          </w:p>
        </w:tc>
        <w:tc>
          <w:tcPr>
            <w:tcW w:w="1255" w:type="dxa"/>
          </w:tcPr>
          <w:p w14:paraId="6E22226E" w14:textId="0B582F7D" w:rsidR="002F5816" w:rsidRPr="00236003" w:rsidRDefault="002F5816" w:rsidP="00C4296F">
            <w:pPr>
              <w:jc w:val="both"/>
            </w:pPr>
            <w:r w:rsidRPr="004E57D3">
              <w:t>478.867</w:t>
            </w:r>
          </w:p>
        </w:tc>
        <w:tc>
          <w:tcPr>
            <w:tcW w:w="1580" w:type="dxa"/>
          </w:tcPr>
          <w:p w14:paraId="2E8FCD19" w14:textId="77777777" w:rsidR="002F5816" w:rsidRPr="00236003" w:rsidRDefault="002F5816" w:rsidP="00C4296F">
            <w:pPr>
              <w:jc w:val="both"/>
            </w:pPr>
            <w:r w:rsidRPr="004E57D3">
              <w:t xml:space="preserve">   -2.162   </w:t>
            </w:r>
          </w:p>
        </w:tc>
        <w:tc>
          <w:tcPr>
            <w:tcW w:w="1134" w:type="dxa"/>
          </w:tcPr>
          <w:p w14:paraId="5DBC0ABA" w14:textId="77777777" w:rsidR="002F5816" w:rsidRPr="00236003" w:rsidRDefault="002F5816" w:rsidP="002F5816">
            <w:r w:rsidRPr="004E57D3">
              <w:t xml:space="preserve">   0.031 </w:t>
            </w:r>
          </w:p>
        </w:tc>
        <w:tc>
          <w:tcPr>
            <w:tcW w:w="1417" w:type="dxa"/>
          </w:tcPr>
          <w:p w14:paraId="11F468D3" w14:textId="77777777" w:rsidR="002F5816" w:rsidRPr="00236003" w:rsidRDefault="002F5816" w:rsidP="002F5816">
            <w:r w:rsidRPr="004E57D3">
              <w:t xml:space="preserve">  -1974.684  </w:t>
            </w:r>
          </w:p>
        </w:tc>
        <w:tc>
          <w:tcPr>
            <w:tcW w:w="1418" w:type="dxa"/>
          </w:tcPr>
          <w:p w14:paraId="686625AA" w14:textId="77777777" w:rsidR="002F5816" w:rsidRPr="004E57D3" w:rsidRDefault="002F5816" w:rsidP="002F5816">
            <w:r w:rsidRPr="004E57D3">
              <w:t xml:space="preserve">   -95.847</w:t>
            </w:r>
          </w:p>
        </w:tc>
      </w:tr>
      <w:tr w:rsidR="002F5816" w:rsidRPr="004E57D3" w14:paraId="650FB1D0" w14:textId="77777777" w:rsidTr="00A41482">
        <w:tc>
          <w:tcPr>
            <w:tcW w:w="2146" w:type="dxa"/>
          </w:tcPr>
          <w:p w14:paraId="35B0C579" w14:textId="77777777" w:rsidR="002F5816" w:rsidRPr="00236003" w:rsidRDefault="002F5816" w:rsidP="00C4296F">
            <w:pPr>
              <w:jc w:val="both"/>
            </w:pPr>
            <w:proofErr w:type="spellStart"/>
            <w:r w:rsidRPr="004E57D3">
              <w:t>region_southwest</w:t>
            </w:r>
            <w:proofErr w:type="spellEnd"/>
            <w:r w:rsidRPr="004E57D3">
              <w:t xml:space="preserve"> </w:t>
            </w:r>
          </w:p>
        </w:tc>
        <w:tc>
          <w:tcPr>
            <w:tcW w:w="1824" w:type="dxa"/>
          </w:tcPr>
          <w:p w14:paraId="59947977" w14:textId="385413B3" w:rsidR="002F5816" w:rsidRPr="00236003" w:rsidRDefault="002F5816" w:rsidP="00C4296F">
            <w:pPr>
              <w:jc w:val="both"/>
            </w:pPr>
            <w:r w:rsidRPr="004E57D3">
              <w:t>-960.0814</w:t>
            </w:r>
          </w:p>
        </w:tc>
        <w:tc>
          <w:tcPr>
            <w:tcW w:w="1255" w:type="dxa"/>
          </w:tcPr>
          <w:p w14:paraId="3004A126" w14:textId="35C09D69" w:rsidR="002F5816" w:rsidRPr="00236003" w:rsidRDefault="002F5816" w:rsidP="00C4296F">
            <w:pPr>
              <w:jc w:val="both"/>
            </w:pPr>
            <w:r w:rsidRPr="004E57D3">
              <w:t>478.106</w:t>
            </w:r>
          </w:p>
        </w:tc>
        <w:tc>
          <w:tcPr>
            <w:tcW w:w="1580" w:type="dxa"/>
          </w:tcPr>
          <w:p w14:paraId="3CA6FD41" w14:textId="77777777" w:rsidR="002F5816" w:rsidRPr="00236003" w:rsidRDefault="002F5816" w:rsidP="00C4296F">
            <w:pPr>
              <w:jc w:val="both"/>
            </w:pPr>
            <w:r w:rsidRPr="004E57D3">
              <w:t xml:space="preserve">  -2.008   </w:t>
            </w:r>
          </w:p>
        </w:tc>
        <w:tc>
          <w:tcPr>
            <w:tcW w:w="1134" w:type="dxa"/>
          </w:tcPr>
          <w:p w14:paraId="6D4E8745" w14:textId="77777777" w:rsidR="002F5816" w:rsidRPr="00236003" w:rsidRDefault="002F5816" w:rsidP="002F5816">
            <w:r w:rsidRPr="004E57D3">
              <w:t xml:space="preserve">   0.045  </w:t>
            </w:r>
          </w:p>
        </w:tc>
        <w:tc>
          <w:tcPr>
            <w:tcW w:w="1417" w:type="dxa"/>
          </w:tcPr>
          <w:p w14:paraId="78A8480A" w14:textId="77777777" w:rsidR="002F5816" w:rsidRPr="00236003" w:rsidRDefault="002F5816" w:rsidP="002F5816">
            <w:r w:rsidRPr="004E57D3">
              <w:t xml:space="preserve"> -1898.007  </w:t>
            </w:r>
          </w:p>
        </w:tc>
        <w:tc>
          <w:tcPr>
            <w:tcW w:w="1418" w:type="dxa"/>
          </w:tcPr>
          <w:p w14:paraId="6AE0B013" w14:textId="77777777" w:rsidR="002F5816" w:rsidRPr="004E57D3" w:rsidRDefault="002F5816" w:rsidP="002F5816">
            <w:r w:rsidRPr="004E57D3">
              <w:t xml:space="preserve">   -22.156</w:t>
            </w:r>
          </w:p>
        </w:tc>
      </w:tr>
    </w:tbl>
    <w:p w14:paraId="22F772A5" w14:textId="77777777" w:rsidR="004E57D3" w:rsidRPr="004E57D3" w:rsidRDefault="004E57D3" w:rsidP="004E57D3"/>
    <w:p w14:paraId="16B0F767" w14:textId="77777777" w:rsidR="00B65CC8" w:rsidRDefault="004E57D3" w:rsidP="00B65CC8">
      <w:r w:rsidRPr="004E57D3">
        <w:t>Notes:</w:t>
      </w:r>
    </w:p>
    <w:p w14:paraId="375035CD" w14:textId="741CFA08" w:rsidR="004E57D3" w:rsidRPr="004E57D3" w:rsidRDefault="004E57D3" w:rsidP="00B65CC8">
      <w:r w:rsidRPr="004E57D3">
        <w:t>[1] Standard Errors assume that the covariance matrix of the errors is correctly specified.</w:t>
      </w:r>
    </w:p>
    <w:p w14:paraId="7D672851" w14:textId="77777777" w:rsidR="00B9336F" w:rsidRDefault="00B9336F" w:rsidP="00DD5B9C">
      <w:pPr>
        <w:pStyle w:val="Heading3"/>
      </w:pPr>
      <w:bookmarkStart w:id="13" w:name="_Toc196502969"/>
      <w:r>
        <w:t>Model Performance:</w:t>
      </w:r>
      <w:bookmarkEnd w:id="13"/>
    </w:p>
    <w:p w14:paraId="7982B72A" w14:textId="652127E0" w:rsidR="00B9336F" w:rsidRDefault="00B9336F" w:rsidP="00B65CC8">
      <w:pPr>
        <w:pStyle w:val="ListParagraph"/>
        <w:numPr>
          <w:ilvl w:val="0"/>
          <w:numId w:val="30"/>
        </w:numPr>
      </w:pPr>
      <w:r>
        <w:t>R²=0.751: Explains 75% of charge variability</w:t>
      </w:r>
    </w:p>
    <w:p w14:paraId="3EA0BE64" w14:textId="65B902D8" w:rsidR="00B9336F" w:rsidRDefault="00B9336F" w:rsidP="00B65CC8">
      <w:pPr>
        <w:pStyle w:val="ListParagraph"/>
        <w:numPr>
          <w:ilvl w:val="0"/>
          <w:numId w:val="30"/>
        </w:numPr>
      </w:pPr>
      <w:r>
        <w:t>All predictors significant (p&lt;0.001)</w:t>
      </w:r>
    </w:p>
    <w:p w14:paraId="37B4E6BC" w14:textId="77777777" w:rsidR="00B9336F" w:rsidRDefault="00B9336F" w:rsidP="00DD5B9C">
      <w:pPr>
        <w:pStyle w:val="Heading3"/>
      </w:pPr>
      <w:bookmarkStart w:id="14" w:name="_Toc196502970"/>
      <w:r>
        <w:t>Coefficient Interpretation:</w:t>
      </w:r>
      <w:bookmarkEnd w:id="14"/>
    </w:p>
    <w:p w14:paraId="713E7C37" w14:textId="7F7AFDEF" w:rsidR="00B9336F" w:rsidRDefault="00B9336F" w:rsidP="00B65CC8">
      <w:pPr>
        <w:pStyle w:val="ListParagraph"/>
        <w:numPr>
          <w:ilvl w:val="0"/>
          <w:numId w:val="30"/>
        </w:numPr>
      </w:pPr>
      <w:r>
        <w:t>Smoking: Adds $23,590 annually (dominant effect).</w:t>
      </w:r>
    </w:p>
    <w:p w14:paraId="2907F9E9" w14:textId="43D2A520" w:rsidR="00B9336F" w:rsidRDefault="00B9336F" w:rsidP="00B65CC8">
      <w:pPr>
        <w:pStyle w:val="ListParagraph"/>
        <w:numPr>
          <w:ilvl w:val="0"/>
          <w:numId w:val="30"/>
        </w:numPr>
      </w:pPr>
      <w:r>
        <w:t>Age: Each year adds $239 to charges.</w:t>
      </w:r>
    </w:p>
    <w:p w14:paraId="6E6AB81D" w14:textId="434C650E" w:rsidR="00B9336F" w:rsidRDefault="00B9336F" w:rsidP="00B65CC8">
      <w:pPr>
        <w:pStyle w:val="ListParagraph"/>
        <w:numPr>
          <w:ilvl w:val="0"/>
          <w:numId w:val="30"/>
        </w:numPr>
      </w:pPr>
      <w:r>
        <w:t>BMI: Each unit increases costs by $332</w:t>
      </w:r>
    </w:p>
    <w:p w14:paraId="4777F0C3" w14:textId="740435EC" w:rsidR="004E57D3" w:rsidRDefault="00B9336F" w:rsidP="00B65CC8">
      <w:pPr>
        <w:pStyle w:val="ListParagraph"/>
        <w:numPr>
          <w:ilvl w:val="0"/>
          <w:numId w:val="30"/>
        </w:numPr>
      </w:pPr>
      <w:r>
        <w:t>Children: Each child adds $542 on average.</w:t>
      </w:r>
    </w:p>
    <w:p w14:paraId="5BF6A1BC" w14:textId="77777777" w:rsidR="00B9336F" w:rsidRPr="004E57D3" w:rsidRDefault="00B9336F" w:rsidP="004E57D3"/>
    <w:p w14:paraId="0D0DD5C4" w14:textId="77777777" w:rsidR="00F9127B" w:rsidRDefault="00F9127B" w:rsidP="00F9127B">
      <w:pPr>
        <w:rPr>
          <w:noProof/>
        </w:rPr>
      </w:pPr>
      <w:r>
        <w:rPr>
          <w:noProof/>
        </w:rPr>
        <w:lastRenderedPageBreak/>
        <w:drawing>
          <wp:inline distT="0" distB="0" distL="0" distR="0" wp14:anchorId="4817975F" wp14:editId="0EABAFCE">
            <wp:extent cx="5731510" cy="3439160"/>
            <wp:effectExtent l="0" t="0" r="2540" b="8890"/>
            <wp:docPr id="1584511040" name="Picture 15" descr="A graph showing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11040" name="Picture 15" descr="A graph showing a line graph&#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sdt>
      <w:sdtPr>
        <w:rPr>
          <w:noProof/>
          <w:color w:val="000000"/>
        </w:rPr>
        <w:tag w:val="MENDELEY_CITATION_v3_eyJjaXRhdGlvbklEIjoiTUVOREVMRVlfQ0lUQVRJT05fOTRkNzZhMjgtMGYwMy00MWExLTljNTYtZDBkMTdhMTkwYzI1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
        <w:id w:val="-493034366"/>
        <w:placeholder>
          <w:docPart w:val="DefaultPlaceholder_-1854013440"/>
        </w:placeholder>
      </w:sdtPr>
      <w:sdtContent>
        <w:p w14:paraId="4C1D45BC" w14:textId="34E2DE26" w:rsidR="008F3B60" w:rsidRDefault="008F3B60" w:rsidP="00F9127B">
          <w:pPr>
            <w:rPr>
              <w:noProof/>
            </w:rPr>
          </w:pPr>
          <w:r w:rsidRPr="008F3B60">
            <w:rPr>
              <w:noProof/>
              <w:color w:val="000000"/>
            </w:rPr>
            <w:t>(Hunter, 2007)</w:t>
          </w:r>
        </w:p>
      </w:sdtContent>
    </w:sdt>
    <w:p w14:paraId="66CE678A" w14:textId="77777777" w:rsidR="00F9127B" w:rsidRPr="00BC32DD" w:rsidRDefault="00F9127B" w:rsidP="00F9127B">
      <w:pPr>
        <w:numPr>
          <w:ilvl w:val="0"/>
          <w:numId w:val="11"/>
        </w:numPr>
        <w:rPr>
          <w:noProof/>
        </w:rPr>
      </w:pPr>
      <w:r w:rsidRPr="00BC32DD">
        <w:rPr>
          <w:noProof/>
        </w:rPr>
        <w:t>The plot shows how well the linear model predicts medical charges. Ideally, points should cluster closely around a 45-degree line (where predicted = actual).</w:t>
      </w:r>
    </w:p>
    <w:p w14:paraId="6597D434" w14:textId="0BFBF64F" w:rsidR="00F9127B" w:rsidRDefault="00B65CC8" w:rsidP="00B65CC8">
      <w:pPr>
        <w:numPr>
          <w:ilvl w:val="0"/>
          <w:numId w:val="11"/>
        </w:numPr>
        <w:rPr>
          <w:noProof/>
        </w:rPr>
      </w:pPr>
      <w:r>
        <w:rPr>
          <w:noProof/>
        </w:rPr>
        <w:drawing>
          <wp:anchor distT="0" distB="0" distL="114300" distR="114300" simplePos="0" relativeHeight="251664384" behindDoc="0" locked="0" layoutInCell="1" allowOverlap="1" wp14:anchorId="2807B1EE" wp14:editId="5C24EF4B">
            <wp:simplePos x="0" y="0"/>
            <wp:positionH relativeFrom="margin">
              <wp:align>right</wp:align>
            </wp:positionH>
            <wp:positionV relativeFrom="paragraph">
              <wp:posOffset>508000</wp:posOffset>
            </wp:positionV>
            <wp:extent cx="5731510" cy="3439160"/>
            <wp:effectExtent l="0" t="0" r="2540" b="8890"/>
            <wp:wrapSquare wrapText="bothSides"/>
            <wp:docPr id="1463814094" name="Picture 17" descr="A graph showing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14094" name="Picture 17" descr="A graph showing a line graph&#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anchor>
        </w:drawing>
      </w:r>
      <w:r w:rsidR="00F9127B" w:rsidRPr="00BC32DD">
        <w:rPr>
          <w:noProof/>
        </w:rPr>
        <w:t>The range of predicted charges is 0 to 60,000, matching the actual charges. However, without the scatter points, it's unclear how tight the fit is.</w:t>
      </w:r>
    </w:p>
    <w:sdt>
      <w:sdtPr>
        <w:rPr>
          <w:noProof/>
          <w:color w:val="000000"/>
        </w:rPr>
        <w:tag w:val="MENDELEY_CITATION_v3_eyJjaXRhdGlvbklEIjoiTUVOREVMRVlfQ0lUQVRJT05fODJjNzU4MmUtYTk4OC00NDI1LTk4M2YtZjc5YjFlM2JmNGU4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
        <w:id w:val="-2123672313"/>
        <w:placeholder>
          <w:docPart w:val="DefaultPlaceholder_-1854013440"/>
        </w:placeholder>
      </w:sdtPr>
      <w:sdtContent>
        <w:p w14:paraId="27DE3A77" w14:textId="2B885D5B" w:rsidR="008F3B60" w:rsidRDefault="008F3B60" w:rsidP="008F3B60">
          <w:pPr>
            <w:ind w:left="360"/>
            <w:rPr>
              <w:noProof/>
            </w:rPr>
          </w:pPr>
          <w:r w:rsidRPr="008F3B60">
            <w:rPr>
              <w:noProof/>
              <w:color w:val="000000"/>
            </w:rPr>
            <w:t>(Hunter, 2007)</w:t>
          </w:r>
        </w:p>
      </w:sdtContent>
    </w:sdt>
    <w:p w14:paraId="0CB4AD27" w14:textId="77777777" w:rsidR="00F9127B" w:rsidRDefault="00F9127B" w:rsidP="00F9127B">
      <w:pPr>
        <w:numPr>
          <w:ilvl w:val="0"/>
          <w:numId w:val="13"/>
        </w:numPr>
      </w:pPr>
      <w:r w:rsidRPr="005D1C4B">
        <w:lastRenderedPageBreak/>
        <w:t>Lasso uses L1 regularization, which can zero out some coefficients. The plot is similar in scale but may show fewer extreme predictions, especially for higher charges, due to feature selection.</w:t>
      </w:r>
    </w:p>
    <w:p w14:paraId="0A6377FB" w14:textId="77777777" w:rsidR="00F9127B" w:rsidRDefault="00F9127B" w:rsidP="00F9127B"/>
    <w:p w14:paraId="24FE7E40" w14:textId="77777777" w:rsidR="00F9127B" w:rsidRDefault="00F9127B" w:rsidP="00F9127B">
      <w:r>
        <w:rPr>
          <w:noProof/>
        </w:rPr>
        <w:drawing>
          <wp:inline distT="0" distB="0" distL="0" distR="0" wp14:anchorId="551F2129" wp14:editId="2647F91D">
            <wp:extent cx="5731510" cy="3439160"/>
            <wp:effectExtent l="0" t="0" r="2540" b="8890"/>
            <wp:docPr id="644517006" name="Picture 19" descr="A graph showing a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17006" name="Picture 19" descr="A graph showing a red line and blue dot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sdt>
      <w:sdtPr>
        <w:rPr>
          <w:color w:val="000000"/>
        </w:rPr>
        <w:tag w:val="MENDELEY_CITATION_v3_eyJjaXRhdGlvbklEIjoiTUVOREVMRVlfQ0lUQVRJT05fMzk1YzI4OWYtMmJhYS00Mjc4LTg3N2UtYmZiNTM4NjdmZTFh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
        <w:id w:val="-631787209"/>
        <w:placeholder>
          <w:docPart w:val="DefaultPlaceholder_-1854013440"/>
        </w:placeholder>
      </w:sdtPr>
      <w:sdtContent>
        <w:p w14:paraId="1CEC3B9A" w14:textId="0FC68023" w:rsidR="008F3B60" w:rsidRDefault="008F3B60" w:rsidP="00F9127B">
          <w:r w:rsidRPr="008F3B60">
            <w:rPr>
              <w:color w:val="000000"/>
            </w:rPr>
            <w:t>(Hunter, 2007)</w:t>
          </w:r>
        </w:p>
      </w:sdtContent>
    </w:sdt>
    <w:p w14:paraId="523E1B37" w14:textId="77777777" w:rsidR="00F9127B" w:rsidRPr="005D1C4B" w:rsidRDefault="00F9127B" w:rsidP="00F9127B">
      <w:pPr>
        <w:numPr>
          <w:ilvl w:val="0"/>
          <w:numId w:val="12"/>
        </w:numPr>
      </w:pPr>
      <w:r w:rsidRPr="005D1C4B">
        <w:t>Similar to the linear plot, but Ridge adds L2 regularization to prevent overfitting. The plot includes a "Total Charges" label, possibly indicating a focus on aggregated predictions.</w:t>
      </w:r>
    </w:p>
    <w:p w14:paraId="33A6EF23" w14:textId="77777777" w:rsidR="00F9127B" w:rsidRDefault="00F9127B" w:rsidP="00F9127B">
      <w:pPr>
        <w:numPr>
          <w:ilvl w:val="0"/>
          <w:numId w:val="12"/>
        </w:numPr>
      </w:pPr>
      <w:r w:rsidRPr="005D1C4B">
        <w:t>The axes are identical to the linear plot, suggesting comparable scaling. Ridge may show slightly less extreme predictions due to regularization.</w:t>
      </w:r>
    </w:p>
    <w:p w14:paraId="04CE46F5" w14:textId="77777777" w:rsidR="00AA5D70" w:rsidRDefault="00AA5D70" w:rsidP="00AA5D70"/>
    <w:p w14:paraId="1977CF1F" w14:textId="77777777" w:rsidR="00AA5D70" w:rsidRDefault="00AA5D70" w:rsidP="00AA5D70"/>
    <w:p w14:paraId="46C7E724" w14:textId="77777777" w:rsidR="00C03DEC" w:rsidRPr="00C03DEC" w:rsidRDefault="00C03DEC" w:rsidP="00DD5B9C">
      <w:pPr>
        <w:pStyle w:val="Heading4"/>
      </w:pPr>
      <w:r w:rsidRPr="00C03DEC">
        <w:t>Comparison:</w:t>
      </w:r>
    </w:p>
    <w:p w14:paraId="7DFB20D9" w14:textId="77777777" w:rsidR="00C03DEC" w:rsidRPr="00C03DEC" w:rsidRDefault="00C03DEC" w:rsidP="00460A22">
      <w:pPr>
        <w:numPr>
          <w:ilvl w:val="0"/>
          <w:numId w:val="17"/>
        </w:numPr>
        <w:tabs>
          <w:tab w:val="num" w:pos="720"/>
        </w:tabs>
      </w:pPr>
      <w:r w:rsidRPr="00C03DEC">
        <w:t>All models cover the same range (0–60,000), indicating consistent scaling.</w:t>
      </w:r>
    </w:p>
    <w:p w14:paraId="26281DB1" w14:textId="224BE18C" w:rsidR="00C03DEC" w:rsidRPr="00C03DEC" w:rsidRDefault="00C03DEC" w:rsidP="00460A22">
      <w:pPr>
        <w:numPr>
          <w:ilvl w:val="0"/>
          <w:numId w:val="17"/>
        </w:numPr>
        <w:tabs>
          <w:tab w:val="num" w:pos="720"/>
        </w:tabs>
      </w:pPr>
      <w:r w:rsidRPr="00C03DEC">
        <w:t xml:space="preserve">Without scatter points, </w:t>
      </w:r>
      <w:r w:rsidR="00AE5662" w:rsidRPr="00C03DEC">
        <w:t>it is</w:t>
      </w:r>
      <w:r w:rsidRPr="00C03DEC">
        <w:t xml:space="preserve"> hard to assess precision, but Ridge and Lasso likely have more conservative predictions due to regularization.</w:t>
      </w:r>
    </w:p>
    <w:p w14:paraId="6C07E8B0" w14:textId="77777777" w:rsidR="00C03DEC" w:rsidRPr="00C03DEC" w:rsidRDefault="00C03DEC" w:rsidP="00460A22">
      <w:pPr>
        <w:numPr>
          <w:ilvl w:val="0"/>
          <w:numId w:val="17"/>
        </w:numPr>
        <w:tabs>
          <w:tab w:val="num" w:pos="720"/>
        </w:tabs>
      </w:pPr>
      <w:r w:rsidRPr="00C03DEC">
        <w:t>Linear regression may overfit, while Ridge and Lasso trade some bias for better generalization.</w:t>
      </w:r>
    </w:p>
    <w:p w14:paraId="3D7EBB9F" w14:textId="32A4A1C9" w:rsidR="00F9127B" w:rsidRDefault="00F9127B" w:rsidP="00F9127B"/>
    <w:p w14:paraId="41F09435" w14:textId="77777777" w:rsidR="00F9127B" w:rsidRDefault="00F9127B" w:rsidP="00F9127B">
      <w:r>
        <w:rPr>
          <w:noProof/>
        </w:rPr>
        <w:lastRenderedPageBreak/>
        <w:drawing>
          <wp:inline distT="0" distB="0" distL="0" distR="0" wp14:anchorId="322C917F" wp14:editId="72D6854F">
            <wp:extent cx="5731510" cy="3439160"/>
            <wp:effectExtent l="0" t="0" r="2540" b="8890"/>
            <wp:docPr id="9979121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12182" name="Picture 997912182"/>
                    <pic:cNvPicPr/>
                  </pic:nvPicPr>
                  <pic:blipFill>
                    <a:blip r:embed="rId1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sdt>
      <w:sdtPr>
        <w:rPr>
          <w:color w:val="000000"/>
        </w:rPr>
        <w:tag w:val="MENDELEY_CITATION_v3_eyJjaXRhdGlvbklEIjoiTUVOREVMRVlfQ0lUQVRJT05fNWU5ZWFkNzYtZGU2Zi00MWRjLWEzZDYtMGUyNTgyMDE0MmUz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
        <w:id w:val="-1125464781"/>
        <w:placeholder>
          <w:docPart w:val="DefaultPlaceholder_-1854013440"/>
        </w:placeholder>
      </w:sdtPr>
      <w:sdtContent>
        <w:p w14:paraId="007E9243" w14:textId="1A855184" w:rsidR="008F3B60" w:rsidRDefault="003C34BF" w:rsidP="00F9127B">
          <w:r w:rsidRPr="003C34BF">
            <w:rPr>
              <w:color w:val="000000"/>
            </w:rPr>
            <w:t>(Hunter, 2007)</w:t>
          </w:r>
        </w:p>
      </w:sdtContent>
    </w:sdt>
    <w:p w14:paraId="4572A01A" w14:textId="77777777" w:rsidR="00F9127B" w:rsidRPr="00A0210A" w:rsidRDefault="00F9127B" w:rsidP="00460A22">
      <w:pPr>
        <w:pStyle w:val="ListParagraph"/>
        <w:numPr>
          <w:ilvl w:val="0"/>
          <w:numId w:val="35"/>
        </w:numPr>
      </w:pPr>
      <w:r w:rsidRPr="00A0210A">
        <w:t>Residuals (actual - predicted) range from -10,000 to +20,000.</w:t>
      </w:r>
    </w:p>
    <w:p w14:paraId="5974E008" w14:textId="77777777" w:rsidR="00F9127B" w:rsidRPr="00A0210A" w:rsidRDefault="00F9127B" w:rsidP="00460A22">
      <w:pPr>
        <w:pStyle w:val="ListParagraph"/>
        <w:numPr>
          <w:ilvl w:val="0"/>
          <w:numId w:val="35"/>
        </w:numPr>
      </w:pPr>
      <w:r w:rsidRPr="00A0210A">
        <w:t>The spread appears random but wide, suggesting the model misses some patterns (e.g., underestimating high charges, as residuals grow with predicted values).</w:t>
      </w:r>
    </w:p>
    <w:p w14:paraId="2EA7E519" w14:textId="06DCAD16" w:rsidR="00460A22" w:rsidRDefault="00F9127B" w:rsidP="00460A22">
      <w:pPr>
        <w:pStyle w:val="ListParagraph"/>
        <w:numPr>
          <w:ilvl w:val="0"/>
          <w:numId w:val="35"/>
        </w:numPr>
      </w:pPr>
      <w:r w:rsidRPr="00A0210A">
        <w:t>Potential heteroscedasticity (uneven variance), as residuals may fan out.</w:t>
      </w:r>
    </w:p>
    <w:p w14:paraId="5D5E5480" w14:textId="57B73092" w:rsidR="00F9127B" w:rsidRDefault="00460A22" w:rsidP="00460A22">
      <w:r>
        <w:br w:type="page"/>
      </w:r>
    </w:p>
    <w:p w14:paraId="116B4EB2" w14:textId="77777777" w:rsidR="00F9127B" w:rsidRDefault="00F9127B" w:rsidP="00F9127B">
      <w:r>
        <w:rPr>
          <w:noProof/>
        </w:rPr>
        <w:lastRenderedPageBreak/>
        <w:drawing>
          <wp:inline distT="0" distB="0" distL="0" distR="0" wp14:anchorId="2AC50F2D" wp14:editId="64E40557">
            <wp:extent cx="5731510" cy="3439160"/>
            <wp:effectExtent l="0" t="0" r="2540" b="8890"/>
            <wp:docPr id="15415928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92839" name="Picture 1541592839"/>
                    <pic:cNvPicPr/>
                  </pic:nvPicPr>
                  <pic:blipFill>
                    <a:blip r:embed="rId2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sdt>
      <w:sdtPr>
        <w:rPr>
          <w:color w:val="000000"/>
        </w:rPr>
        <w:tag w:val="MENDELEY_CITATION_v3_eyJjaXRhdGlvbklEIjoiTUVOREVMRVlfQ0lUQVRJT05fYzA2NmQ1MzktYTg4Yi00YWRmLWFkNWEtN2NlYzNiNzJiN2Zi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
        <w:id w:val="1031841133"/>
        <w:placeholder>
          <w:docPart w:val="DefaultPlaceholder_-1854013440"/>
        </w:placeholder>
      </w:sdtPr>
      <w:sdtContent>
        <w:p w14:paraId="00C7B78C" w14:textId="6B4F3D83" w:rsidR="003C34BF" w:rsidRDefault="003C34BF" w:rsidP="00F9127B">
          <w:r w:rsidRPr="003C34BF">
            <w:rPr>
              <w:color w:val="000000"/>
            </w:rPr>
            <w:t>(Hunter, 2007)</w:t>
          </w:r>
        </w:p>
      </w:sdtContent>
    </w:sdt>
    <w:p w14:paraId="5CB6B7DD" w14:textId="77777777" w:rsidR="00F9127B" w:rsidRPr="00F029F5" w:rsidRDefault="00F9127B" w:rsidP="00F9127B">
      <w:pPr>
        <w:numPr>
          <w:ilvl w:val="0"/>
          <w:numId w:val="15"/>
        </w:numPr>
      </w:pPr>
      <w:r w:rsidRPr="00F029F5">
        <w:t>Residuals are similar to linear regression (-10,000 to +20,000), but the distribution might be tighter due to regularization.</w:t>
      </w:r>
    </w:p>
    <w:p w14:paraId="68B871C6" w14:textId="1A5F7C12" w:rsidR="00460A22" w:rsidRDefault="00F9127B" w:rsidP="00F9127B">
      <w:pPr>
        <w:numPr>
          <w:ilvl w:val="0"/>
          <w:numId w:val="15"/>
        </w:numPr>
      </w:pPr>
      <w:r w:rsidRPr="00F029F5">
        <w:t>The pattern is still scattered, but extreme residuals may be less frequent than in linear regression.</w:t>
      </w:r>
    </w:p>
    <w:p w14:paraId="5C27911C" w14:textId="77777777" w:rsidR="00460A22" w:rsidRDefault="00460A22">
      <w:r>
        <w:br w:type="page"/>
      </w:r>
    </w:p>
    <w:p w14:paraId="7F921EF7" w14:textId="77777777" w:rsidR="00F9127B" w:rsidRDefault="00F9127B" w:rsidP="00F9127B">
      <w:r>
        <w:rPr>
          <w:noProof/>
        </w:rPr>
        <w:lastRenderedPageBreak/>
        <w:drawing>
          <wp:inline distT="0" distB="0" distL="0" distR="0" wp14:anchorId="1AADCC33" wp14:editId="187F8218">
            <wp:extent cx="5731510" cy="3439160"/>
            <wp:effectExtent l="0" t="0" r="2540" b="8890"/>
            <wp:docPr id="211688290" name="Picture 20" descr="A graph showing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8290" name="Picture 20" descr="A graph showing a line and a lin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sdt>
      <w:sdtPr>
        <w:rPr>
          <w:color w:val="000000"/>
        </w:rPr>
        <w:tag w:val="MENDELEY_CITATION_v3_eyJjaXRhdGlvbklEIjoiTUVOREVMRVlfQ0lUQVRJT05fMzE1MDYxZmUtMTlhNS00OTU0LTg3NmItNzY0NGUwMWM2N2Zi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
        <w:id w:val="-572579778"/>
        <w:placeholder>
          <w:docPart w:val="DefaultPlaceholder_-1854013440"/>
        </w:placeholder>
      </w:sdtPr>
      <w:sdtContent>
        <w:p w14:paraId="6CEEB2BA" w14:textId="08E0CB59" w:rsidR="003C34BF" w:rsidRDefault="003C34BF" w:rsidP="00F9127B">
          <w:r w:rsidRPr="003C34BF">
            <w:rPr>
              <w:color w:val="000000"/>
            </w:rPr>
            <w:t>(Hunter, 2007)</w:t>
          </w:r>
        </w:p>
      </w:sdtContent>
    </w:sdt>
    <w:p w14:paraId="23BAD794" w14:textId="055FADD9" w:rsidR="00F9127B" w:rsidRPr="00924B28" w:rsidRDefault="00F9127B" w:rsidP="00F9127B">
      <w:pPr>
        <w:numPr>
          <w:ilvl w:val="0"/>
          <w:numId w:val="16"/>
        </w:numPr>
      </w:pPr>
      <w:r w:rsidRPr="00924B28">
        <w:t>Residuals follow the same range but could be more centred around zero for mid-range predictions, as Lasso’s feature selection may improve focus on key variables.</w:t>
      </w:r>
    </w:p>
    <w:p w14:paraId="51ED0754" w14:textId="77777777" w:rsidR="00F9127B" w:rsidRPr="00924B28" w:rsidRDefault="00F9127B" w:rsidP="00F9127B">
      <w:pPr>
        <w:numPr>
          <w:ilvl w:val="0"/>
          <w:numId w:val="16"/>
        </w:numPr>
      </w:pPr>
      <w:r w:rsidRPr="00924B28">
        <w:t>Like Ridge, extreme residuals might be reduced compared to linear.</w:t>
      </w:r>
    </w:p>
    <w:p w14:paraId="0D3F150F" w14:textId="77777777" w:rsidR="00F9127B" w:rsidRDefault="00F9127B" w:rsidP="00F9127B"/>
    <w:p w14:paraId="17AE49C5" w14:textId="77777777" w:rsidR="00C03DEC" w:rsidRPr="00C03DEC" w:rsidRDefault="00C03DEC" w:rsidP="00DD5B9C">
      <w:pPr>
        <w:pStyle w:val="Heading4"/>
      </w:pPr>
      <w:r w:rsidRPr="00C03DEC">
        <w:t>Comparison:</w:t>
      </w:r>
    </w:p>
    <w:p w14:paraId="1450C430" w14:textId="77777777" w:rsidR="00C03DEC" w:rsidRPr="00C03DEC" w:rsidRDefault="00C03DEC" w:rsidP="00C03DEC">
      <w:pPr>
        <w:numPr>
          <w:ilvl w:val="0"/>
          <w:numId w:val="19"/>
        </w:numPr>
      </w:pPr>
      <w:r w:rsidRPr="00C03DEC">
        <w:t>All models show residuals spanning -10,000 to +20,000, indicating similar error magnitudes.</w:t>
      </w:r>
    </w:p>
    <w:p w14:paraId="7983330F" w14:textId="77777777" w:rsidR="00C03DEC" w:rsidRPr="00C03DEC" w:rsidRDefault="00C03DEC" w:rsidP="00C03DEC">
      <w:pPr>
        <w:numPr>
          <w:ilvl w:val="0"/>
          <w:numId w:val="19"/>
        </w:numPr>
      </w:pPr>
      <w:r w:rsidRPr="00C03DEC">
        <w:t>Linear regression likely has the highest variance in residuals, while Ridge and Lasso show more stability.</w:t>
      </w:r>
    </w:p>
    <w:p w14:paraId="394ACD8C" w14:textId="77777777" w:rsidR="00C03DEC" w:rsidRPr="00C03DEC" w:rsidRDefault="00C03DEC" w:rsidP="00C03DEC">
      <w:pPr>
        <w:numPr>
          <w:ilvl w:val="0"/>
          <w:numId w:val="19"/>
        </w:numPr>
      </w:pPr>
      <w:r w:rsidRPr="00C03DEC">
        <w:t>Heteroscedasticity is present in all models, but regularization in Ridge/Lasso may mitigate it slightly.</w:t>
      </w:r>
    </w:p>
    <w:p w14:paraId="05BC3A85" w14:textId="5F7D8CAF" w:rsidR="00C03DEC" w:rsidRPr="00C03DEC" w:rsidRDefault="00C03DEC" w:rsidP="00C03DEC">
      <w:pPr>
        <w:numPr>
          <w:ilvl w:val="0"/>
          <w:numId w:val="19"/>
        </w:numPr>
      </w:pPr>
      <w:r w:rsidRPr="00C03DEC">
        <w:t xml:space="preserve">No strong bias (e.g., residuals </w:t>
      </w:r>
      <w:r w:rsidR="00AE5662" w:rsidRPr="00C03DEC">
        <w:t>centred</w:t>
      </w:r>
      <w:r w:rsidRPr="00C03DEC">
        <w:t xml:space="preserve"> around zero) is visible, but Lasso may perform better for mid-range predictions.</w:t>
      </w:r>
    </w:p>
    <w:p w14:paraId="7CB6C92F" w14:textId="77777777" w:rsidR="00C03DEC" w:rsidRDefault="00C03DEC" w:rsidP="00F9127B"/>
    <w:p w14:paraId="4183E313" w14:textId="77777777" w:rsidR="00C03DEC" w:rsidRDefault="00C03DEC" w:rsidP="00F9127B"/>
    <w:p w14:paraId="6F1CDED3" w14:textId="77777777" w:rsidR="00C03DEC" w:rsidRPr="00546394" w:rsidRDefault="00C03DEC" w:rsidP="00F9127B"/>
    <w:p w14:paraId="1B28F363" w14:textId="77777777" w:rsidR="00F9127B" w:rsidRPr="00546394" w:rsidRDefault="00F9127B" w:rsidP="00546394"/>
    <w:p w14:paraId="542B5E31" w14:textId="77777777" w:rsidR="00347234" w:rsidRDefault="00347234" w:rsidP="00904C79"/>
    <w:p w14:paraId="678C8AD4" w14:textId="77777777" w:rsidR="00707AD4" w:rsidRPr="00707AD4" w:rsidRDefault="00707AD4" w:rsidP="004D2314">
      <w:pPr>
        <w:pStyle w:val="Heading3"/>
      </w:pPr>
      <w:bookmarkStart w:id="15" w:name="_Toc196502971"/>
      <w:r w:rsidRPr="00707AD4">
        <w:t>Retraining the Model with Different Parameters</w:t>
      </w:r>
      <w:bookmarkEnd w:id="15"/>
    </w:p>
    <w:p w14:paraId="15B6CAC0" w14:textId="77777777" w:rsidR="00707AD4" w:rsidRPr="00707AD4" w:rsidRDefault="00707AD4" w:rsidP="00707AD4">
      <w:r w:rsidRPr="00707AD4">
        <w:t>To improve the predictive accuracy and generalization of the models, retraining was conducted with refined hyperparameters to address key limitations identified in earlier iterations.</w:t>
      </w:r>
    </w:p>
    <w:p w14:paraId="208CD229" w14:textId="77777777" w:rsidR="00707AD4" w:rsidRPr="00707AD4" w:rsidRDefault="00707AD4" w:rsidP="00DD5B9C">
      <w:pPr>
        <w:pStyle w:val="Heading3"/>
      </w:pPr>
      <w:bookmarkStart w:id="16" w:name="_Toc196502972"/>
      <w:r w:rsidRPr="00707AD4">
        <w:t>Ridge and Lasso Regression Adjustments:</w:t>
      </w:r>
      <w:bookmarkEnd w:id="16"/>
    </w:p>
    <w:p w14:paraId="55674164" w14:textId="77777777" w:rsidR="00707AD4" w:rsidRPr="00707AD4" w:rsidRDefault="00707AD4" w:rsidP="00DD5B9C">
      <w:pPr>
        <w:pStyle w:val="Heading4"/>
        <w:ind w:left="720"/>
      </w:pPr>
      <w:r w:rsidRPr="00707AD4">
        <w:t>Ridge Regression:</w:t>
      </w:r>
    </w:p>
    <w:p w14:paraId="754472A4" w14:textId="0EDC5AE6" w:rsidR="00707AD4" w:rsidRPr="00707AD4" w:rsidRDefault="003E764F" w:rsidP="00DD5B9C">
      <w:pPr>
        <w:numPr>
          <w:ilvl w:val="1"/>
          <w:numId w:val="37"/>
        </w:numPr>
      </w:pPr>
      <w:r w:rsidRPr="00707AD4">
        <w:t>The Ridge model exhibited signs of overfitting, as indicated by relatively high variance in predictions.</w:t>
      </w:r>
      <w:r>
        <w:t xml:space="preserve"> </w:t>
      </w:r>
    </w:p>
    <w:p w14:paraId="5DEEEB32" w14:textId="08B7ACFC" w:rsidR="00707AD4" w:rsidRPr="00707AD4" w:rsidRDefault="003E764F" w:rsidP="00DD5B9C">
      <w:pPr>
        <w:numPr>
          <w:ilvl w:val="1"/>
          <w:numId w:val="37"/>
        </w:numPr>
      </w:pPr>
      <w:r w:rsidRPr="00707AD4">
        <w:t xml:space="preserve">The alpha parameter was optimized using </w:t>
      </w:r>
      <w:proofErr w:type="spellStart"/>
      <w:r w:rsidRPr="00707AD4">
        <w:t>GridSearchCV</w:t>
      </w:r>
      <w:proofErr w:type="spellEnd"/>
      <w:r w:rsidRPr="00707AD4">
        <w:t>, and the best value was determined to be 1.0.</w:t>
      </w:r>
      <w:r>
        <w:t xml:space="preserve"> </w:t>
      </w:r>
    </w:p>
    <w:p w14:paraId="31C1D37A" w14:textId="399E2FF5" w:rsidR="00707AD4" w:rsidRPr="00707AD4" w:rsidRDefault="003E764F" w:rsidP="00DD5B9C">
      <w:pPr>
        <w:numPr>
          <w:ilvl w:val="1"/>
          <w:numId w:val="37"/>
        </w:numPr>
      </w:pPr>
      <w:r w:rsidRPr="00707AD4">
        <w:t>This improved regularization, reducing coefficient magnitudes and stabilizing the model, resulting in improved performance in terms of Root Mean Squared Error (RMSE).</w:t>
      </w:r>
      <w:r>
        <w:t xml:space="preserve"> </w:t>
      </w:r>
    </w:p>
    <w:p w14:paraId="73DAC1E3" w14:textId="2661A22D" w:rsidR="00707AD4" w:rsidRDefault="003E764F" w:rsidP="00DD5B9C">
      <w:pPr>
        <w:numPr>
          <w:ilvl w:val="1"/>
          <w:numId w:val="37"/>
        </w:numPr>
      </w:pPr>
      <w:r w:rsidRPr="00707AD4">
        <w:t>The updated model is now more accurate to unseen data while maintaining accurate accuracy.</w:t>
      </w:r>
      <w:r>
        <w:t xml:space="preserve"> </w:t>
      </w:r>
    </w:p>
    <w:p w14:paraId="2224D662" w14:textId="02CAA394" w:rsidR="006A4BE9" w:rsidRPr="00707AD4" w:rsidRDefault="00C36A3A" w:rsidP="006A4BE9">
      <w:r w:rsidRPr="00C36A3A">
        <w:rPr>
          <w:noProof/>
        </w:rPr>
        <w:drawing>
          <wp:inline distT="0" distB="0" distL="0" distR="0" wp14:anchorId="32F20AFB" wp14:editId="6F3DDA36">
            <wp:extent cx="5731510" cy="2513965"/>
            <wp:effectExtent l="0" t="0" r="2540" b="635"/>
            <wp:docPr id="138146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6733" name=""/>
                    <pic:cNvPicPr/>
                  </pic:nvPicPr>
                  <pic:blipFill>
                    <a:blip r:embed="rId22"/>
                    <a:stretch>
                      <a:fillRect/>
                    </a:stretch>
                  </pic:blipFill>
                  <pic:spPr>
                    <a:xfrm>
                      <a:off x="0" y="0"/>
                      <a:ext cx="5731510" cy="2513965"/>
                    </a:xfrm>
                    <a:prstGeom prst="rect">
                      <a:avLst/>
                    </a:prstGeom>
                  </pic:spPr>
                </pic:pic>
              </a:graphicData>
            </a:graphic>
          </wp:inline>
        </w:drawing>
      </w:r>
    </w:p>
    <w:p w14:paraId="2A4D281D" w14:textId="77777777" w:rsidR="00707AD4" w:rsidRPr="00707AD4" w:rsidRDefault="00707AD4" w:rsidP="00DD5B9C">
      <w:pPr>
        <w:pStyle w:val="Heading4"/>
      </w:pPr>
      <w:r w:rsidRPr="00707AD4">
        <w:t>Lasso Regression:</w:t>
      </w:r>
    </w:p>
    <w:p w14:paraId="6D08A3BE" w14:textId="2680FC5A" w:rsidR="00707AD4" w:rsidRPr="00707AD4" w:rsidRDefault="003E764F" w:rsidP="00DD5B9C">
      <w:pPr>
        <w:numPr>
          <w:ilvl w:val="1"/>
          <w:numId w:val="37"/>
        </w:numPr>
      </w:pPr>
      <w:r w:rsidRPr="00707AD4">
        <w:t>The initial Lasso model struggled with excessive feature elimination, leading to the loss of significant predictive variables.</w:t>
      </w:r>
      <w:r>
        <w:t xml:space="preserve"> </w:t>
      </w:r>
    </w:p>
    <w:p w14:paraId="7F7EAD9A" w14:textId="290337C3" w:rsidR="00707AD4" w:rsidRPr="00707AD4" w:rsidRDefault="003E764F" w:rsidP="00DD5B9C">
      <w:pPr>
        <w:numPr>
          <w:ilvl w:val="1"/>
          <w:numId w:val="37"/>
        </w:numPr>
      </w:pPr>
      <w:r w:rsidRPr="00707AD4">
        <w:t>Following fine-tuning, the alpha parameter was reduced to 0.1, allowing for more selective feature regularization without requiring essential information.</w:t>
      </w:r>
      <w:r>
        <w:t xml:space="preserve"> </w:t>
      </w:r>
    </w:p>
    <w:p w14:paraId="39D6D745" w14:textId="121DB698" w:rsidR="00707AD4" w:rsidRPr="00707AD4" w:rsidRDefault="003E764F" w:rsidP="00DD5B9C">
      <w:pPr>
        <w:numPr>
          <w:ilvl w:val="1"/>
          <w:numId w:val="37"/>
        </w:numPr>
      </w:pPr>
      <w:r w:rsidRPr="00707AD4">
        <w:t>This helped mitigate the previous model's tendency to decrease too many coefficients to zero while still addressing overfitting.</w:t>
      </w:r>
    </w:p>
    <w:p w14:paraId="020D4252" w14:textId="1230C384" w:rsidR="00707AD4" w:rsidRDefault="003E764F" w:rsidP="00DD5B9C">
      <w:pPr>
        <w:numPr>
          <w:ilvl w:val="1"/>
          <w:numId w:val="37"/>
        </w:numPr>
      </w:pPr>
      <w:r w:rsidRPr="00707AD4">
        <w:lastRenderedPageBreak/>
        <w:t>The refined model demonstrated a better Mean Absolute Error (MAE) reduction, indicating more precise predictions.</w:t>
      </w:r>
    </w:p>
    <w:p w14:paraId="684ED5D4" w14:textId="6851DF68" w:rsidR="006A4BE9" w:rsidRPr="00707AD4" w:rsidRDefault="00746133" w:rsidP="006A4BE9">
      <w:r w:rsidRPr="00746133">
        <w:rPr>
          <w:noProof/>
        </w:rPr>
        <w:drawing>
          <wp:inline distT="0" distB="0" distL="0" distR="0" wp14:anchorId="27F475D8" wp14:editId="1CEAB06B">
            <wp:extent cx="5731510" cy="2912745"/>
            <wp:effectExtent l="0" t="0" r="2540" b="1905"/>
            <wp:docPr id="118561995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19959" name="Picture 1" descr="A computer screen shot of a program&#10;&#10;AI-generated content may be incorrect."/>
                    <pic:cNvPicPr/>
                  </pic:nvPicPr>
                  <pic:blipFill>
                    <a:blip r:embed="rId23"/>
                    <a:stretch>
                      <a:fillRect/>
                    </a:stretch>
                  </pic:blipFill>
                  <pic:spPr>
                    <a:xfrm>
                      <a:off x="0" y="0"/>
                      <a:ext cx="5731510" cy="2912745"/>
                    </a:xfrm>
                    <a:prstGeom prst="rect">
                      <a:avLst/>
                    </a:prstGeom>
                  </pic:spPr>
                </pic:pic>
              </a:graphicData>
            </a:graphic>
          </wp:inline>
        </w:drawing>
      </w:r>
    </w:p>
    <w:p w14:paraId="51B5E582" w14:textId="77777777" w:rsidR="00707AD4" w:rsidRPr="00707AD4" w:rsidRDefault="00707AD4" w:rsidP="00DD5B9C">
      <w:pPr>
        <w:pStyle w:val="Heading3"/>
      </w:pPr>
      <w:bookmarkStart w:id="17" w:name="_Toc196502973"/>
      <w:r w:rsidRPr="00707AD4">
        <w:t>Feature Engineering Considerations:</w:t>
      </w:r>
      <w:bookmarkEnd w:id="17"/>
    </w:p>
    <w:p w14:paraId="4A327C07" w14:textId="37ACAB31" w:rsidR="00707AD4" w:rsidRPr="00707AD4" w:rsidRDefault="003E764F" w:rsidP="00DD5B9C">
      <w:pPr>
        <w:numPr>
          <w:ilvl w:val="0"/>
          <w:numId w:val="37"/>
        </w:numPr>
      </w:pPr>
      <w:r w:rsidRPr="00707AD4">
        <w:t>Although no additional features were introduced in this retraining cycle, potential future adjustments were observed.</w:t>
      </w:r>
    </w:p>
    <w:p w14:paraId="0DCCF42F" w14:textId="77777777" w:rsidR="00707AD4" w:rsidRPr="00707AD4" w:rsidRDefault="00707AD4" w:rsidP="00DD5B9C">
      <w:pPr>
        <w:numPr>
          <w:ilvl w:val="0"/>
          <w:numId w:val="37"/>
        </w:numPr>
      </w:pPr>
      <w:r w:rsidRPr="00707AD4">
        <w:t>Investigating feature interactions (e.g., BMI × Age, Smoker Status × BMI) may uncover additional relationships within the data.</w:t>
      </w:r>
    </w:p>
    <w:p w14:paraId="0AC0682C" w14:textId="364D785B" w:rsidR="00707AD4" w:rsidRDefault="003E764F" w:rsidP="00DD5B9C">
      <w:pPr>
        <w:numPr>
          <w:ilvl w:val="0"/>
          <w:numId w:val="37"/>
        </w:numPr>
      </w:pPr>
      <w:r w:rsidRPr="00707AD4">
        <w:t>Feature scaling and encoding techniques are also suitable for further refinement, ensuring models capture critical patterns effectively.</w:t>
      </w:r>
    </w:p>
    <w:p w14:paraId="0FFE86CF" w14:textId="77777777" w:rsidR="006A4BE9" w:rsidRPr="00707AD4" w:rsidRDefault="006A4BE9" w:rsidP="006A4BE9">
      <w:pPr>
        <w:ind w:left="1440"/>
      </w:pPr>
    </w:p>
    <w:p w14:paraId="12692333" w14:textId="77777777" w:rsidR="00707AD4" w:rsidRPr="00707AD4" w:rsidRDefault="00707AD4" w:rsidP="00DD5B9C">
      <w:pPr>
        <w:pStyle w:val="Heading3"/>
      </w:pPr>
      <w:bookmarkStart w:id="18" w:name="_Toc196502974"/>
      <w:r w:rsidRPr="00707AD4">
        <w:t>Model Evaluation and Performance Gains:</w:t>
      </w:r>
      <w:bookmarkEnd w:id="18"/>
    </w:p>
    <w:p w14:paraId="66780C61" w14:textId="77777777" w:rsidR="00707AD4" w:rsidRPr="00707AD4" w:rsidRDefault="00707AD4" w:rsidP="00DD5B9C">
      <w:pPr>
        <w:numPr>
          <w:ilvl w:val="0"/>
          <w:numId w:val="37"/>
        </w:numPr>
      </w:pPr>
      <w:r w:rsidRPr="00707AD4">
        <w:t>R² Score for Ridge: Improved from 0.85 to 0.88, demonstrating better variance explanation.</w:t>
      </w:r>
    </w:p>
    <w:p w14:paraId="267FCF90" w14:textId="77777777" w:rsidR="00707AD4" w:rsidRPr="00707AD4" w:rsidRDefault="00707AD4" w:rsidP="00DD5B9C">
      <w:pPr>
        <w:numPr>
          <w:ilvl w:val="0"/>
          <w:numId w:val="37"/>
        </w:numPr>
      </w:pPr>
      <w:r w:rsidRPr="00707AD4">
        <w:t>MAE for Ridge: Decreased from $3000 to $2500, ensuring predictions are closer to actual values.</w:t>
      </w:r>
    </w:p>
    <w:p w14:paraId="104A977D" w14:textId="77777777" w:rsidR="00707AD4" w:rsidRPr="00707AD4" w:rsidRDefault="00707AD4" w:rsidP="00DD5B9C">
      <w:pPr>
        <w:numPr>
          <w:ilvl w:val="0"/>
          <w:numId w:val="37"/>
        </w:numPr>
      </w:pPr>
      <w:r w:rsidRPr="00707AD4">
        <w:t>R² Score for Lasso: Increased from 0.82 to 0.84, indicating improved capability in capturing underlying trends.</w:t>
      </w:r>
    </w:p>
    <w:p w14:paraId="18A25787" w14:textId="77777777" w:rsidR="00707AD4" w:rsidRDefault="00707AD4" w:rsidP="00DD5B9C">
      <w:pPr>
        <w:numPr>
          <w:ilvl w:val="0"/>
          <w:numId w:val="37"/>
        </w:numPr>
      </w:pPr>
      <w:r w:rsidRPr="00707AD4">
        <w:t>MAE for Lasso: Reduced from $3200 to $2700, reflecting more accurate charge predictions.</w:t>
      </w:r>
    </w:p>
    <w:p w14:paraId="5733184B" w14:textId="0072F961" w:rsidR="00642104" w:rsidRDefault="00642104" w:rsidP="00DD5B9C">
      <w:r w:rsidRPr="00642104">
        <w:rPr>
          <w:noProof/>
        </w:rPr>
        <w:lastRenderedPageBreak/>
        <w:drawing>
          <wp:inline distT="0" distB="0" distL="0" distR="0" wp14:anchorId="55D5BC94" wp14:editId="030AA0F9">
            <wp:extent cx="5731510" cy="4879975"/>
            <wp:effectExtent l="0" t="0" r="2540" b="0"/>
            <wp:docPr id="17160475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47529" name="Picture 1" descr="A screenshot of a computer program&#10;&#10;AI-generated content may be incorrect."/>
                    <pic:cNvPicPr/>
                  </pic:nvPicPr>
                  <pic:blipFill>
                    <a:blip r:embed="rId24"/>
                    <a:stretch>
                      <a:fillRect/>
                    </a:stretch>
                  </pic:blipFill>
                  <pic:spPr>
                    <a:xfrm>
                      <a:off x="0" y="0"/>
                      <a:ext cx="5731510" cy="4879975"/>
                    </a:xfrm>
                    <a:prstGeom prst="rect">
                      <a:avLst/>
                    </a:prstGeom>
                  </pic:spPr>
                </pic:pic>
              </a:graphicData>
            </a:graphic>
          </wp:inline>
        </w:drawing>
      </w:r>
    </w:p>
    <w:p w14:paraId="7D489BD3" w14:textId="77777777" w:rsidR="002605B2" w:rsidRPr="00707AD4" w:rsidRDefault="002605B2" w:rsidP="002605B2"/>
    <w:p w14:paraId="2704839A" w14:textId="6E83C72F" w:rsidR="00707AD4" w:rsidRPr="00707AD4" w:rsidRDefault="003E764F" w:rsidP="00707AD4">
      <w:r w:rsidRPr="00707AD4">
        <w:t>Additionally, retraining with optimized parameters directly addressed prior limitations, resulting in more stable models, improved generalization, and improved predictive accuracy.</w:t>
      </w:r>
      <w:r>
        <w:t xml:space="preserve"> </w:t>
      </w:r>
      <w:r w:rsidRPr="00707AD4">
        <w:t>Further refinements in feature engineering and regularization techniques remain valuable opportunities for ongoing model improvement.</w:t>
      </w:r>
      <w:r>
        <w:t xml:space="preserve"> </w:t>
      </w:r>
    </w:p>
    <w:p w14:paraId="15C6B4B2" w14:textId="77777777" w:rsidR="00904C79" w:rsidRDefault="00904C79" w:rsidP="00546394"/>
    <w:p w14:paraId="3AD6FDF3" w14:textId="657B6298" w:rsidR="00546394" w:rsidRPr="00546394" w:rsidRDefault="00643320" w:rsidP="00546394">
      <w:r>
        <w:br w:type="page"/>
      </w:r>
    </w:p>
    <w:p w14:paraId="138E15E8" w14:textId="2FD1ACB4" w:rsidR="00546394" w:rsidRPr="00546394" w:rsidRDefault="00F12AB4" w:rsidP="0074503E">
      <w:pPr>
        <w:pStyle w:val="Heading2"/>
      </w:pPr>
      <w:bookmarkStart w:id="19" w:name="_Toc196502975"/>
      <w:r>
        <w:lastRenderedPageBreak/>
        <w:t>Report</w:t>
      </w:r>
      <w:bookmarkEnd w:id="19"/>
    </w:p>
    <w:p w14:paraId="4C21DEA0" w14:textId="77777777" w:rsidR="00A85E4B" w:rsidRPr="00A85E4B" w:rsidRDefault="00A85E4B" w:rsidP="00DD5B9C">
      <w:pPr>
        <w:pStyle w:val="Heading3"/>
      </w:pPr>
      <w:bookmarkStart w:id="20" w:name="_Toc196502976"/>
      <w:r w:rsidRPr="00A85E4B">
        <w:t>Introduction</w:t>
      </w:r>
      <w:bookmarkEnd w:id="20"/>
    </w:p>
    <w:p w14:paraId="4A66723F" w14:textId="5EDFC14C" w:rsidR="00A85E4B" w:rsidRPr="00A85E4B" w:rsidRDefault="00E805F8" w:rsidP="00A85E4B">
      <w:r w:rsidRPr="00E805F8">
        <w:t>This study describes how to build a predictive model that anticipates medical insurance costs using consumer lifestyle and demographic data.</w:t>
      </w:r>
      <w:r w:rsidR="00F6274F">
        <w:t xml:space="preserve"> </w:t>
      </w:r>
      <w:r w:rsidR="00F6274F" w:rsidRPr="00A85E4B">
        <w:t>The aim was to develop a linear regression model that could help the client adjust premium rates based on factors such as age, BMI, smoking status, and region.</w:t>
      </w:r>
    </w:p>
    <w:p w14:paraId="4C0560FC" w14:textId="77777777" w:rsidR="00CB36DA" w:rsidRDefault="00CB36DA" w:rsidP="00A85E4B">
      <w:pPr>
        <w:rPr>
          <w:b/>
          <w:bCs/>
        </w:rPr>
      </w:pPr>
    </w:p>
    <w:p w14:paraId="5739B7B9" w14:textId="7F67CBE1" w:rsidR="00A85E4B" w:rsidRPr="00A85E4B" w:rsidRDefault="00A85E4B" w:rsidP="00DD5B9C">
      <w:pPr>
        <w:pStyle w:val="Heading3"/>
      </w:pPr>
      <w:bookmarkStart w:id="21" w:name="_Toc196502977"/>
      <w:r w:rsidRPr="00A85E4B">
        <w:t>Data Cleaning and Exploratory Data Analysis (EDA)</w:t>
      </w:r>
      <w:bookmarkEnd w:id="21"/>
    </w:p>
    <w:p w14:paraId="5C4A1011" w14:textId="3A2EA5D8" w:rsidR="00A85E4B" w:rsidRDefault="0041355E" w:rsidP="00A85E4B">
      <w:r w:rsidRPr="00A85E4B">
        <w:t>The first step involved data inspection to ensure it was clean and accessible.</w:t>
      </w:r>
      <w:r>
        <w:t xml:space="preserve"> </w:t>
      </w:r>
      <w:r w:rsidRPr="00A85E4B">
        <w:t>The dataset had no missing values, and duplicate records were not observed.</w:t>
      </w:r>
      <w:r>
        <w:t xml:space="preserve"> </w:t>
      </w:r>
      <w:r w:rsidR="005F2571" w:rsidRPr="005F2571">
        <w:t>Categorical variables (sex, smoker, and region) were converted to numerical representation using one-hot encoding</w:t>
      </w:r>
      <w:r w:rsidR="00926373">
        <w:t xml:space="preserve"> </w:t>
      </w:r>
      <w:sdt>
        <w:sdtPr>
          <w:rPr>
            <w:color w:val="000000"/>
          </w:rPr>
          <w:tag w:val="MENDELEY_CITATION_v3_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"/>
          <w:id w:val="232434363"/>
          <w:placeholder>
            <w:docPart w:val="DefaultPlaceholder_-1854013440"/>
          </w:placeholder>
        </w:sdtPr>
        <w:sdtContent>
          <w:r w:rsidR="00772439" w:rsidRPr="00772439">
            <w:rPr>
              <w:color w:val="000000"/>
            </w:rPr>
            <w:t>(</w:t>
          </w:r>
          <w:proofErr w:type="spellStart"/>
          <w:r w:rsidR="00772439" w:rsidRPr="00772439">
            <w:rPr>
              <w:color w:val="000000"/>
            </w:rPr>
            <w:t>Pedregos</w:t>
          </w:r>
          <w:proofErr w:type="spellEnd"/>
          <w:r w:rsidR="00772439" w:rsidRPr="00772439">
            <w:rPr>
              <w:color w:val="000000"/>
            </w:rPr>
            <w:t xml:space="preserve"> et al., 2011)</w:t>
          </w:r>
        </w:sdtContent>
      </w:sdt>
      <w:r w:rsidR="005F2571" w:rsidRPr="005F2571">
        <w:t>.</w:t>
      </w:r>
      <w:r>
        <w:t xml:space="preserve"> </w:t>
      </w:r>
      <w:r w:rsidRPr="00A85E4B">
        <w:t>Descriptive statistics were created, and visualizations were utilized to understand the distributions and relationships among variables.</w:t>
      </w:r>
      <w:r>
        <w:t xml:space="preserve"> </w:t>
      </w:r>
    </w:p>
    <w:p w14:paraId="471C2EB8" w14:textId="1482F7C4" w:rsidR="00974546" w:rsidRDefault="00974546" w:rsidP="00A85E4B">
      <w:r w:rsidRPr="00974546">
        <w:rPr>
          <w:noProof/>
        </w:rPr>
        <w:drawing>
          <wp:inline distT="0" distB="0" distL="0" distR="0" wp14:anchorId="3F2FDCBB" wp14:editId="7B9B0978">
            <wp:extent cx="5731510" cy="2616200"/>
            <wp:effectExtent l="0" t="0" r="2540" b="0"/>
            <wp:docPr id="90873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3229" name="Picture 1" descr="A screenshot of a computer&#10;&#10;AI-generated content may be incorrect."/>
                    <pic:cNvPicPr/>
                  </pic:nvPicPr>
                  <pic:blipFill>
                    <a:blip r:embed="rId25"/>
                    <a:stretch>
                      <a:fillRect/>
                    </a:stretch>
                  </pic:blipFill>
                  <pic:spPr>
                    <a:xfrm>
                      <a:off x="0" y="0"/>
                      <a:ext cx="5731510" cy="2616200"/>
                    </a:xfrm>
                    <a:prstGeom prst="rect">
                      <a:avLst/>
                    </a:prstGeom>
                  </pic:spPr>
                </pic:pic>
              </a:graphicData>
            </a:graphic>
          </wp:inline>
        </w:drawing>
      </w:r>
    </w:p>
    <w:p w14:paraId="4B8CE8CB" w14:textId="2C7904B8" w:rsidR="00D336CA" w:rsidRPr="00A85E4B" w:rsidRDefault="00D336CA" w:rsidP="00A85E4B">
      <w:r w:rsidRPr="00D336CA">
        <w:rPr>
          <w:noProof/>
        </w:rPr>
        <w:drawing>
          <wp:inline distT="0" distB="0" distL="0" distR="0" wp14:anchorId="39B6BEF7" wp14:editId="7ADADF31">
            <wp:extent cx="5731510" cy="1241425"/>
            <wp:effectExtent l="0" t="0" r="2540" b="0"/>
            <wp:docPr id="165417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4020" name=""/>
                    <pic:cNvPicPr/>
                  </pic:nvPicPr>
                  <pic:blipFill>
                    <a:blip r:embed="rId26"/>
                    <a:stretch>
                      <a:fillRect/>
                    </a:stretch>
                  </pic:blipFill>
                  <pic:spPr>
                    <a:xfrm>
                      <a:off x="0" y="0"/>
                      <a:ext cx="5731510" cy="1241425"/>
                    </a:xfrm>
                    <a:prstGeom prst="rect">
                      <a:avLst/>
                    </a:prstGeom>
                  </pic:spPr>
                </pic:pic>
              </a:graphicData>
            </a:graphic>
          </wp:inline>
        </w:drawing>
      </w:r>
    </w:p>
    <w:p w14:paraId="2057508B" w14:textId="4109B687" w:rsidR="00A85E4B" w:rsidRDefault="0041355E" w:rsidP="00A85E4B">
      <w:r w:rsidRPr="00A85E4B">
        <w:t>Boxplots and histograms revealed patterns in the data—for example, smokers frequently had higher medical charges.</w:t>
      </w:r>
      <w:r>
        <w:t xml:space="preserve"> </w:t>
      </w:r>
      <w:r w:rsidRPr="00A85E4B">
        <w:t>A correlation matrix indicated strong connections between charges and both smoker and bmi.</w:t>
      </w:r>
      <w:r>
        <w:t xml:space="preserve"> </w:t>
      </w:r>
      <w:r w:rsidR="00F33ACC" w:rsidRPr="00F33ACC">
        <w:t>This was critical for interpreting the data and making informed decisions about feature selection.</w:t>
      </w:r>
      <w:r>
        <w:t xml:space="preserve"> </w:t>
      </w:r>
    </w:p>
    <w:p w14:paraId="215CF301" w14:textId="0507B6DC" w:rsidR="00A9726B" w:rsidRPr="00A85E4B" w:rsidRDefault="00A9726B" w:rsidP="00A85E4B">
      <w:r w:rsidRPr="00A9726B">
        <w:rPr>
          <w:noProof/>
        </w:rPr>
        <w:lastRenderedPageBreak/>
        <w:drawing>
          <wp:inline distT="0" distB="0" distL="0" distR="0" wp14:anchorId="13FED5B0" wp14:editId="66A0AC89">
            <wp:extent cx="5731510" cy="1555115"/>
            <wp:effectExtent l="0" t="0" r="2540" b="6985"/>
            <wp:docPr id="1436502662"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2662" name="Picture 1" descr="A computer screen with text&#10;&#10;AI-generated content may be incorrect."/>
                    <pic:cNvPicPr/>
                  </pic:nvPicPr>
                  <pic:blipFill>
                    <a:blip r:embed="rId27"/>
                    <a:stretch>
                      <a:fillRect/>
                    </a:stretch>
                  </pic:blipFill>
                  <pic:spPr>
                    <a:xfrm>
                      <a:off x="0" y="0"/>
                      <a:ext cx="5731510" cy="1555115"/>
                    </a:xfrm>
                    <a:prstGeom prst="rect">
                      <a:avLst/>
                    </a:prstGeom>
                  </pic:spPr>
                </pic:pic>
              </a:graphicData>
            </a:graphic>
          </wp:inline>
        </w:drawing>
      </w:r>
    </w:p>
    <w:p w14:paraId="5D342D0C" w14:textId="77777777" w:rsidR="00A9726B" w:rsidRDefault="00A9726B" w:rsidP="00A85E4B">
      <w:pPr>
        <w:rPr>
          <w:rFonts w:ascii="Segoe UI Emoji" w:hAnsi="Segoe UI Emoji" w:cs="Segoe UI Emoji"/>
        </w:rPr>
      </w:pPr>
    </w:p>
    <w:p w14:paraId="7B89574E" w14:textId="0A8CF8DF" w:rsidR="00A85E4B" w:rsidRPr="00A85E4B" w:rsidRDefault="00A85E4B" w:rsidP="00DD5B9C">
      <w:pPr>
        <w:pStyle w:val="Heading3"/>
      </w:pPr>
      <w:bookmarkStart w:id="22" w:name="_Toc196502978"/>
      <w:r w:rsidRPr="00A85E4B">
        <w:t>Feature Selection</w:t>
      </w:r>
      <w:bookmarkEnd w:id="22"/>
    </w:p>
    <w:p w14:paraId="5EE75175" w14:textId="069D94A7" w:rsidR="00A85E4B" w:rsidRDefault="00F33ACC" w:rsidP="00A85E4B">
      <w:r w:rsidRPr="00F33ACC">
        <w:t>The EDA determined which features were most significant to the model.</w:t>
      </w:r>
      <w:r w:rsidR="0041355E">
        <w:t xml:space="preserve"> </w:t>
      </w:r>
      <w:r w:rsidR="0041355E" w:rsidRPr="00A85E4B">
        <w:t>These included the age, BMI, children, sex, smoker, and region.</w:t>
      </w:r>
      <w:r w:rsidR="0041355E">
        <w:t xml:space="preserve"> </w:t>
      </w:r>
      <w:r w:rsidR="0041355E" w:rsidRPr="00A85E4B">
        <w:t xml:space="preserve">Feature selection techniques such as backward elimination or examining P-values (from </w:t>
      </w:r>
      <w:proofErr w:type="spellStart"/>
      <w:r w:rsidR="0041355E" w:rsidRPr="00A85E4B">
        <w:t>statsmodels</w:t>
      </w:r>
      <w:proofErr w:type="spellEnd"/>
      <w:r w:rsidR="0041355E" w:rsidRPr="00A85E4B">
        <w:t xml:space="preserve"> or </w:t>
      </w:r>
      <w:proofErr w:type="spellStart"/>
      <w:r w:rsidR="0041355E" w:rsidRPr="00A85E4B">
        <w:t>sklearn</w:t>
      </w:r>
      <w:proofErr w:type="spellEnd"/>
      <w:r w:rsidR="0041355E" w:rsidRPr="00A85E4B">
        <w:t>) can help refine the model by removing features that do not contribute to predicting the target variable.</w:t>
      </w:r>
    </w:p>
    <w:p w14:paraId="290C8110" w14:textId="1AD07307" w:rsidR="00731D22" w:rsidRDefault="00731D22" w:rsidP="00A85E4B">
      <w:r w:rsidRPr="00731D22">
        <w:rPr>
          <w:noProof/>
        </w:rPr>
        <w:drawing>
          <wp:inline distT="0" distB="0" distL="0" distR="0" wp14:anchorId="2397F33D" wp14:editId="1ED297F5">
            <wp:extent cx="4762913" cy="1813717"/>
            <wp:effectExtent l="0" t="0" r="0" b="0"/>
            <wp:docPr id="16504839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83912" name="Picture 1" descr="A screen shot of a computer program&#10;&#10;AI-generated content may be incorrect."/>
                    <pic:cNvPicPr/>
                  </pic:nvPicPr>
                  <pic:blipFill>
                    <a:blip r:embed="rId28"/>
                    <a:stretch>
                      <a:fillRect/>
                    </a:stretch>
                  </pic:blipFill>
                  <pic:spPr>
                    <a:xfrm>
                      <a:off x="0" y="0"/>
                      <a:ext cx="4762913" cy="1813717"/>
                    </a:xfrm>
                    <a:prstGeom prst="rect">
                      <a:avLst/>
                    </a:prstGeom>
                  </pic:spPr>
                </pic:pic>
              </a:graphicData>
            </a:graphic>
          </wp:inline>
        </w:drawing>
      </w:r>
    </w:p>
    <w:p w14:paraId="2540F95E" w14:textId="77777777" w:rsidR="00DD5B9C" w:rsidRPr="00A85E4B" w:rsidRDefault="00DD5B9C" w:rsidP="00A85E4B"/>
    <w:p w14:paraId="31EA2B55" w14:textId="77777777" w:rsidR="00A85E4B" w:rsidRPr="00A85E4B" w:rsidRDefault="00A85E4B" w:rsidP="00DD5B9C">
      <w:pPr>
        <w:pStyle w:val="Heading3"/>
      </w:pPr>
      <w:bookmarkStart w:id="23" w:name="_Toc196502979"/>
      <w:r w:rsidRPr="00A85E4B">
        <w:t>Model Training</w:t>
      </w:r>
      <w:bookmarkEnd w:id="23"/>
    </w:p>
    <w:p w14:paraId="7F8D193E" w14:textId="38F67269" w:rsidR="00A85E4B" w:rsidRPr="00A85E4B" w:rsidRDefault="0041355E" w:rsidP="00A85E4B">
      <w:r w:rsidRPr="00A85E4B">
        <w:t xml:space="preserve">The linear regression model was supervised using the processed </w:t>
      </w:r>
      <w:proofErr w:type="spellStart"/>
      <w:r w:rsidRPr="00A85E4B">
        <w:t>dataset</w:t>
      </w:r>
      <w:r w:rsidR="003B4D02" w:rsidRPr="003B4D02">
        <w:t>Scikit-learn's</w:t>
      </w:r>
      <w:proofErr w:type="spellEnd"/>
      <w:r w:rsidR="003B4D02" w:rsidRPr="003B4D02">
        <w:t xml:space="preserve"> </w:t>
      </w:r>
      <w:proofErr w:type="spellStart"/>
      <w:r w:rsidR="003B4D02" w:rsidRPr="003B4D02">
        <w:t>LinearRegression</w:t>
      </w:r>
      <w:proofErr w:type="spellEnd"/>
      <w:r w:rsidR="003B4D02" w:rsidRPr="003B4D02">
        <w:t>() model was used using default hyperparameters, because the focus was on model interpretation rather than the most sophisticated predicting performance.</w:t>
      </w:r>
      <w:r>
        <w:t xml:space="preserve"> </w:t>
      </w:r>
      <w:r w:rsidRPr="00A85E4B">
        <w:t xml:space="preserve">The training process involved dividing the dataset into training and test </w:t>
      </w:r>
      <w:r w:rsidRPr="00A85E4B">
        <w:lastRenderedPageBreak/>
        <w:t>sets and fitting the model onto the training set.</w:t>
      </w:r>
      <w:r w:rsidR="00A65FFE" w:rsidRPr="0032146A">
        <w:rPr>
          <w:noProof/>
        </w:rPr>
        <w:drawing>
          <wp:inline distT="0" distB="0" distL="0" distR="0" wp14:anchorId="2AB479AB" wp14:editId="1FB21C9F">
            <wp:extent cx="5731510" cy="1717675"/>
            <wp:effectExtent l="0" t="0" r="2540" b="0"/>
            <wp:docPr id="322794113"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94113" name="Picture 1" descr="A computer screen with white text&#10;&#10;AI-generated content may be incorrect."/>
                    <pic:cNvPicPr/>
                  </pic:nvPicPr>
                  <pic:blipFill>
                    <a:blip r:embed="rId29"/>
                    <a:stretch>
                      <a:fillRect/>
                    </a:stretch>
                  </pic:blipFill>
                  <pic:spPr>
                    <a:xfrm>
                      <a:off x="0" y="0"/>
                      <a:ext cx="5731510" cy="1717675"/>
                    </a:xfrm>
                    <a:prstGeom prst="rect">
                      <a:avLst/>
                    </a:prstGeom>
                  </pic:spPr>
                </pic:pic>
              </a:graphicData>
            </a:graphic>
          </wp:inline>
        </w:drawing>
      </w:r>
    </w:p>
    <w:p w14:paraId="6F659113" w14:textId="77777777" w:rsidR="00DD5B9C" w:rsidRDefault="00DD5B9C" w:rsidP="00A85E4B">
      <w:pPr>
        <w:rPr>
          <w:b/>
          <w:bCs/>
        </w:rPr>
      </w:pPr>
    </w:p>
    <w:p w14:paraId="381F640B" w14:textId="48AB5195" w:rsidR="00A85E4B" w:rsidRPr="00A85E4B" w:rsidRDefault="00A85E4B" w:rsidP="00DD5B9C">
      <w:pPr>
        <w:pStyle w:val="Heading3"/>
      </w:pPr>
      <w:bookmarkStart w:id="24" w:name="_Toc196502980"/>
      <w:r w:rsidRPr="00A85E4B">
        <w:t>Model Evaluation</w:t>
      </w:r>
      <w:bookmarkEnd w:id="24"/>
    </w:p>
    <w:p w14:paraId="7B7DF1E7" w14:textId="33F30A5A" w:rsidR="00E61399" w:rsidRPr="00E61399" w:rsidRDefault="00E61399" w:rsidP="00E61399">
      <w:r w:rsidRPr="00E61399">
        <w:t>To assess the model's performance, R-squared (R</w:t>
      </w:r>
      <w:r w:rsidR="00920B99">
        <w:t>^</w:t>
      </w:r>
      <w:r w:rsidRPr="00E61399">
        <w:t>2), Mean Absolute Error (MAE), and Root Mean Squared Error (RMSE) were calculated. The R</w:t>
      </w:r>
      <w:r w:rsidR="00920B99">
        <w:t>^</w:t>
      </w:r>
      <w:r w:rsidRPr="00E61399">
        <w:t>2 value represented the proportion of variance explained by the model, while residual plots gave assistance for assumptions such as homoscedasticity. According to these findings, the model made accurate predictions; however, more tuning may increase performance.</w:t>
      </w:r>
    </w:p>
    <w:p w14:paraId="054E74C7" w14:textId="32E39D90" w:rsidR="00D96017" w:rsidRPr="00A85E4B" w:rsidRDefault="00D96017" w:rsidP="00A85E4B">
      <w:r w:rsidRPr="00D96017">
        <w:rPr>
          <w:noProof/>
        </w:rPr>
        <w:drawing>
          <wp:inline distT="0" distB="0" distL="0" distR="0" wp14:anchorId="61205FFF" wp14:editId="1C025185">
            <wp:extent cx="5225414" cy="2948940"/>
            <wp:effectExtent l="0" t="0" r="0" b="3810"/>
            <wp:docPr id="1510984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84257" name=""/>
                    <pic:cNvPicPr/>
                  </pic:nvPicPr>
                  <pic:blipFill rotWithShape="1">
                    <a:blip r:embed="rId30"/>
                    <a:srcRect l="3005"/>
                    <a:stretch/>
                  </pic:blipFill>
                  <pic:spPr bwMode="auto">
                    <a:xfrm>
                      <a:off x="0" y="0"/>
                      <a:ext cx="5225868" cy="2949196"/>
                    </a:xfrm>
                    <a:prstGeom prst="rect">
                      <a:avLst/>
                    </a:prstGeom>
                    <a:ln>
                      <a:noFill/>
                    </a:ln>
                    <a:extLst>
                      <a:ext uri="{53640926-AAD7-44D8-BBD7-CCE9431645EC}">
                        <a14:shadowObscured xmlns:a14="http://schemas.microsoft.com/office/drawing/2010/main"/>
                      </a:ext>
                    </a:extLst>
                  </pic:spPr>
                </pic:pic>
              </a:graphicData>
            </a:graphic>
          </wp:inline>
        </w:drawing>
      </w:r>
    </w:p>
    <w:p w14:paraId="6C07557A" w14:textId="62C26296" w:rsidR="00A85E4B" w:rsidRDefault="00A85E4B" w:rsidP="00A85E4B">
      <w:r w:rsidRPr="00A85E4B">
        <w:t>If needed, the model was retrained using different feature combinations or transformations</w:t>
      </w:r>
      <w:r w:rsidR="000D7B87">
        <w:t>.</w:t>
      </w:r>
      <w:r w:rsidR="00807308">
        <w:t xml:space="preserve"> </w:t>
      </w:r>
      <w:r w:rsidR="00807308" w:rsidRPr="00A85E4B">
        <w:t>These steps helped to address any shortcomings such as high error rates or non-linearity in some relationships.</w:t>
      </w:r>
      <w:r w:rsidR="00807308">
        <w:t xml:space="preserve"> </w:t>
      </w:r>
    </w:p>
    <w:p w14:paraId="6A2C1F43" w14:textId="1C027855" w:rsidR="00E00D82" w:rsidRDefault="00CB08E4" w:rsidP="00A85E4B">
      <w:r w:rsidRPr="00CB08E4">
        <w:rPr>
          <w:noProof/>
        </w:rPr>
        <w:lastRenderedPageBreak/>
        <w:drawing>
          <wp:inline distT="0" distB="0" distL="0" distR="0" wp14:anchorId="5CC9709B" wp14:editId="1407169E">
            <wp:extent cx="5731510" cy="1555750"/>
            <wp:effectExtent l="0" t="0" r="2540" b="6350"/>
            <wp:docPr id="2095060708"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60708" name="Picture 1" descr="A computer screen shot of a code&#10;&#10;AI-generated content may be incorrect."/>
                    <pic:cNvPicPr/>
                  </pic:nvPicPr>
                  <pic:blipFill>
                    <a:blip r:embed="rId31"/>
                    <a:stretch>
                      <a:fillRect/>
                    </a:stretch>
                  </pic:blipFill>
                  <pic:spPr>
                    <a:xfrm>
                      <a:off x="0" y="0"/>
                      <a:ext cx="5731510" cy="1555750"/>
                    </a:xfrm>
                    <a:prstGeom prst="rect">
                      <a:avLst/>
                    </a:prstGeom>
                  </pic:spPr>
                </pic:pic>
              </a:graphicData>
            </a:graphic>
          </wp:inline>
        </w:drawing>
      </w:r>
    </w:p>
    <w:p w14:paraId="170017B7" w14:textId="4ED29A7E" w:rsidR="00CB36DA" w:rsidRPr="00A85E4B" w:rsidRDefault="00CB36DA" w:rsidP="00A85E4B">
      <w:r w:rsidRPr="00CB36DA">
        <w:rPr>
          <w:noProof/>
        </w:rPr>
        <w:drawing>
          <wp:inline distT="0" distB="0" distL="0" distR="0" wp14:anchorId="191E15C5" wp14:editId="5725C7BA">
            <wp:extent cx="5524979" cy="1889924"/>
            <wp:effectExtent l="0" t="0" r="0" b="0"/>
            <wp:docPr id="62028733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87336" name="Picture 1" descr="A computer screen shot of a program code&#10;&#10;AI-generated content may be incorrect."/>
                    <pic:cNvPicPr/>
                  </pic:nvPicPr>
                  <pic:blipFill>
                    <a:blip r:embed="rId32"/>
                    <a:stretch>
                      <a:fillRect/>
                    </a:stretch>
                  </pic:blipFill>
                  <pic:spPr>
                    <a:xfrm>
                      <a:off x="0" y="0"/>
                      <a:ext cx="5524979" cy="1889924"/>
                    </a:xfrm>
                    <a:prstGeom prst="rect">
                      <a:avLst/>
                    </a:prstGeom>
                  </pic:spPr>
                </pic:pic>
              </a:graphicData>
            </a:graphic>
          </wp:inline>
        </w:drawing>
      </w:r>
    </w:p>
    <w:p w14:paraId="45127707" w14:textId="77777777" w:rsidR="00CB36DA" w:rsidRDefault="00CB36DA" w:rsidP="00A85E4B">
      <w:pPr>
        <w:rPr>
          <w:rFonts w:ascii="Segoe UI Emoji" w:hAnsi="Segoe UI Emoji" w:cs="Segoe UI Emoji"/>
        </w:rPr>
      </w:pPr>
    </w:p>
    <w:p w14:paraId="3F4F3B42" w14:textId="162C85B7" w:rsidR="00A85E4B" w:rsidRPr="00A85E4B" w:rsidRDefault="00A85E4B" w:rsidP="00DD5B9C">
      <w:pPr>
        <w:pStyle w:val="Heading3"/>
      </w:pPr>
      <w:bookmarkStart w:id="25" w:name="_Toc196502981"/>
      <w:r w:rsidRPr="00A85E4B">
        <w:t>Conclusion</w:t>
      </w:r>
      <w:bookmarkEnd w:id="25"/>
    </w:p>
    <w:p w14:paraId="5DA1349B" w14:textId="418850CA" w:rsidR="00A85E4B" w:rsidRPr="00A85E4B" w:rsidRDefault="00807308" w:rsidP="00A85E4B">
      <w:r w:rsidRPr="00A85E4B">
        <w:t>In conclusion, the linear regression model developed in this study demonstrated how medical aid charges can be predicted by customer demographic and lifestyle data.</w:t>
      </w:r>
      <w:r>
        <w:t xml:space="preserve"> </w:t>
      </w:r>
      <w:r w:rsidR="00AB2136" w:rsidRPr="00AB2136">
        <w:t>The results show that smoking status, BMI, and age are the most influential factors.</w:t>
      </w:r>
      <w:r w:rsidR="00AB2136">
        <w:t xml:space="preserve"> </w:t>
      </w:r>
      <w:r w:rsidR="001357CD" w:rsidRPr="001357CD">
        <w:t>While this model is built on data from the United States, it can also be used to perform comparable predictive analytics on data from South Africa.</w:t>
      </w:r>
      <w:r w:rsidR="001357CD">
        <w:t xml:space="preserve"> </w:t>
      </w:r>
      <w:r w:rsidRPr="00A85E4B">
        <w:t>Additional improvements can be made by incorporating more localized features and exploring regularization techniques such as Lasso or Ridge regression.</w:t>
      </w:r>
      <w:r>
        <w:t xml:space="preserve"> </w:t>
      </w:r>
    </w:p>
    <w:p w14:paraId="4CEB11F0" w14:textId="4ABB9967" w:rsidR="00A85E4B" w:rsidRDefault="00A85E4B" w:rsidP="00A85E4B"/>
    <w:p w14:paraId="2B91C0C3" w14:textId="31E4B89E" w:rsidR="00E00D82" w:rsidRDefault="00E00D82" w:rsidP="00546394"/>
    <w:p w14:paraId="2E8B46D0" w14:textId="77777777" w:rsidR="00E00D82" w:rsidRDefault="00E00D82">
      <w:r>
        <w:br w:type="page"/>
      </w:r>
    </w:p>
    <w:sdt>
      <w:sdtPr>
        <w:rPr>
          <w:color w:val="000000"/>
        </w:rPr>
        <w:tag w:val="MENDELEY_BIBLIOGRAPHY"/>
        <w:id w:val="-1192144860"/>
        <w:placeholder>
          <w:docPart w:val="DefaultPlaceholder_-1854013440"/>
        </w:placeholder>
      </w:sdtPr>
      <w:sdtContent>
        <w:p w14:paraId="03D42646" w14:textId="77777777" w:rsidR="003C34BF" w:rsidRDefault="003C34BF">
          <w:pPr>
            <w:divId w:val="539557967"/>
            <w:rPr>
              <w:rFonts w:eastAsia="Times New Roman"/>
              <w:kern w:val="0"/>
              <w14:ligatures w14:val="none"/>
            </w:rPr>
          </w:pPr>
          <w:r>
            <w:rPr>
              <w:rFonts w:eastAsia="Times New Roman"/>
            </w:rPr>
            <w:t xml:space="preserve">Anon. 2005. The Grammar of Graphics. </w:t>
          </w:r>
          <w:r>
            <w:rPr>
              <w:rFonts w:eastAsia="Times New Roman"/>
              <w:i/>
              <w:iCs/>
            </w:rPr>
            <w:t>The Grammar of Graphics</w:t>
          </w:r>
          <w:r>
            <w:rPr>
              <w:rFonts w:eastAsia="Times New Roman"/>
            </w:rPr>
            <w:t>. https://doi.org/10.1007/0-387-28695-0.</w:t>
          </w:r>
        </w:p>
        <w:p w14:paraId="7CCCF66F" w14:textId="77777777" w:rsidR="003C34BF" w:rsidRDefault="003C34BF">
          <w:pPr>
            <w:divId w:val="632713101"/>
            <w:rPr>
              <w:rFonts w:eastAsia="Times New Roman"/>
            </w:rPr>
          </w:pPr>
          <w:r>
            <w:rPr>
              <w:rFonts w:eastAsia="Times New Roman"/>
            </w:rPr>
            <w:t xml:space="preserve">Anon. 2025. </w:t>
          </w:r>
          <w:r>
            <w:rPr>
              <w:rFonts w:eastAsia="Times New Roman"/>
              <w:i/>
              <w:iCs/>
            </w:rPr>
            <w:t>User Guide — pandas 2.2.3 documentation</w:t>
          </w:r>
          <w:r>
            <w:rPr>
              <w:rFonts w:eastAsia="Times New Roman"/>
            </w:rPr>
            <w:t>. [online] Available at: &lt;https://pandas.pydata.org/docs/user_guide/index.html&gt; [Accessed 25 April 2025].</w:t>
          </w:r>
        </w:p>
        <w:p w14:paraId="5E170A91" w14:textId="77777777" w:rsidR="003C34BF" w:rsidRDefault="003C34BF">
          <w:pPr>
            <w:divId w:val="125244513"/>
            <w:rPr>
              <w:rFonts w:eastAsia="Times New Roman"/>
            </w:rPr>
          </w:pPr>
          <w:r>
            <w:rPr>
              <w:rFonts w:eastAsia="Times New Roman"/>
            </w:rPr>
            <w:t xml:space="preserve">Chai, T. and Draxler, R.R., 2014. Root mean square error (RMSE) or mean absolute error (MAE)? -Arguments against avoiding RMSE in the literature. </w:t>
          </w:r>
          <w:r>
            <w:rPr>
              <w:rFonts w:eastAsia="Times New Roman"/>
              <w:i/>
              <w:iCs/>
            </w:rPr>
            <w:t>Geoscientific Model Development</w:t>
          </w:r>
          <w:r>
            <w:rPr>
              <w:rFonts w:eastAsia="Times New Roman"/>
            </w:rPr>
            <w:t xml:space="preserve">, 7(3), pp.1247–1250. </w:t>
          </w:r>
          <w:proofErr w:type="gramStart"/>
          <w:r>
            <w:rPr>
              <w:rFonts w:eastAsia="Times New Roman"/>
            </w:rPr>
            <w:t>https://doi.org/10.5194/GMD-7-1247-2014,.</w:t>
          </w:r>
          <w:proofErr w:type="gramEnd"/>
        </w:p>
        <w:p w14:paraId="34FD3B76" w14:textId="77777777" w:rsidR="003C34BF" w:rsidRDefault="003C34BF">
          <w:pPr>
            <w:divId w:val="1682199563"/>
            <w:rPr>
              <w:rFonts w:eastAsia="Times New Roman"/>
            </w:rPr>
          </w:pPr>
          <w:r>
            <w:rPr>
              <w:rFonts w:eastAsia="Times New Roman"/>
            </w:rPr>
            <w:t>Hastie, T., Tibshirani, R. and Friedman, J., 2009. The Elements of Statistical Learning. [online] https://doi.org/10.1007/978-0-387-84858-7.</w:t>
          </w:r>
        </w:p>
        <w:p w14:paraId="71DEEF16" w14:textId="77777777" w:rsidR="003C34BF" w:rsidRDefault="003C34BF">
          <w:pPr>
            <w:divId w:val="378096936"/>
            <w:rPr>
              <w:rFonts w:eastAsia="Times New Roman"/>
            </w:rPr>
          </w:pPr>
          <w:r>
            <w:rPr>
              <w:rFonts w:eastAsia="Times New Roman"/>
            </w:rPr>
            <w:t xml:space="preserve">Hunter, J.D., 2007. Matplotlib: A 2D graphics environment. </w:t>
          </w:r>
          <w:r>
            <w:rPr>
              <w:rFonts w:eastAsia="Times New Roman"/>
              <w:i/>
              <w:iCs/>
            </w:rPr>
            <w:t>Computing in Science and Engineering</w:t>
          </w:r>
          <w:r>
            <w:rPr>
              <w:rFonts w:eastAsia="Times New Roman"/>
            </w:rPr>
            <w:t>, 9(3), pp.90–95. https://doi.org/10.1109/MCSE.2007.55.</w:t>
          </w:r>
        </w:p>
        <w:p w14:paraId="10871B4D" w14:textId="77777777" w:rsidR="003C34BF" w:rsidRDefault="003C34BF">
          <w:pPr>
            <w:divId w:val="697043008"/>
            <w:rPr>
              <w:rFonts w:eastAsia="Times New Roman"/>
            </w:rPr>
          </w:pPr>
          <w:r>
            <w:rPr>
              <w:rFonts w:eastAsia="Times New Roman"/>
            </w:rPr>
            <w:t>James, G., Witten, D., Hastie, T. and Tibshirani, R., 2021. An Introduction to Statistical Learning. [online] https://doi.org/10.1007/978-1-0716-1418-1.</w:t>
          </w:r>
        </w:p>
        <w:p w14:paraId="2A2F19A3" w14:textId="77777777" w:rsidR="003C34BF" w:rsidRDefault="003C34BF">
          <w:pPr>
            <w:divId w:val="1649093304"/>
            <w:rPr>
              <w:rFonts w:eastAsia="Times New Roman"/>
            </w:rPr>
          </w:pPr>
          <w:proofErr w:type="spellStart"/>
          <w:r>
            <w:rPr>
              <w:rFonts w:eastAsia="Times New Roman"/>
            </w:rPr>
            <w:t>Pedregos</w:t>
          </w:r>
          <w:proofErr w:type="spellEnd"/>
          <w:r>
            <w:rPr>
              <w:rFonts w:eastAsia="Times New Roman"/>
            </w:rPr>
            <w:t xml:space="preserve">, F., Michel, V., Grisel, O., Blondel, M., </w:t>
          </w:r>
          <w:proofErr w:type="spellStart"/>
          <w:r>
            <w:rPr>
              <w:rFonts w:eastAsia="Times New Roman"/>
            </w:rPr>
            <w:t>Prettenhofer</w:t>
          </w:r>
          <w:proofErr w:type="spellEnd"/>
          <w:r>
            <w:rPr>
              <w:rFonts w:eastAsia="Times New Roman"/>
            </w:rPr>
            <w:t xml:space="preserve">, P., Weiss, R., Vanderplas, J., </w:t>
          </w:r>
          <w:proofErr w:type="spellStart"/>
          <w:r>
            <w:rPr>
              <w:rFonts w:eastAsia="Times New Roman"/>
            </w:rPr>
            <w:t>Cournapeau</w:t>
          </w:r>
          <w:proofErr w:type="spellEnd"/>
          <w:r>
            <w:rPr>
              <w:rFonts w:eastAsia="Times New Roman"/>
            </w:rPr>
            <w:t xml:space="preserve">, D., Pedregosa, F., Varoquaux, G., </w:t>
          </w:r>
          <w:proofErr w:type="spellStart"/>
          <w:r>
            <w:rPr>
              <w:rFonts w:eastAsia="Times New Roman"/>
            </w:rPr>
            <w:t>Gramfort</w:t>
          </w:r>
          <w:proofErr w:type="spellEnd"/>
          <w:r>
            <w:rPr>
              <w:rFonts w:eastAsia="Times New Roman"/>
            </w:rPr>
            <w:t xml:space="preserve">, A., Thirion, B., Grisel, O., Dubourg, V., Passos, A., Brucher, M., Perrot, M. and Duchesnay, Fré., 2011. Scikit-learn: Machine Learning in Python. </w:t>
          </w:r>
          <w:r>
            <w:rPr>
              <w:rFonts w:eastAsia="Times New Roman"/>
              <w:i/>
              <w:iCs/>
            </w:rPr>
            <w:t>Journal of Machine Learning Research</w:t>
          </w:r>
          <w:r>
            <w:rPr>
              <w:rFonts w:eastAsia="Times New Roman"/>
            </w:rPr>
            <w:t>, [online] 12(85), pp.2825–2830. Available at: &lt;http://jmlr.org/papers/v12/pedregosa11a.html&gt; [Accessed 25 April 2025].</w:t>
          </w:r>
        </w:p>
        <w:p w14:paraId="6BF752AF" w14:textId="77777777" w:rsidR="003C34BF" w:rsidRDefault="003C34BF">
          <w:pPr>
            <w:divId w:val="1269117593"/>
            <w:rPr>
              <w:rFonts w:eastAsia="Times New Roman"/>
            </w:rPr>
          </w:pPr>
          <w:r>
            <w:rPr>
              <w:rFonts w:eastAsia="Times New Roman"/>
            </w:rPr>
            <w:t xml:space="preserve">Wasserstein, R.L. and Lazar, N.A., 2016. The ASA Statement on p-Values: Context, Process, and Purpose. </w:t>
          </w:r>
          <w:r>
            <w:rPr>
              <w:rFonts w:eastAsia="Times New Roman"/>
              <w:i/>
              <w:iCs/>
            </w:rPr>
            <w:t>The American Statistician</w:t>
          </w:r>
          <w:r>
            <w:rPr>
              <w:rFonts w:eastAsia="Times New Roman"/>
            </w:rPr>
            <w:t>, [online] 70(2), pp.129–133. https://doi.org/10.1080/00031305.2016.1154108.</w:t>
          </w:r>
        </w:p>
        <w:p w14:paraId="70DEE42E" w14:textId="0A2C06ED" w:rsidR="00546394" w:rsidRDefault="003C34BF" w:rsidP="00546394">
          <w:r>
            <w:rPr>
              <w:rFonts w:eastAsia="Times New Roman"/>
            </w:rPr>
            <w:t> </w:t>
          </w:r>
        </w:p>
      </w:sdtContent>
    </w:sdt>
    <w:sectPr w:rsidR="00546394" w:rsidSect="0064332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91AE8"/>
    <w:multiLevelType w:val="hybridMultilevel"/>
    <w:tmpl w:val="0AEC5C64"/>
    <w:lvl w:ilvl="0" w:tplc="2160BA7E">
      <w:numFmt w:val="bullet"/>
      <w:lvlText w:val="-"/>
      <w:lvlJc w:val="left"/>
      <w:pPr>
        <w:ind w:left="360" w:hanging="360"/>
      </w:pPr>
      <w:rPr>
        <w:rFonts w:ascii="Aptos" w:eastAsiaTheme="minorHAnsi" w:hAnsi="Aptos" w:cstheme="minorBidi"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 w15:restartNumberingAfterBreak="0">
    <w:nsid w:val="0B6F45CF"/>
    <w:multiLevelType w:val="multilevel"/>
    <w:tmpl w:val="0B3C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84343"/>
    <w:multiLevelType w:val="multilevel"/>
    <w:tmpl w:val="36BC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E58D4"/>
    <w:multiLevelType w:val="multilevel"/>
    <w:tmpl w:val="631EF9D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AE62BF"/>
    <w:multiLevelType w:val="multilevel"/>
    <w:tmpl w:val="0B3C63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98E22D2"/>
    <w:multiLevelType w:val="hybridMultilevel"/>
    <w:tmpl w:val="CDF48440"/>
    <w:lvl w:ilvl="0" w:tplc="1C090019">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BE66ABD"/>
    <w:multiLevelType w:val="multilevel"/>
    <w:tmpl w:val="419429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272388"/>
    <w:multiLevelType w:val="hybridMultilevel"/>
    <w:tmpl w:val="B712A142"/>
    <w:lvl w:ilvl="0" w:tplc="2160BA7E">
      <w:numFmt w:val="bullet"/>
      <w:lvlText w:val="-"/>
      <w:lvlJc w:val="left"/>
      <w:pPr>
        <w:ind w:left="360" w:hanging="360"/>
      </w:pPr>
      <w:rPr>
        <w:rFonts w:ascii="Aptos" w:eastAsiaTheme="minorHAnsi" w:hAnsi="Aptos" w:cstheme="minorBidi" w:hint="default"/>
      </w:rPr>
    </w:lvl>
    <w:lvl w:ilvl="1" w:tplc="1C090003" w:tentative="1">
      <w:start w:val="1"/>
      <w:numFmt w:val="bullet"/>
      <w:lvlText w:val="o"/>
      <w:lvlJc w:val="left"/>
      <w:pPr>
        <w:ind w:left="720" w:hanging="360"/>
      </w:pPr>
      <w:rPr>
        <w:rFonts w:ascii="Courier New" w:hAnsi="Courier New" w:cs="Courier New" w:hint="default"/>
      </w:rPr>
    </w:lvl>
    <w:lvl w:ilvl="2" w:tplc="1C090005" w:tentative="1">
      <w:start w:val="1"/>
      <w:numFmt w:val="bullet"/>
      <w:lvlText w:val=""/>
      <w:lvlJc w:val="left"/>
      <w:pPr>
        <w:ind w:left="1440" w:hanging="360"/>
      </w:pPr>
      <w:rPr>
        <w:rFonts w:ascii="Wingdings" w:hAnsi="Wingdings" w:hint="default"/>
      </w:rPr>
    </w:lvl>
    <w:lvl w:ilvl="3" w:tplc="1C090001" w:tentative="1">
      <w:start w:val="1"/>
      <w:numFmt w:val="bullet"/>
      <w:lvlText w:val=""/>
      <w:lvlJc w:val="left"/>
      <w:pPr>
        <w:ind w:left="2160" w:hanging="360"/>
      </w:pPr>
      <w:rPr>
        <w:rFonts w:ascii="Symbol" w:hAnsi="Symbol" w:hint="default"/>
      </w:rPr>
    </w:lvl>
    <w:lvl w:ilvl="4" w:tplc="1C090003" w:tentative="1">
      <w:start w:val="1"/>
      <w:numFmt w:val="bullet"/>
      <w:lvlText w:val="o"/>
      <w:lvlJc w:val="left"/>
      <w:pPr>
        <w:ind w:left="2880" w:hanging="360"/>
      </w:pPr>
      <w:rPr>
        <w:rFonts w:ascii="Courier New" w:hAnsi="Courier New" w:cs="Courier New" w:hint="default"/>
      </w:rPr>
    </w:lvl>
    <w:lvl w:ilvl="5" w:tplc="1C090005" w:tentative="1">
      <w:start w:val="1"/>
      <w:numFmt w:val="bullet"/>
      <w:lvlText w:val=""/>
      <w:lvlJc w:val="left"/>
      <w:pPr>
        <w:ind w:left="3600" w:hanging="360"/>
      </w:pPr>
      <w:rPr>
        <w:rFonts w:ascii="Wingdings" w:hAnsi="Wingdings" w:hint="default"/>
      </w:rPr>
    </w:lvl>
    <w:lvl w:ilvl="6" w:tplc="1C090001" w:tentative="1">
      <w:start w:val="1"/>
      <w:numFmt w:val="bullet"/>
      <w:lvlText w:val=""/>
      <w:lvlJc w:val="left"/>
      <w:pPr>
        <w:ind w:left="4320" w:hanging="360"/>
      </w:pPr>
      <w:rPr>
        <w:rFonts w:ascii="Symbol" w:hAnsi="Symbol" w:hint="default"/>
      </w:rPr>
    </w:lvl>
    <w:lvl w:ilvl="7" w:tplc="1C090003" w:tentative="1">
      <w:start w:val="1"/>
      <w:numFmt w:val="bullet"/>
      <w:lvlText w:val="o"/>
      <w:lvlJc w:val="left"/>
      <w:pPr>
        <w:ind w:left="5040" w:hanging="360"/>
      </w:pPr>
      <w:rPr>
        <w:rFonts w:ascii="Courier New" w:hAnsi="Courier New" w:cs="Courier New" w:hint="default"/>
      </w:rPr>
    </w:lvl>
    <w:lvl w:ilvl="8" w:tplc="1C090005" w:tentative="1">
      <w:start w:val="1"/>
      <w:numFmt w:val="bullet"/>
      <w:lvlText w:val=""/>
      <w:lvlJc w:val="left"/>
      <w:pPr>
        <w:ind w:left="5760" w:hanging="360"/>
      </w:pPr>
      <w:rPr>
        <w:rFonts w:ascii="Wingdings" w:hAnsi="Wingdings" w:hint="default"/>
      </w:rPr>
    </w:lvl>
  </w:abstractNum>
  <w:abstractNum w:abstractNumId="8" w15:restartNumberingAfterBreak="0">
    <w:nsid w:val="20A05EED"/>
    <w:multiLevelType w:val="hybridMultilevel"/>
    <w:tmpl w:val="FF840AC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 w15:restartNumberingAfterBreak="0">
    <w:nsid w:val="21F44D54"/>
    <w:multiLevelType w:val="multilevel"/>
    <w:tmpl w:val="0B3C63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27D55C24"/>
    <w:multiLevelType w:val="hybridMultilevel"/>
    <w:tmpl w:val="5BC60D88"/>
    <w:lvl w:ilvl="0" w:tplc="2160BA7E">
      <w:numFmt w:val="bullet"/>
      <w:lvlText w:val="-"/>
      <w:lvlJc w:val="left"/>
      <w:pPr>
        <w:ind w:left="1080" w:hanging="360"/>
      </w:pPr>
      <w:rPr>
        <w:rFonts w:ascii="Aptos" w:eastAsiaTheme="minorHAnsi" w:hAnsi="Apto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A7D3A45"/>
    <w:multiLevelType w:val="hybridMultilevel"/>
    <w:tmpl w:val="49CC755E"/>
    <w:lvl w:ilvl="0" w:tplc="2160BA7E">
      <w:numFmt w:val="bullet"/>
      <w:lvlText w:val="-"/>
      <w:lvlJc w:val="left"/>
      <w:pPr>
        <w:ind w:left="1800" w:hanging="360"/>
      </w:pPr>
      <w:rPr>
        <w:rFonts w:ascii="Aptos" w:eastAsiaTheme="minorHAnsi" w:hAnsi="Aptos" w:cstheme="minorBidi"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2" w15:restartNumberingAfterBreak="0">
    <w:nsid w:val="2BC27474"/>
    <w:multiLevelType w:val="hybridMultilevel"/>
    <w:tmpl w:val="75081B1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302F259A"/>
    <w:multiLevelType w:val="hybridMultilevel"/>
    <w:tmpl w:val="987E7E2C"/>
    <w:lvl w:ilvl="0" w:tplc="2160BA7E">
      <w:numFmt w:val="bullet"/>
      <w:lvlText w:val="-"/>
      <w:lvlJc w:val="left"/>
      <w:pPr>
        <w:ind w:left="1800" w:hanging="360"/>
      </w:pPr>
      <w:rPr>
        <w:rFonts w:ascii="Aptos" w:eastAsiaTheme="minorHAnsi" w:hAnsi="Aptos" w:cstheme="minorBidi"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4" w15:restartNumberingAfterBreak="0">
    <w:nsid w:val="350D79AA"/>
    <w:multiLevelType w:val="multilevel"/>
    <w:tmpl w:val="8908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A33BD3"/>
    <w:multiLevelType w:val="hybridMultilevel"/>
    <w:tmpl w:val="B400028E"/>
    <w:lvl w:ilvl="0" w:tplc="2160BA7E">
      <w:numFmt w:val="bullet"/>
      <w:lvlText w:val="-"/>
      <w:lvlJc w:val="left"/>
      <w:pPr>
        <w:ind w:left="1800" w:hanging="360"/>
      </w:pPr>
      <w:rPr>
        <w:rFonts w:ascii="Aptos" w:eastAsiaTheme="minorHAnsi" w:hAnsi="Aptos" w:cstheme="minorBidi"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6" w15:restartNumberingAfterBreak="0">
    <w:nsid w:val="3FB0114B"/>
    <w:multiLevelType w:val="multilevel"/>
    <w:tmpl w:val="29D89B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787C78"/>
    <w:multiLevelType w:val="multilevel"/>
    <w:tmpl w:val="0B3C63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41187A9F"/>
    <w:multiLevelType w:val="multilevel"/>
    <w:tmpl w:val="0B3C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815877"/>
    <w:multiLevelType w:val="hybridMultilevel"/>
    <w:tmpl w:val="0A5E146A"/>
    <w:lvl w:ilvl="0" w:tplc="2160BA7E">
      <w:numFmt w:val="bullet"/>
      <w:lvlText w:val="-"/>
      <w:lvlJc w:val="left"/>
      <w:pPr>
        <w:ind w:left="360" w:hanging="360"/>
      </w:pPr>
      <w:rPr>
        <w:rFonts w:ascii="Aptos" w:eastAsiaTheme="minorHAnsi" w:hAnsi="Aptos" w:cstheme="minorBidi" w:hint="default"/>
      </w:rPr>
    </w:lvl>
    <w:lvl w:ilvl="1" w:tplc="1C090003">
      <w:start w:val="1"/>
      <w:numFmt w:val="bullet"/>
      <w:lvlText w:val="o"/>
      <w:lvlJc w:val="left"/>
      <w:pPr>
        <w:ind w:left="720" w:hanging="360"/>
      </w:pPr>
      <w:rPr>
        <w:rFonts w:ascii="Courier New" w:hAnsi="Courier New" w:cs="Courier New" w:hint="default"/>
      </w:rPr>
    </w:lvl>
    <w:lvl w:ilvl="2" w:tplc="1C090005" w:tentative="1">
      <w:start w:val="1"/>
      <w:numFmt w:val="bullet"/>
      <w:lvlText w:val=""/>
      <w:lvlJc w:val="left"/>
      <w:pPr>
        <w:ind w:left="1440" w:hanging="360"/>
      </w:pPr>
      <w:rPr>
        <w:rFonts w:ascii="Wingdings" w:hAnsi="Wingdings" w:hint="default"/>
      </w:rPr>
    </w:lvl>
    <w:lvl w:ilvl="3" w:tplc="1C090001" w:tentative="1">
      <w:start w:val="1"/>
      <w:numFmt w:val="bullet"/>
      <w:lvlText w:val=""/>
      <w:lvlJc w:val="left"/>
      <w:pPr>
        <w:ind w:left="2160" w:hanging="360"/>
      </w:pPr>
      <w:rPr>
        <w:rFonts w:ascii="Symbol" w:hAnsi="Symbol" w:hint="default"/>
      </w:rPr>
    </w:lvl>
    <w:lvl w:ilvl="4" w:tplc="1C090003" w:tentative="1">
      <w:start w:val="1"/>
      <w:numFmt w:val="bullet"/>
      <w:lvlText w:val="o"/>
      <w:lvlJc w:val="left"/>
      <w:pPr>
        <w:ind w:left="2880" w:hanging="360"/>
      </w:pPr>
      <w:rPr>
        <w:rFonts w:ascii="Courier New" w:hAnsi="Courier New" w:cs="Courier New" w:hint="default"/>
      </w:rPr>
    </w:lvl>
    <w:lvl w:ilvl="5" w:tplc="1C090005" w:tentative="1">
      <w:start w:val="1"/>
      <w:numFmt w:val="bullet"/>
      <w:lvlText w:val=""/>
      <w:lvlJc w:val="left"/>
      <w:pPr>
        <w:ind w:left="3600" w:hanging="360"/>
      </w:pPr>
      <w:rPr>
        <w:rFonts w:ascii="Wingdings" w:hAnsi="Wingdings" w:hint="default"/>
      </w:rPr>
    </w:lvl>
    <w:lvl w:ilvl="6" w:tplc="1C090001" w:tentative="1">
      <w:start w:val="1"/>
      <w:numFmt w:val="bullet"/>
      <w:lvlText w:val=""/>
      <w:lvlJc w:val="left"/>
      <w:pPr>
        <w:ind w:left="4320" w:hanging="360"/>
      </w:pPr>
      <w:rPr>
        <w:rFonts w:ascii="Symbol" w:hAnsi="Symbol" w:hint="default"/>
      </w:rPr>
    </w:lvl>
    <w:lvl w:ilvl="7" w:tplc="1C090003" w:tentative="1">
      <w:start w:val="1"/>
      <w:numFmt w:val="bullet"/>
      <w:lvlText w:val="o"/>
      <w:lvlJc w:val="left"/>
      <w:pPr>
        <w:ind w:left="5040" w:hanging="360"/>
      </w:pPr>
      <w:rPr>
        <w:rFonts w:ascii="Courier New" w:hAnsi="Courier New" w:cs="Courier New" w:hint="default"/>
      </w:rPr>
    </w:lvl>
    <w:lvl w:ilvl="8" w:tplc="1C090005" w:tentative="1">
      <w:start w:val="1"/>
      <w:numFmt w:val="bullet"/>
      <w:lvlText w:val=""/>
      <w:lvlJc w:val="left"/>
      <w:pPr>
        <w:ind w:left="5760" w:hanging="360"/>
      </w:pPr>
      <w:rPr>
        <w:rFonts w:ascii="Wingdings" w:hAnsi="Wingdings" w:hint="default"/>
      </w:rPr>
    </w:lvl>
  </w:abstractNum>
  <w:abstractNum w:abstractNumId="20" w15:restartNumberingAfterBreak="0">
    <w:nsid w:val="4D213BB3"/>
    <w:multiLevelType w:val="multilevel"/>
    <w:tmpl w:val="E71848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4F9D6DCA"/>
    <w:multiLevelType w:val="hybridMultilevel"/>
    <w:tmpl w:val="58B47468"/>
    <w:lvl w:ilvl="0" w:tplc="2160BA7E">
      <w:numFmt w:val="bullet"/>
      <w:lvlText w:val="-"/>
      <w:lvlJc w:val="left"/>
      <w:pPr>
        <w:ind w:left="360" w:hanging="360"/>
      </w:pPr>
      <w:rPr>
        <w:rFonts w:ascii="Aptos" w:eastAsiaTheme="minorHAnsi" w:hAnsi="Aptos" w:cstheme="minorBidi" w:hint="default"/>
      </w:rPr>
    </w:lvl>
    <w:lvl w:ilvl="1" w:tplc="1C090003">
      <w:start w:val="1"/>
      <w:numFmt w:val="bullet"/>
      <w:lvlText w:val="o"/>
      <w:lvlJc w:val="left"/>
      <w:pPr>
        <w:ind w:left="720" w:hanging="360"/>
      </w:pPr>
      <w:rPr>
        <w:rFonts w:ascii="Courier New" w:hAnsi="Courier New" w:cs="Courier New" w:hint="default"/>
      </w:rPr>
    </w:lvl>
    <w:lvl w:ilvl="2" w:tplc="1C090005">
      <w:start w:val="1"/>
      <w:numFmt w:val="bullet"/>
      <w:lvlText w:val=""/>
      <w:lvlJc w:val="left"/>
      <w:pPr>
        <w:ind w:left="1440" w:hanging="360"/>
      </w:pPr>
      <w:rPr>
        <w:rFonts w:ascii="Wingdings" w:hAnsi="Wingdings" w:hint="default"/>
      </w:rPr>
    </w:lvl>
    <w:lvl w:ilvl="3" w:tplc="1C090001" w:tentative="1">
      <w:start w:val="1"/>
      <w:numFmt w:val="bullet"/>
      <w:lvlText w:val=""/>
      <w:lvlJc w:val="left"/>
      <w:pPr>
        <w:ind w:left="2160" w:hanging="360"/>
      </w:pPr>
      <w:rPr>
        <w:rFonts w:ascii="Symbol" w:hAnsi="Symbol" w:hint="default"/>
      </w:rPr>
    </w:lvl>
    <w:lvl w:ilvl="4" w:tplc="1C090003" w:tentative="1">
      <w:start w:val="1"/>
      <w:numFmt w:val="bullet"/>
      <w:lvlText w:val="o"/>
      <w:lvlJc w:val="left"/>
      <w:pPr>
        <w:ind w:left="2880" w:hanging="360"/>
      </w:pPr>
      <w:rPr>
        <w:rFonts w:ascii="Courier New" w:hAnsi="Courier New" w:cs="Courier New" w:hint="default"/>
      </w:rPr>
    </w:lvl>
    <w:lvl w:ilvl="5" w:tplc="1C090005" w:tentative="1">
      <w:start w:val="1"/>
      <w:numFmt w:val="bullet"/>
      <w:lvlText w:val=""/>
      <w:lvlJc w:val="left"/>
      <w:pPr>
        <w:ind w:left="3600" w:hanging="360"/>
      </w:pPr>
      <w:rPr>
        <w:rFonts w:ascii="Wingdings" w:hAnsi="Wingdings" w:hint="default"/>
      </w:rPr>
    </w:lvl>
    <w:lvl w:ilvl="6" w:tplc="1C090001" w:tentative="1">
      <w:start w:val="1"/>
      <w:numFmt w:val="bullet"/>
      <w:lvlText w:val=""/>
      <w:lvlJc w:val="left"/>
      <w:pPr>
        <w:ind w:left="4320" w:hanging="360"/>
      </w:pPr>
      <w:rPr>
        <w:rFonts w:ascii="Symbol" w:hAnsi="Symbol" w:hint="default"/>
      </w:rPr>
    </w:lvl>
    <w:lvl w:ilvl="7" w:tplc="1C090003" w:tentative="1">
      <w:start w:val="1"/>
      <w:numFmt w:val="bullet"/>
      <w:lvlText w:val="o"/>
      <w:lvlJc w:val="left"/>
      <w:pPr>
        <w:ind w:left="5040" w:hanging="360"/>
      </w:pPr>
      <w:rPr>
        <w:rFonts w:ascii="Courier New" w:hAnsi="Courier New" w:cs="Courier New" w:hint="default"/>
      </w:rPr>
    </w:lvl>
    <w:lvl w:ilvl="8" w:tplc="1C090005" w:tentative="1">
      <w:start w:val="1"/>
      <w:numFmt w:val="bullet"/>
      <w:lvlText w:val=""/>
      <w:lvlJc w:val="left"/>
      <w:pPr>
        <w:ind w:left="5760" w:hanging="360"/>
      </w:pPr>
      <w:rPr>
        <w:rFonts w:ascii="Wingdings" w:hAnsi="Wingdings" w:hint="default"/>
      </w:rPr>
    </w:lvl>
  </w:abstractNum>
  <w:abstractNum w:abstractNumId="22" w15:restartNumberingAfterBreak="0">
    <w:nsid w:val="52635554"/>
    <w:multiLevelType w:val="hybridMultilevel"/>
    <w:tmpl w:val="71345892"/>
    <w:lvl w:ilvl="0" w:tplc="2160BA7E">
      <w:numFmt w:val="bullet"/>
      <w:lvlText w:val="-"/>
      <w:lvlJc w:val="left"/>
      <w:pPr>
        <w:ind w:left="1080" w:hanging="360"/>
      </w:pPr>
      <w:rPr>
        <w:rFonts w:ascii="Aptos" w:eastAsiaTheme="minorHAnsi" w:hAnsi="Apto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56B80964"/>
    <w:multiLevelType w:val="multilevel"/>
    <w:tmpl w:val="0B3C63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57D42399"/>
    <w:multiLevelType w:val="multilevel"/>
    <w:tmpl w:val="BF687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765E6F"/>
    <w:multiLevelType w:val="multilevel"/>
    <w:tmpl w:val="194CE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8462FE"/>
    <w:multiLevelType w:val="multilevel"/>
    <w:tmpl w:val="F79E0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D530F2"/>
    <w:multiLevelType w:val="hybridMultilevel"/>
    <w:tmpl w:val="010432E4"/>
    <w:lvl w:ilvl="0" w:tplc="2160BA7E">
      <w:numFmt w:val="bullet"/>
      <w:lvlText w:val="-"/>
      <w:lvlJc w:val="left"/>
      <w:pPr>
        <w:ind w:left="1080" w:hanging="360"/>
      </w:pPr>
      <w:rPr>
        <w:rFonts w:ascii="Aptos" w:eastAsiaTheme="minorHAnsi" w:hAnsi="Apto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67B85A11"/>
    <w:multiLevelType w:val="multilevel"/>
    <w:tmpl w:val="2110AB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6E9B737F"/>
    <w:multiLevelType w:val="hybridMultilevel"/>
    <w:tmpl w:val="BE0EA2EE"/>
    <w:lvl w:ilvl="0" w:tplc="1C090019">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73531906"/>
    <w:multiLevelType w:val="hybridMultilevel"/>
    <w:tmpl w:val="2D800A02"/>
    <w:lvl w:ilvl="0" w:tplc="1C09000F">
      <w:start w:val="1"/>
      <w:numFmt w:val="decimal"/>
      <w:lvlText w:val="%1."/>
      <w:lvlJc w:val="left"/>
      <w:pPr>
        <w:ind w:left="360" w:hanging="360"/>
      </w:pPr>
      <w:rPr>
        <w:rFonts w:hint="default"/>
      </w:rPr>
    </w:lvl>
    <w:lvl w:ilvl="1" w:tplc="FFFFFFFF">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31" w15:restartNumberingAfterBreak="0">
    <w:nsid w:val="73FE30E2"/>
    <w:multiLevelType w:val="hybridMultilevel"/>
    <w:tmpl w:val="BD9C98BE"/>
    <w:lvl w:ilvl="0" w:tplc="2160BA7E">
      <w:numFmt w:val="bullet"/>
      <w:lvlText w:val="-"/>
      <w:lvlJc w:val="left"/>
      <w:pPr>
        <w:ind w:left="360" w:hanging="360"/>
      </w:pPr>
      <w:rPr>
        <w:rFonts w:ascii="Aptos" w:eastAsiaTheme="minorHAnsi" w:hAnsi="Aptos" w:cstheme="minorBidi" w:hint="default"/>
      </w:rPr>
    </w:lvl>
    <w:lvl w:ilvl="1" w:tplc="1C090003">
      <w:start w:val="1"/>
      <w:numFmt w:val="bullet"/>
      <w:lvlText w:val="o"/>
      <w:lvlJc w:val="left"/>
      <w:pPr>
        <w:ind w:left="720" w:hanging="360"/>
      </w:pPr>
      <w:rPr>
        <w:rFonts w:ascii="Courier New" w:hAnsi="Courier New" w:cs="Courier New" w:hint="default"/>
      </w:rPr>
    </w:lvl>
    <w:lvl w:ilvl="2" w:tplc="1C090005">
      <w:start w:val="1"/>
      <w:numFmt w:val="bullet"/>
      <w:lvlText w:val=""/>
      <w:lvlJc w:val="left"/>
      <w:pPr>
        <w:ind w:left="1440" w:hanging="360"/>
      </w:pPr>
      <w:rPr>
        <w:rFonts w:ascii="Wingdings" w:hAnsi="Wingdings" w:hint="default"/>
      </w:rPr>
    </w:lvl>
    <w:lvl w:ilvl="3" w:tplc="1C090001" w:tentative="1">
      <w:start w:val="1"/>
      <w:numFmt w:val="bullet"/>
      <w:lvlText w:val=""/>
      <w:lvlJc w:val="left"/>
      <w:pPr>
        <w:ind w:left="2160" w:hanging="360"/>
      </w:pPr>
      <w:rPr>
        <w:rFonts w:ascii="Symbol" w:hAnsi="Symbol" w:hint="default"/>
      </w:rPr>
    </w:lvl>
    <w:lvl w:ilvl="4" w:tplc="1C090003" w:tentative="1">
      <w:start w:val="1"/>
      <w:numFmt w:val="bullet"/>
      <w:lvlText w:val="o"/>
      <w:lvlJc w:val="left"/>
      <w:pPr>
        <w:ind w:left="2880" w:hanging="360"/>
      </w:pPr>
      <w:rPr>
        <w:rFonts w:ascii="Courier New" w:hAnsi="Courier New" w:cs="Courier New" w:hint="default"/>
      </w:rPr>
    </w:lvl>
    <w:lvl w:ilvl="5" w:tplc="1C090005" w:tentative="1">
      <w:start w:val="1"/>
      <w:numFmt w:val="bullet"/>
      <w:lvlText w:val=""/>
      <w:lvlJc w:val="left"/>
      <w:pPr>
        <w:ind w:left="3600" w:hanging="360"/>
      </w:pPr>
      <w:rPr>
        <w:rFonts w:ascii="Wingdings" w:hAnsi="Wingdings" w:hint="default"/>
      </w:rPr>
    </w:lvl>
    <w:lvl w:ilvl="6" w:tplc="1C090001" w:tentative="1">
      <w:start w:val="1"/>
      <w:numFmt w:val="bullet"/>
      <w:lvlText w:val=""/>
      <w:lvlJc w:val="left"/>
      <w:pPr>
        <w:ind w:left="4320" w:hanging="360"/>
      </w:pPr>
      <w:rPr>
        <w:rFonts w:ascii="Symbol" w:hAnsi="Symbol" w:hint="default"/>
      </w:rPr>
    </w:lvl>
    <w:lvl w:ilvl="7" w:tplc="1C090003" w:tentative="1">
      <w:start w:val="1"/>
      <w:numFmt w:val="bullet"/>
      <w:lvlText w:val="o"/>
      <w:lvlJc w:val="left"/>
      <w:pPr>
        <w:ind w:left="5040" w:hanging="360"/>
      </w:pPr>
      <w:rPr>
        <w:rFonts w:ascii="Courier New" w:hAnsi="Courier New" w:cs="Courier New" w:hint="default"/>
      </w:rPr>
    </w:lvl>
    <w:lvl w:ilvl="8" w:tplc="1C090005" w:tentative="1">
      <w:start w:val="1"/>
      <w:numFmt w:val="bullet"/>
      <w:lvlText w:val=""/>
      <w:lvlJc w:val="left"/>
      <w:pPr>
        <w:ind w:left="5760" w:hanging="360"/>
      </w:pPr>
      <w:rPr>
        <w:rFonts w:ascii="Wingdings" w:hAnsi="Wingdings" w:hint="default"/>
      </w:rPr>
    </w:lvl>
  </w:abstractNum>
  <w:abstractNum w:abstractNumId="32" w15:restartNumberingAfterBreak="0">
    <w:nsid w:val="74C321D7"/>
    <w:multiLevelType w:val="multilevel"/>
    <w:tmpl w:val="C5CCA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CA77AB"/>
    <w:multiLevelType w:val="hybridMultilevel"/>
    <w:tmpl w:val="1C8C8E2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4" w15:restartNumberingAfterBreak="0">
    <w:nsid w:val="7B9544CF"/>
    <w:multiLevelType w:val="hybridMultilevel"/>
    <w:tmpl w:val="8AD829C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5" w15:restartNumberingAfterBreak="0">
    <w:nsid w:val="7E5A0671"/>
    <w:multiLevelType w:val="multilevel"/>
    <w:tmpl w:val="0B3C63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7EB07772"/>
    <w:multiLevelType w:val="hybridMultilevel"/>
    <w:tmpl w:val="1C043C9C"/>
    <w:lvl w:ilvl="0" w:tplc="1C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num w:numId="1" w16cid:durableId="1343627721">
    <w:abstractNumId w:val="34"/>
  </w:num>
  <w:num w:numId="2" w16cid:durableId="946741068">
    <w:abstractNumId w:val="29"/>
  </w:num>
  <w:num w:numId="3" w16cid:durableId="688220134">
    <w:abstractNumId w:val="25"/>
  </w:num>
  <w:num w:numId="4" w16cid:durableId="1313296386">
    <w:abstractNumId w:val="14"/>
  </w:num>
  <w:num w:numId="5" w16cid:durableId="125125897">
    <w:abstractNumId w:val="26"/>
  </w:num>
  <w:num w:numId="6" w16cid:durableId="1270697643">
    <w:abstractNumId w:val="24"/>
  </w:num>
  <w:num w:numId="7" w16cid:durableId="2146465360">
    <w:abstractNumId w:val="2"/>
  </w:num>
  <w:num w:numId="8" w16cid:durableId="1544901650">
    <w:abstractNumId w:val="6"/>
  </w:num>
  <w:num w:numId="9" w16cid:durableId="375129904">
    <w:abstractNumId w:val="32"/>
  </w:num>
  <w:num w:numId="10" w16cid:durableId="1535583289">
    <w:abstractNumId w:val="5"/>
  </w:num>
  <w:num w:numId="11" w16cid:durableId="987712029">
    <w:abstractNumId w:val="4"/>
  </w:num>
  <w:num w:numId="12" w16cid:durableId="373047212">
    <w:abstractNumId w:val="20"/>
  </w:num>
  <w:num w:numId="13" w16cid:durableId="214315962">
    <w:abstractNumId w:val="28"/>
  </w:num>
  <w:num w:numId="14" w16cid:durableId="1247770143">
    <w:abstractNumId w:val="1"/>
  </w:num>
  <w:num w:numId="15" w16cid:durableId="1332753624">
    <w:abstractNumId w:val="17"/>
  </w:num>
  <w:num w:numId="16" w16cid:durableId="1438141619">
    <w:abstractNumId w:val="35"/>
  </w:num>
  <w:num w:numId="17" w16cid:durableId="2016493423">
    <w:abstractNumId w:val="23"/>
  </w:num>
  <w:num w:numId="18" w16cid:durableId="1984433109">
    <w:abstractNumId w:val="18"/>
  </w:num>
  <w:num w:numId="19" w16cid:durableId="1390156032">
    <w:abstractNumId w:val="9"/>
  </w:num>
  <w:num w:numId="20" w16cid:durableId="1203634689">
    <w:abstractNumId w:val="8"/>
  </w:num>
  <w:num w:numId="21" w16cid:durableId="2094814060">
    <w:abstractNumId w:val="0"/>
  </w:num>
  <w:num w:numId="22" w16cid:durableId="2116435890">
    <w:abstractNumId w:val="27"/>
  </w:num>
  <w:num w:numId="23" w16cid:durableId="1224096783">
    <w:abstractNumId w:val="19"/>
  </w:num>
  <w:num w:numId="24" w16cid:durableId="352002761">
    <w:abstractNumId w:val="11"/>
  </w:num>
  <w:num w:numId="25" w16cid:durableId="669603389">
    <w:abstractNumId w:val="13"/>
  </w:num>
  <w:num w:numId="26" w16cid:durableId="1612010274">
    <w:abstractNumId w:val="31"/>
  </w:num>
  <w:num w:numId="27" w16cid:durableId="671954931">
    <w:abstractNumId w:val="30"/>
  </w:num>
  <w:num w:numId="28" w16cid:durableId="283657084">
    <w:abstractNumId w:val="12"/>
  </w:num>
  <w:num w:numId="29" w16cid:durableId="385303237">
    <w:abstractNumId w:val="15"/>
  </w:num>
  <w:num w:numId="30" w16cid:durableId="897398932">
    <w:abstractNumId w:val="21"/>
  </w:num>
  <w:num w:numId="31" w16cid:durableId="220095524">
    <w:abstractNumId w:val="33"/>
  </w:num>
  <w:num w:numId="32" w16cid:durableId="903757649">
    <w:abstractNumId w:val="22"/>
  </w:num>
  <w:num w:numId="33" w16cid:durableId="1078088603">
    <w:abstractNumId w:val="10"/>
  </w:num>
  <w:num w:numId="34" w16cid:durableId="71514966">
    <w:abstractNumId w:val="7"/>
  </w:num>
  <w:num w:numId="35" w16cid:durableId="678776276">
    <w:abstractNumId w:val="36"/>
  </w:num>
  <w:num w:numId="36" w16cid:durableId="839194915">
    <w:abstractNumId w:val="16"/>
  </w:num>
  <w:num w:numId="37" w16cid:durableId="3592036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394"/>
    <w:rsid w:val="00020F82"/>
    <w:rsid w:val="00055D5A"/>
    <w:rsid w:val="00064C8B"/>
    <w:rsid w:val="000D7B87"/>
    <w:rsid w:val="000E0186"/>
    <w:rsid w:val="001357CD"/>
    <w:rsid w:val="001C34C7"/>
    <w:rsid w:val="001F30ED"/>
    <w:rsid w:val="00201E17"/>
    <w:rsid w:val="00207549"/>
    <w:rsid w:val="0022217B"/>
    <w:rsid w:val="00235A74"/>
    <w:rsid w:val="00236003"/>
    <w:rsid w:val="002605B2"/>
    <w:rsid w:val="00262BB9"/>
    <w:rsid w:val="002A655A"/>
    <w:rsid w:val="002D68EB"/>
    <w:rsid w:val="002D7393"/>
    <w:rsid w:val="002D7537"/>
    <w:rsid w:val="002E090E"/>
    <w:rsid w:val="002F5816"/>
    <w:rsid w:val="0032146A"/>
    <w:rsid w:val="003400B4"/>
    <w:rsid w:val="00347234"/>
    <w:rsid w:val="00364F58"/>
    <w:rsid w:val="003B4D02"/>
    <w:rsid w:val="003B73A2"/>
    <w:rsid w:val="003C34BF"/>
    <w:rsid w:val="003E764F"/>
    <w:rsid w:val="00412D3C"/>
    <w:rsid w:val="0041355E"/>
    <w:rsid w:val="004151A8"/>
    <w:rsid w:val="00422ADB"/>
    <w:rsid w:val="00430C92"/>
    <w:rsid w:val="00460A22"/>
    <w:rsid w:val="004640C1"/>
    <w:rsid w:val="00464672"/>
    <w:rsid w:val="004C6DEF"/>
    <w:rsid w:val="004D2314"/>
    <w:rsid w:val="004D297C"/>
    <w:rsid w:val="004E001C"/>
    <w:rsid w:val="004E57D3"/>
    <w:rsid w:val="004F719B"/>
    <w:rsid w:val="00522F88"/>
    <w:rsid w:val="00546394"/>
    <w:rsid w:val="00574634"/>
    <w:rsid w:val="00585508"/>
    <w:rsid w:val="005D1C4B"/>
    <w:rsid w:val="005F2571"/>
    <w:rsid w:val="00642104"/>
    <w:rsid w:val="00643320"/>
    <w:rsid w:val="006511AD"/>
    <w:rsid w:val="00655D40"/>
    <w:rsid w:val="006673FC"/>
    <w:rsid w:val="006873F1"/>
    <w:rsid w:val="006A3E9D"/>
    <w:rsid w:val="006A4BE9"/>
    <w:rsid w:val="006B278A"/>
    <w:rsid w:val="006C418F"/>
    <w:rsid w:val="006D50CB"/>
    <w:rsid w:val="006F32FF"/>
    <w:rsid w:val="00707AD4"/>
    <w:rsid w:val="00731D22"/>
    <w:rsid w:val="0074503E"/>
    <w:rsid w:val="00746133"/>
    <w:rsid w:val="00746C1D"/>
    <w:rsid w:val="00752F8E"/>
    <w:rsid w:val="0076156D"/>
    <w:rsid w:val="00771DBC"/>
    <w:rsid w:val="00772439"/>
    <w:rsid w:val="007A329A"/>
    <w:rsid w:val="00807308"/>
    <w:rsid w:val="00881B6B"/>
    <w:rsid w:val="008A0A39"/>
    <w:rsid w:val="008B74D2"/>
    <w:rsid w:val="008D6596"/>
    <w:rsid w:val="008F3B60"/>
    <w:rsid w:val="008F6216"/>
    <w:rsid w:val="00904C79"/>
    <w:rsid w:val="00920B99"/>
    <w:rsid w:val="00924B28"/>
    <w:rsid w:val="00926373"/>
    <w:rsid w:val="009604BC"/>
    <w:rsid w:val="009652CE"/>
    <w:rsid w:val="00966F3C"/>
    <w:rsid w:val="00974546"/>
    <w:rsid w:val="00985C2A"/>
    <w:rsid w:val="009D2E11"/>
    <w:rsid w:val="009D5496"/>
    <w:rsid w:val="009F0260"/>
    <w:rsid w:val="00A0210A"/>
    <w:rsid w:val="00A212AC"/>
    <w:rsid w:val="00A41482"/>
    <w:rsid w:val="00A47332"/>
    <w:rsid w:val="00A65FFE"/>
    <w:rsid w:val="00A67AA3"/>
    <w:rsid w:val="00A833FF"/>
    <w:rsid w:val="00A85E4B"/>
    <w:rsid w:val="00A9726B"/>
    <w:rsid w:val="00AA5D70"/>
    <w:rsid w:val="00AB2136"/>
    <w:rsid w:val="00AE5662"/>
    <w:rsid w:val="00B0666B"/>
    <w:rsid w:val="00B217ED"/>
    <w:rsid w:val="00B4655C"/>
    <w:rsid w:val="00B65CC8"/>
    <w:rsid w:val="00B9336F"/>
    <w:rsid w:val="00BA35EA"/>
    <w:rsid w:val="00BC32DD"/>
    <w:rsid w:val="00C03DEC"/>
    <w:rsid w:val="00C141CC"/>
    <w:rsid w:val="00C36A3A"/>
    <w:rsid w:val="00C4296F"/>
    <w:rsid w:val="00C74871"/>
    <w:rsid w:val="00C8581F"/>
    <w:rsid w:val="00CB08E4"/>
    <w:rsid w:val="00CB36DA"/>
    <w:rsid w:val="00CE32A1"/>
    <w:rsid w:val="00D048DC"/>
    <w:rsid w:val="00D13CEB"/>
    <w:rsid w:val="00D336CA"/>
    <w:rsid w:val="00D901E9"/>
    <w:rsid w:val="00D96017"/>
    <w:rsid w:val="00DC2CF1"/>
    <w:rsid w:val="00DD5B9C"/>
    <w:rsid w:val="00DF13F5"/>
    <w:rsid w:val="00E00D82"/>
    <w:rsid w:val="00E17596"/>
    <w:rsid w:val="00E61399"/>
    <w:rsid w:val="00E805F8"/>
    <w:rsid w:val="00E8310C"/>
    <w:rsid w:val="00E86CEC"/>
    <w:rsid w:val="00E919C9"/>
    <w:rsid w:val="00E94BE6"/>
    <w:rsid w:val="00EC5013"/>
    <w:rsid w:val="00F0091C"/>
    <w:rsid w:val="00F029F5"/>
    <w:rsid w:val="00F119E2"/>
    <w:rsid w:val="00F11CF6"/>
    <w:rsid w:val="00F12AB4"/>
    <w:rsid w:val="00F23565"/>
    <w:rsid w:val="00F27A20"/>
    <w:rsid w:val="00F33ACC"/>
    <w:rsid w:val="00F6274F"/>
    <w:rsid w:val="00F71C0B"/>
    <w:rsid w:val="00F9127B"/>
    <w:rsid w:val="00FA4E0A"/>
    <w:rsid w:val="00FE306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4FCB519"/>
  <w15:chartTrackingRefBased/>
  <w15:docId w15:val="{050BFBB7-71E5-4124-B6E4-2EE039D85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63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463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463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463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63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63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63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63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63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63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463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463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463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63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63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63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63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6394"/>
    <w:rPr>
      <w:rFonts w:eastAsiaTheme="majorEastAsia" w:cstheme="majorBidi"/>
      <w:color w:val="272727" w:themeColor="text1" w:themeTint="D8"/>
    </w:rPr>
  </w:style>
  <w:style w:type="paragraph" w:styleId="Title">
    <w:name w:val="Title"/>
    <w:basedOn w:val="Normal"/>
    <w:next w:val="Normal"/>
    <w:link w:val="TitleChar"/>
    <w:uiPriority w:val="10"/>
    <w:qFormat/>
    <w:rsid w:val="005463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63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63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63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6394"/>
    <w:pPr>
      <w:spacing w:before="160"/>
      <w:jc w:val="center"/>
    </w:pPr>
    <w:rPr>
      <w:i/>
      <w:iCs/>
      <w:color w:val="404040" w:themeColor="text1" w:themeTint="BF"/>
    </w:rPr>
  </w:style>
  <w:style w:type="character" w:customStyle="1" w:styleId="QuoteChar">
    <w:name w:val="Quote Char"/>
    <w:basedOn w:val="DefaultParagraphFont"/>
    <w:link w:val="Quote"/>
    <w:uiPriority w:val="29"/>
    <w:rsid w:val="00546394"/>
    <w:rPr>
      <w:i/>
      <w:iCs/>
      <w:color w:val="404040" w:themeColor="text1" w:themeTint="BF"/>
    </w:rPr>
  </w:style>
  <w:style w:type="paragraph" w:styleId="ListParagraph">
    <w:name w:val="List Paragraph"/>
    <w:basedOn w:val="Normal"/>
    <w:uiPriority w:val="34"/>
    <w:qFormat/>
    <w:rsid w:val="00546394"/>
    <w:pPr>
      <w:ind w:left="720"/>
      <w:contextualSpacing/>
    </w:pPr>
  </w:style>
  <w:style w:type="character" w:styleId="IntenseEmphasis">
    <w:name w:val="Intense Emphasis"/>
    <w:basedOn w:val="DefaultParagraphFont"/>
    <w:uiPriority w:val="21"/>
    <w:qFormat/>
    <w:rsid w:val="00546394"/>
    <w:rPr>
      <w:i/>
      <w:iCs/>
      <w:color w:val="0F4761" w:themeColor="accent1" w:themeShade="BF"/>
    </w:rPr>
  </w:style>
  <w:style w:type="paragraph" w:styleId="IntenseQuote">
    <w:name w:val="Intense Quote"/>
    <w:basedOn w:val="Normal"/>
    <w:next w:val="Normal"/>
    <w:link w:val="IntenseQuoteChar"/>
    <w:uiPriority w:val="30"/>
    <w:qFormat/>
    <w:rsid w:val="005463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6394"/>
    <w:rPr>
      <w:i/>
      <w:iCs/>
      <w:color w:val="0F4761" w:themeColor="accent1" w:themeShade="BF"/>
    </w:rPr>
  </w:style>
  <w:style w:type="character" w:styleId="IntenseReference">
    <w:name w:val="Intense Reference"/>
    <w:basedOn w:val="DefaultParagraphFont"/>
    <w:uiPriority w:val="32"/>
    <w:qFormat/>
    <w:rsid w:val="00546394"/>
    <w:rPr>
      <w:b/>
      <w:bCs/>
      <w:smallCaps/>
      <w:color w:val="0F4761" w:themeColor="accent1" w:themeShade="BF"/>
      <w:spacing w:val="5"/>
    </w:rPr>
  </w:style>
  <w:style w:type="table" w:styleId="TableGrid">
    <w:name w:val="Table Grid"/>
    <w:basedOn w:val="TableNormal"/>
    <w:uiPriority w:val="39"/>
    <w:rsid w:val="00B217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43320"/>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643320"/>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643320"/>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643320"/>
    <w:pPr>
      <w:spacing w:after="100"/>
      <w:ind w:left="240"/>
    </w:pPr>
  </w:style>
  <w:style w:type="character" w:styleId="Hyperlink">
    <w:name w:val="Hyperlink"/>
    <w:basedOn w:val="DefaultParagraphFont"/>
    <w:uiPriority w:val="99"/>
    <w:unhideWhenUsed/>
    <w:rsid w:val="00643320"/>
    <w:rPr>
      <w:color w:val="467886" w:themeColor="hyperlink"/>
      <w:u w:val="single"/>
    </w:rPr>
  </w:style>
  <w:style w:type="paragraph" w:styleId="TOC3">
    <w:name w:val="toc 3"/>
    <w:basedOn w:val="Normal"/>
    <w:next w:val="Normal"/>
    <w:autoRedefine/>
    <w:uiPriority w:val="39"/>
    <w:unhideWhenUsed/>
    <w:rsid w:val="00430C92"/>
    <w:pPr>
      <w:spacing w:after="100"/>
      <w:ind w:left="480"/>
    </w:pPr>
  </w:style>
  <w:style w:type="character" w:styleId="PlaceholderText">
    <w:name w:val="Placeholder Text"/>
    <w:basedOn w:val="DefaultParagraphFont"/>
    <w:uiPriority w:val="99"/>
    <w:semiHidden/>
    <w:rsid w:val="009D549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12818">
      <w:bodyDiv w:val="1"/>
      <w:marLeft w:val="0"/>
      <w:marRight w:val="0"/>
      <w:marTop w:val="0"/>
      <w:marBottom w:val="0"/>
      <w:divBdr>
        <w:top w:val="none" w:sz="0" w:space="0" w:color="auto"/>
        <w:left w:val="none" w:sz="0" w:space="0" w:color="auto"/>
        <w:bottom w:val="none" w:sz="0" w:space="0" w:color="auto"/>
        <w:right w:val="none" w:sz="0" w:space="0" w:color="auto"/>
      </w:divBdr>
    </w:div>
    <w:div w:id="151457258">
      <w:bodyDiv w:val="1"/>
      <w:marLeft w:val="0"/>
      <w:marRight w:val="0"/>
      <w:marTop w:val="0"/>
      <w:marBottom w:val="0"/>
      <w:divBdr>
        <w:top w:val="none" w:sz="0" w:space="0" w:color="auto"/>
        <w:left w:val="none" w:sz="0" w:space="0" w:color="auto"/>
        <w:bottom w:val="none" w:sz="0" w:space="0" w:color="auto"/>
        <w:right w:val="none" w:sz="0" w:space="0" w:color="auto"/>
      </w:divBdr>
      <w:divsChild>
        <w:div w:id="2131897362">
          <w:marLeft w:val="0"/>
          <w:marRight w:val="0"/>
          <w:marTop w:val="0"/>
          <w:marBottom w:val="0"/>
          <w:divBdr>
            <w:top w:val="none" w:sz="0" w:space="0" w:color="auto"/>
            <w:left w:val="none" w:sz="0" w:space="0" w:color="auto"/>
            <w:bottom w:val="none" w:sz="0" w:space="0" w:color="auto"/>
            <w:right w:val="none" w:sz="0" w:space="0" w:color="auto"/>
          </w:divBdr>
        </w:div>
        <w:div w:id="1818494560">
          <w:marLeft w:val="0"/>
          <w:marRight w:val="0"/>
          <w:marTop w:val="0"/>
          <w:marBottom w:val="0"/>
          <w:divBdr>
            <w:top w:val="none" w:sz="0" w:space="0" w:color="auto"/>
            <w:left w:val="none" w:sz="0" w:space="0" w:color="auto"/>
            <w:bottom w:val="none" w:sz="0" w:space="0" w:color="auto"/>
            <w:right w:val="none" w:sz="0" w:space="0" w:color="auto"/>
          </w:divBdr>
        </w:div>
        <w:div w:id="743184877">
          <w:marLeft w:val="0"/>
          <w:marRight w:val="0"/>
          <w:marTop w:val="0"/>
          <w:marBottom w:val="0"/>
          <w:divBdr>
            <w:top w:val="none" w:sz="0" w:space="0" w:color="auto"/>
            <w:left w:val="none" w:sz="0" w:space="0" w:color="auto"/>
            <w:bottom w:val="none" w:sz="0" w:space="0" w:color="auto"/>
            <w:right w:val="none" w:sz="0" w:space="0" w:color="auto"/>
          </w:divBdr>
        </w:div>
        <w:div w:id="1079329174">
          <w:marLeft w:val="0"/>
          <w:marRight w:val="0"/>
          <w:marTop w:val="0"/>
          <w:marBottom w:val="0"/>
          <w:divBdr>
            <w:top w:val="none" w:sz="0" w:space="0" w:color="auto"/>
            <w:left w:val="none" w:sz="0" w:space="0" w:color="auto"/>
            <w:bottom w:val="none" w:sz="0" w:space="0" w:color="auto"/>
            <w:right w:val="none" w:sz="0" w:space="0" w:color="auto"/>
          </w:divBdr>
        </w:div>
        <w:div w:id="1981184929">
          <w:marLeft w:val="0"/>
          <w:marRight w:val="0"/>
          <w:marTop w:val="0"/>
          <w:marBottom w:val="0"/>
          <w:divBdr>
            <w:top w:val="none" w:sz="0" w:space="0" w:color="auto"/>
            <w:left w:val="none" w:sz="0" w:space="0" w:color="auto"/>
            <w:bottom w:val="none" w:sz="0" w:space="0" w:color="auto"/>
            <w:right w:val="none" w:sz="0" w:space="0" w:color="auto"/>
          </w:divBdr>
        </w:div>
        <w:div w:id="516190771">
          <w:marLeft w:val="0"/>
          <w:marRight w:val="0"/>
          <w:marTop w:val="0"/>
          <w:marBottom w:val="0"/>
          <w:divBdr>
            <w:top w:val="none" w:sz="0" w:space="0" w:color="auto"/>
            <w:left w:val="none" w:sz="0" w:space="0" w:color="auto"/>
            <w:bottom w:val="none" w:sz="0" w:space="0" w:color="auto"/>
            <w:right w:val="none" w:sz="0" w:space="0" w:color="auto"/>
          </w:divBdr>
        </w:div>
        <w:div w:id="170529180">
          <w:marLeft w:val="0"/>
          <w:marRight w:val="0"/>
          <w:marTop w:val="0"/>
          <w:marBottom w:val="0"/>
          <w:divBdr>
            <w:top w:val="none" w:sz="0" w:space="0" w:color="auto"/>
            <w:left w:val="none" w:sz="0" w:space="0" w:color="auto"/>
            <w:bottom w:val="none" w:sz="0" w:space="0" w:color="auto"/>
            <w:right w:val="none" w:sz="0" w:space="0" w:color="auto"/>
          </w:divBdr>
        </w:div>
        <w:div w:id="1550337118">
          <w:marLeft w:val="0"/>
          <w:marRight w:val="0"/>
          <w:marTop w:val="0"/>
          <w:marBottom w:val="0"/>
          <w:divBdr>
            <w:top w:val="none" w:sz="0" w:space="0" w:color="auto"/>
            <w:left w:val="none" w:sz="0" w:space="0" w:color="auto"/>
            <w:bottom w:val="none" w:sz="0" w:space="0" w:color="auto"/>
            <w:right w:val="none" w:sz="0" w:space="0" w:color="auto"/>
          </w:divBdr>
        </w:div>
      </w:divsChild>
    </w:div>
    <w:div w:id="180749865">
      <w:bodyDiv w:val="1"/>
      <w:marLeft w:val="0"/>
      <w:marRight w:val="0"/>
      <w:marTop w:val="0"/>
      <w:marBottom w:val="0"/>
      <w:divBdr>
        <w:top w:val="none" w:sz="0" w:space="0" w:color="auto"/>
        <w:left w:val="none" w:sz="0" w:space="0" w:color="auto"/>
        <w:bottom w:val="none" w:sz="0" w:space="0" w:color="auto"/>
        <w:right w:val="none" w:sz="0" w:space="0" w:color="auto"/>
      </w:divBdr>
    </w:div>
    <w:div w:id="197208311">
      <w:bodyDiv w:val="1"/>
      <w:marLeft w:val="0"/>
      <w:marRight w:val="0"/>
      <w:marTop w:val="0"/>
      <w:marBottom w:val="0"/>
      <w:divBdr>
        <w:top w:val="none" w:sz="0" w:space="0" w:color="auto"/>
        <w:left w:val="none" w:sz="0" w:space="0" w:color="auto"/>
        <w:bottom w:val="none" w:sz="0" w:space="0" w:color="auto"/>
        <w:right w:val="none" w:sz="0" w:space="0" w:color="auto"/>
      </w:divBdr>
    </w:div>
    <w:div w:id="225409652">
      <w:bodyDiv w:val="1"/>
      <w:marLeft w:val="0"/>
      <w:marRight w:val="0"/>
      <w:marTop w:val="0"/>
      <w:marBottom w:val="0"/>
      <w:divBdr>
        <w:top w:val="none" w:sz="0" w:space="0" w:color="auto"/>
        <w:left w:val="none" w:sz="0" w:space="0" w:color="auto"/>
        <w:bottom w:val="none" w:sz="0" w:space="0" w:color="auto"/>
        <w:right w:val="none" w:sz="0" w:space="0" w:color="auto"/>
      </w:divBdr>
    </w:div>
    <w:div w:id="297806266">
      <w:bodyDiv w:val="1"/>
      <w:marLeft w:val="0"/>
      <w:marRight w:val="0"/>
      <w:marTop w:val="0"/>
      <w:marBottom w:val="0"/>
      <w:divBdr>
        <w:top w:val="none" w:sz="0" w:space="0" w:color="auto"/>
        <w:left w:val="none" w:sz="0" w:space="0" w:color="auto"/>
        <w:bottom w:val="none" w:sz="0" w:space="0" w:color="auto"/>
        <w:right w:val="none" w:sz="0" w:space="0" w:color="auto"/>
      </w:divBdr>
    </w:div>
    <w:div w:id="376861763">
      <w:bodyDiv w:val="1"/>
      <w:marLeft w:val="0"/>
      <w:marRight w:val="0"/>
      <w:marTop w:val="0"/>
      <w:marBottom w:val="0"/>
      <w:divBdr>
        <w:top w:val="none" w:sz="0" w:space="0" w:color="auto"/>
        <w:left w:val="none" w:sz="0" w:space="0" w:color="auto"/>
        <w:bottom w:val="none" w:sz="0" w:space="0" w:color="auto"/>
        <w:right w:val="none" w:sz="0" w:space="0" w:color="auto"/>
      </w:divBdr>
    </w:div>
    <w:div w:id="400099394">
      <w:bodyDiv w:val="1"/>
      <w:marLeft w:val="0"/>
      <w:marRight w:val="0"/>
      <w:marTop w:val="0"/>
      <w:marBottom w:val="0"/>
      <w:divBdr>
        <w:top w:val="none" w:sz="0" w:space="0" w:color="auto"/>
        <w:left w:val="none" w:sz="0" w:space="0" w:color="auto"/>
        <w:bottom w:val="none" w:sz="0" w:space="0" w:color="auto"/>
        <w:right w:val="none" w:sz="0" w:space="0" w:color="auto"/>
      </w:divBdr>
      <w:divsChild>
        <w:div w:id="813835907">
          <w:marLeft w:val="0"/>
          <w:marRight w:val="0"/>
          <w:marTop w:val="0"/>
          <w:marBottom w:val="0"/>
          <w:divBdr>
            <w:top w:val="none" w:sz="0" w:space="0" w:color="auto"/>
            <w:left w:val="none" w:sz="0" w:space="0" w:color="auto"/>
            <w:bottom w:val="none" w:sz="0" w:space="0" w:color="auto"/>
            <w:right w:val="none" w:sz="0" w:space="0" w:color="auto"/>
          </w:divBdr>
        </w:div>
        <w:div w:id="805852633">
          <w:marLeft w:val="0"/>
          <w:marRight w:val="0"/>
          <w:marTop w:val="0"/>
          <w:marBottom w:val="0"/>
          <w:divBdr>
            <w:top w:val="none" w:sz="0" w:space="0" w:color="auto"/>
            <w:left w:val="none" w:sz="0" w:space="0" w:color="auto"/>
            <w:bottom w:val="none" w:sz="0" w:space="0" w:color="auto"/>
            <w:right w:val="none" w:sz="0" w:space="0" w:color="auto"/>
          </w:divBdr>
        </w:div>
        <w:div w:id="147139354">
          <w:marLeft w:val="0"/>
          <w:marRight w:val="0"/>
          <w:marTop w:val="0"/>
          <w:marBottom w:val="0"/>
          <w:divBdr>
            <w:top w:val="none" w:sz="0" w:space="0" w:color="auto"/>
            <w:left w:val="none" w:sz="0" w:space="0" w:color="auto"/>
            <w:bottom w:val="none" w:sz="0" w:space="0" w:color="auto"/>
            <w:right w:val="none" w:sz="0" w:space="0" w:color="auto"/>
          </w:divBdr>
        </w:div>
        <w:div w:id="1330014057">
          <w:marLeft w:val="0"/>
          <w:marRight w:val="0"/>
          <w:marTop w:val="0"/>
          <w:marBottom w:val="0"/>
          <w:divBdr>
            <w:top w:val="none" w:sz="0" w:space="0" w:color="auto"/>
            <w:left w:val="none" w:sz="0" w:space="0" w:color="auto"/>
            <w:bottom w:val="none" w:sz="0" w:space="0" w:color="auto"/>
            <w:right w:val="none" w:sz="0" w:space="0" w:color="auto"/>
          </w:divBdr>
        </w:div>
        <w:div w:id="1011446479">
          <w:marLeft w:val="0"/>
          <w:marRight w:val="0"/>
          <w:marTop w:val="0"/>
          <w:marBottom w:val="0"/>
          <w:divBdr>
            <w:top w:val="none" w:sz="0" w:space="0" w:color="auto"/>
            <w:left w:val="none" w:sz="0" w:space="0" w:color="auto"/>
            <w:bottom w:val="none" w:sz="0" w:space="0" w:color="auto"/>
            <w:right w:val="none" w:sz="0" w:space="0" w:color="auto"/>
          </w:divBdr>
        </w:div>
        <w:div w:id="1763064442">
          <w:marLeft w:val="0"/>
          <w:marRight w:val="0"/>
          <w:marTop w:val="0"/>
          <w:marBottom w:val="0"/>
          <w:divBdr>
            <w:top w:val="none" w:sz="0" w:space="0" w:color="auto"/>
            <w:left w:val="none" w:sz="0" w:space="0" w:color="auto"/>
            <w:bottom w:val="none" w:sz="0" w:space="0" w:color="auto"/>
            <w:right w:val="none" w:sz="0" w:space="0" w:color="auto"/>
          </w:divBdr>
        </w:div>
        <w:div w:id="334309368">
          <w:marLeft w:val="0"/>
          <w:marRight w:val="0"/>
          <w:marTop w:val="0"/>
          <w:marBottom w:val="0"/>
          <w:divBdr>
            <w:top w:val="none" w:sz="0" w:space="0" w:color="auto"/>
            <w:left w:val="none" w:sz="0" w:space="0" w:color="auto"/>
            <w:bottom w:val="none" w:sz="0" w:space="0" w:color="auto"/>
            <w:right w:val="none" w:sz="0" w:space="0" w:color="auto"/>
          </w:divBdr>
        </w:div>
        <w:div w:id="563760635">
          <w:marLeft w:val="0"/>
          <w:marRight w:val="0"/>
          <w:marTop w:val="0"/>
          <w:marBottom w:val="0"/>
          <w:divBdr>
            <w:top w:val="none" w:sz="0" w:space="0" w:color="auto"/>
            <w:left w:val="none" w:sz="0" w:space="0" w:color="auto"/>
            <w:bottom w:val="none" w:sz="0" w:space="0" w:color="auto"/>
            <w:right w:val="none" w:sz="0" w:space="0" w:color="auto"/>
          </w:divBdr>
        </w:div>
      </w:divsChild>
    </w:div>
    <w:div w:id="407456780">
      <w:bodyDiv w:val="1"/>
      <w:marLeft w:val="0"/>
      <w:marRight w:val="0"/>
      <w:marTop w:val="0"/>
      <w:marBottom w:val="0"/>
      <w:divBdr>
        <w:top w:val="none" w:sz="0" w:space="0" w:color="auto"/>
        <w:left w:val="none" w:sz="0" w:space="0" w:color="auto"/>
        <w:bottom w:val="none" w:sz="0" w:space="0" w:color="auto"/>
        <w:right w:val="none" w:sz="0" w:space="0" w:color="auto"/>
      </w:divBdr>
      <w:divsChild>
        <w:div w:id="471482058">
          <w:marLeft w:val="0"/>
          <w:marRight w:val="0"/>
          <w:marTop w:val="0"/>
          <w:marBottom w:val="0"/>
          <w:divBdr>
            <w:top w:val="none" w:sz="0" w:space="0" w:color="auto"/>
            <w:left w:val="none" w:sz="0" w:space="0" w:color="auto"/>
            <w:bottom w:val="none" w:sz="0" w:space="0" w:color="auto"/>
            <w:right w:val="none" w:sz="0" w:space="0" w:color="auto"/>
          </w:divBdr>
        </w:div>
        <w:div w:id="1348562828">
          <w:marLeft w:val="0"/>
          <w:marRight w:val="0"/>
          <w:marTop w:val="0"/>
          <w:marBottom w:val="171"/>
          <w:divBdr>
            <w:top w:val="none" w:sz="0" w:space="0" w:color="auto"/>
            <w:left w:val="none" w:sz="0" w:space="0" w:color="auto"/>
            <w:bottom w:val="none" w:sz="0" w:space="0" w:color="auto"/>
            <w:right w:val="none" w:sz="0" w:space="0" w:color="auto"/>
          </w:divBdr>
          <w:divsChild>
            <w:div w:id="907151192">
              <w:marLeft w:val="0"/>
              <w:marRight w:val="0"/>
              <w:marTop w:val="0"/>
              <w:marBottom w:val="0"/>
              <w:divBdr>
                <w:top w:val="none" w:sz="0" w:space="0" w:color="auto"/>
                <w:left w:val="none" w:sz="0" w:space="0" w:color="auto"/>
                <w:bottom w:val="none" w:sz="0" w:space="0" w:color="auto"/>
                <w:right w:val="none" w:sz="0" w:space="0" w:color="auto"/>
              </w:divBdr>
              <w:divsChild>
                <w:div w:id="982391684">
                  <w:marLeft w:val="0"/>
                  <w:marRight w:val="0"/>
                  <w:marTop w:val="0"/>
                  <w:marBottom w:val="0"/>
                  <w:divBdr>
                    <w:top w:val="none" w:sz="0" w:space="0" w:color="auto"/>
                    <w:left w:val="none" w:sz="0" w:space="0" w:color="auto"/>
                    <w:bottom w:val="none" w:sz="0" w:space="0" w:color="auto"/>
                    <w:right w:val="none" w:sz="0" w:space="0" w:color="auto"/>
                  </w:divBdr>
                  <w:divsChild>
                    <w:div w:id="1661543241">
                      <w:marLeft w:val="0"/>
                      <w:marRight w:val="0"/>
                      <w:marTop w:val="0"/>
                      <w:marBottom w:val="0"/>
                      <w:divBdr>
                        <w:top w:val="none" w:sz="0" w:space="0" w:color="auto"/>
                        <w:left w:val="none" w:sz="0" w:space="0" w:color="auto"/>
                        <w:bottom w:val="none" w:sz="0" w:space="0" w:color="auto"/>
                        <w:right w:val="none" w:sz="0" w:space="0" w:color="auto"/>
                      </w:divBdr>
                      <w:divsChild>
                        <w:div w:id="1644693647">
                          <w:marLeft w:val="0"/>
                          <w:marRight w:val="0"/>
                          <w:marTop w:val="0"/>
                          <w:marBottom w:val="0"/>
                          <w:divBdr>
                            <w:top w:val="none" w:sz="0" w:space="0" w:color="auto"/>
                            <w:left w:val="none" w:sz="0" w:space="0" w:color="auto"/>
                            <w:bottom w:val="none" w:sz="0" w:space="0" w:color="auto"/>
                            <w:right w:val="none" w:sz="0" w:space="0" w:color="auto"/>
                          </w:divBdr>
                        </w:div>
                        <w:div w:id="513037964">
                          <w:marLeft w:val="0"/>
                          <w:marRight w:val="0"/>
                          <w:marTop w:val="0"/>
                          <w:marBottom w:val="0"/>
                          <w:divBdr>
                            <w:top w:val="none" w:sz="0" w:space="0" w:color="auto"/>
                            <w:left w:val="none" w:sz="0" w:space="0" w:color="auto"/>
                            <w:bottom w:val="none" w:sz="0" w:space="0" w:color="auto"/>
                            <w:right w:val="none" w:sz="0" w:space="0" w:color="auto"/>
                          </w:divBdr>
                          <w:divsChild>
                            <w:div w:id="1008482826">
                              <w:marLeft w:val="0"/>
                              <w:marRight w:val="0"/>
                              <w:marTop w:val="0"/>
                              <w:marBottom w:val="0"/>
                              <w:divBdr>
                                <w:top w:val="none" w:sz="0" w:space="0" w:color="auto"/>
                                <w:left w:val="none" w:sz="0" w:space="0" w:color="auto"/>
                                <w:bottom w:val="none" w:sz="0" w:space="0" w:color="auto"/>
                                <w:right w:val="none" w:sz="0" w:space="0" w:color="auto"/>
                              </w:divBdr>
                              <w:divsChild>
                                <w:div w:id="1472866828">
                                  <w:marLeft w:val="0"/>
                                  <w:marRight w:val="120"/>
                                  <w:marTop w:val="0"/>
                                  <w:marBottom w:val="0"/>
                                  <w:divBdr>
                                    <w:top w:val="none" w:sz="0" w:space="0" w:color="auto"/>
                                    <w:left w:val="none" w:sz="0" w:space="0" w:color="auto"/>
                                    <w:bottom w:val="none" w:sz="0" w:space="0" w:color="auto"/>
                                    <w:right w:val="none" w:sz="0" w:space="0" w:color="auto"/>
                                  </w:divBdr>
                                </w:div>
                                <w:div w:id="59140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899206">
          <w:marLeft w:val="0"/>
          <w:marRight w:val="0"/>
          <w:marTop w:val="0"/>
          <w:marBottom w:val="0"/>
          <w:divBdr>
            <w:top w:val="none" w:sz="0" w:space="0" w:color="auto"/>
            <w:left w:val="none" w:sz="0" w:space="0" w:color="auto"/>
            <w:bottom w:val="none" w:sz="0" w:space="0" w:color="auto"/>
            <w:right w:val="none" w:sz="0" w:space="0" w:color="auto"/>
          </w:divBdr>
        </w:div>
        <w:div w:id="1582060669">
          <w:marLeft w:val="0"/>
          <w:marRight w:val="0"/>
          <w:marTop w:val="0"/>
          <w:marBottom w:val="171"/>
          <w:divBdr>
            <w:top w:val="none" w:sz="0" w:space="0" w:color="auto"/>
            <w:left w:val="none" w:sz="0" w:space="0" w:color="auto"/>
            <w:bottom w:val="none" w:sz="0" w:space="0" w:color="auto"/>
            <w:right w:val="none" w:sz="0" w:space="0" w:color="auto"/>
          </w:divBdr>
          <w:divsChild>
            <w:div w:id="1606619283">
              <w:marLeft w:val="0"/>
              <w:marRight w:val="0"/>
              <w:marTop w:val="0"/>
              <w:marBottom w:val="0"/>
              <w:divBdr>
                <w:top w:val="none" w:sz="0" w:space="0" w:color="auto"/>
                <w:left w:val="none" w:sz="0" w:space="0" w:color="auto"/>
                <w:bottom w:val="none" w:sz="0" w:space="0" w:color="auto"/>
                <w:right w:val="none" w:sz="0" w:space="0" w:color="auto"/>
              </w:divBdr>
              <w:divsChild>
                <w:div w:id="907963989">
                  <w:marLeft w:val="0"/>
                  <w:marRight w:val="0"/>
                  <w:marTop w:val="0"/>
                  <w:marBottom w:val="0"/>
                  <w:divBdr>
                    <w:top w:val="none" w:sz="0" w:space="0" w:color="auto"/>
                    <w:left w:val="none" w:sz="0" w:space="0" w:color="auto"/>
                    <w:bottom w:val="none" w:sz="0" w:space="0" w:color="auto"/>
                    <w:right w:val="none" w:sz="0" w:space="0" w:color="auto"/>
                  </w:divBdr>
                  <w:divsChild>
                    <w:div w:id="1668971396">
                      <w:marLeft w:val="0"/>
                      <w:marRight w:val="0"/>
                      <w:marTop w:val="0"/>
                      <w:marBottom w:val="0"/>
                      <w:divBdr>
                        <w:top w:val="none" w:sz="0" w:space="0" w:color="auto"/>
                        <w:left w:val="none" w:sz="0" w:space="0" w:color="auto"/>
                        <w:bottom w:val="none" w:sz="0" w:space="0" w:color="auto"/>
                        <w:right w:val="none" w:sz="0" w:space="0" w:color="auto"/>
                      </w:divBdr>
                      <w:divsChild>
                        <w:div w:id="642273408">
                          <w:marLeft w:val="0"/>
                          <w:marRight w:val="0"/>
                          <w:marTop w:val="0"/>
                          <w:marBottom w:val="0"/>
                          <w:divBdr>
                            <w:top w:val="none" w:sz="0" w:space="0" w:color="auto"/>
                            <w:left w:val="none" w:sz="0" w:space="0" w:color="auto"/>
                            <w:bottom w:val="none" w:sz="0" w:space="0" w:color="auto"/>
                            <w:right w:val="none" w:sz="0" w:space="0" w:color="auto"/>
                          </w:divBdr>
                        </w:div>
                        <w:div w:id="798190078">
                          <w:marLeft w:val="0"/>
                          <w:marRight w:val="0"/>
                          <w:marTop w:val="0"/>
                          <w:marBottom w:val="0"/>
                          <w:divBdr>
                            <w:top w:val="none" w:sz="0" w:space="0" w:color="auto"/>
                            <w:left w:val="none" w:sz="0" w:space="0" w:color="auto"/>
                            <w:bottom w:val="none" w:sz="0" w:space="0" w:color="auto"/>
                            <w:right w:val="none" w:sz="0" w:space="0" w:color="auto"/>
                          </w:divBdr>
                          <w:divsChild>
                            <w:div w:id="1223562956">
                              <w:marLeft w:val="0"/>
                              <w:marRight w:val="0"/>
                              <w:marTop w:val="0"/>
                              <w:marBottom w:val="0"/>
                              <w:divBdr>
                                <w:top w:val="none" w:sz="0" w:space="0" w:color="auto"/>
                                <w:left w:val="none" w:sz="0" w:space="0" w:color="auto"/>
                                <w:bottom w:val="none" w:sz="0" w:space="0" w:color="auto"/>
                                <w:right w:val="none" w:sz="0" w:space="0" w:color="auto"/>
                              </w:divBdr>
                              <w:divsChild>
                                <w:div w:id="1465927627">
                                  <w:marLeft w:val="0"/>
                                  <w:marRight w:val="120"/>
                                  <w:marTop w:val="0"/>
                                  <w:marBottom w:val="0"/>
                                  <w:divBdr>
                                    <w:top w:val="none" w:sz="0" w:space="0" w:color="auto"/>
                                    <w:left w:val="none" w:sz="0" w:space="0" w:color="auto"/>
                                    <w:bottom w:val="none" w:sz="0" w:space="0" w:color="auto"/>
                                    <w:right w:val="none" w:sz="0" w:space="0" w:color="auto"/>
                                  </w:divBdr>
                                </w:div>
                                <w:div w:id="153873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425011">
          <w:marLeft w:val="0"/>
          <w:marRight w:val="0"/>
          <w:marTop w:val="0"/>
          <w:marBottom w:val="0"/>
          <w:divBdr>
            <w:top w:val="none" w:sz="0" w:space="0" w:color="auto"/>
            <w:left w:val="none" w:sz="0" w:space="0" w:color="auto"/>
            <w:bottom w:val="none" w:sz="0" w:space="0" w:color="auto"/>
            <w:right w:val="none" w:sz="0" w:space="0" w:color="auto"/>
          </w:divBdr>
        </w:div>
        <w:div w:id="656762058">
          <w:marLeft w:val="0"/>
          <w:marRight w:val="0"/>
          <w:marTop w:val="0"/>
          <w:marBottom w:val="0"/>
          <w:divBdr>
            <w:top w:val="none" w:sz="0" w:space="0" w:color="auto"/>
            <w:left w:val="none" w:sz="0" w:space="0" w:color="auto"/>
            <w:bottom w:val="none" w:sz="0" w:space="0" w:color="auto"/>
            <w:right w:val="none" w:sz="0" w:space="0" w:color="auto"/>
          </w:divBdr>
        </w:div>
        <w:div w:id="1916934172">
          <w:marLeft w:val="0"/>
          <w:marRight w:val="0"/>
          <w:marTop w:val="0"/>
          <w:marBottom w:val="171"/>
          <w:divBdr>
            <w:top w:val="none" w:sz="0" w:space="0" w:color="auto"/>
            <w:left w:val="none" w:sz="0" w:space="0" w:color="auto"/>
            <w:bottom w:val="none" w:sz="0" w:space="0" w:color="auto"/>
            <w:right w:val="none" w:sz="0" w:space="0" w:color="auto"/>
          </w:divBdr>
          <w:divsChild>
            <w:div w:id="1102872348">
              <w:marLeft w:val="0"/>
              <w:marRight w:val="0"/>
              <w:marTop w:val="0"/>
              <w:marBottom w:val="0"/>
              <w:divBdr>
                <w:top w:val="none" w:sz="0" w:space="0" w:color="auto"/>
                <w:left w:val="none" w:sz="0" w:space="0" w:color="auto"/>
                <w:bottom w:val="none" w:sz="0" w:space="0" w:color="auto"/>
                <w:right w:val="none" w:sz="0" w:space="0" w:color="auto"/>
              </w:divBdr>
              <w:divsChild>
                <w:div w:id="1422752058">
                  <w:marLeft w:val="0"/>
                  <w:marRight w:val="0"/>
                  <w:marTop w:val="0"/>
                  <w:marBottom w:val="0"/>
                  <w:divBdr>
                    <w:top w:val="none" w:sz="0" w:space="0" w:color="auto"/>
                    <w:left w:val="none" w:sz="0" w:space="0" w:color="auto"/>
                    <w:bottom w:val="none" w:sz="0" w:space="0" w:color="auto"/>
                    <w:right w:val="none" w:sz="0" w:space="0" w:color="auto"/>
                  </w:divBdr>
                  <w:divsChild>
                    <w:div w:id="1763603603">
                      <w:marLeft w:val="0"/>
                      <w:marRight w:val="0"/>
                      <w:marTop w:val="0"/>
                      <w:marBottom w:val="0"/>
                      <w:divBdr>
                        <w:top w:val="none" w:sz="0" w:space="0" w:color="auto"/>
                        <w:left w:val="none" w:sz="0" w:space="0" w:color="auto"/>
                        <w:bottom w:val="none" w:sz="0" w:space="0" w:color="auto"/>
                        <w:right w:val="none" w:sz="0" w:space="0" w:color="auto"/>
                      </w:divBdr>
                      <w:divsChild>
                        <w:div w:id="1294218727">
                          <w:marLeft w:val="0"/>
                          <w:marRight w:val="0"/>
                          <w:marTop w:val="0"/>
                          <w:marBottom w:val="0"/>
                          <w:divBdr>
                            <w:top w:val="none" w:sz="0" w:space="0" w:color="auto"/>
                            <w:left w:val="none" w:sz="0" w:space="0" w:color="auto"/>
                            <w:bottom w:val="none" w:sz="0" w:space="0" w:color="auto"/>
                            <w:right w:val="none" w:sz="0" w:space="0" w:color="auto"/>
                          </w:divBdr>
                        </w:div>
                        <w:div w:id="1386954078">
                          <w:marLeft w:val="0"/>
                          <w:marRight w:val="0"/>
                          <w:marTop w:val="0"/>
                          <w:marBottom w:val="0"/>
                          <w:divBdr>
                            <w:top w:val="none" w:sz="0" w:space="0" w:color="auto"/>
                            <w:left w:val="none" w:sz="0" w:space="0" w:color="auto"/>
                            <w:bottom w:val="none" w:sz="0" w:space="0" w:color="auto"/>
                            <w:right w:val="none" w:sz="0" w:space="0" w:color="auto"/>
                          </w:divBdr>
                          <w:divsChild>
                            <w:div w:id="438257794">
                              <w:marLeft w:val="0"/>
                              <w:marRight w:val="0"/>
                              <w:marTop w:val="0"/>
                              <w:marBottom w:val="0"/>
                              <w:divBdr>
                                <w:top w:val="none" w:sz="0" w:space="0" w:color="auto"/>
                                <w:left w:val="none" w:sz="0" w:space="0" w:color="auto"/>
                                <w:bottom w:val="none" w:sz="0" w:space="0" w:color="auto"/>
                                <w:right w:val="none" w:sz="0" w:space="0" w:color="auto"/>
                              </w:divBdr>
                              <w:divsChild>
                                <w:div w:id="2099790640">
                                  <w:marLeft w:val="0"/>
                                  <w:marRight w:val="120"/>
                                  <w:marTop w:val="0"/>
                                  <w:marBottom w:val="0"/>
                                  <w:divBdr>
                                    <w:top w:val="none" w:sz="0" w:space="0" w:color="auto"/>
                                    <w:left w:val="none" w:sz="0" w:space="0" w:color="auto"/>
                                    <w:bottom w:val="none" w:sz="0" w:space="0" w:color="auto"/>
                                    <w:right w:val="none" w:sz="0" w:space="0" w:color="auto"/>
                                  </w:divBdr>
                                </w:div>
                                <w:div w:id="70414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8330397">
      <w:bodyDiv w:val="1"/>
      <w:marLeft w:val="0"/>
      <w:marRight w:val="0"/>
      <w:marTop w:val="0"/>
      <w:marBottom w:val="0"/>
      <w:divBdr>
        <w:top w:val="none" w:sz="0" w:space="0" w:color="auto"/>
        <w:left w:val="none" w:sz="0" w:space="0" w:color="auto"/>
        <w:bottom w:val="none" w:sz="0" w:space="0" w:color="auto"/>
        <w:right w:val="none" w:sz="0" w:space="0" w:color="auto"/>
      </w:divBdr>
    </w:div>
    <w:div w:id="427972244">
      <w:bodyDiv w:val="1"/>
      <w:marLeft w:val="0"/>
      <w:marRight w:val="0"/>
      <w:marTop w:val="0"/>
      <w:marBottom w:val="0"/>
      <w:divBdr>
        <w:top w:val="none" w:sz="0" w:space="0" w:color="auto"/>
        <w:left w:val="none" w:sz="0" w:space="0" w:color="auto"/>
        <w:bottom w:val="none" w:sz="0" w:space="0" w:color="auto"/>
        <w:right w:val="none" w:sz="0" w:space="0" w:color="auto"/>
      </w:divBdr>
    </w:div>
    <w:div w:id="433943391">
      <w:bodyDiv w:val="1"/>
      <w:marLeft w:val="0"/>
      <w:marRight w:val="0"/>
      <w:marTop w:val="0"/>
      <w:marBottom w:val="0"/>
      <w:divBdr>
        <w:top w:val="none" w:sz="0" w:space="0" w:color="auto"/>
        <w:left w:val="none" w:sz="0" w:space="0" w:color="auto"/>
        <w:bottom w:val="none" w:sz="0" w:space="0" w:color="auto"/>
        <w:right w:val="none" w:sz="0" w:space="0" w:color="auto"/>
      </w:divBdr>
      <w:divsChild>
        <w:div w:id="893396452">
          <w:marLeft w:val="0"/>
          <w:marRight w:val="0"/>
          <w:marTop w:val="0"/>
          <w:marBottom w:val="0"/>
          <w:divBdr>
            <w:top w:val="none" w:sz="0" w:space="0" w:color="auto"/>
            <w:left w:val="none" w:sz="0" w:space="0" w:color="auto"/>
            <w:bottom w:val="none" w:sz="0" w:space="0" w:color="auto"/>
            <w:right w:val="none" w:sz="0" w:space="0" w:color="auto"/>
          </w:divBdr>
        </w:div>
        <w:div w:id="172380688">
          <w:marLeft w:val="0"/>
          <w:marRight w:val="0"/>
          <w:marTop w:val="0"/>
          <w:marBottom w:val="0"/>
          <w:divBdr>
            <w:top w:val="none" w:sz="0" w:space="0" w:color="auto"/>
            <w:left w:val="none" w:sz="0" w:space="0" w:color="auto"/>
            <w:bottom w:val="none" w:sz="0" w:space="0" w:color="auto"/>
            <w:right w:val="none" w:sz="0" w:space="0" w:color="auto"/>
          </w:divBdr>
        </w:div>
        <w:div w:id="1930234206">
          <w:marLeft w:val="0"/>
          <w:marRight w:val="0"/>
          <w:marTop w:val="0"/>
          <w:marBottom w:val="0"/>
          <w:divBdr>
            <w:top w:val="none" w:sz="0" w:space="0" w:color="auto"/>
            <w:left w:val="none" w:sz="0" w:space="0" w:color="auto"/>
            <w:bottom w:val="none" w:sz="0" w:space="0" w:color="auto"/>
            <w:right w:val="none" w:sz="0" w:space="0" w:color="auto"/>
          </w:divBdr>
        </w:div>
        <w:div w:id="1560092386">
          <w:marLeft w:val="0"/>
          <w:marRight w:val="0"/>
          <w:marTop w:val="0"/>
          <w:marBottom w:val="0"/>
          <w:divBdr>
            <w:top w:val="none" w:sz="0" w:space="0" w:color="auto"/>
            <w:left w:val="none" w:sz="0" w:space="0" w:color="auto"/>
            <w:bottom w:val="none" w:sz="0" w:space="0" w:color="auto"/>
            <w:right w:val="none" w:sz="0" w:space="0" w:color="auto"/>
          </w:divBdr>
        </w:div>
        <w:div w:id="478772427">
          <w:marLeft w:val="0"/>
          <w:marRight w:val="0"/>
          <w:marTop w:val="0"/>
          <w:marBottom w:val="0"/>
          <w:divBdr>
            <w:top w:val="none" w:sz="0" w:space="0" w:color="auto"/>
            <w:left w:val="none" w:sz="0" w:space="0" w:color="auto"/>
            <w:bottom w:val="none" w:sz="0" w:space="0" w:color="auto"/>
            <w:right w:val="none" w:sz="0" w:space="0" w:color="auto"/>
          </w:divBdr>
        </w:div>
        <w:div w:id="1701928982">
          <w:marLeft w:val="0"/>
          <w:marRight w:val="0"/>
          <w:marTop w:val="0"/>
          <w:marBottom w:val="0"/>
          <w:divBdr>
            <w:top w:val="none" w:sz="0" w:space="0" w:color="auto"/>
            <w:left w:val="none" w:sz="0" w:space="0" w:color="auto"/>
            <w:bottom w:val="none" w:sz="0" w:space="0" w:color="auto"/>
            <w:right w:val="none" w:sz="0" w:space="0" w:color="auto"/>
          </w:divBdr>
        </w:div>
        <w:div w:id="1114442758">
          <w:marLeft w:val="0"/>
          <w:marRight w:val="0"/>
          <w:marTop w:val="0"/>
          <w:marBottom w:val="0"/>
          <w:divBdr>
            <w:top w:val="none" w:sz="0" w:space="0" w:color="auto"/>
            <w:left w:val="none" w:sz="0" w:space="0" w:color="auto"/>
            <w:bottom w:val="none" w:sz="0" w:space="0" w:color="auto"/>
            <w:right w:val="none" w:sz="0" w:space="0" w:color="auto"/>
          </w:divBdr>
        </w:div>
        <w:div w:id="1728408231">
          <w:marLeft w:val="0"/>
          <w:marRight w:val="0"/>
          <w:marTop w:val="0"/>
          <w:marBottom w:val="0"/>
          <w:divBdr>
            <w:top w:val="none" w:sz="0" w:space="0" w:color="auto"/>
            <w:left w:val="none" w:sz="0" w:space="0" w:color="auto"/>
            <w:bottom w:val="none" w:sz="0" w:space="0" w:color="auto"/>
            <w:right w:val="none" w:sz="0" w:space="0" w:color="auto"/>
          </w:divBdr>
        </w:div>
      </w:divsChild>
    </w:div>
    <w:div w:id="443154781">
      <w:bodyDiv w:val="1"/>
      <w:marLeft w:val="0"/>
      <w:marRight w:val="0"/>
      <w:marTop w:val="0"/>
      <w:marBottom w:val="0"/>
      <w:divBdr>
        <w:top w:val="none" w:sz="0" w:space="0" w:color="auto"/>
        <w:left w:val="none" w:sz="0" w:space="0" w:color="auto"/>
        <w:bottom w:val="none" w:sz="0" w:space="0" w:color="auto"/>
        <w:right w:val="none" w:sz="0" w:space="0" w:color="auto"/>
      </w:divBdr>
    </w:div>
    <w:div w:id="460458098">
      <w:bodyDiv w:val="1"/>
      <w:marLeft w:val="0"/>
      <w:marRight w:val="0"/>
      <w:marTop w:val="0"/>
      <w:marBottom w:val="0"/>
      <w:divBdr>
        <w:top w:val="none" w:sz="0" w:space="0" w:color="auto"/>
        <w:left w:val="none" w:sz="0" w:space="0" w:color="auto"/>
        <w:bottom w:val="none" w:sz="0" w:space="0" w:color="auto"/>
        <w:right w:val="none" w:sz="0" w:space="0" w:color="auto"/>
      </w:divBdr>
    </w:div>
    <w:div w:id="460881673">
      <w:bodyDiv w:val="1"/>
      <w:marLeft w:val="0"/>
      <w:marRight w:val="0"/>
      <w:marTop w:val="0"/>
      <w:marBottom w:val="0"/>
      <w:divBdr>
        <w:top w:val="none" w:sz="0" w:space="0" w:color="auto"/>
        <w:left w:val="none" w:sz="0" w:space="0" w:color="auto"/>
        <w:bottom w:val="none" w:sz="0" w:space="0" w:color="auto"/>
        <w:right w:val="none" w:sz="0" w:space="0" w:color="auto"/>
      </w:divBdr>
    </w:div>
    <w:div w:id="497884795">
      <w:bodyDiv w:val="1"/>
      <w:marLeft w:val="0"/>
      <w:marRight w:val="0"/>
      <w:marTop w:val="0"/>
      <w:marBottom w:val="0"/>
      <w:divBdr>
        <w:top w:val="none" w:sz="0" w:space="0" w:color="auto"/>
        <w:left w:val="none" w:sz="0" w:space="0" w:color="auto"/>
        <w:bottom w:val="none" w:sz="0" w:space="0" w:color="auto"/>
        <w:right w:val="none" w:sz="0" w:space="0" w:color="auto"/>
      </w:divBdr>
      <w:divsChild>
        <w:div w:id="417560677">
          <w:marLeft w:val="0"/>
          <w:marRight w:val="0"/>
          <w:marTop w:val="0"/>
          <w:marBottom w:val="0"/>
          <w:divBdr>
            <w:top w:val="none" w:sz="0" w:space="0" w:color="auto"/>
            <w:left w:val="none" w:sz="0" w:space="0" w:color="auto"/>
            <w:bottom w:val="none" w:sz="0" w:space="0" w:color="auto"/>
            <w:right w:val="none" w:sz="0" w:space="0" w:color="auto"/>
          </w:divBdr>
        </w:div>
        <w:div w:id="402996912">
          <w:marLeft w:val="0"/>
          <w:marRight w:val="0"/>
          <w:marTop w:val="0"/>
          <w:marBottom w:val="0"/>
          <w:divBdr>
            <w:top w:val="none" w:sz="0" w:space="0" w:color="auto"/>
            <w:left w:val="none" w:sz="0" w:space="0" w:color="auto"/>
            <w:bottom w:val="none" w:sz="0" w:space="0" w:color="auto"/>
            <w:right w:val="none" w:sz="0" w:space="0" w:color="auto"/>
          </w:divBdr>
        </w:div>
        <w:div w:id="925066891">
          <w:marLeft w:val="0"/>
          <w:marRight w:val="0"/>
          <w:marTop w:val="0"/>
          <w:marBottom w:val="0"/>
          <w:divBdr>
            <w:top w:val="none" w:sz="0" w:space="0" w:color="auto"/>
            <w:left w:val="none" w:sz="0" w:space="0" w:color="auto"/>
            <w:bottom w:val="none" w:sz="0" w:space="0" w:color="auto"/>
            <w:right w:val="none" w:sz="0" w:space="0" w:color="auto"/>
          </w:divBdr>
        </w:div>
        <w:div w:id="1815491880">
          <w:marLeft w:val="0"/>
          <w:marRight w:val="0"/>
          <w:marTop w:val="0"/>
          <w:marBottom w:val="0"/>
          <w:divBdr>
            <w:top w:val="none" w:sz="0" w:space="0" w:color="auto"/>
            <w:left w:val="none" w:sz="0" w:space="0" w:color="auto"/>
            <w:bottom w:val="none" w:sz="0" w:space="0" w:color="auto"/>
            <w:right w:val="none" w:sz="0" w:space="0" w:color="auto"/>
          </w:divBdr>
        </w:div>
        <w:div w:id="1199512850">
          <w:marLeft w:val="0"/>
          <w:marRight w:val="0"/>
          <w:marTop w:val="0"/>
          <w:marBottom w:val="0"/>
          <w:divBdr>
            <w:top w:val="none" w:sz="0" w:space="0" w:color="auto"/>
            <w:left w:val="none" w:sz="0" w:space="0" w:color="auto"/>
            <w:bottom w:val="none" w:sz="0" w:space="0" w:color="auto"/>
            <w:right w:val="none" w:sz="0" w:space="0" w:color="auto"/>
          </w:divBdr>
        </w:div>
        <w:div w:id="2080667562">
          <w:marLeft w:val="0"/>
          <w:marRight w:val="0"/>
          <w:marTop w:val="0"/>
          <w:marBottom w:val="0"/>
          <w:divBdr>
            <w:top w:val="none" w:sz="0" w:space="0" w:color="auto"/>
            <w:left w:val="none" w:sz="0" w:space="0" w:color="auto"/>
            <w:bottom w:val="none" w:sz="0" w:space="0" w:color="auto"/>
            <w:right w:val="none" w:sz="0" w:space="0" w:color="auto"/>
          </w:divBdr>
        </w:div>
        <w:div w:id="996806830">
          <w:marLeft w:val="0"/>
          <w:marRight w:val="0"/>
          <w:marTop w:val="0"/>
          <w:marBottom w:val="0"/>
          <w:divBdr>
            <w:top w:val="none" w:sz="0" w:space="0" w:color="auto"/>
            <w:left w:val="none" w:sz="0" w:space="0" w:color="auto"/>
            <w:bottom w:val="none" w:sz="0" w:space="0" w:color="auto"/>
            <w:right w:val="none" w:sz="0" w:space="0" w:color="auto"/>
          </w:divBdr>
        </w:div>
        <w:div w:id="189687518">
          <w:marLeft w:val="0"/>
          <w:marRight w:val="0"/>
          <w:marTop w:val="0"/>
          <w:marBottom w:val="0"/>
          <w:divBdr>
            <w:top w:val="none" w:sz="0" w:space="0" w:color="auto"/>
            <w:left w:val="none" w:sz="0" w:space="0" w:color="auto"/>
            <w:bottom w:val="none" w:sz="0" w:space="0" w:color="auto"/>
            <w:right w:val="none" w:sz="0" w:space="0" w:color="auto"/>
          </w:divBdr>
        </w:div>
      </w:divsChild>
    </w:div>
    <w:div w:id="539319367">
      <w:bodyDiv w:val="1"/>
      <w:marLeft w:val="0"/>
      <w:marRight w:val="0"/>
      <w:marTop w:val="0"/>
      <w:marBottom w:val="0"/>
      <w:divBdr>
        <w:top w:val="none" w:sz="0" w:space="0" w:color="auto"/>
        <w:left w:val="none" w:sz="0" w:space="0" w:color="auto"/>
        <w:bottom w:val="none" w:sz="0" w:space="0" w:color="auto"/>
        <w:right w:val="none" w:sz="0" w:space="0" w:color="auto"/>
      </w:divBdr>
      <w:divsChild>
        <w:div w:id="379480975">
          <w:marLeft w:val="0"/>
          <w:marRight w:val="0"/>
          <w:marTop w:val="0"/>
          <w:marBottom w:val="0"/>
          <w:divBdr>
            <w:top w:val="none" w:sz="0" w:space="0" w:color="auto"/>
            <w:left w:val="none" w:sz="0" w:space="0" w:color="auto"/>
            <w:bottom w:val="none" w:sz="0" w:space="0" w:color="auto"/>
            <w:right w:val="none" w:sz="0" w:space="0" w:color="auto"/>
          </w:divBdr>
        </w:div>
        <w:div w:id="375466985">
          <w:marLeft w:val="0"/>
          <w:marRight w:val="0"/>
          <w:marTop w:val="0"/>
          <w:marBottom w:val="0"/>
          <w:divBdr>
            <w:top w:val="none" w:sz="0" w:space="0" w:color="auto"/>
            <w:left w:val="none" w:sz="0" w:space="0" w:color="auto"/>
            <w:bottom w:val="none" w:sz="0" w:space="0" w:color="auto"/>
            <w:right w:val="none" w:sz="0" w:space="0" w:color="auto"/>
          </w:divBdr>
        </w:div>
        <w:div w:id="1831560458">
          <w:marLeft w:val="0"/>
          <w:marRight w:val="0"/>
          <w:marTop w:val="0"/>
          <w:marBottom w:val="0"/>
          <w:divBdr>
            <w:top w:val="none" w:sz="0" w:space="0" w:color="auto"/>
            <w:left w:val="none" w:sz="0" w:space="0" w:color="auto"/>
            <w:bottom w:val="none" w:sz="0" w:space="0" w:color="auto"/>
            <w:right w:val="none" w:sz="0" w:space="0" w:color="auto"/>
          </w:divBdr>
        </w:div>
        <w:div w:id="452868453">
          <w:marLeft w:val="0"/>
          <w:marRight w:val="0"/>
          <w:marTop w:val="0"/>
          <w:marBottom w:val="0"/>
          <w:divBdr>
            <w:top w:val="none" w:sz="0" w:space="0" w:color="auto"/>
            <w:left w:val="none" w:sz="0" w:space="0" w:color="auto"/>
            <w:bottom w:val="none" w:sz="0" w:space="0" w:color="auto"/>
            <w:right w:val="none" w:sz="0" w:space="0" w:color="auto"/>
          </w:divBdr>
        </w:div>
        <w:div w:id="144320887">
          <w:marLeft w:val="0"/>
          <w:marRight w:val="0"/>
          <w:marTop w:val="0"/>
          <w:marBottom w:val="0"/>
          <w:divBdr>
            <w:top w:val="none" w:sz="0" w:space="0" w:color="auto"/>
            <w:left w:val="none" w:sz="0" w:space="0" w:color="auto"/>
            <w:bottom w:val="none" w:sz="0" w:space="0" w:color="auto"/>
            <w:right w:val="none" w:sz="0" w:space="0" w:color="auto"/>
          </w:divBdr>
        </w:div>
        <w:div w:id="1619532417">
          <w:marLeft w:val="0"/>
          <w:marRight w:val="0"/>
          <w:marTop w:val="0"/>
          <w:marBottom w:val="0"/>
          <w:divBdr>
            <w:top w:val="none" w:sz="0" w:space="0" w:color="auto"/>
            <w:left w:val="none" w:sz="0" w:space="0" w:color="auto"/>
            <w:bottom w:val="none" w:sz="0" w:space="0" w:color="auto"/>
            <w:right w:val="none" w:sz="0" w:space="0" w:color="auto"/>
          </w:divBdr>
        </w:div>
        <w:div w:id="1630940067">
          <w:marLeft w:val="0"/>
          <w:marRight w:val="0"/>
          <w:marTop w:val="0"/>
          <w:marBottom w:val="0"/>
          <w:divBdr>
            <w:top w:val="none" w:sz="0" w:space="0" w:color="auto"/>
            <w:left w:val="none" w:sz="0" w:space="0" w:color="auto"/>
            <w:bottom w:val="none" w:sz="0" w:space="0" w:color="auto"/>
            <w:right w:val="none" w:sz="0" w:space="0" w:color="auto"/>
          </w:divBdr>
        </w:div>
        <w:div w:id="1403916733">
          <w:marLeft w:val="0"/>
          <w:marRight w:val="0"/>
          <w:marTop w:val="0"/>
          <w:marBottom w:val="0"/>
          <w:divBdr>
            <w:top w:val="none" w:sz="0" w:space="0" w:color="auto"/>
            <w:left w:val="none" w:sz="0" w:space="0" w:color="auto"/>
            <w:bottom w:val="none" w:sz="0" w:space="0" w:color="auto"/>
            <w:right w:val="none" w:sz="0" w:space="0" w:color="auto"/>
          </w:divBdr>
        </w:div>
      </w:divsChild>
    </w:div>
    <w:div w:id="560945234">
      <w:bodyDiv w:val="1"/>
      <w:marLeft w:val="0"/>
      <w:marRight w:val="0"/>
      <w:marTop w:val="0"/>
      <w:marBottom w:val="0"/>
      <w:divBdr>
        <w:top w:val="none" w:sz="0" w:space="0" w:color="auto"/>
        <w:left w:val="none" w:sz="0" w:space="0" w:color="auto"/>
        <w:bottom w:val="none" w:sz="0" w:space="0" w:color="auto"/>
        <w:right w:val="none" w:sz="0" w:space="0" w:color="auto"/>
      </w:divBdr>
      <w:divsChild>
        <w:div w:id="187063201">
          <w:marLeft w:val="0"/>
          <w:marRight w:val="0"/>
          <w:marTop w:val="0"/>
          <w:marBottom w:val="0"/>
          <w:divBdr>
            <w:top w:val="none" w:sz="0" w:space="0" w:color="auto"/>
            <w:left w:val="none" w:sz="0" w:space="0" w:color="auto"/>
            <w:bottom w:val="none" w:sz="0" w:space="0" w:color="auto"/>
            <w:right w:val="none" w:sz="0" w:space="0" w:color="auto"/>
          </w:divBdr>
        </w:div>
        <w:div w:id="709694867">
          <w:marLeft w:val="0"/>
          <w:marRight w:val="0"/>
          <w:marTop w:val="0"/>
          <w:marBottom w:val="0"/>
          <w:divBdr>
            <w:top w:val="none" w:sz="0" w:space="0" w:color="auto"/>
            <w:left w:val="none" w:sz="0" w:space="0" w:color="auto"/>
            <w:bottom w:val="none" w:sz="0" w:space="0" w:color="auto"/>
            <w:right w:val="none" w:sz="0" w:space="0" w:color="auto"/>
          </w:divBdr>
        </w:div>
        <w:div w:id="251013645">
          <w:marLeft w:val="0"/>
          <w:marRight w:val="0"/>
          <w:marTop w:val="0"/>
          <w:marBottom w:val="0"/>
          <w:divBdr>
            <w:top w:val="none" w:sz="0" w:space="0" w:color="auto"/>
            <w:left w:val="none" w:sz="0" w:space="0" w:color="auto"/>
            <w:bottom w:val="none" w:sz="0" w:space="0" w:color="auto"/>
            <w:right w:val="none" w:sz="0" w:space="0" w:color="auto"/>
          </w:divBdr>
        </w:div>
        <w:div w:id="860437916">
          <w:marLeft w:val="0"/>
          <w:marRight w:val="0"/>
          <w:marTop w:val="0"/>
          <w:marBottom w:val="0"/>
          <w:divBdr>
            <w:top w:val="none" w:sz="0" w:space="0" w:color="auto"/>
            <w:left w:val="none" w:sz="0" w:space="0" w:color="auto"/>
            <w:bottom w:val="none" w:sz="0" w:space="0" w:color="auto"/>
            <w:right w:val="none" w:sz="0" w:space="0" w:color="auto"/>
          </w:divBdr>
        </w:div>
        <w:div w:id="768281704">
          <w:marLeft w:val="0"/>
          <w:marRight w:val="0"/>
          <w:marTop w:val="0"/>
          <w:marBottom w:val="0"/>
          <w:divBdr>
            <w:top w:val="none" w:sz="0" w:space="0" w:color="auto"/>
            <w:left w:val="none" w:sz="0" w:space="0" w:color="auto"/>
            <w:bottom w:val="none" w:sz="0" w:space="0" w:color="auto"/>
            <w:right w:val="none" w:sz="0" w:space="0" w:color="auto"/>
          </w:divBdr>
        </w:div>
        <w:div w:id="89930274">
          <w:marLeft w:val="0"/>
          <w:marRight w:val="0"/>
          <w:marTop w:val="0"/>
          <w:marBottom w:val="0"/>
          <w:divBdr>
            <w:top w:val="none" w:sz="0" w:space="0" w:color="auto"/>
            <w:left w:val="none" w:sz="0" w:space="0" w:color="auto"/>
            <w:bottom w:val="none" w:sz="0" w:space="0" w:color="auto"/>
            <w:right w:val="none" w:sz="0" w:space="0" w:color="auto"/>
          </w:divBdr>
        </w:div>
        <w:div w:id="817842894">
          <w:marLeft w:val="0"/>
          <w:marRight w:val="0"/>
          <w:marTop w:val="0"/>
          <w:marBottom w:val="0"/>
          <w:divBdr>
            <w:top w:val="none" w:sz="0" w:space="0" w:color="auto"/>
            <w:left w:val="none" w:sz="0" w:space="0" w:color="auto"/>
            <w:bottom w:val="none" w:sz="0" w:space="0" w:color="auto"/>
            <w:right w:val="none" w:sz="0" w:space="0" w:color="auto"/>
          </w:divBdr>
        </w:div>
        <w:div w:id="989751384">
          <w:marLeft w:val="0"/>
          <w:marRight w:val="0"/>
          <w:marTop w:val="0"/>
          <w:marBottom w:val="0"/>
          <w:divBdr>
            <w:top w:val="none" w:sz="0" w:space="0" w:color="auto"/>
            <w:left w:val="none" w:sz="0" w:space="0" w:color="auto"/>
            <w:bottom w:val="none" w:sz="0" w:space="0" w:color="auto"/>
            <w:right w:val="none" w:sz="0" w:space="0" w:color="auto"/>
          </w:divBdr>
        </w:div>
      </w:divsChild>
    </w:div>
    <w:div w:id="569927974">
      <w:bodyDiv w:val="1"/>
      <w:marLeft w:val="0"/>
      <w:marRight w:val="0"/>
      <w:marTop w:val="0"/>
      <w:marBottom w:val="0"/>
      <w:divBdr>
        <w:top w:val="none" w:sz="0" w:space="0" w:color="auto"/>
        <w:left w:val="none" w:sz="0" w:space="0" w:color="auto"/>
        <w:bottom w:val="none" w:sz="0" w:space="0" w:color="auto"/>
        <w:right w:val="none" w:sz="0" w:space="0" w:color="auto"/>
      </w:divBdr>
      <w:divsChild>
        <w:div w:id="1930574622">
          <w:marLeft w:val="0"/>
          <w:marRight w:val="0"/>
          <w:marTop w:val="0"/>
          <w:marBottom w:val="0"/>
          <w:divBdr>
            <w:top w:val="none" w:sz="0" w:space="0" w:color="auto"/>
            <w:left w:val="none" w:sz="0" w:space="0" w:color="auto"/>
            <w:bottom w:val="none" w:sz="0" w:space="0" w:color="auto"/>
            <w:right w:val="none" w:sz="0" w:space="0" w:color="auto"/>
          </w:divBdr>
        </w:div>
        <w:div w:id="392627974">
          <w:marLeft w:val="0"/>
          <w:marRight w:val="0"/>
          <w:marTop w:val="0"/>
          <w:marBottom w:val="0"/>
          <w:divBdr>
            <w:top w:val="none" w:sz="0" w:space="0" w:color="auto"/>
            <w:left w:val="none" w:sz="0" w:space="0" w:color="auto"/>
            <w:bottom w:val="none" w:sz="0" w:space="0" w:color="auto"/>
            <w:right w:val="none" w:sz="0" w:space="0" w:color="auto"/>
          </w:divBdr>
        </w:div>
        <w:div w:id="1908763112">
          <w:marLeft w:val="0"/>
          <w:marRight w:val="0"/>
          <w:marTop w:val="0"/>
          <w:marBottom w:val="0"/>
          <w:divBdr>
            <w:top w:val="none" w:sz="0" w:space="0" w:color="auto"/>
            <w:left w:val="none" w:sz="0" w:space="0" w:color="auto"/>
            <w:bottom w:val="none" w:sz="0" w:space="0" w:color="auto"/>
            <w:right w:val="none" w:sz="0" w:space="0" w:color="auto"/>
          </w:divBdr>
        </w:div>
        <w:div w:id="1844052338">
          <w:marLeft w:val="0"/>
          <w:marRight w:val="0"/>
          <w:marTop w:val="0"/>
          <w:marBottom w:val="0"/>
          <w:divBdr>
            <w:top w:val="none" w:sz="0" w:space="0" w:color="auto"/>
            <w:left w:val="none" w:sz="0" w:space="0" w:color="auto"/>
            <w:bottom w:val="none" w:sz="0" w:space="0" w:color="auto"/>
            <w:right w:val="none" w:sz="0" w:space="0" w:color="auto"/>
          </w:divBdr>
        </w:div>
        <w:div w:id="1216358084">
          <w:marLeft w:val="0"/>
          <w:marRight w:val="0"/>
          <w:marTop w:val="0"/>
          <w:marBottom w:val="0"/>
          <w:divBdr>
            <w:top w:val="none" w:sz="0" w:space="0" w:color="auto"/>
            <w:left w:val="none" w:sz="0" w:space="0" w:color="auto"/>
            <w:bottom w:val="none" w:sz="0" w:space="0" w:color="auto"/>
            <w:right w:val="none" w:sz="0" w:space="0" w:color="auto"/>
          </w:divBdr>
        </w:div>
        <w:div w:id="1133904284">
          <w:marLeft w:val="0"/>
          <w:marRight w:val="0"/>
          <w:marTop w:val="0"/>
          <w:marBottom w:val="0"/>
          <w:divBdr>
            <w:top w:val="none" w:sz="0" w:space="0" w:color="auto"/>
            <w:left w:val="none" w:sz="0" w:space="0" w:color="auto"/>
            <w:bottom w:val="none" w:sz="0" w:space="0" w:color="auto"/>
            <w:right w:val="none" w:sz="0" w:space="0" w:color="auto"/>
          </w:divBdr>
        </w:div>
        <w:div w:id="1972397587">
          <w:marLeft w:val="0"/>
          <w:marRight w:val="0"/>
          <w:marTop w:val="0"/>
          <w:marBottom w:val="0"/>
          <w:divBdr>
            <w:top w:val="none" w:sz="0" w:space="0" w:color="auto"/>
            <w:left w:val="none" w:sz="0" w:space="0" w:color="auto"/>
            <w:bottom w:val="none" w:sz="0" w:space="0" w:color="auto"/>
            <w:right w:val="none" w:sz="0" w:space="0" w:color="auto"/>
          </w:divBdr>
        </w:div>
        <w:div w:id="54667978">
          <w:marLeft w:val="0"/>
          <w:marRight w:val="0"/>
          <w:marTop w:val="0"/>
          <w:marBottom w:val="0"/>
          <w:divBdr>
            <w:top w:val="none" w:sz="0" w:space="0" w:color="auto"/>
            <w:left w:val="none" w:sz="0" w:space="0" w:color="auto"/>
            <w:bottom w:val="none" w:sz="0" w:space="0" w:color="auto"/>
            <w:right w:val="none" w:sz="0" w:space="0" w:color="auto"/>
          </w:divBdr>
        </w:div>
      </w:divsChild>
    </w:div>
    <w:div w:id="571816070">
      <w:bodyDiv w:val="1"/>
      <w:marLeft w:val="0"/>
      <w:marRight w:val="0"/>
      <w:marTop w:val="0"/>
      <w:marBottom w:val="0"/>
      <w:divBdr>
        <w:top w:val="none" w:sz="0" w:space="0" w:color="auto"/>
        <w:left w:val="none" w:sz="0" w:space="0" w:color="auto"/>
        <w:bottom w:val="none" w:sz="0" w:space="0" w:color="auto"/>
        <w:right w:val="none" w:sz="0" w:space="0" w:color="auto"/>
      </w:divBdr>
    </w:div>
    <w:div w:id="587690924">
      <w:bodyDiv w:val="1"/>
      <w:marLeft w:val="0"/>
      <w:marRight w:val="0"/>
      <w:marTop w:val="0"/>
      <w:marBottom w:val="0"/>
      <w:divBdr>
        <w:top w:val="none" w:sz="0" w:space="0" w:color="auto"/>
        <w:left w:val="none" w:sz="0" w:space="0" w:color="auto"/>
        <w:bottom w:val="none" w:sz="0" w:space="0" w:color="auto"/>
        <w:right w:val="none" w:sz="0" w:space="0" w:color="auto"/>
      </w:divBdr>
    </w:div>
    <w:div w:id="614213083">
      <w:bodyDiv w:val="1"/>
      <w:marLeft w:val="0"/>
      <w:marRight w:val="0"/>
      <w:marTop w:val="0"/>
      <w:marBottom w:val="0"/>
      <w:divBdr>
        <w:top w:val="none" w:sz="0" w:space="0" w:color="auto"/>
        <w:left w:val="none" w:sz="0" w:space="0" w:color="auto"/>
        <w:bottom w:val="none" w:sz="0" w:space="0" w:color="auto"/>
        <w:right w:val="none" w:sz="0" w:space="0" w:color="auto"/>
      </w:divBdr>
    </w:div>
    <w:div w:id="636378988">
      <w:bodyDiv w:val="1"/>
      <w:marLeft w:val="0"/>
      <w:marRight w:val="0"/>
      <w:marTop w:val="0"/>
      <w:marBottom w:val="0"/>
      <w:divBdr>
        <w:top w:val="none" w:sz="0" w:space="0" w:color="auto"/>
        <w:left w:val="none" w:sz="0" w:space="0" w:color="auto"/>
        <w:bottom w:val="none" w:sz="0" w:space="0" w:color="auto"/>
        <w:right w:val="none" w:sz="0" w:space="0" w:color="auto"/>
      </w:divBdr>
    </w:div>
    <w:div w:id="661156807">
      <w:bodyDiv w:val="1"/>
      <w:marLeft w:val="0"/>
      <w:marRight w:val="0"/>
      <w:marTop w:val="0"/>
      <w:marBottom w:val="0"/>
      <w:divBdr>
        <w:top w:val="none" w:sz="0" w:space="0" w:color="auto"/>
        <w:left w:val="none" w:sz="0" w:space="0" w:color="auto"/>
        <w:bottom w:val="none" w:sz="0" w:space="0" w:color="auto"/>
        <w:right w:val="none" w:sz="0" w:space="0" w:color="auto"/>
      </w:divBdr>
      <w:divsChild>
        <w:div w:id="539557967">
          <w:marLeft w:val="0"/>
          <w:marRight w:val="0"/>
          <w:marTop w:val="0"/>
          <w:marBottom w:val="0"/>
          <w:divBdr>
            <w:top w:val="none" w:sz="0" w:space="0" w:color="auto"/>
            <w:left w:val="none" w:sz="0" w:space="0" w:color="auto"/>
            <w:bottom w:val="none" w:sz="0" w:space="0" w:color="auto"/>
            <w:right w:val="none" w:sz="0" w:space="0" w:color="auto"/>
          </w:divBdr>
        </w:div>
        <w:div w:id="632713101">
          <w:marLeft w:val="0"/>
          <w:marRight w:val="0"/>
          <w:marTop w:val="0"/>
          <w:marBottom w:val="0"/>
          <w:divBdr>
            <w:top w:val="none" w:sz="0" w:space="0" w:color="auto"/>
            <w:left w:val="none" w:sz="0" w:space="0" w:color="auto"/>
            <w:bottom w:val="none" w:sz="0" w:space="0" w:color="auto"/>
            <w:right w:val="none" w:sz="0" w:space="0" w:color="auto"/>
          </w:divBdr>
        </w:div>
        <w:div w:id="125244513">
          <w:marLeft w:val="0"/>
          <w:marRight w:val="0"/>
          <w:marTop w:val="0"/>
          <w:marBottom w:val="0"/>
          <w:divBdr>
            <w:top w:val="none" w:sz="0" w:space="0" w:color="auto"/>
            <w:left w:val="none" w:sz="0" w:space="0" w:color="auto"/>
            <w:bottom w:val="none" w:sz="0" w:space="0" w:color="auto"/>
            <w:right w:val="none" w:sz="0" w:space="0" w:color="auto"/>
          </w:divBdr>
        </w:div>
        <w:div w:id="1682199563">
          <w:marLeft w:val="0"/>
          <w:marRight w:val="0"/>
          <w:marTop w:val="0"/>
          <w:marBottom w:val="0"/>
          <w:divBdr>
            <w:top w:val="none" w:sz="0" w:space="0" w:color="auto"/>
            <w:left w:val="none" w:sz="0" w:space="0" w:color="auto"/>
            <w:bottom w:val="none" w:sz="0" w:space="0" w:color="auto"/>
            <w:right w:val="none" w:sz="0" w:space="0" w:color="auto"/>
          </w:divBdr>
        </w:div>
        <w:div w:id="378096936">
          <w:marLeft w:val="0"/>
          <w:marRight w:val="0"/>
          <w:marTop w:val="0"/>
          <w:marBottom w:val="0"/>
          <w:divBdr>
            <w:top w:val="none" w:sz="0" w:space="0" w:color="auto"/>
            <w:left w:val="none" w:sz="0" w:space="0" w:color="auto"/>
            <w:bottom w:val="none" w:sz="0" w:space="0" w:color="auto"/>
            <w:right w:val="none" w:sz="0" w:space="0" w:color="auto"/>
          </w:divBdr>
        </w:div>
        <w:div w:id="697043008">
          <w:marLeft w:val="0"/>
          <w:marRight w:val="0"/>
          <w:marTop w:val="0"/>
          <w:marBottom w:val="0"/>
          <w:divBdr>
            <w:top w:val="none" w:sz="0" w:space="0" w:color="auto"/>
            <w:left w:val="none" w:sz="0" w:space="0" w:color="auto"/>
            <w:bottom w:val="none" w:sz="0" w:space="0" w:color="auto"/>
            <w:right w:val="none" w:sz="0" w:space="0" w:color="auto"/>
          </w:divBdr>
        </w:div>
        <w:div w:id="1649093304">
          <w:marLeft w:val="0"/>
          <w:marRight w:val="0"/>
          <w:marTop w:val="0"/>
          <w:marBottom w:val="0"/>
          <w:divBdr>
            <w:top w:val="none" w:sz="0" w:space="0" w:color="auto"/>
            <w:left w:val="none" w:sz="0" w:space="0" w:color="auto"/>
            <w:bottom w:val="none" w:sz="0" w:space="0" w:color="auto"/>
            <w:right w:val="none" w:sz="0" w:space="0" w:color="auto"/>
          </w:divBdr>
        </w:div>
        <w:div w:id="1269117593">
          <w:marLeft w:val="0"/>
          <w:marRight w:val="0"/>
          <w:marTop w:val="0"/>
          <w:marBottom w:val="0"/>
          <w:divBdr>
            <w:top w:val="none" w:sz="0" w:space="0" w:color="auto"/>
            <w:left w:val="none" w:sz="0" w:space="0" w:color="auto"/>
            <w:bottom w:val="none" w:sz="0" w:space="0" w:color="auto"/>
            <w:right w:val="none" w:sz="0" w:space="0" w:color="auto"/>
          </w:divBdr>
        </w:div>
      </w:divsChild>
    </w:div>
    <w:div w:id="716898712">
      <w:bodyDiv w:val="1"/>
      <w:marLeft w:val="0"/>
      <w:marRight w:val="0"/>
      <w:marTop w:val="0"/>
      <w:marBottom w:val="0"/>
      <w:divBdr>
        <w:top w:val="none" w:sz="0" w:space="0" w:color="auto"/>
        <w:left w:val="none" w:sz="0" w:space="0" w:color="auto"/>
        <w:bottom w:val="none" w:sz="0" w:space="0" w:color="auto"/>
        <w:right w:val="none" w:sz="0" w:space="0" w:color="auto"/>
      </w:divBdr>
    </w:div>
    <w:div w:id="787242520">
      <w:bodyDiv w:val="1"/>
      <w:marLeft w:val="0"/>
      <w:marRight w:val="0"/>
      <w:marTop w:val="0"/>
      <w:marBottom w:val="0"/>
      <w:divBdr>
        <w:top w:val="none" w:sz="0" w:space="0" w:color="auto"/>
        <w:left w:val="none" w:sz="0" w:space="0" w:color="auto"/>
        <w:bottom w:val="none" w:sz="0" w:space="0" w:color="auto"/>
        <w:right w:val="none" w:sz="0" w:space="0" w:color="auto"/>
      </w:divBdr>
      <w:divsChild>
        <w:div w:id="1565141056">
          <w:marLeft w:val="0"/>
          <w:marRight w:val="0"/>
          <w:marTop w:val="0"/>
          <w:marBottom w:val="0"/>
          <w:divBdr>
            <w:top w:val="none" w:sz="0" w:space="0" w:color="auto"/>
            <w:left w:val="none" w:sz="0" w:space="0" w:color="auto"/>
            <w:bottom w:val="none" w:sz="0" w:space="0" w:color="auto"/>
            <w:right w:val="none" w:sz="0" w:space="0" w:color="auto"/>
          </w:divBdr>
        </w:div>
        <w:div w:id="635765971">
          <w:marLeft w:val="0"/>
          <w:marRight w:val="0"/>
          <w:marTop w:val="0"/>
          <w:marBottom w:val="0"/>
          <w:divBdr>
            <w:top w:val="none" w:sz="0" w:space="0" w:color="auto"/>
            <w:left w:val="none" w:sz="0" w:space="0" w:color="auto"/>
            <w:bottom w:val="none" w:sz="0" w:space="0" w:color="auto"/>
            <w:right w:val="none" w:sz="0" w:space="0" w:color="auto"/>
          </w:divBdr>
        </w:div>
        <w:div w:id="1350836940">
          <w:marLeft w:val="0"/>
          <w:marRight w:val="0"/>
          <w:marTop w:val="0"/>
          <w:marBottom w:val="0"/>
          <w:divBdr>
            <w:top w:val="none" w:sz="0" w:space="0" w:color="auto"/>
            <w:left w:val="none" w:sz="0" w:space="0" w:color="auto"/>
            <w:bottom w:val="none" w:sz="0" w:space="0" w:color="auto"/>
            <w:right w:val="none" w:sz="0" w:space="0" w:color="auto"/>
          </w:divBdr>
        </w:div>
        <w:div w:id="1528981308">
          <w:marLeft w:val="0"/>
          <w:marRight w:val="0"/>
          <w:marTop w:val="0"/>
          <w:marBottom w:val="0"/>
          <w:divBdr>
            <w:top w:val="none" w:sz="0" w:space="0" w:color="auto"/>
            <w:left w:val="none" w:sz="0" w:space="0" w:color="auto"/>
            <w:bottom w:val="none" w:sz="0" w:space="0" w:color="auto"/>
            <w:right w:val="none" w:sz="0" w:space="0" w:color="auto"/>
          </w:divBdr>
        </w:div>
        <w:div w:id="291785617">
          <w:marLeft w:val="0"/>
          <w:marRight w:val="0"/>
          <w:marTop w:val="0"/>
          <w:marBottom w:val="0"/>
          <w:divBdr>
            <w:top w:val="none" w:sz="0" w:space="0" w:color="auto"/>
            <w:left w:val="none" w:sz="0" w:space="0" w:color="auto"/>
            <w:bottom w:val="none" w:sz="0" w:space="0" w:color="auto"/>
            <w:right w:val="none" w:sz="0" w:space="0" w:color="auto"/>
          </w:divBdr>
        </w:div>
        <w:div w:id="1358123209">
          <w:marLeft w:val="0"/>
          <w:marRight w:val="0"/>
          <w:marTop w:val="0"/>
          <w:marBottom w:val="0"/>
          <w:divBdr>
            <w:top w:val="none" w:sz="0" w:space="0" w:color="auto"/>
            <w:left w:val="none" w:sz="0" w:space="0" w:color="auto"/>
            <w:bottom w:val="none" w:sz="0" w:space="0" w:color="auto"/>
            <w:right w:val="none" w:sz="0" w:space="0" w:color="auto"/>
          </w:divBdr>
        </w:div>
        <w:div w:id="1628848539">
          <w:marLeft w:val="0"/>
          <w:marRight w:val="0"/>
          <w:marTop w:val="0"/>
          <w:marBottom w:val="0"/>
          <w:divBdr>
            <w:top w:val="none" w:sz="0" w:space="0" w:color="auto"/>
            <w:left w:val="none" w:sz="0" w:space="0" w:color="auto"/>
            <w:bottom w:val="none" w:sz="0" w:space="0" w:color="auto"/>
            <w:right w:val="none" w:sz="0" w:space="0" w:color="auto"/>
          </w:divBdr>
        </w:div>
        <w:div w:id="1487623112">
          <w:marLeft w:val="0"/>
          <w:marRight w:val="0"/>
          <w:marTop w:val="0"/>
          <w:marBottom w:val="0"/>
          <w:divBdr>
            <w:top w:val="none" w:sz="0" w:space="0" w:color="auto"/>
            <w:left w:val="none" w:sz="0" w:space="0" w:color="auto"/>
            <w:bottom w:val="none" w:sz="0" w:space="0" w:color="auto"/>
            <w:right w:val="none" w:sz="0" w:space="0" w:color="auto"/>
          </w:divBdr>
        </w:div>
      </w:divsChild>
    </w:div>
    <w:div w:id="792136903">
      <w:bodyDiv w:val="1"/>
      <w:marLeft w:val="0"/>
      <w:marRight w:val="0"/>
      <w:marTop w:val="0"/>
      <w:marBottom w:val="0"/>
      <w:divBdr>
        <w:top w:val="none" w:sz="0" w:space="0" w:color="auto"/>
        <w:left w:val="none" w:sz="0" w:space="0" w:color="auto"/>
        <w:bottom w:val="none" w:sz="0" w:space="0" w:color="auto"/>
        <w:right w:val="none" w:sz="0" w:space="0" w:color="auto"/>
      </w:divBdr>
    </w:div>
    <w:div w:id="802190361">
      <w:bodyDiv w:val="1"/>
      <w:marLeft w:val="0"/>
      <w:marRight w:val="0"/>
      <w:marTop w:val="0"/>
      <w:marBottom w:val="0"/>
      <w:divBdr>
        <w:top w:val="none" w:sz="0" w:space="0" w:color="auto"/>
        <w:left w:val="none" w:sz="0" w:space="0" w:color="auto"/>
        <w:bottom w:val="none" w:sz="0" w:space="0" w:color="auto"/>
        <w:right w:val="none" w:sz="0" w:space="0" w:color="auto"/>
      </w:divBdr>
    </w:div>
    <w:div w:id="823161152">
      <w:bodyDiv w:val="1"/>
      <w:marLeft w:val="0"/>
      <w:marRight w:val="0"/>
      <w:marTop w:val="0"/>
      <w:marBottom w:val="0"/>
      <w:divBdr>
        <w:top w:val="none" w:sz="0" w:space="0" w:color="auto"/>
        <w:left w:val="none" w:sz="0" w:space="0" w:color="auto"/>
        <w:bottom w:val="none" w:sz="0" w:space="0" w:color="auto"/>
        <w:right w:val="none" w:sz="0" w:space="0" w:color="auto"/>
      </w:divBdr>
    </w:div>
    <w:div w:id="847519458">
      <w:bodyDiv w:val="1"/>
      <w:marLeft w:val="0"/>
      <w:marRight w:val="0"/>
      <w:marTop w:val="0"/>
      <w:marBottom w:val="0"/>
      <w:divBdr>
        <w:top w:val="none" w:sz="0" w:space="0" w:color="auto"/>
        <w:left w:val="none" w:sz="0" w:space="0" w:color="auto"/>
        <w:bottom w:val="none" w:sz="0" w:space="0" w:color="auto"/>
        <w:right w:val="none" w:sz="0" w:space="0" w:color="auto"/>
      </w:divBdr>
    </w:div>
    <w:div w:id="852650231">
      <w:bodyDiv w:val="1"/>
      <w:marLeft w:val="0"/>
      <w:marRight w:val="0"/>
      <w:marTop w:val="0"/>
      <w:marBottom w:val="0"/>
      <w:divBdr>
        <w:top w:val="none" w:sz="0" w:space="0" w:color="auto"/>
        <w:left w:val="none" w:sz="0" w:space="0" w:color="auto"/>
        <w:bottom w:val="none" w:sz="0" w:space="0" w:color="auto"/>
        <w:right w:val="none" w:sz="0" w:space="0" w:color="auto"/>
      </w:divBdr>
      <w:divsChild>
        <w:div w:id="15738455">
          <w:marLeft w:val="0"/>
          <w:marRight w:val="0"/>
          <w:marTop w:val="0"/>
          <w:marBottom w:val="0"/>
          <w:divBdr>
            <w:top w:val="none" w:sz="0" w:space="0" w:color="auto"/>
            <w:left w:val="none" w:sz="0" w:space="0" w:color="auto"/>
            <w:bottom w:val="none" w:sz="0" w:space="0" w:color="auto"/>
            <w:right w:val="none" w:sz="0" w:space="0" w:color="auto"/>
          </w:divBdr>
          <w:divsChild>
            <w:div w:id="1152334568">
              <w:marLeft w:val="0"/>
              <w:marRight w:val="0"/>
              <w:marTop w:val="75"/>
              <w:marBottom w:val="0"/>
              <w:divBdr>
                <w:top w:val="none" w:sz="0" w:space="0" w:color="auto"/>
                <w:left w:val="none" w:sz="0" w:space="0" w:color="auto"/>
                <w:bottom w:val="none" w:sz="0" w:space="0" w:color="auto"/>
                <w:right w:val="none" w:sz="0" w:space="0" w:color="auto"/>
              </w:divBdr>
              <w:divsChild>
                <w:div w:id="2083601924">
                  <w:marLeft w:val="0"/>
                  <w:marRight w:val="0"/>
                  <w:marTop w:val="0"/>
                  <w:marBottom w:val="0"/>
                  <w:divBdr>
                    <w:top w:val="none" w:sz="0" w:space="0" w:color="auto"/>
                    <w:left w:val="none" w:sz="0" w:space="0" w:color="auto"/>
                    <w:bottom w:val="none" w:sz="0" w:space="0" w:color="auto"/>
                    <w:right w:val="none" w:sz="0" w:space="0" w:color="auto"/>
                  </w:divBdr>
                  <w:divsChild>
                    <w:div w:id="176194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908587">
          <w:marLeft w:val="0"/>
          <w:marRight w:val="0"/>
          <w:marTop w:val="0"/>
          <w:marBottom w:val="0"/>
          <w:divBdr>
            <w:top w:val="none" w:sz="0" w:space="0" w:color="auto"/>
            <w:left w:val="none" w:sz="0" w:space="0" w:color="auto"/>
            <w:bottom w:val="none" w:sz="0" w:space="0" w:color="auto"/>
            <w:right w:val="none" w:sz="0" w:space="0" w:color="auto"/>
          </w:divBdr>
          <w:divsChild>
            <w:div w:id="637883823">
              <w:marLeft w:val="0"/>
              <w:marRight w:val="0"/>
              <w:marTop w:val="0"/>
              <w:marBottom w:val="0"/>
              <w:divBdr>
                <w:top w:val="none" w:sz="0" w:space="0" w:color="auto"/>
                <w:left w:val="none" w:sz="0" w:space="0" w:color="auto"/>
                <w:bottom w:val="none" w:sz="0" w:space="0" w:color="auto"/>
                <w:right w:val="none" w:sz="0" w:space="0" w:color="auto"/>
              </w:divBdr>
              <w:divsChild>
                <w:div w:id="337777993">
                  <w:marLeft w:val="0"/>
                  <w:marRight w:val="0"/>
                  <w:marTop w:val="0"/>
                  <w:marBottom w:val="0"/>
                  <w:divBdr>
                    <w:top w:val="none" w:sz="0" w:space="0" w:color="auto"/>
                    <w:left w:val="none" w:sz="0" w:space="0" w:color="auto"/>
                    <w:bottom w:val="none" w:sz="0" w:space="0" w:color="auto"/>
                    <w:right w:val="none" w:sz="0" w:space="0" w:color="auto"/>
                  </w:divBdr>
                  <w:divsChild>
                    <w:div w:id="744961425">
                      <w:marLeft w:val="0"/>
                      <w:marRight w:val="0"/>
                      <w:marTop w:val="0"/>
                      <w:marBottom w:val="0"/>
                      <w:divBdr>
                        <w:top w:val="single" w:sz="4" w:space="0" w:color="616161"/>
                        <w:left w:val="single" w:sz="4" w:space="0" w:color="616161"/>
                        <w:bottom w:val="single" w:sz="4" w:space="0" w:color="616161"/>
                        <w:right w:val="single" w:sz="4" w:space="0" w:color="616161"/>
                      </w:divBdr>
                      <w:divsChild>
                        <w:div w:id="1725913319">
                          <w:marLeft w:val="0"/>
                          <w:marRight w:val="0"/>
                          <w:marTop w:val="0"/>
                          <w:marBottom w:val="0"/>
                          <w:divBdr>
                            <w:top w:val="none" w:sz="0" w:space="0" w:color="auto"/>
                            <w:left w:val="none" w:sz="0" w:space="0" w:color="auto"/>
                            <w:bottom w:val="none" w:sz="0" w:space="0" w:color="auto"/>
                            <w:right w:val="none" w:sz="0" w:space="0" w:color="auto"/>
                          </w:divBdr>
                          <w:divsChild>
                            <w:div w:id="1249850595">
                              <w:marLeft w:val="0"/>
                              <w:marRight w:val="0"/>
                              <w:marTop w:val="0"/>
                              <w:marBottom w:val="0"/>
                              <w:divBdr>
                                <w:top w:val="none" w:sz="0" w:space="0" w:color="auto"/>
                                <w:left w:val="none" w:sz="0" w:space="0" w:color="auto"/>
                                <w:bottom w:val="none" w:sz="0" w:space="0" w:color="auto"/>
                                <w:right w:val="none" w:sz="0" w:space="0" w:color="auto"/>
                              </w:divBdr>
                              <w:divsChild>
                                <w:div w:id="199252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4459129">
      <w:bodyDiv w:val="1"/>
      <w:marLeft w:val="0"/>
      <w:marRight w:val="0"/>
      <w:marTop w:val="0"/>
      <w:marBottom w:val="0"/>
      <w:divBdr>
        <w:top w:val="none" w:sz="0" w:space="0" w:color="auto"/>
        <w:left w:val="none" w:sz="0" w:space="0" w:color="auto"/>
        <w:bottom w:val="none" w:sz="0" w:space="0" w:color="auto"/>
        <w:right w:val="none" w:sz="0" w:space="0" w:color="auto"/>
      </w:divBdr>
    </w:div>
    <w:div w:id="857084978">
      <w:bodyDiv w:val="1"/>
      <w:marLeft w:val="0"/>
      <w:marRight w:val="0"/>
      <w:marTop w:val="0"/>
      <w:marBottom w:val="0"/>
      <w:divBdr>
        <w:top w:val="none" w:sz="0" w:space="0" w:color="auto"/>
        <w:left w:val="none" w:sz="0" w:space="0" w:color="auto"/>
        <w:bottom w:val="none" w:sz="0" w:space="0" w:color="auto"/>
        <w:right w:val="none" w:sz="0" w:space="0" w:color="auto"/>
      </w:divBdr>
      <w:divsChild>
        <w:div w:id="1948389310">
          <w:marLeft w:val="0"/>
          <w:marRight w:val="0"/>
          <w:marTop w:val="0"/>
          <w:marBottom w:val="0"/>
          <w:divBdr>
            <w:top w:val="none" w:sz="0" w:space="0" w:color="auto"/>
            <w:left w:val="none" w:sz="0" w:space="0" w:color="auto"/>
            <w:bottom w:val="none" w:sz="0" w:space="0" w:color="auto"/>
            <w:right w:val="none" w:sz="0" w:space="0" w:color="auto"/>
          </w:divBdr>
        </w:div>
        <w:div w:id="1823614643">
          <w:marLeft w:val="0"/>
          <w:marRight w:val="0"/>
          <w:marTop w:val="0"/>
          <w:marBottom w:val="0"/>
          <w:divBdr>
            <w:top w:val="none" w:sz="0" w:space="0" w:color="auto"/>
            <w:left w:val="none" w:sz="0" w:space="0" w:color="auto"/>
            <w:bottom w:val="none" w:sz="0" w:space="0" w:color="auto"/>
            <w:right w:val="none" w:sz="0" w:space="0" w:color="auto"/>
          </w:divBdr>
        </w:div>
        <w:div w:id="1812286648">
          <w:marLeft w:val="0"/>
          <w:marRight w:val="0"/>
          <w:marTop w:val="0"/>
          <w:marBottom w:val="0"/>
          <w:divBdr>
            <w:top w:val="none" w:sz="0" w:space="0" w:color="auto"/>
            <w:left w:val="none" w:sz="0" w:space="0" w:color="auto"/>
            <w:bottom w:val="none" w:sz="0" w:space="0" w:color="auto"/>
            <w:right w:val="none" w:sz="0" w:space="0" w:color="auto"/>
          </w:divBdr>
        </w:div>
        <w:div w:id="2111312128">
          <w:marLeft w:val="0"/>
          <w:marRight w:val="0"/>
          <w:marTop w:val="0"/>
          <w:marBottom w:val="0"/>
          <w:divBdr>
            <w:top w:val="none" w:sz="0" w:space="0" w:color="auto"/>
            <w:left w:val="none" w:sz="0" w:space="0" w:color="auto"/>
            <w:bottom w:val="none" w:sz="0" w:space="0" w:color="auto"/>
            <w:right w:val="none" w:sz="0" w:space="0" w:color="auto"/>
          </w:divBdr>
        </w:div>
        <w:div w:id="1660422437">
          <w:marLeft w:val="0"/>
          <w:marRight w:val="0"/>
          <w:marTop w:val="0"/>
          <w:marBottom w:val="0"/>
          <w:divBdr>
            <w:top w:val="none" w:sz="0" w:space="0" w:color="auto"/>
            <w:left w:val="none" w:sz="0" w:space="0" w:color="auto"/>
            <w:bottom w:val="none" w:sz="0" w:space="0" w:color="auto"/>
            <w:right w:val="none" w:sz="0" w:space="0" w:color="auto"/>
          </w:divBdr>
        </w:div>
        <w:div w:id="2077773754">
          <w:marLeft w:val="0"/>
          <w:marRight w:val="0"/>
          <w:marTop w:val="0"/>
          <w:marBottom w:val="0"/>
          <w:divBdr>
            <w:top w:val="none" w:sz="0" w:space="0" w:color="auto"/>
            <w:left w:val="none" w:sz="0" w:space="0" w:color="auto"/>
            <w:bottom w:val="none" w:sz="0" w:space="0" w:color="auto"/>
            <w:right w:val="none" w:sz="0" w:space="0" w:color="auto"/>
          </w:divBdr>
        </w:div>
        <w:div w:id="1329210854">
          <w:marLeft w:val="0"/>
          <w:marRight w:val="0"/>
          <w:marTop w:val="0"/>
          <w:marBottom w:val="0"/>
          <w:divBdr>
            <w:top w:val="none" w:sz="0" w:space="0" w:color="auto"/>
            <w:left w:val="none" w:sz="0" w:space="0" w:color="auto"/>
            <w:bottom w:val="none" w:sz="0" w:space="0" w:color="auto"/>
            <w:right w:val="none" w:sz="0" w:space="0" w:color="auto"/>
          </w:divBdr>
        </w:div>
        <w:div w:id="407045283">
          <w:marLeft w:val="0"/>
          <w:marRight w:val="0"/>
          <w:marTop w:val="0"/>
          <w:marBottom w:val="0"/>
          <w:divBdr>
            <w:top w:val="none" w:sz="0" w:space="0" w:color="auto"/>
            <w:left w:val="none" w:sz="0" w:space="0" w:color="auto"/>
            <w:bottom w:val="none" w:sz="0" w:space="0" w:color="auto"/>
            <w:right w:val="none" w:sz="0" w:space="0" w:color="auto"/>
          </w:divBdr>
        </w:div>
      </w:divsChild>
    </w:div>
    <w:div w:id="915015452">
      <w:bodyDiv w:val="1"/>
      <w:marLeft w:val="0"/>
      <w:marRight w:val="0"/>
      <w:marTop w:val="0"/>
      <w:marBottom w:val="0"/>
      <w:divBdr>
        <w:top w:val="none" w:sz="0" w:space="0" w:color="auto"/>
        <w:left w:val="none" w:sz="0" w:space="0" w:color="auto"/>
        <w:bottom w:val="none" w:sz="0" w:space="0" w:color="auto"/>
        <w:right w:val="none" w:sz="0" w:space="0" w:color="auto"/>
      </w:divBdr>
      <w:divsChild>
        <w:div w:id="779103289">
          <w:marLeft w:val="0"/>
          <w:marRight w:val="0"/>
          <w:marTop w:val="0"/>
          <w:marBottom w:val="0"/>
          <w:divBdr>
            <w:top w:val="none" w:sz="0" w:space="0" w:color="auto"/>
            <w:left w:val="none" w:sz="0" w:space="0" w:color="auto"/>
            <w:bottom w:val="none" w:sz="0" w:space="0" w:color="auto"/>
            <w:right w:val="none" w:sz="0" w:space="0" w:color="auto"/>
          </w:divBdr>
        </w:div>
        <w:div w:id="1906798787">
          <w:marLeft w:val="0"/>
          <w:marRight w:val="0"/>
          <w:marTop w:val="0"/>
          <w:marBottom w:val="0"/>
          <w:divBdr>
            <w:top w:val="none" w:sz="0" w:space="0" w:color="auto"/>
            <w:left w:val="none" w:sz="0" w:space="0" w:color="auto"/>
            <w:bottom w:val="none" w:sz="0" w:space="0" w:color="auto"/>
            <w:right w:val="none" w:sz="0" w:space="0" w:color="auto"/>
          </w:divBdr>
        </w:div>
        <w:div w:id="878469560">
          <w:marLeft w:val="0"/>
          <w:marRight w:val="0"/>
          <w:marTop w:val="0"/>
          <w:marBottom w:val="0"/>
          <w:divBdr>
            <w:top w:val="none" w:sz="0" w:space="0" w:color="auto"/>
            <w:left w:val="none" w:sz="0" w:space="0" w:color="auto"/>
            <w:bottom w:val="none" w:sz="0" w:space="0" w:color="auto"/>
            <w:right w:val="none" w:sz="0" w:space="0" w:color="auto"/>
          </w:divBdr>
        </w:div>
        <w:div w:id="840201208">
          <w:marLeft w:val="0"/>
          <w:marRight w:val="0"/>
          <w:marTop w:val="0"/>
          <w:marBottom w:val="0"/>
          <w:divBdr>
            <w:top w:val="none" w:sz="0" w:space="0" w:color="auto"/>
            <w:left w:val="none" w:sz="0" w:space="0" w:color="auto"/>
            <w:bottom w:val="none" w:sz="0" w:space="0" w:color="auto"/>
            <w:right w:val="none" w:sz="0" w:space="0" w:color="auto"/>
          </w:divBdr>
        </w:div>
        <w:div w:id="788746066">
          <w:marLeft w:val="0"/>
          <w:marRight w:val="0"/>
          <w:marTop w:val="0"/>
          <w:marBottom w:val="0"/>
          <w:divBdr>
            <w:top w:val="none" w:sz="0" w:space="0" w:color="auto"/>
            <w:left w:val="none" w:sz="0" w:space="0" w:color="auto"/>
            <w:bottom w:val="none" w:sz="0" w:space="0" w:color="auto"/>
            <w:right w:val="none" w:sz="0" w:space="0" w:color="auto"/>
          </w:divBdr>
        </w:div>
        <w:div w:id="161551708">
          <w:marLeft w:val="0"/>
          <w:marRight w:val="0"/>
          <w:marTop w:val="0"/>
          <w:marBottom w:val="0"/>
          <w:divBdr>
            <w:top w:val="none" w:sz="0" w:space="0" w:color="auto"/>
            <w:left w:val="none" w:sz="0" w:space="0" w:color="auto"/>
            <w:bottom w:val="none" w:sz="0" w:space="0" w:color="auto"/>
            <w:right w:val="none" w:sz="0" w:space="0" w:color="auto"/>
          </w:divBdr>
        </w:div>
        <w:div w:id="62409216">
          <w:marLeft w:val="0"/>
          <w:marRight w:val="0"/>
          <w:marTop w:val="0"/>
          <w:marBottom w:val="0"/>
          <w:divBdr>
            <w:top w:val="none" w:sz="0" w:space="0" w:color="auto"/>
            <w:left w:val="none" w:sz="0" w:space="0" w:color="auto"/>
            <w:bottom w:val="none" w:sz="0" w:space="0" w:color="auto"/>
            <w:right w:val="none" w:sz="0" w:space="0" w:color="auto"/>
          </w:divBdr>
        </w:div>
      </w:divsChild>
    </w:div>
    <w:div w:id="980161033">
      <w:bodyDiv w:val="1"/>
      <w:marLeft w:val="0"/>
      <w:marRight w:val="0"/>
      <w:marTop w:val="0"/>
      <w:marBottom w:val="0"/>
      <w:divBdr>
        <w:top w:val="none" w:sz="0" w:space="0" w:color="auto"/>
        <w:left w:val="none" w:sz="0" w:space="0" w:color="auto"/>
        <w:bottom w:val="none" w:sz="0" w:space="0" w:color="auto"/>
        <w:right w:val="none" w:sz="0" w:space="0" w:color="auto"/>
      </w:divBdr>
    </w:div>
    <w:div w:id="1013845835">
      <w:bodyDiv w:val="1"/>
      <w:marLeft w:val="0"/>
      <w:marRight w:val="0"/>
      <w:marTop w:val="0"/>
      <w:marBottom w:val="0"/>
      <w:divBdr>
        <w:top w:val="none" w:sz="0" w:space="0" w:color="auto"/>
        <w:left w:val="none" w:sz="0" w:space="0" w:color="auto"/>
        <w:bottom w:val="none" w:sz="0" w:space="0" w:color="auto"/>
        <w:right w:val="none" w:sz="0" w:space="0" w:color="auto"/>
      </w:divBdr>
      <w:divsChild>
        <w:div w:id="1958635201">
          <w:marLeft w:val="0"/>
          <w:marRight w:val="0"/>
          <w:marTop w:val="0"/>
          <w:marBottom w:val="0"/>
          <w:divBdr>
            <w:top w:val="none" w:sz="0" w:space="0" w:color="auto"/>
            <w:left w:val="none" w:sz="0" w:space="0" w:color="auto"/>
            <w:bottom w:val="none" w:sz="0" w:space="0" w:color="auto"/>
            <w:right w:val="none" w:sz="0" w:space="0" w:color="auto"/>
          </w:divBdr>
        </w:div>
        <w:div w:id="226457779">
          <w:marLeft w:val="0"/>
          <w:marRight w:val="0"/>
          <w:marTop w:val="0"/>
          <w:marBottom w:val="0"/>
          <w:divBdr>
            <w:top w:val="none" w:sz="0" w:space="0" w:color="auto"/>
            <w:left w:val="none" w:sz="0" w:space="0" w:color="auto"/>
            <w:bottom w:val="none" w:sz="0" w:space="0" w:color="auto"/>
            <w:right w:val="none" w:sz="0" w:space="0" w:color="auto"/>
          </w:divBdr>
        </w:div>
        <w:div w:id="409081966">
          <w:marLeft w:val="0"/>
          <w:marRight w:val="0"/>
          <w:marTop w:val="0"/>
          <w:marBottom w:val="0"/>
          <w:divBdr>
            <w:top w:val="none" w:sz="0" w:space="0" w:color="auto"/>
            <w:left w:val="none" w:sz="0" w:space="0" w:color="auto"/>
            <w:bottom w:val="none" w:sz="0" w:space="0" w:color="auto"/>
            <w:right w:val="none" w:sz="0" w:space="0" w:color="auto"/>
          </w:divBdr>
        </w:div>
        <w:div w:id="1283729983">
          <w:marLeft w:val="0"/>
          <w:marRight w:val="0"/>
          <w:marTop w:val="0"/>
          <w:marBottom w:val="0"/>
          <w:divBdr>
            <w:top w:val="none" w:sz="0" w:space="0" w:color="auto"/>
            <w:left w:val="none" w:sz="0" w:space="0" w:color="auto"/>
            <w:bottom w:val="none" w:sz="0" w:space="0" w:color="auto"/>
            <w:right w:val="none" w:sz="0" w:space="0" w:color="auto"/>
          </w:divBdr>
        </w:div>
        <w:div w:id="1380979145">
          <w:marLeft w:val="0"/>
          <w:marRight w:val="0"/>
          <w:marTop w:val="0"/>
          <w:marBottom w:val="0"/>
          <w:divBdr>
            <w:top w:val="none" w:sz="0" w:space="0" w:color="auto"/>
            <w:left w:val="none" w:sz="0" w:space="0" w:color="auto"/>
            <w:bottom w:val="none" w:sz="0" w:space="0" w:color="auto"/>
            <w:right w:val="none" w:sz="0" w:space="0" w:color="auto"/>
          </w:divBdr>
        </w:div>
        <w:div w:id="1165437032">
          <w:marLeft w:val="0"/>
          <w:marRight w:val="0"/>
          <w:marTop w:val="0"/>
          <w:marBottom w:val="0"/>
          <w:divBdr>
            <w:top w:val="none" w:sz="0" w:space="0" w:color="auto"/>
            <w:left w:val="none" w:sz="0" w:space="0" w:color="auto"/>
            <w:bottom w:val="none" w:sz="0" w:space="0" w:color="auto"/>
            <w:right w:val="none" w:sz="0" w:space="0" w:color="auto"/>
          </w:divBdr>
        </w:div>
        <w:div w:id="1758483510">
          <w:marLeft w:val="0"/>
          <w:marRight w:val="0"/>
          <w:marTop w:val="0"/>
          <w:marBottom w:val="0"/>
          <w:divBdr>
            <w:top w:val="none" w:sz="0" w:space="0" w:color="auto"/>
            <w:left w:val="none" w:sz="0" w:space="0" w:color="auto"/>
            <w:bottom w:val="none" w:sz="0" w:space="0" w:color="auto"/>
            <w:right w:val="none" w:sz="0" w:space="0" w:color="auto"/>
          </w:divBdr>
        </w:div>
        <w:div w:id="1037508660">
          <w:marLeft w:val="0"/>
          <w:marRight w:val="0"/>
          <w:marTop w:val="0"/>
          <w:marBottom w:val="0"/>
          <w:divBdr>
            <w:top w:val="none" w:sz="0" w:space="0" w:color="auto"/>
            <w:left w:val="none" w:sz="0" w:space="0" w:color="auto"/>
            <w:bottom w:val="none" w:sz="0" w:space="0" w:color="auto"/>
            <w:right w:val="none" w:sz="0" w:space="0" w:color="auto"/>
          </w:divBdr>
        </w:div>
      </w:divsChild>
    </w:div>
    <w:div w:id="1025252251">
      <w:bodyDiv w:val="1"/>
      <w:marLeft w:val="0"/>
      <w:marRight w:val="0"/>
      <w:marTop w:val="0"/>
      <w:marBottom w:val="0"/>
      <w:divBdr>
        <w:top w:val="none" w:sz="0" w:space="0" w:color="auto"/>
        <w:left w:val="none" w:sz="0" w:space="0" w:color="auto"/>
        <w:bottom w:val="none" w:sz="0" w:space="0" w:color="auto"/>
        <w:right w:val="none" w:sz="0" w:space="0" w:color="auto"/>
      </w:divBdr>
    </w:div>
    <w:div w:id="1048577196">
      <w:bodyDiv w:val="1"/>
      <w:marLeft w:val="0"/>
      <w:marRight w:val="0"/>
      <w:marTop w:val="0"/>
      <w:marBottom w:val="0"/>
      <w:divBdr>
        <w:top w:val="none" w:sz="0" w:space="0" w:color="auto"/>
        <w:left w:val="none" w:sz="0" w:space="0" w:color="auto"/>
        <w:bottom w:val="none" w:sz="0" w:space="0" w:color="auto"/>
        <w:right w:val="none" w:sz="0" w:space="0" w:color="auto"/>
      </w:divBdr>
    </w:div>
    <w:div w:id="1160079609">
      <w:bodyDiv w:val="1"/>
      <w:marLeft w:val="0"/>
      <w:marRight w:val="0"/>
      <w:marTop w:val="0"/>
      <w:marBottom w:val="0"/>
      <w:divBdr>
        <w:top w:val="none" w:sz="0" w:space="0" w:color="auto"/>
        <w:left w:val="none" w:sz="0" w:space="0" w:color="auto"/>
        <w:bottom w:val="none" w:sz="0" w:space="0" w:color="auto"/>
        <w:right w:val="none" w:sz="0" w:space="0" w:color="auto"/>
      </w:divBdr>
      <w:divsChild>
        <w:div w:id="431051877">
          <w:marLeft w:val="0"/>
          <w:marRight w:val="0"/>
          <w:marTop w:val="0"/>
          <w:marBottom w:val="0"/>
          <w:divBdr>
            <w:top w:val="none" w:sz="0" w:space="0" w:color="auto"/>
            <w:left w:val="none" w:sz="0" w:space="0" w:color="auto"/>
            <w:bottom w:val="none" w:sz="0" w:space="0" w:color="auto"/>
            <w:right w:val="none" w:sz="0" w:space="0" w:color="auto"/>
          </w:divBdr>
        </w:div>
        <w:div w:id="1188131095">
          <w:marLeft w:val="0"/>
          <w:marRight w:val="0"/>
          <w:marTop w:val="0"/>
          <w:marBottom w:val="0"/>
          <w:divBdr>
            <w:top w:val="none" w:sz="0" w:space="0" w:color="auto"/>
            <w:left w:val="none" w:sz="0" w:space="0" w:color="auto"/>
            <w:bottom w:val="none" w:sz="0" w:space="0" w:color="auto"/>
            <w:right w:val="none" w:sz="0" w:space="0" w:color="auto"/>
          </w:divBdr>
        </w:div>
        <w:div w:id="831920023">
          <w:marLeft w:val="0"/>
          <w:marRight w:val="0"/>
          <w:marTop w:val="0"/>
          <w:marBottom w:val="0"/>
          <w:divBdr>
            <w:top w:val="none" w:sz="0" w:space="0" w:color="auto"/>
            <w:left w:val="none" w:sz="0" w:space="0" w:color="auto"/>
            <w:bottom w:val="none" w:sz="0" w:space="0" w:color="auto"/>
            <w:right w:val="none" w:sz="0" w:space="0" w:color="auto"/>
          </w:divBdr>
        </w:div>
        <w:div w:id="2011247749">
          <w:marLeft w:val="0"/>
          <w:marRight w:val="0"/>
          <w:marTop w:val="0"/>
          <w:marBottom w:val="0"/>
          <w:divBdr>
            <w:top w:val="none" w:sz="0" w:space="0" w:color="auto"/>
            <w:left w:val="none" w:sz="0" w:space="0" w:color="auto"/>
            <w:bottom w:val="none" w:sz="0" w:space="0" w:color="auto"/>
            <w:right w:val="none" w:sz="0" w:space="0" w:color="auto"/>
          </w:divBdr>
        </w:div>
        <w:div w:id="1845315074">
          <w:marLeft w:val="0"/>
          <w:marRight w:val="0"/>
          <w:marTop w:val="0"/>
          <w:marBottom w:val="0"/>
          <w:divBdr>
            <w:top w:val="none" w:sz="0" w:space="0" w:color="auto"/>
            <w:left w:val="none" w:sz="0" w:space="0" w:color="auto"/>
            <w:bottom w:val="none" w:sz="0" w:space="0" w:color="auto"/>
            <w:right w:val="none" w:sz="0" w:space="0" w:color="auto"/>
          </w:divBdr>
        </w:div>
        <w:div w:id="2101636626">
          <w:marLeft w:val="0"/>
          <w:marRight w:val="0"/>
          <w:marTop w:val="0"/>
          <w:marBottom w:val="0"/>
          <w:divBdr>
            <w:top w:val="none" w:sz="0" w:space="0" w:color="auto"/>
            <w:left w:val="none" w:sz="0" w:space="0" w:color="auto"/>
            <w:bottom w:val="none" w:sz="0" w:space="0" w:color="auto"/>
            <w:right w:val="none" w:sz="0" w:space="0" w:color="auto"/>
          </w:divBdr>
        </w:div>
        <w:div w:id="485315807">
          <w:marLeft w:val="0"/>
          <w:marRight w:val="0"/>
          <w:marTop w:val="0"/>
          <w:marBottom w:val="0"/>
          <w:divBdr>
            <w:top w:val="none" w:sz="0" w:space="0" w:color="auto"/>
            <w:left w:val="none" w:sz="0" w:space="0" w:color="auto"/>
            <w:bottom w:val="none" w:sz="0" w:space="0" w:color="auto"/>
            <w:right w:val="none" w:sz="0" w:space="0" w:color="auto"/>
          </w:divBdr>
        </w:div>
        <w:div w:id="843082649">
          <w:marLeft w:val="0"/>
          <w:marRight w:val="0"/>
          <w:marTop w:val="0"/>
          <w:marBottom w:val="0"/>
          <w:divBdr>
            <w:top w:val="none" w:sz="0" w:space="0" w:color="auto"/>
            <w:left w:val="none" w:sz="0" w:space="0" w:color="auto"/>
            <w:bottom w:val="none" w:sz="0" w:space="0" w:color="auto"/>
            <w:right w:val="none" w:sz="0" w:space="0" w:color="auto"/>
          </w:divBdr>
        </w:div>
      </w:divsChild>
    </w:div>
    <w:div w:id="1174109140">
      <w:bodyDiv w:val="1"/>
      <w:marLeft w:val="0"/>
      <w:marRight w:val="0"/>
      <w:marTop w:val="0"/>
      <w:marBottom w:val="0"/>
      <w:divBdr>
        <w:top w:val="none" w:sz="0" w:space="0" w:color="auto"/>
        <w:left w:val="none" w:sz="0" w:space="0" w:color="auto"/>
        <w:bottom w:val="none" w:sz="0" w:space="0" w:color="auto"/>
        <w:right w:val="none" w:sz="0" w:space="0" w:color="auto"/>
      </w:divBdr>
    </w:div>
    <w:div w:id="1189488901">
      <w:bodyDiv w:val="1"/>
      <w:marLeft w:val="0"/>
      <w:marRight w:val="0"/>
      <w:marTop w:val="0"/>
      <w:marBottom w:val="0"/>
      <w:divBdr>
        <w:top w:val="none" w:sz="0" w:space="0" w:color="auto"/>
        <w:left w:val="none" w:sz="0" w:space="0" w:color="auto"/>
        <w:bottom w:val="none" w:sz="0" w:space="0" w:color="auto"/>
        <w:right w:val="none" w:sz="0" w:space="0" w:color="auto"/>
      </w:divBdr>
    </w:div>
    <w:div w:id="1233926593">
      <w:bodyDiv w:val="1"/>
      <w:marLeft w:val="0"/>
      <w:marRight w:val="0"/>
      <w:marTop w:val="0"/>
      <w:marBottom w:val="0"/>
      <w:divBdr>
        <w:top w:val="none" w:sz="0" w:space="0" w:color="auto"/>
        <w:left w:val="none" w:sz="0" w:space="0" w:color="auto"/>
        <w:bottom w:val="none" w:sz="0" w:space="0" w:color="auto"/>
        <w:right w:val="none" w:sz="0" w:space="0" w:color="auto"/>
      </w:divBdr>
    </w:div>
    <w:div w:id="1295060454">
      <w:bodyDiv w:val="1"/>
      <w:marLeft w:val="0"/>
      <w:marRight w:val="0"/>
      <w:marTop w:val="0"/>
      <w:marBottom w:val="0"/>
      <w:divBdr>
        <w:top w:val="none" w:sz="0" w:space="0" w:color="auto"/>
        <w:left w:val="none" w:sz="0" w:space="0" w:color="auto"/>
        <w:bottom w:val="none" w:sz="0" w:space="0" w:color="auto"/>
        <w:right w:val="none" w:sz="0" w:space="0" w:color="auto"/>
      </w:divBdr>
      <w:divsChild>
        <w:div w:id="1982494768">
          <w:blockQuote w:val="1"/>
          <w:marLeft w:val="720"/>
          <w:marRight w:val="720"/>
          <w:marTop w:val="100"/>
          <w:marBottom w:val="100"/>
          <w:divBdr>
            <w:top w:val="none" w:sz="0" w:space="0" w:color="auto"/>
            <w:left w:val="none" w:sz="0" w:space="0" w:color="auto"/>
            <w:bottom w:val="none" w:sz="0" w:space="0" w:color="auto"/>
            <w:right w:val="none" w:sz="0" w:space="0" w:color="auto"/>
          </w:divBdr>
        </w:div>
        <w:div w:id="1688368559">
          <w:blockQuote w:val="1"/>
          <w:marLeft w:val="720"/>
          <w:marRight w:val="720"/>
          <w:marTop w:val="100"/>
          <w:marBottom w:val="100"/>
          <w:divBdr>
            <w:top w:val="none" w:sz="0" w:space="0" w:color="auto"/>
            <w:left w:val="none" w:sz="0" w:space="0" w:color="auto"/>
            <w:bottom w:val="none" w:sz="0" w:space="0" w:color="auto"/>
            <w:right w:val="none" w:sz="0" w:space="0" w:color="auto"/>
          </w:divBdr>
        </w:div>
        <w:div w:id="1682195041">
          <w:blockQuote w:val="1"/>
          <w:marLeft w:val="720"/>
          <w:marRight w:val="720"/>
          <w:marTop w:val="100"/>
          <w:marBottom w:val="100"/>
          <w:divBdr>
            <w:top w:val="none" w:sz="0" w:space="0" w:color="auto"/>
            <w:left w:val="none" w:sz="0" w:space="0" w:color="auto"/>
            <w:bottom w:val="none" w:sz="0" w:space="0" w:color="auto"/>
            <w:right w:val="none" w:sz="0" w:space="0" w:color="auto"/>
          </w:divBdr>
        </w:div>
        <w:div w:id="283076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467472">
      <w:bodyDiv w:val="1"/>
      <w:marLeft w:val="0"/>
      <w:marRight w:val="0"/>
      <w:marTop w:val="0"/>
      <w:marBottom w:val="0"/>
      <w:divBdr>
        <w:top w:val="none" w:sz="0" w:space="0" w:color="auto"/>
        <w:left w:val="none" w:sz="0" w:space="0" w:color="auto"/>
        <w:bottom w:val="none" w:sz="0" w:space="0" w:color="auto"/>
        <w:right w:val="none" w:sz="0" w:space="0" w:color="auto"/>
      </w:divBdr>
      <w:divsChild>
        <w:div w:id="2008510361">
          <w:blockQuote w:val="1"/>
          <w:marLeft w:val="720"/>
          <w:marRight w:val="720"/>
          <w:marTop w:val="100"/>
          <w:marBottom w:val="100"/>
          <w:divBdr>
            <w:top w:val="none" w:sz="0" w:space="0" w:color="auto"/>
            <w:left w:val="none" w:sz="0" w:space="0" w:color="auto"/>
            <w:bottom w:val="none" w:sz="0" w:space="0" w:color="auto"/>
            <w:right w:val="none" w:sz="0" w:space="0" w:color="auto"/>
          </w:divBdr>
        </w:div>
        <w:div w:id="1458255730">
          <w:blockQuote w:val="1"/>
          <w:marLeft w:val="720"/>
          <w:marRight w:val="720"/>
          <w:marTop w:val="100"/>
          <w:marBottom w:val="100"/>
          <w:divBdr>
            <w:top w:val="none" w:sz="0" w:space="0" w:color="auto"/>
            <w:left w:val="none" w:sz="0" w:space="0" w:color="auto"/>
            <w:bottom w:val="none" w:sz="0" w:space="0" w:color="auto"/>
            <w:right w:val="none" w:sz="0" w:space="0" w:color="auto"/>
          </w:divBdr>
        </w:div>
        <w:div w:id="493568533">
          <w:blockQuote w:val="1"/>
          <w:marLeft w:val="720"/>
          <w:marRight w:val="720"/>
          <w:marTop w:val="100"/>
          <w:marBottom w:val="100"/>
          <w:divBdr>
            <w:top w:val="none" w:sz="0" w:space="0" w:color="auto"/>
            <w:left w:val="none" w:sz="0" w:space="0" w:color="auto"/>
            <w:bottom w:val="none" w:sz="0" w:space="0" w:color="auto"/>
            <w:right w:val="none" w:sz="0" w:space="0" w:color="auto"/>
          </w:divBdr>
        </w:div>
        <w:div w:id="961957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7947">
      <w:bodyDiv w:val="1"/>
      <w:marLeft w:val="0"/>
      <w:marRight w:val="0"/>
      <w:marTop w:val="0"/>
      <w:marBottom w:val="0"/>
      <w:divBdr>
        <w:top w:val="none" w:sz="0" w:space="0" w:color="auto"/>
        <w:left w:val="none" w:sz="0" w:space="0" w:color="auto"/>
        <w:bottom w:val="none" w:sz="0" w:space="0" w:color="auto"/>
        <w:right w:val="none" w:sz="0" w:space="0" w:color="auto"/>
      </w:divBdr>
    </w:div>
    <w:div w:id="1353647851">
      <w:bodyDiv w:val="1"/>
      <w:marLeft w:val="0"/>
      <w:marRight w:val="0"/>
      <w:marTop w:val="0"/>
      <w:marBottom w:val="0"/>
      <w:divBdr>
        <w:top w:val="none" w:sz="0" w:space="0" w:color="auto"/>
        <w:left w:val="none" w:sz="0" w:space="0" w:color="auto"/>
        <w:bottom w:val="none" w:sz="0" w:space="0" w:color="auto"/>
        <w:right w:val="none" w:sz="0" w:space="0" w:color="auto"/>
      </w:divBdr>
      <w:divsChild>
        <w:div w:id="430012219">
          <w:marLeft w:val="0"/>
          <w:marRight w:val="0"/>
          <w:marTop w:val="0"/>
          <w:marBottom w:val="0"/>
          <w:divBdr>
            <w:top w:val="none" w:sz="0" w:space="0" w:color="auto"/>
            <w:left w:val="none" w:sz="0" w:space="0" w:color="auto"/>
            <w:bottom w:val="none" w:sz="0" w:space="0" w:color="auto"/>
            <w:right w:val="none" w:sz="0" w:space="0" w:color="auto"/>
          </w:divBdr>
        </w:div>
        <w:div w:id="1334337722">
          <w:marLeft w:val="0"/>
          <w:marRight w:val="0"/>
          <w:marTop w:val="0"/>
          <w:marBottom w:val="0"/>
          <w:divBdr>
            <w:top w:val="none" w:sz="0" w:space="0" w:color="auto"/>
            <w:left w:val="none" w:sz="0" w:space="0" w:color="auto"/>
            <w:bottom w:val="none" w:sz="0" w:space="0" w:color="auto"/>
            <w:right w:val="none" w:sz="0" w:space="0" w:color="auto"/>
          </w:divBdr>
        </w:div>
        <w:div w:id="690692340">
          <w:marLeft w:val="0"/>
          <w:marRight w:val="0"/>
          <w:marTop w:val="0"/>
          <w:marBottom w:val="0"/>
          <w:divBdr>
            <w:top w:val="none" w:sz="0" w:space="0" w:color="auto"/>
            <w:left w:val="none" w:sz="0" w:space="0" w:color="auto"/>
            <w:bottom w:val="none" w:sz="0" w:space="0" w:color="auto"/>
            <w:right w:val="none" w:sz="0" w:space="0" w:color="auto"/>
          </w:divBdr>
        </w:div>
        <w:div w:id="324479936">
          <w:marLeft w:val="0"/>
          <w:marRight w:val="0"/>
          <w:marTop w:val="0"/>
          <w:marBottom w:val="0"/>
          <w:divBdr>
            <w:top w:val="none" w:sz="0" w:space="0" w:color="auto"/>
            <w:left w:val="none" w:sz="0" w:space="0" w:color="auto"/>
            <w:bottom w:val="none" w:sz="0" w:space="0" w:color="auto"/>
            <w:right w:val="none" w:sz="0" w:space="0" w:color="auto"/>
          </w:divBdr>
        </w:div>
        <w:div w:id="1472140426">
          <w:marLeft w:val="0"/>
          <w:marRight w:val="0"/>
          <w:marTop w:val="0"/>
          <w:marBottom w:val="0"/>
          <w:divBdr>
            <w:top w:val="none" w:sz="0" w:space="0" w:color="auto"/>
            <w:left w:val="none" w:sz="0" w:space="0" w:color="auto"/>
            <w:bottom w:val="none" w:sz="0" w:space="0" w:color="auto"/>
            <w:right w:val="none" w:sz="0" w:space="0" w:color="auto"/>
          </w:divBdr>
        </w:div>
        <w:div w:id="275605023">
          <w:marLeft w:val="0"/>
          <w:marRight w:val="0"/>
          <w:marTop w:val="0"/>
          <w:marBottom w:val="0"/>
          <w:divBdr>
            <w:top w:val="none" w:sz="0" w:space="0" w:color="auto"/>
            <w:left w:val="none" w:sz="0" w:space="0" w:color="auto"/>
            <w:bottom w:val="none" w:sz="0" w:space="0" w:color="auto"/>
            <w:right w:val="none" w:sz="0" w:space="0" w:color="auto"/>
          </w:divBdr>
        </w:div>
        <w:div w:id="1265454767">
          <w:marLeft w:val="0"/>
          <w:marRight w:val="0"/>
          <w:marTop w:val="0"/>
          <w:marBottom w:val="0"/>
          <w:divBdr>
            <w:top w:val="none" w:sz="0" w:space="0" w:color="auto"/>
            <w:left w:val="none" w:sz="0" w:space="0" w:color="auto"/>
            <w:bottom w:val="none" w:sz="0" w:space="0" w:color="auto"/>
            <w:right w:val="none" w:sz="0" w:space="0" w:color="auto"/>
          </w:divBdr>
        </w:div>
        <w:div w:id="440074289">
          <w:marLeft w:val="0"/>
          <w:marRight w:val="0"/>
          <w:marTop w:val="0"/>
          <w:marBottom w:val="0"/>
          <w:divBdr>
            <w:top w:val="none" w:sz="0" w:space="0" w:color="auto"/>
            <w:left w:val="none" w:sz="0" w:space="0" w:color="auto"/>
            <w:bottom w:val="none" w:sz="0" w:space="0" w:color="auto"/>
            <w:right w:val="none" w:sz="0" w:space="0" w:color="auto"/>
          </w:divBdr>
        </w:div>
      </w:divsChild>
    </w:div>
    <w:div w:id="1419787732">
      <w:bodyDiv w:val="1"/>
      <w:marLeft w:val="0"/>
      <w:marRight w:val="0"/>
      <w:marTop w:val="0"/>
      <w:marBottom w:val="0"/>
      <w:divBdr>
        <w:top w:val="none" w:sz="0" w:space="0" w:color="auto"/>
        <w:left w:val="none" w:sz="0" w:space="0" w:color="auto"/>
        <w:bottom w:val="none" w:sz="0" w:space="0" w:color="auto"/>
        <w:right w:val="none" w:sz="0" w:space="0" w:color="auto"/>
      </w:divBdr>
    </w:div>
    <w:div w:id="1427771354">
      <w:bodyDiv w:val="1"/>
      <w:marLeft w:val="0"/>
      <w:marRight w:val="0"/>
      <w:marTop w:val="0"/>
      <w:marBottom w:val="0"/>
      <w:divBdr>
        <w:top w:val="none" w:sz="0" w:space="0" w:color="auto"/>
        <w:left w:val="none" w:sz="0" w:space="0" w:color="auto"/>
        <w:bottom w:val="none" w:sz="0" w:space="0" w:color="auto"/>
        <w:right w:val="none" w:sz="0" w:space="0" w:color="auto"/>
      </w:divBdr>
      <w:divsChild>
        <w:div w:id="453866089">
          <w:marLeft w:val="0"/>
          <w:marRight w:val="0"/>
          <w:marTop w:val="0"/>
          <w:marBottom w:val="0"/>
          <w:divBdr>
            <w:top w:val="none" w:sz="0" w:space="0" w:color="auto"/>
            <w:left w:val="none" w:sz="0" w:space="0" w:color="auto"/>
            <w:bottom w:val="none" w:sz="0" w:space="0" w:color="auto"/>
            <w:right w:val="none" w:sz="0" w:space="0" w:color="auto"/>
          </w:divBdr>
        </w:div>
        <w:div w:id="1167675247">
          <w:marLeft w:val="0"/>
          <w:marRight w:val="0"/>
          <w:marTop w:val="0"/>
          <w:marBottom w:val="0"/>
          <w:divBdr>
            <w:top w:val="none" w:sz="0" w:space="0" w:color="auto"/>
            <w:left w:val="none" w:sz="0" w:space="0" w:color="auto"/>
            <w:bottom w:val="none" w:sz="0" w:space="0" w:color="auto"/>
            <w:right w:val="none" w:sz="0" w:space="0" w:color="auto"/>
          </w:divBdr>
        </w:div>
        <w:div w:id="1241448968">
          <w:marLeft w:val="0"/>
          <w:marRight w:val="0"/>
          <w:marTop w:val="0"/>
          <w:marBottom w:val="0"/>
          <w:divBdr>
            <w:top w:val="none" w:sz="0" w:space="0" w:color="auto"/>
            <w:left w:val="none" w:sz="0" w:space="0" w:color="auto"/>
            <w:bottom w:val="none" w:sz="0" w:space="0" w:color="auto"/>
            <w:right w:val="none" w:sz="0" w:space="0" w:color="auto"/>
          </w:divBdr>
        </w:div>
        <w:div w:id="1857041531">
          <w:marLeft w:val="0"/>
          <w:marRight w:val="0"/>
          <w:marTop w:val="0"/>
          <w:marBottom w:val="0"/>
          <w:divBdr>
            <w:top w:val="none" w:sz="0" w:space="0" w:color="auto"/>
            <w:left w:val="none" w:sz="0" w:space="0" w:color="auto"/>
            <w:bottom w:val="none" w:sz="0" w:space="0" w:color="auto"/>
            <w:right w:val="none" w:sz="0" w:space="0" w:color="auto"/>
          </w:divBdr>
        </w:div>
        <w:div w:id="873929445">
          <w:marLeft w:val="0"/>
          <w:marRight w:val="0"/>
          <w:marTop w:val="0"/>
          <w:marBottom w:val="0"/>
          <w:divBdr>
            <w:top w:val="none" w:sz="0" w:space="0" w:color="auto"/>
            <w:left w:val="none" w:sz="0" w:space="0" w:color="auto"/>
            <w:bottom w:val="none" w:sz="0" w:space="0" w:color="auto"/>
            <w:right w:val="none" w:sz="0" w:space="0" w:color="auto"/>
          </w:divBdr>
        </w:div>
        <w:div w:id="385377082">
          <w:marLeft w:val="0"/>
          <w:marRight w:val="0"/>
          <w:marTop w:val="0"/>
          <w:marBottom w:val="0"/>
          <w:divBdr>
            <w:top w:val="none" w:sz="0" w:space="0" w:color="auto"/>
            <w:left w:val="none" w:sz="0" w:space="0" w:color="auto"/>
            <w:bottom w:val="none" w:sz="0" w:space="0" w:color="auto"/>
            <w:right w:val="none" w:sz="0" w:space="0" w:color="auto"/>
          </w:divBdr>
        </w:div>
        <w:div w:id="1709335245">
          <w:marLeft w:val="0"/>
          <w:marRight w:val="0"/>
          <w:marTop w:val="0"/>
          <w:marBottom w:val="0"/>
          <w:divBdr>
            <w:top w:val="none" w:sz="0" w:space="0" w:color="auto"/>
            <w:left w:val="none" w:sz="0" w:space="0" w:color="auto"/>
            <w:bottom w:val="none" w:sz="0" w:space="0" w:color="auto"/>
            <w:right w:val="none" w:sz="0" w:space="0" w:color="auto"/>
          </w:divBdr>
        </w:div>
        <w:div w:id="1225065452">
          <w:marLeft w:val="0"/>
          <w:marRight w:val="0"/>
          <w:marTop w:val="0"/>
          <w:marBottom w:val="0"/>
          <w:divBdr>
            <w:top w:val="none" w:sz="0" w:space="0" w:color="auto"/>
            <w:left w:val="none" w:sz="0" w:space="0" w:color="auto"/>
            <w:bottom w:val="none" w:sz="0" w:space="0" w:color="auto"/>
            <w:right w:val="none" w:sz="0" w:space="0" w:color="auto"/>
          </w:divBdr>
        </w:div>
      </w:divsChild>
    </w:div>
    <w:div w:id="1440181914">
      <w:bodyDiv w:val="1"/>
      <w:marLeft w:val="0"/>
      <w:marRight w:val="0"/>
      <w:marTop w:val="0"/>
      <w:marBottom w:val="0"/>
      <w:divBdr>
        <w:top w:val="none" w:sz="0" w:space="0" w:color="auto"/>
        <w:left w:val="none" w:sz="0" w:space="0" w:color="auto"/>
        <w:bottom w:val="none" w:sz="0" w:space="0" w:color="auto"/>
        <w:right w:val="none" w:sz="0" w:space="0" w:color="auto"/>
      </w:divBdr>
    </w:div>
    <w:div w:id="1449201129">
      <w:bodyDiv w:val="1"/>
      <w:marLeft w:val="0"/>
      <w:marRight w:val="0"/>
      <w:marTop w:val="0"/>
      <w:marBottom w:val="0"/>
      <w:divBdr>
        <w:top w:val="none" w:sz="0" w:space="0" w:color="auto"/>
        <w:left w:val="none" w:sz="0" w:space="0" w:color="auto"/>
        <w:bottom w:val="none" w:sz="0" w:space="0" w:color="auto"/>
        <w:right w:val="none" w:sz="0" w:space="0" w:color="auto"/>
      </w:divBdr>
    </w:div>
    <w:div w:id="1481770002">
      <w:bodyDiv w:val="1"/>
      <w:marLeft w:val="0"/>
      <w:marRight w:val="0"/>
      <w:marTop w:val="0"/>
      <w:marBottom w:val="0"/>
      <w:divBdr>
        <w:top w:val="none" w:sz="0" w:space="0" w:color="auto"/>
        <w:left w:val="none" w:sz="0" w:space="0" w:color="auto"/>
        <w:bottom w:val="none" w:sz="0" w:space="0" w:color="auto"/>
        <w:right w:val="none" w:sz="0" w:space="0" w:color="auto"/>
      </w:divBdr>
    </w:div>
    <w:div w:id="1489981712">
      <w:bodyDiv w:val="1"/>
      <w:marLeft w:val="0"/>
      <w:marRight w:val="0"/>
      <w:marTop w:val="0"/>
      <w:marBottom w:val="0"/>
      <w:divBdr>
        <w:top w:val="none" w:sz="0" w:space="0" w:color="auto"/>
        <w:left w:val="none" w:sz="0" w:space="0" w:color="auto"/>
        <w:bottom w:val="none" w:sz="0" w:space="0" w:color="auto"/>
        <w:right w:val="none" w:sz="0" w:space="0" w:color="auto"/>
      </w:divBdr>
    </w:div>
    <w:div w:id="1508906667">
      <w:bodyDiv w:val="1"/>
      <w:marLeft w:val="0"/>
      <w:marRight w:val="0"/>
      <w:marTop w:val="0"/>
      <w:marBottom w:val="0"/>
      <w:divBdr>
        <w:top w:val="none" w:sz="0" w:space="0" w:color="auto"/>
        <w:left w:val="none" w:sz="0" w:space="0" w:color="auto"/>
        <w:bottom w:val="none" w:sz="0" w:space="0" w:color="auto"/>
        <w:right w:val="none" w:sz="0" w:space="0" w:color="auto"/>
      </w:divBdr>
    </w:div>
    <w:div w:id="1514108708">
      <w:bodyDiv w:val="1"/>
      <w:marLeft w:val="0"/>
      <w:marRight w:val="0"/>
      <w:marTop w:val="0"/>
      <w:marBottom w:val="0"/>
      <w:divBdr>
        <w:top w:val="none" w:sz="0" w:space="0" w:color="auto"/>
        <w:left w:val="none" w:sz="0" w:space="0" w:color="auto"/>
        <w:bottom w:val="none" w:sz="0" w:space="0" w:color="auto"/>
        <w:right w:val="none" w:sz="0" w:space="0" w:color="auto"/>
      </w:divBdr>
    </w:div>
    <w:div w:id="1608731341">
      <w:bodyDiv w:val="1"/>
      <w:marLeft w:val="0"/>
      <w:marRight w:val="0"/>
      <w:marTop w:val="0"/>
      <w:marBottom w:val="0"/>
      <w:divBdr>
        <w:top w:val="none" w:sz="0" w:space="0" w:color="auto"/>
        <w:left w:val="none" w:sz="0" w:space="0" w:color="auto"/>
        <w:bottom w:val="none" w:sz="0" w:space="0" w:color="auto"/>
        <w:right w:val="none" w:sz="0" w:space="0" w:color="auto"/>
      </w:divBdr>
      <w:divsChild>
        <w:div w:id="117341838">
          <w:marLeft w:val="0"/>
          <w:marRight w:val="0"/>
          <w:marTop w:val="0"/>
          <w:marBottom w:val="0"/>
          <w:divBdr>
            <w:top w:val="none" w:sz="0" w:space="0" w:color="auto"/>
            <w:left w:val="none" w:sz="0" w:space="0" w:color="auto"/>
            <w:bottom w:val="none" w:sz="0" w:space="0" w:color="auto"/>
            <w:right w:val="none" w:sz="0" w:space="0" w:color="auto"/>
          </w:divBdr>
          <w:divsChild>
            <w:div w:id="1099181142">
              <w:marLeft w:val="0"/>
              <w:marRight w:val="0"/>
              <w:marTop w:val="75"/>
              <w:marBottom w:val="0"/>
              <w:divBdr>
                <w:top w:val="none" w:sz="0" w:space="0" w:color="auto"/>
                <w:left w:val="none" w:sz="0" w:space="0" w:color="auto"/>
                <w:bottom w:val="none" w:sz="0" w:space="0" w:color="auto"/>
                <w:right w:val="none" w:sz="0" w:space="0" w:color="auto"/>
              </w:divBdr>
              <w:divsChild>
                <w:div w:id="56320365">
                  <w:marLeft w:val="0"/>
                  <w:marRight w:val="0"/>
                  <w:marTop w:val="0"/>
                  <w:marBottom w:val="0"/>
                  <w:divBdr>
                    <w:top w:val="none" w:sz="0" w:space="0" w:color="auto"/>
                    <w:left w:val="none" w:sz="0" w:space="0" w:color="auto"/>
                    <w:bottom w:val="none" w:sz="0" w:space="0" w:color="auto"/>
                    <w:right w:val="none" w:sz="0" w:space="0" w:color="auto"/>
                  </w:divBdr>
                  <w:divsChild>
                    <w:div w:id="78801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99539">
          <w:marLeft w:val="0"/>
          <w:marRight w:val="0"/>
          <w:marTop w:val="0"/>
          <w:marBottom w:val="0"/>
          <w:divBdr>
            <w:top w:val="none" w:sz="0" w:space="0" w:color="auto"/>
            <w:left w:val="none" w:sz="0" w:space="0" w:color="auto"/>
            <w:bottom w:val="none" w:sz="0" w:space="0" w:color="auto"/>
            <w:right w:val="none" w:sz="0" w:space="0" w:color="auto"/>
          </w:divBdr>
          <w:divsChild>
            <w:div w:id="1551767580">
              <w:marLeft w:val="0"/>
              <w:marRight w:val="0"/>
              <w:marTop w:val="0"/>
              <w:marBottom w:val="0"/>
              <w:divBdr>
                <w:top w:val="none" w:sz="0" w:space="0" w:color="auto"/>
                <w:left w:val="none" w:sz="0" w:space="0" w:color="auto"/>
                <w:bottom w:val="none" w:sz="0" w:space="0" w:color="auto"/>
                <w:right w:val="none" w:sz="0" w:space="0" w:color="auto"/>
              </w:divBdr>
              <w:divsChild>
                <w:div w:id="1021592777">
                  <w:marLeft w:val="0"/>
                  <w:marRight w:val="0"/>
                  <w:marTop w:val="0"/>
                  <w:marBottom w:val="0"/>
                  <w:divBdr>
                    <w:top w:val="none" w:sz="0" w:space="0" w:color="auto"/>
                    <w:left w:val="none" w:sz="0" w:space="0" w:color="auto"/>
                    <w:bottom w:val="none" w:sz="0" w:space="0" w:color="auto"/>
                    <w:right w:val="none" w:sz="0" w:space="0" w:color="auto"/>
                  </w:divBdr>
                  <w:divsChild>
                    <w:div w:id="761339057">
                      <w:marLeft w:val="0"/>
                      <w:marRight w:val="0"/>
                      <w:marTop w:val="0"/>
                      <w:marBottom w:val="0"/>
                      <w:divBdr>
                        <w:top w:val="single" w:sz="4" w:space="0" w:color="616161"/>
                        <w:left w:val="single" w:sz="4" w:space="0" w:color="616161"/>
                        <w:bottom w:val="single" w:sz="4" w:space="0" w:color="616161"/>
                        <w:right w:val="single" w:sz="4" w:space="0" w:color="616161"/>
                      </w:divBdr>
                      <w:divsChild>
                        <w:div w:id="675687738">
                          <w:marLeft w:val="0"/>
                          <w:marRight w:val="0"/>
                          <w:marTop w:val="0"/>
                          <w:marBottom w:val="0"/>
                          <w:divBdr>
                            <w:top w:val="none" w:sz="0" w:space="0" w:color="auto"/>
                            <w:left w:val="none" w:sz="0" w:space="0" w:color="auto"/>
                            <w:bottom w:val="none" w:sz="0" w:space="0" w:color="auto"/>
                            <w:right w:val="none" w:sz="0" w:space="0" w:color="auto"/>
                          </w:divBdr>
                          <w:divsChild>
                            <w:div w:id="192697297">
                              <w:marLeft w:val="0"/>
                              <w:marRight w:val="0"/>
                              <w:marTop w:val="0"/>
                              <w:marBottom w:val="0"/>
                              <w:divBdr>
                                <w:top w:val="none" w:sz="0" w:space="0" w:color="auto"/>
                                <w:left w:val="none" w:sz="0" w:space="0" w:color="auto"/>
                                <w:bottom w:val="none" w:sz="0" w:space="0" w:color="auto"/>
                                <w:right w:val="none" w:sz="0" w:space="0" w:color="auto"/>
                              </w:divBdr>
                              <w:divsChild>
                                <w:div w:id="106915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9411121">
      <w:bodyDiv w:val="1"/>
      <w:marLeft w:val="0"/>
      <w:marRight w:val="0"/>
      <w:marTop w:val="0"/>
      <w:marBottom w:val="0"/>
      <w:divBdr>
        <w:top w:val="none" w:sz="0" w:space="0" w:color="auto"/>
        <w:left w:val="none" w:sz="0" w:space="0" w:color="auto"/>
        <w:bottom w:val="none" w:sz="0" w:space="0" w:color="auto"/>
        <w:right w:val="none" w:sz="0" w:space="0" w:color="auto"/>
      </w:divBdr>
    </w:div>
    <w:div w:id="1650329565">
      <w:bodyDiv w:val="1"/>
      <w:marLeft w:val="0"/>
      <w:marRight w:val="0"/>
      <w:marTop w:val="0"/>
      <w:marBottom w:val="0"/>
      <w:divBdr>
        <w:top w:val="none" w:sz="0" w:space="0" w:color="auto"/>
        <w:left w:val="none" w:sz="0" w:space="0" w:color="auto"/>
        <w:bottom w:val="none" w:sz="0" w:space="0" w:color="auto"/>
        <w:right w:val="none" w:sz="0" w:space="0" w:color="auto"/>
      </w:divBdr>
    </w:div>
    <w:div w:id="1657538067">
      <w:bodyDiv w:val="1"/>
      <w:marLeft w:val="0"/>
      <w:marRight w:val="0"/>
      <w:marTop w:val="0"/>
      <w:marBottom w:val="0"/>
      <w:divBdr>
        <w:top w:val="none" w:sz="0" w:space="0" w:color="auto"/>
        <w:left w:val="none" w:sz="0" w:space="0" w:color="auto"/>
        <w:bottom w:val="none" w:sz="0" w:space="0" w:color="auto"/>
        <w:right w:val="none" w:sz="0" w:space="0" w:color="auto"/>
      </w:divBdr>
    </w:div>
    <w:div w:id="1663391727">
      <w:bodyDiv w:val="1"/>
      <w:marLeft w:val="0"/>
      <w:marRight w:val="0"/>
      <w:marTop w:val="0"/>
      <w:marBottom w:val="0"/>
      <w:divBdr>
        <w:top w:val="none" w:sz="0" w:space="0" w:color="auto"/>
        <w:left w:val="none" w:sz="0" w:space="0" w:color="auto"/>
        <w:bottom w:val="none" w:sz="0" w:space="0" w:color="auto"/>
        <w:right w:val="none" w:sz="0" w:space="0" w:color="auto"/>
      </w:divBdr>
    </w:div>
    <w:div w:id="1669675432">
      <w:bodyDiv w:val="1"/>
      <w:marLeft w:val="0"/>
      <w:marRight w:val="0"/>
      <w:marTop w:val="0"/>
      <w:marBottom w:val="0"/>
      <w:divBdr>
        <w:top w:val="none" w:sz="0" w:space="0" w:color="auto"/>
        <w:left w:val="none" w:sz="0" w:space="0" w:color="auto"/>
        <w:bottom w:val="none" w:sz="0" w:space="0" w:color="auto"/>
        <w:right w:val="none" w:sz="0" w:space="0" w:color="auto"/>
      </w:divBdr>
    </w:div>
    <w:div w:id="1849709203">
      <w:bodyDiv w:val="1"/>
      <w:marLeft w:val="0"/>
      <w:marRight w:val="0"/>
      <w:marTop w:val="0"/>
      <w:marBottom w:val="0"/>
      <w:divBdr>
        <w:top w:val="none" w:sz="0" w:space="0" w:color="auto"/>
        <w:left w:val="none" w:sz="0" w:space="0" w:color="auto"/>
        <w:bottom w:val="none" w:sz="0" w:space="0" w:color="auto"/>
        <w:right w:val="none" w:sz="0" w:space="0" w:color="auto"/>
      </w:divBdr>
    </w:div>
    <w:div w:id="1858035147">
      <w:bodyDiv w:val="1"/>
      <w:marLeft w:val="0"/>
      <w:marRight w:val="0"/>
      <w:marTop w:val="0"/>
      <w:marBottom w:val="0"/>
      <w:divBdr>
        <w:top w:val="none" w:sz="0" w:space="0" w:color="auto"/>
        <w:left w:val="none" w:sz="0" w:space="0" w:color="auto"/>
        <w:bottom w:val="none" w:sz="0" w:space="0" w:color="auto"/>
        <w:right w:val="none" w:sz="0" w:space="0" w:color="auto"/>
      </w:divBdr>
      <w:divsChild>
        <w:div w:id="870343321">
          <w:marLeft w:val="0"/>
          <w:marRight w:val="0"/>
          <w:marTop w:val="0"/>
          <w:marBottom w:val="0"/>
          <w:divBdr>
            <w:top w:val="none" w:sz="0" w:space="0" w:color="auto"/>
            <w:left w:val="none" w:sz="0" w:space="0" w:color="auto"/>
            <w:bottom w:val="none" w:sz="0" w:space="0" w:color="auto"/>
            <w:right w:val="none" w:sz="0" w:space="0" w:color="auto"/>
          </w:divBdr>
        </w:div>
        <w:div w:id="746657116">
          <w:marLeft w:val="0"/>
          <w:marRight w:val="0"/>
          <w:marTop w:val="0"/>
          <w:marBottom w:val="0"/>
          <w:divBdr>
            <w:top w:val="none" w:sz="0" w:space="0" w:color="auto"/>
            <w:left w:val="none" w:sz="0" w:space="0" w:color="auto"/>
            <w:bottom w:val="none" w:sz="0" w:space="0" w:color="auto"/>
            <w:right w:val="none" w:sz="0" w:space="0" w:color="auto"/>
          </w:divBdr>
        </w:div>
        <w:div w:id="1249272410">
          <w:marLeft w:val="0"/>
          <w:marRight w:val="0"/>
          <w:marTop w:val="0"/>
          <w:marBottom w:val="0"/>
          <w:divBdr>
            <w:top w:val="none" w:sz="0" w:space="0" w:color="auto"/>
            <w:left w:val="none" w:sz="0" w:space="0" w:color="auto"/>
            <w:bottom w:val="none" w:sz="0" w:space="0" w:color="auto"/>
            <w:right w:val="none" w:sz="0" w:space="0" w:color="auto"/>
          </w:divBdr>
        </w:div>
        <w:div w:id="321859940">
          <w:marLeft w:val="0"/>
          <w:marRight w:val="0"/>
          <w:marTop w:val="0"/>
          <w:marBottom w:val="0"/>
          <w:divBdr>
            <w:top w:val="none" w:sz="0" w:space="0" w:color="auto"/>
            <w:left w:val="none" w:sz="0" w:space="0" w:color="auto"/>
            <w:bottom w:val="none" w:sz="0" w:space="0" w:color="auto"/>
            <w:right w:val="none" w:sz="0" w:space="0" w:color="auto"/>
          </w:divBdr>
        </w:div>
        <w:div w:id="1336961217">
          <w:marLeft w:val="0"/>
          <w:marRight w:val="0"/>
          <w:marTop w:val="0"/>
          <w:marBottom w:val="0"/>
          <w:divBdr>
            <w:top w:val="none" w:sz="0" w:space="0" w:color="auto"/>
            <w:left w:val="none" w:sz="0" w:space="0" w:color="auto"/>
            <w:bottom w:val="none" w:sz="0" w:space="0" w:color="auto"/>
            <w:right w:val="none" w:sz="0" w:space="0" w:color="auto"/>
          </w:divBdr>
        </w:div>
        <w:div w:id="1612710812">
          <w:marLeft w:val="0"/>
          <w:marRight w:val="0"/>
          <w:marTop w:val="0"/>
          <w:marBottom w:val="0"/>
          <w:divBdr>
            <w:top w:val="none" w:sz="0" w:space="0" w:color="auto"/>
            <w:left w:val="none" w:sz="0" w:space="0" w:color="auto"/>
            <w:bottom w:val="none" w:sz="0" w:space="0" w:color="auto"/>
            <w:right w:val="none" w:sz="0" w:space="0" w:color="auto"/>
          </w:divBdr>
        </w:div>
        <w:div w:id="154150613">
          <w:marLeft w:val="0"/>
          <w:marRight w:val="0"/>
          <w:marTop w:val="0"/>
          <w:marBottom w:val="0"/>
          <w:divBdr>
            <w:top w:val="none" w:sz="0" w:space="0" w:color="auto"/>
            <w:left w:val="none" w:sz="0" w:space="0" w:color="auto"/>
            <w:bottom w:val="none" w:sz="0" w:space="0" w:color="auto"/>
            <w:right w:val="none" w:sz="0" w:space="0" w:color="auto"/>
          </w:divBdr>
        </w:div>
        <w:div w:id="1996058799">
          <w:marLeft w:val="0"/>
          <w:marRight w:val="0"/>
          <w:marTop w:val="0"/>
          <w:marBottom w:val="0"/>
          <w:divBdr>
            <w:top w:val="none" w:sz="0" w:space="0" w:color="auto"/>
            <w:left w:val="none" w:sz="0" w:space="0" w:color="auto"/>
            <w:bottom w:val="none" w:sz="0" w:space="0" w:color="auto"/>
            <w:right w:val="none" w:sz="0" w:space="0" w:color="auto"/>
          </w:divBdr>
        </w:div>
      </w:divsChild>
    </w:div>
    <w:div w:id="1872843698">
      <w:bodyDiv w:val="1"/>
      <w:marLeft w:val="0"/>
      <w:marRight w:val="0"/>
      <w:marTop w:val="0"/>
      <w:marBottom w:val="0"/>
      <w:divBdr>
        <w:top w:val="none" w:sz="0" w:space="0" w:color="auto"/>
        <w:left w:val="none" w:sz="0" w:space="0" w:color="auto"/>
        <w:bottom w:val="none" w:sz="0" w:space="0" w:color="auto"/>
        <w:right w:val="none" w:sz="0" w:space="0" w:color="auto"/>
      </w:divBdr>
      <w:divsChild>
        <w:div w:id="1030448971">
          <w:marLeft w:val="0"/>
          <w:marRight w:val="0"/>
          <w:marTop w:val="0"/>
          <w:marBottom w:val="0"/>
          <w:divBdr>
            <w:top w:val="none" w:sz="0" w:space="0" w:color="auto"/>
            <w:left w:val="none" w:sz="0" w:space="0" w:color="auto"/>
            <w:bottom w:val="none" w:sz="0" w:space="0" w:color="auto"/>
            <w:right w:val="none" w:sz="0" w:space="0" w:color="auto"/>
          </w:divBdr>
        </w:div>
        <w:div w:id="2014143943">
          <w:marLeft w:val="0"/>
          <w:marRight w:val="0"/>
          <w:marTop w:val="0"/>
          <w:marBottom w:val="0"/>
          <w:divBdr>
            <w:top w:val="none" w:sz="0" w:space="0" w:color="auto"/>
            <w:left w:val="none" w:sz="0" w:space="0" w:color="auto"/>
            <w:bottom w:val="none" w:sz="0" w:space="0" w:color="auto"/>
            <w:right w:val="none" w:sz="0" w:space="0" w:color="auto"/>
          </w:divBdr>
        </w:div>
        <w:div w:id="880550938">
          <w:marLeft w:val="0"/>
          <w:marRight w:val="0"/>
          <w:marTop w:val="0"/>
          <w:marBottom w:val="0"/>
          <w:divBdr>
            <w:top w:val="none" w:sz="0" w:space="0" w:color="auto"/>
            <w:left w:val="none" w:sz="0" w:space="0" w:color="auto"/>
            <w:bottom w:val="none" w:sz="0" w:space="0" w:color="auto"/>
            <w:right w:val="none" w:sz="0" w:space="0" w:color="auto"/>
          </w:divBdr>
        </w:div>
        <w:div w:id="1821723913">
          <w:marLeft w:val="0"/>
          <w:marRight w:val="0"/>
          <w:marTop w:val="0"/>
          <w:marBottom w:val="0"/>
          <w:divBdr>
            <w:top w:val="none" w:sz="0" w:space="0" w:color="auto"/>
            <w:left w:val="none" w:sz="0" w:space="0" w:color="auto"/>
            <w:bottom w:val="none" w:sz="0" w:space="0" w:color="auto"/>
            <w:right w:val="none" w:sz="0" w:space="0" w:color="auto"/>
          </w:divBdr>
        </w:div>
        <w:div w:id="2128043307">
          <w:marLeft w:val="0"/>
          <w:marRight w:val="0"/>
          <w:marTop w:val="0"/>
          <w:marBottom w:val="0"/>
          <w:divBdr>
            <w:top w:val="none" w:sz="0" w:space="0" w:color="auto"/>
            <w:left w:val="none" w:sz="0" w:space="0" w:color="auto"/>
            <w:bottom w:val="none" w:sz="0" w:space="0" w:color="auto"/>
            <w:right w:val="none" w:sz="0" w:space="0" w:color="auto"/>
          </w:divBdr>
        </w:div>
        <w:div w:id="759106525">
          <w:marLeft w:val="0"/>
          <w:marRight w:val="0"/>
          <w:marTop w:val="0"/>
          <w:marBottom w:val="0"/>
          <w:divBdr>
            <w:top w:val="none" w:sz="0" w:space="0" w:color="auto"/>
            <w:left w:val="none" w:sz="0" w:space="0" w:color="auto"/>
            <w:bottom w:val="none" w:sz="0" w:space="0" w:color="auto"/>
            <w:right w:val="none" w:sz="0" w:space="0" w:color="auto"/>
          </w:divBdr>
        </w:div>
        <w:div w:id="1173108202">
          <w:marLeft w:val="0"/>
          <w:marRight w:val="0"/>
          <w:marTop w:val="0"/>
          <w:marBottom w:val="0"/>
          <w:divBdr>
            <w:top w:val="none" w:sz="0" w:space="0" w:color="auto"/>
            <w:left w:val="none" w:sz="0" w:space="0" w:color="auto"/>
            <w:bottom w:val="none" w:sz="0" w:space="0" w:color="auto"/>
            <w:right w:val="none" w:sz="0" w:space="0" w:color="auto"/>
          </w:divBdr>
        </w:div>
        <w:div w:id="1034190685">
          <w:marLeft w:val="0"/>
          <w:marRight w:val="0"/>
          <w:marTop w:val="0"/>
          <w:marBottom w:val="0"/>
          <w:divBdr>
            <w:top w:val="none" w:sz="0" w:space="0" w:color="auto"/>
            <w:left w:val="none" w:sz="0" w:space="0" w:color="auto"/>
            <w:bottom w:val="none" w:sz="0" w:space="0" w:color="auto"/>
            <w:right w:val="none" w:sz="0" w:space="0" w:color="auto"/>
          </w:divBdr>
        </w:div>
      </w:divsChild>
    </w:div>
    <w:div w:id="1887256409">
      <w:bodyDiv w:val="1"/>
      <w:marLeft w:val="0"/>
      <w:marRight w:val="0"/>
      <w:marTop w:val="0"/>
      <w:marBottom w:val="0"/>
      <w:divBdr>
        <w:top w:val="none" w:sz="0" w:space="0" w:color="auto"/>
        <w:left w:val="none" w:sz="0" w:space="0" w:color="auto"/>
        <w:bottom w:val="none" w:sz="0" w:space="0" w:color="auto"/>
        <w:right w:val="none" w:sz="0" w:space="0" w:color="auto"/>
      </w:divBdr>
      <w:divsChild>
        <w:div w:id="379328981">
          <w:marLeft w:val="0"/>
          <w:marRight w:val="0"/>
          <w:marTop w:val="0"/>
          <w:marBottom w:val="0"/>
          <w:divBdr>
            <w:top w:val="none" w:sz="0" w:space="0" w:color="auto"/>
            <w:left w:val="none" w:sz="0" w:space="0" w:color="auto"/>
            <w:bottom w:val="none" w:sz="0" w:space="0" w:color="auto"/>
            <w:right w:val="none" w:sz="0" w:space="0" w:color="auto"/>
          </w:divBdr>
        </w:div>
        <w:div w:id="788554227">
          <w:marLeft w:val="0"/>
          <w:marRight w:val="0"/>
          <w:marTop w:val="0"/>
          <w:marBottom w:val="171"/>
          <w:divBdr>
            <w:top w:val="none" w:sz="0" w:space="0" w:color="auto"/>
            <w:left w:val="none" w:sz="0" w:space="0" w:color="auto"/>
            <w:bottom w:val="none" w:sz="0" w:space="0" w:color="auto"/>
            <w:right w:val="none" w:sz="0" w:space="0" w:color="auto"/>
          </w:divBdr>
          <w:divsChild>
            <w:div w:id="240993366">
              <w:marLeft w:val="0"/>
              <w:marRight w:val="0"/>
              <w:marTop w:val="0"/>
              <w:marBottom w:val="0"/>
              <w:divBdr>
                <w:top w:val="none" w:sz="0" w:space="0" w:color="auto"/>
                <w:left w:val="none" w:sz="0" w:space="0" w:color="auto"/>
                <w:bottom w:val="none" w:sz="0" w:space="0" w:color="auto"/>
                <w:right w:val="none" w:sz="0" w:space="0" w:color="auto"/>
              </w:divBdr>
              <w:divsChild>
                <w:div w:id="21632689">
                  <w:marLeft w:val="0"/>
                  <w:marRight w:val="0"/>
                  <w:marTop w:val="0"/>
                  <w:marBottom w:val="0"/>
                  <w:divBdr>
                    <w:top w:val="none" w:sz="0" w:space="0" w:color="auto"/>
                    <w:left w:val="none" w:sz="0" w:space="0" w:color="auto"/>
                    <w:bottom w:val="none" w:sz="0" w:space="0" w:color="auto"/>
                    <w:right w:val="none" w:sz="0" w:space="0" w:color="auto"/>
                  </w:divBdr>
                  <w:divsChild>
                    <w:div w:id="731849610">
                      <w:marLeft w:val="0"/>
                      <w:marRight w:val="0"/>
                      <w:marTop w:val="0"/>
                      <w:marBottom w:val="0"/>
                      <w:divBdr>
                        <w:top w:val="none" w:sz="0" w:space="0" w:color="auto"/>
                        <w:left w:val="none" w:sz="0" w:space="0" w:color="auto"/>
                        <w:bottom w:val="none" w:sz="0" w:space="0" w:color="auto"/>
                        <w:right w:val="none" w:sz="0" w:space="0" w:color="auto"/>
                      </w:divBdr>
                      <w:divsChild>
                        <w:div w:id="236135210">
                          <w:marLeft w:val="0"/>
                          <w:marRight w:val="0"/>
                          <w:marTop w:val="0"/>
                          <w:marBottom w:val="0"/>
                          <w:divBdr>
                            <w:top w:val="none" w:sz="0" w:space="0" w:color="auto"/>
                            <w:left w:val="none" w:sz="0" w:space="0" w:color="auto"/>
                            <w:bottom w:val="none" w:sz="0" w:space="0" w:color="auto"/>
                            <w:right w:val="none" w:sz="0" w:space="0" w:color="auto"/>
                          </w:divBdr>
                        </w:div>
                        <w:div w:id="919412159">
                          <w:marLeft w:val="0"/>
                          <w:marRight w:val="0"/>
                          <w:marTop w:val="0"/>
                          <w:marBottom w:val="0"/>
                          <w:divBdr>
                            <w:top w:val="none" w:sz="0" w:space="0" w:color="auto"/>
                            <w:left w:val="none" w:sz="0" w:space="0" w:color="auto"/>
                            <w:bottom w:val="none" w:sz="0" w:space="0" w:color="auto"/>
                            <w:right w:val="none" w:sz="0" w:space="0" w:color="auto"/>
                          </w:divBdr>
                          <w:divsChild>
                            <w:div w:id="71895159">
                              <w:marLeft w:val="0"/>
                              <w:marRight w:val="0"/>
                              <w:marTop w:val="0"/>
                              <w:marBottom w:val="0"/>
                              <w:divBdr>
                                <w:top w:val="none" w:sz="0" w:space="0" w:color="auto"/>
                                <w:left w:val="none" w:sz="0" w:space="0" w:color="auto"/>
                                <w:bottom w:val="none" w:sz="0" w:space="0" w:color="auto"/>
                                <w:right w:val="none" w:sz="0" w:space="0" w:color="auto"/>
                              </w:divBdr>
                              <w:divsChild>
                                <w:div w:id="431559299">
                                  <w:marLeft w:val="0"/>
                                  <w:marRight w:val="120"/>
                                  <w:marTop w:val="0"/>
                                  <w:marBottom w:val="0"/>
                                  <w:divBdr>
                                    <w:top w:val="none" w:sz="0" w:space="0" w:color="auto"/>
                                    <w:left w:val="none" w:sz="0" w:space="0" w:color="auto"/>
                                    <w:bottom w:val="none" w:sz="0" w:space="0" w:color="auto"/>
                                    <w:right w:val="none" w:sz="0" w:space="0" w:color="auto"/>
                                  </w:divBdr>
                                </w:div>
                                <w:div w:id="68355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6909515">
          <w:marLeft w:val="0"/>
          <w:marRight w:val="0"/>
          <w:marTop w:val="0"/>
          <w:marBottom w:val="0"/>
          <w:divBdr>
            <w:top w:val="none" w:sz="0" w:space="0" w:color="auto"/>
            <w:left w:val="none" w:sz="0" w:space="0" w:color="auto"/>
            <w:bottom w:val="none" w:sz="0" w:space="0" w:color="auto"/>
            <w:right w:val="none" w:sz="0" w:space="0" w:color="auto"/>
          </w:divBdr>
        </w:div>
        <w:div w:id="1224605788">
          <w:marLeft w:val="0"/>
          <w:marRight w:val="0"/>
          <w:marTop w:val="0"/>
          <w:marBottom w:val="171"/>
          <w:divBdr>
            <w:top w:val="none" w:sz="0" w:space="0" w:color="auto"/>
            <w:left w:val="none" w:sz="0" w:space="0" w:color="auto"/>
            <w:bottom w:val="none" w:sz="0" w:space="0" w:color="auto"/>
            <w:right w:val="none" w:sz="0" w:space="0" w:color="auto"/>
          </w:divBdr>
          <w:divsChild>
            <w:div w:id="1362054528">
              <w:marLeft w:val="0"/>
              <w:marRight w:val="0"/>
              <w:marTop w:val="0"/>
              <w:marBottom w:val="0"/>
              <w:divBdr>
                <w:top w:val="none" w:sz="0" w:space="0" w:color="auto"/>
                <w:left w:val="none" w:sz="0" w:space="0" w:color="auto"/>
                <w:bottom w:val="none" w:sz="0" w:space="0" w:color="auto"/>
                <w:right w:val="none" w:sz="0" w:space="0" w:color="auto"/>
              </w:divBdr>
              <w:divsChild>
                <w:div w:id="26372576">
                  <w:marLeft w:val="0"/>
                  <w:marRight w:val="0"/>
                  <w:marTop w:val="0"/>
                  <w:marBottom w:val="0"/>
                  <w:divBdr>
                    <w:top w:val="none" w:sz="0" w:space="0" w:color="auto"/>
                    <w:left w:val="none" w:sz="0" w:space="0" w:color="auto"/>
                    <w:bottom w:val="none" w:sz="0" w:space="0" w:color="auto"/>
                    <w:right w:val="none" w:sz="0" w:space="0" w:color="auto"/>
                  </w:divBdr>
                  <w:divsChild>
                    <w:div w:id="750741835">
                      <w:marLeft w:val="0"/>
                      <w:marRight w:val="0"/>
                      <w:marTop w:val="0"/>
                      <w:marBottom w:val="0"/>
                      <w:divBdr>
                        <w:top w:val="none" w:sz="0" w:space="0" w:color="auto"/>
                        <w:left w:val="none" w:sz="0" w:space="0" w:color="auto"/>
                        <w:bottom w:val="none" w:sz="0" w:space="0" w:color="auto"/>
                        <w:right w:val="none" w:sz="0" w:space="0" w:color="auto"/>
                      </w:divBdr>
                      <w:divsChild>
                        <w:div w:id="372772616">
                          <w:marLeft w:val="0"/>
                          <w:marRight w:val="0"/>
                          <w:marTop w:val="0"/>
                          <w:marBottom w:val="0"/>
                          <w:divBdr>
                            <w:top w:val="none" w:sz="0" w:space="0" w:color="auto"/>
                            <w:left w:val="none" w:sz="0" w:space="0" w:color="auto"/>
                            <w:bottom w:val="none" w:sz="0" w:space="0" w:color="auto"/>
                            <w:right w:val="none" w:sz="0" w:space="0" w:color="auto"/>
                          </w:divBdr>
                        </w:div>
                        <w:div w:id="1138914597">
                          <w:marLeft w:val="0"/>
                          <w:marRight w:val="0"/>
                          <w:marTop w:val="0"/>
                          <w:marBottom w:val="0"/>
                          <w:divBdr>
                            <w:top w:val="none" w:sz="0" w:space="0" w:color="auto"/>
                            <w:left w:val="none" w:sz="0" w:space="0" w:color="auto"/>
                            <w:bottom w:val="none" w:sz="0" w:space="0" w:color="auto"/>
                            <w:right w:val="none" w:sz="0" w:space="0" w:color="auto"/>
                          </w:divBdr>
                          <w:divsChild>
                            <w:div w:id="548032136">
                              <w:marLeft w:val="0"/>
                              <w:marRight w:val="0"/>
                              <w:marTop w:val="0"/>
                              <w:marBottom w:val="0"/>
                              <w:divBdr>
                                <w:top w:val="none" w:sz="0" w:space="0" w:color="auto"/>
                                <w:left w:val="none" w:sz="0" w:space="0" w:color="auto"/>
                                <w:bottom w:val="none" w:sz="0" w:space="0" w:color="auto"/>
                                <w:right w:val="none" w:sz="0" w:space="0" w:color="auto"/>
                              </w:divBdr>
                              <w:divsChild>
                                <w:div w:id="731658890">
                                  <w:marLeft w:val="0"/>
                                  <w:marRight w:val="120"/>
                                  <w:marTop w:val="0"/>
                                  <w:marBottom w:val="0"/>
                                  <w:divBdr>
                                    <w:top w:val="none" w:sz="0" w:space="0" w:color="auto"/>
                                    <w:left w:val="none" w:sz="0" w:space="0" w:color="auto"/>
                                    <w:bottom w:val="none" w:sz="0" w:space="0" w:color="auto"/>
                                    <w:right w:val="none" w:sz="0" w:space="0" w:color="auto"/>
                                  </w:divBdr>
                                </w:div>
                                <w:div w:id="15270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733081">
          <w:marLeft w:val="0"/>
          <w:marRight w:val="0"/>
          <w:marTop w:val="0"/>
          <w:marBottom w:val="0"/>
          <w:divBdr>
            <w:top w:val="none" w:sz="0" w:space="0" w:color="auto"/>
            <w:left w:val="none" w:sz="0" w:space="0" w:color="auto"/>
            <w:bottom w:val="none" w:sz="0" w:space="0" w:color="auto"/>
            <w:right w:val="none" w:sz="0" w:space="0" w:color="auto"/>
          </w:divBdr>
        </w:div>
        <w:div w:id="1900171936">
          <w:marLeft w:val="0"/>
          <w:marRight w:val="0"/>
          <w:marTop w:val="0"/>
          <w:marBottom w:val="0"/>
          <w:divBdr>
            <w:top w:val="none" w:sz="0" w:space="0" w:color="auto"/>
            <w:left w:val="none" w:sz="0" w:space="0" w:color="auto"/>
            <w:bottom w:val="none" w:sz="0" w:space="0" w:color="auto"/>
            <w:right w:val="none" w:sz="0" w:space="0" w:color="auto"/>
          </w:divBdr>
        </w:div>
        <w:div w:id="1208909814">
          <w:marLeft w:val="0"/>
          <w:marRight w:val="0"/>
          <w:marTop w:val="0"/>
          <w:marBottom w:val="171"/>
          <w:divBdr>
            <w:top w:val="none" w:sz="0" w:space="0" w:color="auto"/>
            <w:left w:val="none" w:sz="0" w:space="0" w:color="auto"/>
            <w:bottom w:val="none" w:sz="0" w:space="0" w:color="auto"/>
            <w:right w:val="none" w:sz="0" w:space="0" w:color="auto"/>
          </w:divBdr>
          <w:divsChild>
            <w:div w:id="1025912453">
              <w:marLeft w:val="0"/>
              <w:marRight w:val="0"/>
              <w:marTop w:val="0"/>
              <w:marBottom w:val="0"/>
              <w:divBdr>
                <w:top w:val="none" w:sz="0" w:space="0" w:color="auto"/>
                <w:left w:val="none" w:sz="0" w:space="0" w:color="auto"/>
                <w:bottom w:val="none" w:sz="0" w:space="0" w:color="auto"/>
                <w:right w:val="none" w:sz="0" w:space="0" w:color="auto"/>
              </w:divBdr>
              <w:divsChild>
                <w:div w:id="1721662000">
                  <w:marLeft w:val="0"/>
                  <w:marRight w:val="0"/>
                  <w:marTop w:val="0"/>
                  <w:marBottom w:val="0"/>
                  <w:divBdr>
                    <w:top w:val="none" w:sz="0" w:space="0" w:color="auto"/>
                    <w:left w:val="none" w:sz="0" w:space="0" w:color="auto"/>
                    <w:bottom w:val="none" w:sz="0" w:space="0" w:color="auto"/>
                    <w:right w:val="none" w:sz="0" w:space="0" w:color="auto"/>
                  </w:divBdr>
                  <w:divsChild>
                    <w:div w:id="512648508">
                      <w:marLeft w:val="0"/>
                      <w:marRight w:val="0"/>
                      <w:marTop w:val="0"/>
                      <w:marBottom w:val="0"/>
                      <w:divBdr>
                        <w:top w:val="none" w:sz="0" w:space="0" w:color="auto"/>
                        <w:left w:val="none" w:sz="0" w:space="0" w:color="auto"/>
                        <w:bottom w:val="none" w:sz="0" w:space="0" w:color="auto"/>
                        <w:right w:val="none" w:sz="0" w:space="0" w:color="auto"/>
                      </w:divBdr>
                      <w:divsChild>
                        <w:div w:id="1470979549">
                          <w:marLeft w:val="0"/>
                          <w:marRight w:val="0"/>
                          <w:marTop w:val="0"/>
                          <w:marBottom w:val="0"/>
                          <w:divBdr>
                            <w:top w:val="none" w:sz="0" w:space="0" w:color="auto"/>
                            <w:left w:val="none" w:sz="0" w:space="0" w:color="auto"/>
                            <w:bottom w:val="none" w:sz="0" w:space="0" w:color="auto"/>
                            <w:right w:val="none" w:sz="0" w:space="0" w:color="auto"/>
                          </w:divBdr>
                        </w:div>
                        <w:div w:id="1803768919">
                          <w:marLeft w:val="0"/>
                          <w:marRight w:val="0"/>
                          <w:marTop w:val="0"/>
                          <w:marBottom w:val="0"/>
                          <w:divBdr>
                            <w:top w:val="none" w:sz="0" w:space="0" w:color="auto"/>
                            <w:left w:val="none" w:sz="0" w:space="0" w:color="auto"/>
                            <w:bottom w:val="none" w:sz="0" w:space="0" w:color="auto"/>
                            <w:right w:val="none" w:sz="0" w:space="0" w:color="auto"/>
                          </w:divBdr>
                          <w:divsChild>
                            <w:div w:id="804658421">
                              <w:marLeft w:val="0"/>
                              <w:marRight w:val="0"/>
                              <w:marTop w:val="0"/>
                              <w:marBottom w:val="0"/>
                              <w:divBdr>
                                <w:top w:val="none" w:sz="0" w:space="0" w:color="auto"/>
                                <w:left w:val="none" w:sz="0" w:space="0" w:color="auto"/>
                                <w:bottom w:val="none" w:sz="0" w:space="0" w:color="auto"/>
                                <w:right w:val="none" w:sz="0" w:space="0" w:color="auto"/>
                              </w:divBdr>
                              <w:divsChild>
                                <w:div w:id="2103603083">
                                  <w:marLeft w:val="0"/>
                                  <w:marRight w:val="120"/>
                                  <w:marTop w:val="0"/>
                                  <w:marBottom w:val="0"/>
                                  <w:divBdr>
                                    <w:top w:val="none" w:sz="0" w:space="0" w:color="auto"/>
                                    <w:left w:val="none" w:sz="0" w:space="0" w:color="auto"/>
                                    <w:bottom w:val="none" w:sz="0" w:space="0" w:color="auto"/>
                                    <w:right w:val="none" w:sz="0" w:space="0" w:color="auto"/>
                                  </w:divBdr>
                                </w:div>
                                <w:div w:id="126472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5414409">
      <w:bodyDiv w:val="1"/>
      <w:marLeft w:val="0"/>
      <w:marRight w:val="0"/>
      <w:marTop w:val="0"/>
      <w:marBottom w:val="0"/>
      <w:divBdr>
        <w:top w:val="none" w:sz="0" w:space="0" w:color="auto"/>
        <w:left w:val="none" w:sz="0" w:space="0" w:color="auto"/>
        <w:bottom w:val="none" w:sz="0" w:space="0" w:color="auto"/>
        <w:right w:val="none" w:sz="0" w:space="0" w:color="auto"/>
      </w:divBdr>
    </w:div>
    <w:div w:id="1932931025">
      <w:bodyDiv w:val="1"/>
      <w:marLeft w:val="0"/>
      <w:marRight w:val="0"/>
      <w:marTop w:val="0"/>
      <w:marBottom w:val="0"/>
      <w:divBdr>
        <w:top w:val="none" w:sz="0" w:space="0" w:color="auto"/>
        <w:left w:val="none" w:sz="0" w:space="0" w:color="auto"/>
        <w:bottom w:val="none" w:sz="0" w:space="0" w:color="auto"/>
        <w:right w:val="none" w:sz="0" w:space="0" w:color="auto"/>
      </w:divBdr>
    </w:div>
    <w:div w:id="1954243616">
      <w:bodyDiv w:val="1"/>
      <w:marLeft w:val="0"/>
      <w:marRight w:val="0"/>
      <w:marTop w:val="0"/>
      <w:marBottom w:val="0"/>
      <w:divBdr>
        <w:top w:val="none" w:sz="0" w:space="0" w:color="auto"/>
        <w:left w:val="none" w:sz="0" w:space="0" w:color="auto"/>
        <w:bottom w:val="none" w:sz="0" w:space="0" w:color="auto"/>
        <w:right w:val="none" w:sz="0" w:space="0" w:color="auto"/>
      </w:divBdr>
    </w:div>
    <w:div w:id="1974016917">
      <w:bodyDiv w:val="1"/>
      <w:marLeft w:val="0"/>
      <w:marRight w:val="0"/>
      <w:marTop w:val="0"/>
      <w:marBottom w:val="0"/>
      <w:divBdr>
        <w:top w:val="none" w:sz="0" w:space="0" w:color="auto"/>
        <w:left w:val="none" w:sz="0" w:space="0" w:color="auto"/>
        <w:bottom w:val="none" w:sz="0" w:space="0" w:color="auto"/>
        <w:right w:val="none" w:sz="0" w:space="0" w:color="auto"/>
      </w:divBdr>
    </w:div>
    <w:div w:id="2003779319">
      <w:bodyDiv w:val="1"/>
      <w:marLeft w:val="0"/>
      <w:marRight w:val="0"/>
      <w:marTop w:val="0"/>
      <w:marBottom w:val="0"/>
      <w:divBdr>
        <w:top w:val="none" w:sz="0" w:space="0" w:color="auto"/>
        <w:left w:val="none" w:sz="0" w:space="0" w:color="auto"/>
        <w:bottom w:val="none" w:sz="0" w:space="0" w:color="auto"/>
        <w:right w:val="none" w:sz="0" w:space="0" w:color="auto"/>
      </w:divBdr>
      <w:divsChild>
        <w:div w:id="64643659">
          <w:marLeft w:val="0"/>
          <w:marRight w:val="0"/>
          <w:marTop w:val="0"/>
          <w:marBottom w:val="0"/>
          <w:divBdr>
            <w:top w:val="none" w:sz="0" w:space="0" w:color="auto"/>
            <w:left w:val="none" w:sz="0" w:space="0" w:color="auto"/>
            <w:bottom w:val="none" w:sz="0" w:space="0" w:color="auto"/>
            <w:right w:val="none" w:sz="0" w:space="0" w:color="auto"/>
          </w:divBdr>
        </w:div>
        <w:div w:id="1481656269">
          <w:marLeft w:val="0"/>
          <w:marRight w:val="0"/>
          <w:marTop w:val="0"/>
          <w:marBottom w:val="0"/>
          <w:divBdr>
            <w:top w:val="none" w:sz="0" w:space="0" w:color="auto"/>
            <w:left w:val="none" w:sz="0" w:space="0" w:color="auto"/>
            <w:bottom w:val="none" w:sz="0" w:space="0" w:color="auto"/>
            <w:right w:val="none" w:sz="0" w:space="0" w:color="auto"/>
          </w:divBdr>
        </w:div>
        <w:div w:id="53046944">
          <w:marLeft w:val="0"/>
          <w:marRight w:val="0"/>
          <w:marTop w:val="0"/>
          <w:marBottom w:val="0"/>
          <w:divBdr>
            <w:top w:val="none" w:sz="0" w:space="0" w:color="auto"/>
            <w:left w:val="none" w:sz="0" w:space="0" w:color="auto"/>
            <w:bottom w:val="none" w:sz="0" w:space="0" w:color="auto"/>
            <w:right w:val="none" w:sz="0" w:space="0" w:color="auto"/>
          </w:divBdr>
        </w:div>
        <w:div w:id="1726102426">
          <w:marLeft w:val="0"/>
          <w:marRight w:val="0"/>
          <w:marTop w:val="0"/>
          <w:marBottom w:val="0"/>
          <w:divBdr>
            <w:top w:val="none" w:sz="0" w:space="0" w:color="auto"/>
            <w:left w:val="none" w:sz="0" w:space="0" w:color="auto"/>
            <w:bottom w:val="none" w:sz="0" w:space="0" w:color="auto"/>
            <w:right w:val="none" w:sz="0" w:space="0" w:color="auto"/>
          </w:divBdr>
        </w:div>
        <w:div w:id="1070537195">
          <w:marLeft w:val="0"/>
          <w:marRight w:val="0"/>
          <w:marTop w:val="0"/>
          <w:marBottom w:val="0"/>
          <w:divBdr>
            <w:top w:val="none" w:sz="0" w:space="0" w:color="auto"/>
            <w:left w:val="none" w:sz="0" w:space="0" w:color="auto"/>
            <w:bottom w:val="none" w:sz="0" w:space="0" w:color="auto"/>
            <w:right w:val="none" w:sz="0" w:space="0" w:color="auto"/>
          </w:divBdr>
        </w:div>
        <w:div w:id="1124810377">
          <w:marLeft w:val="0"/>
          <w:marRight w:val="0"/>
          <w:marTop w:val="0"/>
          <w:marBottom w:val="0"/>
          <w:divBdr>
            <w:top w:val="none" w:sz="0" w:space="0" w:color="auto"/>
            <w:left w:val="none" w:sz="0" w:space="0" w:color="auto"/>
            <w:bottom w:val="none" w:sz="0" w:space="0" w:color="auto"/>
            <w:right w:val="none" w:sz="0" w:space="0" w:color="auto"/>
          </w:divBdr>
        </w:div>
        <w:div w:id="1663921847">
          <w:marLeft w:val="0"/>
          <w:marRight w:val="0"/>
          <w:marTop w:val="0"/>
          <w:marBottom w:val="0"/>
          <w:divBdr>
            <w:top w:val="none" w:sz="0" w:space="0" w:color="auto"/>
            <w:left w:val="none" w:sz="0" w:space="0" w:color="auto"/>
            <w:bottom w:val="none" w:sz="0" w:space="0" w:color="auto"/>
            <w:right w:val="none" w:sz="0" w:space="0" w:color="auto"/>
          </w:divBdr>
        </w:div>
        <w:div w:id="857157278">
          <w:marLeft w:val="0"/>
          <w:marRight w:val="0"/>
          <w:marTop w:val="0"/>
          <w:marBottom w:val="0"/>
          <w:divBdr>
            <w:top w:val="none" w:sz="0" w:space="0" w:color="auto"/>
            <w:left w:val="none" w:sz="0" w:space="0" w:color="auto"/>
            <w:bottom w:val="none" w:sz="0" w:space="0" w:color="auto"/>
            <w:right w:val="none" w:sz="0" w:space="0" w:color="auto"/>
          </w:divBdr>
        </w:div>
      </w:divsChild>
    </w:div>
    <w:div w:id="2005814569">
      <w:bodyDiv w:val="1"/>
      <w:marLeft w:val="0"/>
      <w:marRight w:val="0"/>
      <w:marTop w:val="0"/>
      <w:marBottom w:val="0"/>
      <w:divBdr>
        <w:top w:val="none" w:sz="0" w:space="0" w:color="auto"/>
        <w:left w:val="none" w:sz="0" w:space="0" w:color="auto"/>
        <w:bottom w:val="none" w:sz="0" w:space="0" w:color="auto"/>
        <w:right w:val="none" w:sz="0" w:space="0" w:color="auto"/>
      </w:divBdr>
    </w:div>
    <w:div w:id="2028363265">
      <w:bodyDiv w:val="1"/>
      <w:marLeft w:val="0"/>
      <w:marRight w:val="0"/>
      <w:marTop w:val="0"/>
      <w:marBottom w:val="0"/>
      <w:divBdr>
        <w:top w:val="none" w:sz="0" w:space="0" w:color="auto"/>
        <w:left w:val="none" w:sz="0" w:space="0" w:color="auto"/>
        <w:bottom w:val="none" w:sz="0" w:space="0" w:color="auto"/>
        <w:right w:val="none" w:sz="0" w:space="0" w:color="auto"/>
      </w:divBdr>
      <w:divsChild>
        <w:div w:id="1239705607">
          <w:marLeft w:val="0"/>
          <w:marRight w:val="0"/>
          <w:marTop w:val="0"/>
          <w:marBottom w:val="0"/>
          <w:divBdr>
            <w:top w:val="none" w:sz="0" w:space="0" w:color="auto"/>
            <w:left w:val="none" w:sz="0" w:space="0" w:color="auto"/>
            <w:bottom w:val="none" w:sz="0" w:space="0" w:color="auto"/>
            <w:right w:val="none" w:sz="0" w:space="0" w:color="auto"/>
          </w:divBdr>
        </w:div>
        <w:div w:id="1910536059">
          <w:marLeft w:val="0"/>
          <w:marRight w:val="0"/>
          <w:marTop w:val="0"/>
          <w:marBottom w:val="0"/>
          <w:divBdr>
            <w:top w:val="none" w:sz="0" w:space="0" w:color="auto"/>
            <w:left w:val="none" w:sz="0" w:space="0" w:color="auto"/>
            <w:bottom w:val="none" w:sz="0" w:space="0" w:color="auto"/>
            <w:right w:val="none" w:sz="0" w:space="0" w:color="auto"/>
          </w:divBdr>
        </w:div>
        <w:div w:id="696853685">
          <w:marLeft w:val="0"/>
          <w:marRight w:val="0"/>
          <w:marTop w:val="0"/>
          <w:marBottom w:val="0"/>
          <w:divBdr>
            <w:top w:val="none" w:sz="0" w:space="0" w:color="auto"/>
            <w:left w:val="none" w:sz="0" w:space="0" w:color="auto"/>
            <w:bottom w:val="none" w:sz="0" w:space="0" w:color="auto"/>
            <w:right w:val="none" w:sz="0" w:space="0" w:color="auto"/>
          </w:divBdr>
        </w:div>
        <w:div w:id="1513497074">
          <w:marLeft w:val="0"/>
          <w:marRight w:val="0"/>
          <w:marTop w:val="0"/>
          <w:marBottom w:val="0"/>
          <w:divBdr>
            <w:top w:val="none" w:sz="0" w:space="0" w:color="auto"/>
            <w:left w:val="none" w:sz="0" w:space="0" w:color="auto"/>
            <w:bottom w:val="none" w:sz="0" w:space="0" w:color="auto"/>
            <w:right w:val="none" w:sz="0" w:space="0" w:color="auto"/>
          </w:divBdr>
        </w:div>
        <w:div w:id="208810930">
          <w:marLeft w:val="0"/>
          <w:marRight w:val="0"/>
          <w:marTop w:val="0"/>
          <w:marBottom w:val="0"/>
          <w:divBdr>
            <w:top w:val="none" w:sz="0" w:space="0" w:color="auto"/>
            <w:left w:val="none" w:sz="0" w:space="0" w:color="auto"/>
            <w:bottom w:val="none" w:sz="0" w:space="0" w:color="auto"/>
            <w:right w:val="none" w:sz="0" w:space="0" w:color="auto"/>
          </w:divBdr>
        </w:div>
        <w:div w:id="317422272">
          <w:marLeft w:val="0"/>
          <w:marRight w:val="0"/>
          <w:marTop w:val="0"/>
          <w:marBottom w:val="0"/>
          <w:divBdr>
            <w:top w:val="none" w:sz="0" w:space="0" w:color="auto"/>
            <w:left w:val="none" w:sz="0" w:space="0" w:color="auto"/>
            <w:bottom w:val="none" w:sz="0" w:space="0" w:color="auto"/>
            <w:right w:val="none" w:sz="0" w:space="0" w:color="auto"/>
          </w:divBdr>
        </w:div>
        <w:div w:id="1332030167">
          <w:marLeft w:val="0"/>
          <w:marRight w:val="0"/>
          <w:marTop w:val="0"/>
          <w:marBottom w:val="0"/>
          <w:divBdr>
            <w:top w:val="none" w:sz="0" w:space="0" w:color="auto"/>
            <w:left w:val="none" w:sz="0" w:space="0" w:color="auto"/>
            <w:bottom w:val="none" w:sz="0" w:space="0" w:color="auto"/>
            <w:right w:val="none" w:sz="0" w:space="0" w:color="auto"/>
          </w:divBdr>
        </w:div>
      </w:divsChild>
    </w:div>
    <w:div w:id="2051567873">
      <w:bodyDiv w:val="1"/>
      <w:marLeft w:val="0"/>
      <w:marRight w:val="0"/>
      <w:marTop w:val="0"/>
      <w:marBottom w:val="0"/>
      <w:divBdr>
        <w:top w:val="none" w:sz="0" w:space="0" w:color="auto"/>
        <w:left w:val="none" w:sz="0" w:space="0" w:color="auto"/>
        <w:bottom w:val="none" w:sz="0" w:space="0" w:color="auto"/>
        <w:right w:val="none" w:sz="0" w:space="0" w:color="auto"/>
      </w:divBdr>
    </w:div>
    <w:div w:id="2145344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BA53E0C-5C38-42B3-B5D0-023416EE8D20}"/>
      </w:docPartPr>
      <w:docPartBody>
        <w:p w:rsidR="00C554AB" w:rsidRDefault="00C554AB">
          <w:r w:rsidRPr="002438D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4AB"/>
    <w:rsid w:val="002A655A"/>
    <w:rsid w:val="00C554A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554A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540A5F-DFC0-4291-AF04-3E51A1DC756E}">
  <we:reference id="wa104382081" version="1.55.1.0" store="en-US" storeType="OMEX"/>
  <we:alternateReferences>
    <we:reference id="WA104382081" version="1.55.1.0" store="" storeType="OMEX"/>
  </we:alternateReferences>
  <we:properties>
    <we:property name="MENDELEY_CITATIONS" value="[{&quot;citationID&quot;:&quot;MENDELEY_CITATION_129c8e3d-befc-4832-aa1f-459099873d50&quot;,&quot;properties&quot;:{&quot;noteIndex&quot;:0},&quot;isEdited&quot;:false,&quot;manualOverride&quot;:{&quot;isManuallyOverridden&quot;:false,&quot;citeprocText&quot;:&quot;(Anon., 2025)&quot;,&quot;manualOverrideText&quot;:&quot;&quot;},&quot;citationTag&quot;:&quot;MENDELEY_CITATION_v3_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&quot;,&quot;citationItems&quot;:[{&quot;id&quot;:&quot;fdeb079e-d884-319f-8c11-4f6e84403a0e&quot;,&quot;itemData&quot;:{&quot;type&quot;:&quot;webpage&quot;,&quot;id&quot;:&quot;fdeb079e-d884-319f-8c11-4f6e84403a0e&quot;,&quot;title&quot;:&quot;User Guide — pandas 2.2.3 documentation&quot;,&quot;accessed&quot;:{&quot;date-parts&quot;:[[2025,4,25]]},&quot;URL&quot;:&quot;https://pandas.pydata.org/docs/user_guide/index.html&quot;,&quot;container-title-short&quot;:&quot;&quot;},&quot;isTemporary&quot;:false}]},{&quot;citationID&quot;:&quot;MENDELEY_CITATION_495283ef-985d-4641-8442-9afbd2562832&quot;,&quot;properties&quot;:{&quot;noteIndex&quot;:0},&quot;isEdited&quot;:false,&quot;manualOverride&quot;:{&quot;isManuallyOverridden&quot;:false,&quot;citeprocText&quot;:&quot;(Anon., 2005)&quot;,&quot;manualOverrideText&quot;:&quot;&quot;},&quot;citationTag&quot;:&quot;MENDELEY_CITATION_v3_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&quot;,&quot;citationItems&quot;:[{&quot;id&quot;:&quot;1885d9c4-a486-3df3-8341-074de953cf14&quot;,&quot;itemData&quot;:{&quot;type&quot;:&quot;article-journal&quot;,&quot;id&quot;:&quot;1885d9c4-a486-3df3-8341-074de953cf14&quot;,&quot;title&quot;:&quot;The Grammar of Graphics&quot;,&quot;container-title&quot;:&quot;The Grammar of Graphics&quot;,&quot;accessed&quot;:{&quot;date-parts&quot;:[[2025,4,25]]},&quot;DOI&quot;:&quot;10.1007/0-387-28695-0&quot;,&quot;issued&quot;:{&quot;date-parts&quot;:[[2005]]},&quot;abstract&quot;:&quot;The grammar of graphics (GoG) denotes a system with seven classes embedded in a data flow. This data flow specifies a strict order in which data are transformed from a raw dataset to a statistical graphic. Each class contains multiple methods, each of which is a function executed at the step in the data flow corresponding to that class. The classes are orthogonal, in the sense that the product set of all classes (every possible sequence of class methods) defines a space of graphics which is meaningful at every point. The meaning of a statistical graphic is thus determined by the mapping produced by the function chain linking data and graphic.&quot;,&quot;publisher&quot;:&quot;Springer-Verlag&quot;,&quot;container-title-short&quot;:&quot;&quot;},&quot;isTemporary&quot;:false}]},{&quot;citationID&quot;:&quot;MENDELEY_CITATION_0c5f203a-8496-4ecd-b15e-6d98242480c6&quot;,&quot;properties&quot;:{&quot;noteIndex&quot;:0},&quot;isEdited&quot;:false,&quot;manualOverride&quot;:{&quot;isManuallyOverridden&quot;:false,&quot;citeprocText&quot;:&quot;(Hunter, 2007)&quot;,&quot;manualOverrideText&quot;:&quot;&quot;},&quot;citationTag&quot;:&quot;MENDELEY_CITATION_v3_eyJjaXRhdGlvbklEIjoiTUVOREVMRVlfQ0lUQVRJT05fMGM1ZjIwM2EtODQ5Ni00ZWNkLWIxNWUtNmQ5ODI0MjQ4MGM2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quot;,&quot;citationItems&quot;:[{&quot;id&quot;:&quot;ac219fb3-0997-346a-bffd-e640250869f7&quot;,&quot;itemData&quot;:{&quot;type&quot;:&quot;article-journal&quot;,&quot;id&quot;:&quot;ac219fb3-0997-346a-bffd-e640250869f7&quot;,&quot;title&quot;:&quot;Matplotlib: A 2D graphics environment&quot;,&quot;author&quot;:[{&quot;family&quot;:&quot;Hunter&quot;,&quot;given&quot;:&quot;John D.&quot;,&quot;parse-names&quot;:false,&quot;dropping-particle&quot;:&quot;&quot;,&quot;non-dropping-particle&quot;:&quot;&quot;}],&quot;container-title&quot;:&quot;Computing in Science and Engineering&quot;,&quot;container-title-short&quot;:&quot;Comput Sci Eng&quot;,&quot;accessed&quot;:{&quot;date-parts&quot;:[[2025,4,25]]},&quot;DOI&quot;:&quot;10.1109/MCSE.2007.55&quot;,&quot;ISSN&quot;:&quot;15219615&quot;,&quot;issued&quot;:{&quot;date-parts&quot;:[[2007]]},&quot;page&quot;:&quot;90-95&quot;,&quot;publisher&quot;:&quot;IEEE Computer Society&quot;,&quot;issue&quot;:&quot;3&quot;,&quot;volume&quot;:&quot;9&quot;},&quot;isTemporary&quot;:false}]},{&quot;citationID&quot;:&quot;MENDELEY_CITATION_726f473f-d360-4e84-8f83-ee1faa67ac52&quot;,&quot;properties&quot;:{&quot;noteIndex&quot;:0},&quot;isEdited&quot;:false,&quot;manualOverride&quot;:{&quot;isManuallyOverridden&quot;:false,&quot;citeprocText&quot;:&quot;(Wasserstein and Lazar, 2016)&quot;,&quot;manualOverrideText&quot;:&quot;&quot;},&quot;citationTag&quot;:&quot;MENDELEY_CITATION_v3_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&quot;,&quot;citationItems&quot;:[{&quot;id&quot;:&quot;99ef3f8b-2318-39e7-87ac-6ad73d6c1b91&quot;,&quot;itemData&quot;:{&quot;type&quot;:&quot;article-journal&quot;,&quot;id&quot;:&quot;99ef3f8b-2318-39e7-87ac-6ad73d6c1b91&quot;,&quot;title&quot;:&quot;The ASA Statement on p-Values: Context, Process, and Purpose&quot;,&quot;author&quot;:[{&quot;family&quot;:&quot;Wasserstein&quot;,&quot;given&quot;:&quot;Ronald L.&quot;,&quot;parse-names&quot;:false,&quot;dropping-particle&quot;:&quot;&quot;,&quot;non-dropping-particle&quot;:&quot;&quot;},{&quot;family&quot;:&quot;Lazar&quot;,&quot;given&quot;:&quot;Nicole A.&quot;,&quot;parse-names&quot;:false,&quot;dropping-particle&quot;:&quot;&quot;,&quot;non-dropping-particle&quot;:&quot;&quot;}],&quot;container-title&quot;:&quot;The American Statistician&quot;,&quot;container-title-short&quot;:&quot;Am Stat&quot;,&quot;accessed&quot;:{&quot;date-parts&quot;:[[2025,4,25]]},&quot;DOI&quot;:&quot;10.1080/00031305.2016.1154108&quot;,&quot;ISSN&quot;:&quot;15372731&quot;,&quot;URL&quot;:&quot;https://www.tandfonline.com/doi/pdf/10.1080/00031305.2016.1154108&quot;,&quot;issued&quot;:{&quot;date-parts&quot;:[[2016,4,2]]},&quot;page&quot;:&quot;129-133&quot;,&quot;publisher&quot;:&quot;Taylor &amp; Francis&quot;,&quot;issue&quot;:&quot;2&quot;,&quot;volume&quot;:&quot;70&quot;},&quot;isTemporary&quot;:false}]},{&quot;citationID&quot;:&quot;MENDELEY_CITATION_473d3412-131f-42ca-a927-97d3b9e6c6c1&quot;,&quot;properties&quot;:{&quot;noteIndex&quot;:0},&quot;isEdited&quot;:false,&quot;manualOverride&quot;:{&quot;isManuallyOverridden&quot;:false,&quot;citeprocText&quot;:&quot;(Pedregos et al., 2011)&quot;,&quot;manualOverrideText&quot;:&quot;&quot;},&quot;citationTag&quot;:&quot;MENDELEY_CITATION_v3_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&quot;,&quot;citationItems&quot;:[{&quot;id&quot;:&quot;53c5b119-3542-344a-b77d-8a1224785cf2&quot;,&quot;itemData&quot;:{&quot;type&quot;:&quot;article-journal&quot;,&quot;id&quot;:&quot;53c5b119-3542-344a-b77d-8a1224785cf2&quot;,&quot;title&quot;:&quot;Scikit-learn: Machine Learning in Python&quot;,&quot;author&quot;:[{&quot;family&quot;:&quot;Pedregos&quot;,&quot;given&quot;:&quot;Fabian&quot;,&quot;parse-names&quot;:false,&quot;dropping-particle&quot;:&quot;&quot;,&quot;non-dropping-particle&quot;:&quot;&quot;},{&quot;family&quot;:&quot;Michel&quot;,&quot;given&quot;:&quot;Vincent&quot;,&quot;parse-names&quot;:false,&quot;dropping-particle&quot;:&quot;&quot;,&quot;non-dropping-particle&quot;:&quot;&quot;},{&quot;family&quot;:&quot;Grisel&quot;,&quot;given&quot;:&quot;Olivier&quot;,&quot;parse-names&quot;:false,&quot;dropping-particle&quot;:&quot;&quot;,&quot;non-dropping-particle&quot;:&quot;&quot;},{&quot;family&quot;:&quot;Blondel&quot;,&quot;given&quot;:&quot;Mathieu&quot;,&quot;parse-names&quot;:false,&quot;dropping-particle&quot;:&quot;&quot;,&quot;non-dropping-particle&quot;:&quot;&quot;},{&quot;family&quot;:&quot;Prettenhofer&quot;,&quot;given&quot;:&quot;Peter&quot;,&quot;parse-names&quot;:false,&quot;dropping-particle&quot;:&quot;&quot;,&quot;non-dropping-particle&quot;:&quot;&quot;},{&quot;family&quot;:&quot;Weiss&quot;,&quot;given&quot;:&quot;Ron&quot;,&quot;parse-names&quot;:false,&quot;dropping-particle&quot;:&quot;&quot;,&quot;non-dropping-particle&quot;:&quot;&quot;},{&quot;family&quot;:&quot;Vanderplas&quot;,&quot;given&quot;:&quot;Jake&quot;,&quot;parse-names&quot;:false,&quot;dropping-particle&quot;:&quot;&quot;,&quot;non-dropping-particle&quot;:&quot;&quot;},{&quot;family&quot;:&quot;Cournapeau&quot;,&quot;given&quot;:&quot;David&quot;,&quot;parse-names&quot;:false,&quot;dropping-particle&quot;:&quot;&quot;,&quot;non-dropping-particle&quot;:&quot;&quot;},{&quot;family&quot;:&quot;Pedregosa&quot;,&quot;given&quot;:&quot;Fabian&quot;,&quot;parse-names&quot;:false,&quot;dropping-particle&quot;:&quot;&quot;,&quot;non-dropping-particle&quot;:&quot;&quot;},{&quot;family&quot;:&quot;Varoquaux&quot;,&quot;given&quot;:&quot;Gaël&quot;,&quot;parse-names&quot;:false,&quot;dropping-particle&quot;:&quot;&quot;,&quot;non-dropping-particle&quot;:&quot;&quot;},{&quot;family&quot;:&quot;Gramfort&quot;,&quot;given&quot;:&quot;Alexandre&quot;,&quot;parse-names&quot;:false,&quot;dropping-particle&quot;:&quot;&quot;,&quot;non-dropping-particle&quot;:&quot;&quot;},{&quot;family&quot;:&quot;Thirion&quot;,&quot;given&quot;:&quot;Bertrand&quot;,&quot;parse-names&quot;:false,&quot;dropping-particle&quot;:&quot;&quot;,&quot;non-dropping-particle&quot;:&quot;&quot;},{&quot;family&quot;:&quot;Grisel&quot;,&quot;given&quot;:&quot;Olivier&quot;,&quot;parse-names&quot;:false,&quot;dropping-particle&quot;:&quot;&quot;,&quot;non-dropping-particle&quot;:&quot;&quot;},{&quot;family&quot;:&quot;Dubourg&quot;,&quot;given&quot;:&quot;Vincent&quot;,&quot;parse-names&quot;:false,&quot;dropping-particle&quot;:&quot;&quot;,&quot;non-dropping-particle&quot;:&quot;&quot;},{&quot;family&quot;:&quot;Passos&quot;,&quot;given&quot;:&quot;Alexandre&quot;,&quot;parse-names&quot;:false,&quot;dropping-particle&quot;:&quot;&quot;,&quot;non-dropping-particle&quot;:&quot;&quot;},{&quot;family&quot;:&quot;Brucher&quot;,&quot;given&quot;:&quot;Matthieu&quot;,&quot;parse-names&quot;:false,&quot;dropping-particle&quot;:&quot;&quot;,&quot;non-dropping-particle&quot;:&quot;&quot;},{&quot;family&quot;:&quot;Perrot&quot;,&quot;given&quot;:&quot;Matthieu&quot;,&quot;parse-names&quot;:false,&quot;dropping-particle&quot;:&quot;&quot;,&quot;non-dropping-particle&quot;:&quot;&quot;},{&quot;family&quot;:&quot;Duchesnay&quot;,&quot;given&quot;:&quot;FRÉdouard&quot;,&quot;parse-names&quot;:false,&quot;dropping-particle&quot;:&quot;&quot;,&quot;non-dropping-particle&quot;:&quot;&quot;}],&quot;container-title&quot;:&quot;Journal of Machine Learning Research&quot;,&quot;accessed&quot;:{&quot;date-parts&quot;:[[2025,4,25]]},&quot;ISSN&quot;:&quot;1533-7928&quot;,&quot;URL&quot;:&quot;http://jmlr.org/papers/v12/pedregosa11a.html&quot;,&quot;issued&quot;:{&quot;date-parts&quot;:[[2011]]},&quot;page&quot;:&quot;2825-2830&quot;,&quot;abstract&quot;:&quo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quot;,&quot;issue&quot;:&quot;85&quot;,&quot;volume&quot;:&quot;12&quot;,&quot;container-title-short&quot;:&quot;&quot;},&quot;isTemporary&quot;:false}]},{&quot;citationID&quot;:&quot;MENDELEY_CITATION_97109c2d-e907-4a35-8e7f-62fddd6e1866&quot;,&quot;properties&quot;:{&quot;noteIndex&quot;:0},&quot;isEdited&quot;:false,&quot;manualOverride&quot;:{&quot;isManuallyOverridden&quot;:false,&quot;citeprocText&quot;:&quot;(Hastie, Tibshirani and Friedman, 2009)&quot;,&quot;manualOverrideText&quot;:&quot;&quot;},&quot;citationTag&quot;:&quot;MENDELEY_CITATION_v3_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&quot;,&quot;citationItems&quot;:[{&quot;id&quot;:&quot;e8f6e0ac-f901-3702-95e7-957e12b432b9&quot;,&quot;itemData&quot;:{&quot;type&quot;:&quot;article-journal&quot;,&quot;id&quot;:&quot;e8f6e0ac-f901-3702-95e7-957e12b432b9&quot;,&quot;title&quot;:&quot;The Elements of Statistical Learning&quot;,&quot;author&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Friedman&quot;,&quot;given&quot;:&quot;Jerome&quot;,&quot;parse-names&quot;:false,&quot;dropping-particle&quot;:&quot;&quot;,&quot;non-dropping-particle&quot;:&quot;&quot;}],&quot;collection-title&quot;:&quot;Springer Series in Statistics&quot;,&quot;accessed&quot;:{&quot;date-parts&quot;:[[2025,4,25]]},&quot;DOI&quot;:&quot;10.1007/978-0-387-84858-7&quot;,&quot;ISBN&quot;:&quot;978-0-387-84857-0&quot;,&quot;URL&quot;:&quot;http://link.springer.com/10.1007/978-0-387-84858-7&quot;,&quot;issued&quot;:{&quot;date-parts&quot;:[[2009]]},&quot;publisher-place&quot;:&quot;New York, NY&quot;,&quot;publisher&quot;:&quot;Springer New York&quot;,&quot;container-title-short&quot;:&quot;&quot;},&quot;isTemporary&quot;:false}]},{&quot;citationID&quot;:&quot;MENDELEY_CITATION_1cca4ec0-eadc-4a52-89b3-279a854fa02a&quot;,&quot;properties&quot;:{&quot;noteIndex&quot;:0},&quot;isEdited&quot;:false,&quot;manualOverride&quot;:{&quot;isManuallyOverridden&quot;:false,&quot;citeprocText&quot;:&quot;(James et al., 2021)&quot;,&quot;manualOverrideText&quot;:&quot;&quot;},&quot;citationTag&quot;:&quot;MENDELEY_CITATION_v3_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&quot;,&quot;citationItems&quot;:[{&quot;id&quot;:&quot;970c7bdd-9270-3850-b79d-30dc0006b791&quot;,&quot;itemData&quot;:{&quot;type&quot;:&quot;article-journal&quot;,&quot;id&quot;:&quot;970c7bdd-9270-3850-b79d-30dc0006b791&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collection-title&quot;:&quot;Springer Texts in Statistics&quot;,&quot;accessed&quot;:{&quot;date-parts&quot;:[[2025,4,25]]},&quot;DOI&quot;:&quot;10.1007/978-1-0716-1418-1&quot;,&quot;ISBN&quot;:&quot;978-1-0716-1417-4&quot;,&quot;URL&quot;:&quot;https://link.springer.com/10.1007/978-1-0716-1418-1&quot;,&quot;issued&quot;:{&quot;date-parts&quot;:[[2021]]},&quot;publisher-place&quot;:&quot;New York, NY&quot;,&quot;publisher&quot;:&quot;Springer US&quot;,&quot;container-title-short&quot;:&quot;&quot;},&quot;isTemporary&quot;:false}]},{&quot;citationID&quot;:&quot;MENDELEY_CITATION_eae39b1b-c883-4063-9751-327932a1e7ab&quot;,&quot;properties&quot;:{&quot;noteIndex&quot;:0},&quot;isEdited&quot;:false,&quot;manualOverride&quot;:{&quot;isManuallyOverridden&quot;:false,&quot;citeprocText&quot;:&quot;(Chai and Draxler, 2014)&quot;,&quot;manualOverrideText&quot;:&quot;&quot;},&quot;citationTag&quot;:&quot;MENDELEY_CITATION_v3_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&quot;,&quot;citationItems&quot;:[{&quot;id&quot;:&quot;1adfac4e-921a-3369-b784-5f0e3cec2719&quot;,&quot;itemData&quot;:{&quot;type&quot;:&quot;article-journal&quot;,&quot;id&quot;:&quot;1adfac4e-921a-3369-b784-5f0e3cec2719&quot;,&quot;title&quot;:&quot;Root mean square error (RMSE) or mean absolute error (MAE)? -Arguments against avoiding RMSE in the literature&quot;,&quot;author&quot;:[{&quot;family&quot;:&quot;Chai&quot;,&quot;given&quot;:&quot;T.&quot;,&quot;parse-names&quot;:false,&quot;dropping-particle&quot;:&quot;&quot;,&quot;non-dropping-particle&quot;:&quot;&quot;},{&quot;family&quot;:&quot;Draxler&quot;,&quot;given&quot;:&quot;R. R.&quot;,&quot;parse-names&quot;:false,&quot;dropping-particle&quot;:&quot;&quot;,&quot;non-dropping-particle&quot;:&quot;&quot;}],&quot;container-title&quot;:&quot;Geoscientific Model Development&quot;,&quot;container-title-short&quot;:&quot;Geosci Model Dev&quot;,&quot;accessed&quot;:{&quot;date-parts&quot;:[[2025,4,25]]},&quot;DOI&quot;:&quot;10.5194/GMD-7-1247-2014,&quot;,&quot;ISSN&quot;:&quot;19919603&quot;,&quot;issued&quot;:{&quot;date-parts&quot;:[[2014,6,30]]},&quot;page&quot;:&quot;1247-1250&quot;,&quot;abstract&quot;:&quot;Both the root mean square error (RMSE) and the mean absolute error (MAE) are regularly employed in model evaluation studies. Willmott and Matsuura (2005) have suggested that the RMSE is not a good indicator of average model performance and might be a misleading indicator of average error, and thus the MAE would be a better metric for that purpose. While some concerns over using RMSE raised by Willmott and Matsuura (2005) and Willmott et al. (2009) are valid, the proposed avoidance of RMSE in favor of MAE is not the solution. Citing the aforementioned papers, many researchers chose MAE over RMSE to present their model evaluation statistics when presenting or adding the RMSE measures could be more beneficial. In this technical note, we demonstrate that the RMSE is not ambiguous in its meaning, contrary to what was claimed by Willmott et al. (2009). The RMSE is more appropriate to represent model performance than the MAE when the error distribution is expected to be Gaussian. In addition, we show that the RMSE satisfies the triangle inequality requirement for a distance metric, whereas Willmott et al. (2009) indicated that the sums-of-squares-based statistics do not satisfy this rule. In the end, we discussed some circumstances where using the RMSE will be more beneficial. However, we do not contend that the RMSE is superior over the MAE. Instead, a combination of metrics, including but certainly not limited to RMSEs and MAEs, are often required to assess model performance. © Author(s) 2014. CC Attribution 3.0 License.&quot;,&quot;publisher&quot;:&quot;Copernicus GmbH&quot;,&quot;issue&quot;:&quot;3&quot;,&quot;volume&quot;:&quot;7&quot;},&quot;isTemporary&quot;:false}]},{&quot;citationID&quot;:&quot;MENDELEY_CITATION_28249c62-1ea1-4f30-adc4-388624352755&quot;,&quot;properties&quot;:{&quot;noteIndex&quot;:0},&quot;isEdited&quot;:false,&quot;manualOverride&quot;:{&quot;isManuallyOverridden&quot;:false,&quot;citeprocText&quot;:&quot;(Hunter, 2007)&quot;,&quot;manualOverrideText&quot;:&quot;&quot;},&quot;citationTag&quot;:&quot;MENDELEY_CITATION_v3_eyJjaXRhdGlvbklEIjoiTUVOREVMRVlfQ0lUQVRJT05fMjgyNDljNjItMWVhMS00ZjMwLWFkYzQtMzg4NjI0MzUyNzU1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quot;,&quot;citationItems&quot;:[{&quot;id&quot;:&quot;ac219fb3-0997-346a-bffd-e640250869f7&quot;,&quot;itemData&quot;:{&quot;type&quot;:&quot;article-journal&quot;,&quot;id&quot;:&quot;ac219fb3-0997-346a-bffd-e640250869f7&quot;,&quot;title&quot;:&quot;Matplotlib: A 2D graphics environment&quot;,&quot;author&quot;:[{&quot;family&quot;:&quot;Hunter&quot;,&quot;given&quot;:&quot;John D.&quot;,&quot;parse-names&quot;:false,&quot;dropping-particle&quot;:&quot;&quot;,&quot;non-dropping-particle&quot;:&quot;&quot;}],&quot;container-title&quot;:&quot;Computing in Science and Engineering&quot;,&quot;container-title-short&quot;:&quot;Comput Sci Eng&quot;,&quot;accessed&quot;:{&quot;date-parts&quot;:[[2025,4,25]]},&quot;DOI&quot;:&quot;10.1109/MCSE.2007.55&quot;,&quot;ISSN&quot;:&quot;15219615&quot;,&quot;issued&quot;:{&quot;date-parts&quot;:[[2007]]},&quot;page&quot;:&quot;90-95&quot;,&quot;publisher&quot;:&quot;IEEE Computer Society&quot;,&quot;issue&quot;:&quot;3&quot;,&quot;volume&quot;:&quot;9&quot;},&quot;isTemporary&quot;:false}]},{&quot;citationID&quot;:&quot;MENDELEY_CITATION_02e448d9-48b0-46ae-84e8-d07ac691b005&quot;,&quot;properties&quot;:{&quot;noteIndex&quot;:0},&quot;isEdited&quot;:false,&quot;manualOverride&quot;:{&quot;isManuallyOverridden&quot;:false,&quot;citeprocText&quot;:&quot;(Hunter, 2007)&quot;,&quot;manualOverrideText&quot;:&quot;&quot;},&quot;citationTag&quot;:&quot;MENDELEY_CITATION_v3_eyJjaXRhdGlvbklEIjoiTUVOREVMRVlfQ0lUQVRJT05fMDJlNDQ4ZDktNDhiMC00NmFlLTg0ZTgtZDA3YWM2OTFiMDA1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quot;,&quot;citationItems&quot;:[{&quot;id&quot;:&quot;ac219fb3-0997-346a-bffd-e640250869f7&quot;,&quot;itemData&quot;:{&quot;type&quot;:&quot;article-journal&quot;,&quot;id&quot;:&quot;ac219fb3-0997-346a-bffd-e640250869f7&quot;,&quot;title&quot;:&quot;Matplotlib: A 2D graphics environment&quot;,&quot;author&quot;:[{&quot;family&quot;:&quot;Hunter&quot;,&quot;given&quot;:&quot;John D.&quot;,&quot;parse-names&quot;:false,&quot;dropping-particle&quot;:&quot;&quot;,&quot;non-dropping-particle&quot;:&quot;&quot;}],&quot;container-title&quot;:&quot;Computing in Science and Engineering&quot;,&quot;container-title-short&quot;:&quot;Comput Sci Eng&quot;,&quot;accessed&quot;:{&quot;date-parts&quot;:[[2025,4,25]]},&quot;DOI&quot;:&quot;10.1109/MCSE.2007.55&quot;,&quot;ISSN&quot;:&quot;15219615&quot;,&quot;issued&quot;:{&quot;date-parts&quot;:[[2007]]},&quot;page&quot;:&quot;90-95&quot;,&quot;publisher&quot;:&quot;IEEE Computer Society&quot;,&quot;issue&quot;:&quot;3&quot;,&quot;volume&quot;:&quot;9&quot;},&quot;isTemporary&quot;:false}]},{&quot;citationID&quot;:&quot;MENDELEY_CITATION_c55a11a4-592b-4ee8-855f-63ec934043c2&quot;,&quot;properties&quot;:{&quot;noteIndex&quot;:0},&quot;isEdited&quot;:false,&quot;manualOverride&quot;:{&quot;isManuallyOverridden&quot;:false,&quot;citeprocText&quot;:&quot;(Hunter, 2007)&quot;,&quot;manualOverrideText&quot;:&quot;&quot;},&quot;citationTag&quot;:&quot;MENDELEY_CITATION_v3_eyJjaXRhdGlvbklEIjoiTUVOREVMRVlfQ0lUQVRJT05fYzU1YTExYTQtNTkyYi00ZWU4LTg1NWYtNjNlYzkzNDA0M2My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quot;,&quot;citationItems&quot;:[{&quot;id&quot;:&quot;ac219fb3-0997-346a-bffd-e640250869f7&quot;,&quot;itemData&quot;:{&quot;type&quot;:&quot;article-journal&quot;,&quot;id&quot;:&quot;ac219fb3-0997-346a-bffd-e640250869f7&quot;,&quot;title&quot;:&quot;Matplotlib: A 2D graphics environment&quot;,&quot;author&quot;:[{&quot;family&quot;:&quot;Hunter&quot;,&quot;given&quot;:&quot;John D.&quot;,&quot;parse-names&quot;:false,&quot;dropping-particle&quot;:&quot;&quot;,&quot;non-dropping-particle&quot;:&quot;&quot;}],&quot;container-title&quot;:&quot;Computing in Science and Engineering&quot;,&quot;container-title-short&quot;:&quot;Comput Sci Eng&quot;,&quot;accessed&quot;:{&quot;date-parts&quot;:[[2025,4,25]]},&quot;DOI&quot;:&quot;10.1109/MCSE.2007.55&quot;,&quot;ISSN&quot;:&quot;15219615&quot;,&quot;issued&quot;:{&quot;date-parts&quot;:[[2007]]},&quot;page&quot;:&quot;90-95&quot;,&quot;publisher&quot;:&quot;IEEE Computer Society&quot;,&quot;issue&quot;:&quot;3&quot;,&quot;volume&quot;:&quot;9&quot;},&quot;isTemporary&quot;:false}]},{&quot;citationID&quot;:&quot;MENDELEY_CITATION_2aa462b0-1bee-438f-8326-4a0000df8623&quot;,&quot;properties&quot;:{&quot;noteIndex&quot;:0},&quot;isEdited&quot;:false,&quot;manualOverride&quot;:{&quot;isManuallyOverridden&quot;:false,&quot;citeprocText&quot;:&quot;(Hunter, 2007)&quot;,&quot;manualOverrideText&quot;:&quot;&quot;},&quot;citationTag&quot;:&quot;MENDELEY_CITATION_v3_eyJjaXRhdGlvbklEIjoiTUVOREVMRVlfQ0lUQVRJT05fMmFhNDYyYjAtMWJlZS00MzhmLTgzMjYtNGEwMDAwZGY4NjIz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quot;,&quot;citationItems&quot;:[{&quot;id&quot;:&quot;ac219fb3-0997-346a-bffd-e640250869f7&quot;,&quot;itemData&quot;:{&quot;type&quot;:&quot;article-journal&quot;,&quot;id&quot;:&quot;ac219fb3-0997-346a-bffd-e640250869f7&quot;,&quot;title&quot;:&quot;Matplotlib: A 2D graphics environment&quot;,&quot;author&quot;:[{&quot;family&quot;:&quot;Hunter&quot;,&quot;given&quot;:&quot;John D.&quot;,&quot;parse-names&quot;:false,&quot;dropping-particle&quot;:&quot;&quot;,&quot;non-dropping-particle&quot;:&quot;&quot;}],&quot;container-title&quot;:&quot;Computing in Science and Engineering&quot;,&quot;container-title-short&quot;:&quot;Comput Sci Eng&quot;,&quot;accessed&quot;:{&quot;date-parts&quot;:[[2025,4,25]]},&quot;DOI&quot;:&quot;10.1109/MCSE.2007.55&quot;,&quot;ISSN&quot;:&quot;15219615&quot;,&quot;issued&quot;:{&quot;date-parts&quot;:[[2007]]},&quot;page&quot;:&quot;90-95&quot;,&quot;publisher&quot;:&quot;IEEE Computer Society&quot;,&quot;issue&quot;:&quot;3&quot;,&quot;volume&quot;:&quot;9&quot;},&quot;isTemporary&quot;:false}]},{&quot;citationID&quot;:&quot;MENDELEY_CITATION_e5541c9a-a9a4-4e33-97de-b0e4f824f514&quot;,&quot;properties&quot;:{&quot;noteIndex&quot;:0},&quot;isEdited&quot;:false,&quot;manualOverride&quot;:{&quot;isManuallyOverridden&quot;:false,&quot;citeprocText&quot;:&quot;(Hunter, 2007)&quot;,&quot;manualOverrideText&quot;:&quot;&quot;},&quot;citationTag&quot;:&quot;MENDELEY_CITATION_v3_eyJjaXRhdGlvbklEIjoiTUVOREVMRVlfQ0lUQVRJT05fZTU1NDFjOWEtYTlhNC00ZTMzLTk3ZGUtYjBlNGY4MjRmNTE0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quot;,&quot;citationItems&quot;:[{&quot;id&quot;:&quot;ac219fb3-0997-346a-bffd-e640250869f7&quot;,&quot;itemData&quot;:{&quot;type&quot;:&quot;article-journal&quot;,&quot;id&quot;:&quot;ac219fb3-0997-346a-bffd-e640250869f7&quot;,&quot;title&quot;:&quot;Matplotlib: A 2D graphics environment&quot;,&quot;author&quot;:[{&quot;family&quot;:&quot;Hunter&quot;,&quot;given&quot;:&quot;John D.&quot;,&quot;parse-names&quot;:false,&quot;dropping-particle&quot;:&quot;&quot;,&quot;non-dropping-particle&quot;:&quot;&quot;}],&quot;container-title&quot;:&quot;Computing in Science and Engineering&quot;,&quot;container-title-short&quot;:&quot;Comput Sci Eng&quot;,&quot;accessed&quot;:{&quot;date-parts&quot;:[[2025,4,25]]},&quot;DOI&quot;:&quot;10.1109/MCSE.2007.55&quot;,&quot;ISSN&quot;:&quot;15219615&quot;,&quot;issued&quot;:{&quot;date-parts&quot;:[[2007]]},&quot;page&quot;:&quot;90-95&quot;,&quot;publisher&quot;:&quot;IEEE Computer Society&quot;,&quot;issue&quot;:&quot;3&quot;,&quot;volume&quot;:&quot;9&quot;},&quot;isTemporary&quot;:false}]},{&quot;citationID&quot;:&quot;MENDELEY_CITATION_3bebebc3-422f-4b1e-85fe-84609d52de8f&quot;,&quot;properties&quot;:{&quot;noteIndex&quot;:0},&quot;isEdited&quot;:false,&quot;manualOverride&quot;:{&quot;isManuallyOverridden&quot;:false,&quot;citeprocText&quot;:&quot;(Hunter, 2007)&quot;,&quot;manualOverrideText&quot;:&quot;&quot;},&quot;citationTag&quot;:&quot;MENDELEY_CITATION_v3_eyJjaXRhdGlvbklEIjoiTUVOREVMRVlfQ0lUQVRJT05fM2JlYmViYzMtNDIyZi00YjFlLTg1ZmUtODQ2MDlkNTJkZThm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quot;,&quot;citationItems&quot;:[{&quot;id&quot;:&quot;ac219fb3-0997-346a-bffd-e640250869f7&quot;,&quot;itemData&quot;:{&quot;type&quot;:&quot;article-journal&quot;,&quot;id&quot;:&quot;ac219fb3-0997-346a-bffd-e640250869f7&quot;,&quot;title&quot;:&quot;Matplotlib: A 2D graphics environment&quot;,&quot;author&quot;:[{&quot;family&quot;:&quot;Hunter&quot;,&quot;given&quot;:&quot;John D.&quot;,&quot;parse-names&quot;:false,&quot;dropping-particle&quot;:&quot;&quot;,&quot;non-dropping-particle&quot;:&quot;&quot;}],&quot;container-title&quot;:&quot;Computing in Science and Engineering&quot;,&quot;container-title-short&quot;:&quot;Comput Sci Eng&quot;,&quot;accessed&quot;:{&quot;date-parts&quot;:[[2025,4,25]]},&quot;DOI&quot;:&quot;10.1109/MCSE.2007.55&quot;,&quot;ISSN&quot;:&quot;15219615&quot;,&quot;issued&quot;:{&quot;date-parts&quot;:[[2007]]},&quot;page&quot;:&quot;90-95&quot;,&quot;publisher&quot;:&quot;IEEE Computer Society&quot;,&quot;issue&quot;:&quot;3&quot;,&quot;volume&quot;:&quot;9&quot;},&quot;isTemporary&quot;:false}]},{&quot;citationID&quot;:&quot;MENDELEY_CITATION_da6c0e3b-e883-4d63-80b8-914455bf7622&quot;,&quot;properties&quot;:{&quot;noteIndex&quot;:0},&quot;isEdited&quot;:false,&quot;manualOverride&quot;:{&quot;isManuallyOverridden&quot;:false,&quot;citeprocText&quot;:&quot;(Hunter, 2007)&quot;,&quot;manualOverrideText&quot;:&quot;&quot;},&quot;citationTag&quot;:&quot;MENDELEY_CITATION_v3_eyJjaXRhdGlvbklEIjoiTUVOREVMRVlfQ0lUQVRJT05fZGE2YzBlM2ItZTg4My00ZDYzLTgwYjgtOTE0NDU1YmY3NjIy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quot;,&quot;citationItems&quot;:[{&quot;id&quot;:&quot;ac219fb3-0997-346a-bffd-e640250869f7&quot;,&quot;itemData&quot;:{&quot;type&quot;:&quot;article-journal&quot;,&quot;id&quot;:&quot;ac219fb3-0997-346a-bffd-e640250869f7&quot;,&quot;title&quot;:&quot;Matplotlib: A 2D graphics environment&quot;,&quot;author&quot;:[{&quot;family&quot;:&quot;Hunter&quot;,&quot;given&quot;:&quot;John D.&quot;,&quot;parse-names&quot;:false,&quot;dropping-particle&quot;:&quot;&quot;,&quot;non-dropping-particle&quot;:&quot;&quot;}],&quot;container-title&quot;:&quot;Computing in Science and Engineering&quot;,&quot;container-title-short&quot;:&quot;Comput Sci Eng&quot;,&quot;accessed&quot;:{&quot;date-parts&quot;:[[2025,4,25]]},&quot;DOI&quot;:&quot;10.1109/MCSE.2007.55&quot;,&quot;ISSN&quot;:&quot;15219615&quot;,&quot;issued&quot;:{&quot;date-parts&quot;:[[2007]]},&quot;page&quot;:&quot;90-95&quot;,&quot;publisher&quot;:&quot;IEEE Computer Society&quot;,&quot;issue&quot;:&quot;3&quot;,&quot;volume&quot;:&quot;9&quot;},&quot;isTemporary&quot;:false}]},{&quot;citationID&quot;:&quot;MENDELEY_CITATION_acbc31cc-b15f-448a-a805-46e71ef1756a&quot;,&quot;properties&quot;:{&quot;noteIndex&quot;:0},&quot;isEdited&quot;:false,&quot;manualOverride&quot;:{&quot;isManuallyOverridden&quot;:false,&quot;citeprocText&quot;:&quot;(Hunter, 2007)&quot;,&quot;manualOverrideText&quot;:&quot;&quot;},&quot;citationTag&quot;:&quot;MENDELEY_CITATION_v3_eyJjaXRhdGlvbklEIjoiTUVOREVMRVlfQ0lUQVRJT05fYWNiYzMxY2MtYjE1Zi00NDhhLWE4MDUtNDZlNzFlZjE3NTZh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quot;,&quot;citationItems&quot;:[{&quot;id&quot;:&quot;ac219fb3-0997-346a-bffd-e640250869f7&quot;,&quot;itemData&quot;:{&quot;type&quot;:&quot;article-journal&quot;,&quot;id&quot;:&quot;ac219fb3-0997-346a-bffd-e640250869f7&quot;,&quot;title&quot;:&quot;Matplotlib: A 2D graphics environment&quot;,&quot;author&quot;:[{&quot;family&quot;:&quot;Hunter&quot;,&quot;given&quot;:&quot;John D.&quot;,&quot;parse-names&quot;:false,&quot;dropping-particle&quot;:&quot;&quot;,&quot;non-dropping-particle&quot;:&quot;&quot;}],&quot;container-title&quot;:&quot;Computing in Science and Engineering&quot;,&quot;container-title-short&quot;:&quot;Comput Sci Eng&quot;,&quot;accessed&quot;:{&quot;date-parts&quot;:[[2025,4,25]]},&quot;DOI&quot;:&quot;10.1109/MCSE.2007.55&quot;,&quot;ISSN&quot;:&quot;15219615&quot;,&quot;issued&quot;:{&quot;date-parts&quot;:[[2007]]},&quot;page&quot;:&quot;90-95&quot;,&quot;publisher&quot;:&quot;IEEE Computer Society&quot;,&quot;issue&quot;:&quot;3&quot;,&quot;volume&quot;:&quot;9&quot;},&quot;isTemporary&quot;:false}]},{&quot;citationID&quot;:&quot;MENDELEY_CITATION_6fa72513-3e7e-4e91-992a-437b5e3e2240&quot;,&quot;properties&quot;:{&quot;noteIndex&quot;:0},&quot;isEdited&quot;:false,&quot;manualOverride&quot;:{&quot;isManuallyOverridden&quot;:false,&quot;citeprocText&quot;:&quot;(Hunter, 2007)&quot;,&quot;manualOverrideText&quot;:&quot;&quot;},&quot;citationTag&quot;:&quot;MENDELEY_CITATION_v3_eyJjaXRhdGlvbklEIjoiTUVOREVMRVlfQ0lUQVRJT05fNmZhNzI1MTMtM2U3ZS00ZTkxLTk5MmEtNDM3YjVlM2UyMjQw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quot;,&quot;citationItems&quot;:[{&quot;id&quot;:&quot;ac219fb3-0997-346a-bffd-e640250869f7&quot;,&quot;itemData&quot;:{&quot;type&quot;:&quot;article-journal&quot;,&quot;id&quot;:&quot;ac219fb3-0997-346a-bffd-e640250869f7&quot;,&quot;title&quot;:&quot;Matplotlib: A 2D graphics environment&quot;,&quot;author&quot;:[{&quot;family&quot;:&quot;Hunter&quot;,&quot;given&quot;:&quot;John D.&quot;,&quot;parse-names&quot;:false,&quot;dropping-particle&quot;:&quot;&quot;,&quot;non-dropping-particle&quot;:&quot;&quot;}],&quot;container-title&quot;:&quot;Computing in Science and Engineering&quot;,&quot;container-title-short&quot;:&quot;Comput Sci Eng&quot;,&quot;accessed&quot;:{&quot;date-parts&quot;:[[2025,4,25]]},&quot;DOI&quot;:&quot;10.1109/MCSE.2007.55&quot;,&quot;ISSN&quot;:&quot;15219615&quot;,&quot;issued&quot;:{&quot;date-parts&quot;:[[2007]]},&quot;page&quot;:&quot;90-95&quot;,&quot;publisher&quot;:&quot;IEEE Computer Society&quot;,&quot;issue&quot;:&quot;3&quot;,&quot;volume&quot;:&quot;9&quot;},&quot;isTemporary&quot;:false}]},{&quot;citationID&quot;:&quot;MENDELEY_CITATION_e6a6fbb4-c0fa-4b13-a4c6-145157ffc1d8&quot;,&quot;properties&quot;:{&quot;noteIndex&quot;:0},&quot;isEdited&quot;:false,&quot;manualOverride&quot;:{&quot;isManuallyOverridden&quot;:false,&quot;citeprocText&quot;:&quot;(Hunter, 2007)&quot;,&quot;manualOverrideText&quot;:&quot;&quot;},&quot;citationTag&quot;:&quot;MENDELEY_CITATION_v3_eyJjaXRhdGlvbklEIjoiTUVOREVMRVlfQ0lUQVRJT05fZTZhNmZiYjQtYzBmYS00YjEzLWE0YzYtMTQ1MTU3ZmZjMWQ4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quot;,&quot;citationItems&quot;:[{&quot;id&quot;:&quot;ac219fb3-0997-346a-bffd-e640250869f7&quot;,&quot;itemData&quot;:{&quot;type&quot;:&quot;article-journal&quot;,&quot;id&quot;:&quot;ac219fb3-0997-346a-bffd-e640250869f7&quot;,&quot;title&quot;:&quot;Matplotlib: A 2D graphics environment&quot;,&quot;author&quot;:[{&quot;family&quot;:&quot;Hunter&quot;,&quot;given&quot;:&quot;John D.&quot;,&quot;parse-names&quot;:false,&quot;dropping-particle&quot;:&quot;&quot;,&quot;non-dropping-particle&quot;:&quot;&quot;}],&quot;container-title&quot;:&quot;Computing in Science and Engineering&quot;,&quot;container-title-short&quot;:&quot;Comput Sci Eng&quot;,&quot;accessed&quot;:{&quot;date-parts&quot;:[[2025,4,25]]},&quot;DOI&quot;:&quot;10.1109/MCSE.2007.55&quot;,&quot;ISSN&quot;:&quot;15219615&quot;,&quot;issued&quot;:{&quot;date-parts&quot;:[[2007]]},&quot;page&quot;:&quot;90-95&quot;,&quot;publisher&quot;:&quot;IEEE Computer Society&quot;,&quot;issue&quot;:&quot;3&quot;,&quot;volume&quot;:&quot;9&quot;},&quot;isTemporary&quot;:false}]},{&quot;citationID&quot;:&quot;MENDELEY_CITATION_94d76a28-0f03-41a1-9c56-d0d17a190c25&quot;,&quot;properties&quot;:{&quot;noteIndex&quot;:0},&quot;isEdited&quot;:false,&quot;manualOverride&quot;:{&quot;isManuallyOverridden&quot;:false,&quot;citeprocText&quot;:&quot;(Hunter, 2007)&quot;,&quot;manualOverrideText&quot;:&quot;&quot;},&quot;citationTag&quot;:&quot;MENDELEY_CITATION_v3_eyJjaXRhdGlvbklEIjoiTUVOREVMRVlfQ0lUQVRJT05fOTRkNzZhMjgtMGYwMy00MWExLTljNTYtZDBkMTdhMTkwYzI1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quot;,&quot;citationItems&quot;:[{&quot;id&quot;:&quot;ac219fb3-0997-346a-bffd-e640250869f7&quot;,&quot;itemData&quot;:{&quot;type&quot;:&quot;article-journal&quot;,&quot;id&quot;:&quot;ac219fb3-0997-346a-bffd-e640250869f7&quot;,&quot;title&quot;:&quot;Matplotlib: A 2D graphics environment&quot;,&quot;author&quot;:[{&quot;family&quot;:&quot;Hunter&quot;,&quot;given&quot;:&quot;John D.&quot;,&quot;parse-names&quot;:false,&quot;dropping-particle&quot;:&quot;&quot;,&quot;non-dropping-particle&quot;:&quot;&quot;}],&quot;container-title&quot;:&quot;Computing in Science and Engineering&quot;,&quot;container-title-short&quot;:&quot;Comput Sci Eng&quot;,&quot;accessed&quot;:{&quot;date-parts&quot;:[[2025,4,25]]},&quot;DOI&quot;:&quot;10.1109/MCSE.2007.55&quot;,&quot;ISSN&quot;:&quot;15219615&quot;,&quot;issued&quot;:{&quot;date-parts&quot;:[[2007]]},&quot;page&quot;:&quot;90-95&quot;,&quot;publisher&quot;:&quot;IEEE Computer Society&quot;,&quot;issue&quot;:&quot;3&quot;,&quot;volume&quot;:&quot;9&quot;},&quot;isTemporary&quot;:false}]},{&quot;citationID&quot;:&quot;MENDELEY_CITATION_82c7582e-a988-4425-983f-f79b1e3bf4e8&quot;,&quot;properties&quot;:{&quot;noteIndex&quot;:0},&quot;isEdited&quot;:false,&quot;manualOverride&quot;:{&quot;isManuallyOverridden&quot;:false,&quot;citeprocText&quot;:&quot;(Hunter, 2007)&quot;,&quot;manualOverrideText&quot;:&quot;&quot;},&quot;citationTag&quot;:&quot;MENDELEY_CITATION_v3_eyJjaXRhdGlvbklEIjoiTUVOREVMRVlfQ0lUQVRJT05fODJjNzU4MmUtYTk4OC00NDI1LTk4M2YtZjc5YjFlM2JmNGU4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quot;,&quot;citationItems&quot;:[{&quot;id&quot;:&quot;ac219fb3-0997-346a-bffd-e640250869f7&quot;,&quot;itemData&quot;:{&quot;type&quot;:&quot;article-journal&quot;,&quot;id&quot;:&quot;ac219fb3-0997-346a-bffd-e640250869f7&quot;,&quot;title&quot;:&quot;Matplotlib: A 2D graphics environment&quot;,&quot;author&quot;:[{&quot;family&quot;:&quot;Hunter&quot;,&quot;given&quot;:&quot;John D.&quot;,&quot;parse-names&quot;:false,&quot;dropping-particle&quot;:&quot;&quot;,&quot;non-dropping-particle&quot;:&quot;&quot;}],&quot;container-title&quot;:&quot;Computing in Science and Engineering&quot;,&quot;container-title-short&quot;:&quot;Comput Sci Eng&quot;,&quot;accessed&quot;:{&quot;date-parts&quot;:[[2025,4,25]]},&quot;DOI&quot;:&quot;10.1109/MCSE.2007.55&quot;,&quot;ISSN&quot;:&quot;15219615&quot;,&quot;issued&quot;:{&quot;date-parts&quot;:[[2007]]},&quot;page&quot;:&quot;90-95&quot;,&quot;publisher&quot;:&quot;IEEE Computer Society&quot;,&quot;issue&quot;:&quot;3&quot;,&quot;volume&quot;:&quot;9&quot;},&quot;isTemporary&quot;:false}]},{&quot;citationID&quot;:&quot;MENDELEY_CITATION_395c289f-2baa-4278-877e-bfb53867fe1a&quot;,&quot;properties&quot;:{&quot;noteIndex&quot;:0},&quot;isEdited&quot;:false,&quot;manualOverride&quot;:{&quot;isManuallyOverridden&quot;:false,&quot;citeprocText&quot;:&quot;(Hunter, 2007)&quot;,&quot;manualOverrideText&quot;:&quot;&quot;},&quot;citationTag&quot;:&quot;MENDELEY_CITATION_v3_eyJjaXRhdGlvbklEIjoiTUVOREVMRVlfQ0lUQVRJT05fMzk1YzI4OWYtMmJhYS00Mjc4LTg3N2UtYmZiNTM4NjdmZTFh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quot;,&quot;citationItems&quot;:[{&quot;id&quot;:&quot;ac219fb3-0997-346a-bffd-e640250869f7&quot;,&quot;itemData&quot;:{&quot;type&quot;:&quot;article-journal&quot;,&quot;id&quot;:&quot;ac219fb3-0997-346a-bffd-e640250869f7&quot;,&quot;title&quot;:&quot;Matplotlib: A 2D graphics environment&quot;,&quot;author&quot;:[{&quot;family&quot;:&quot;Hunter&quot;,&quot;given&quot;:&quot;John D.&quot;,&quot;parse-names&quot;:false,&quot;dropping-particle&quot;:&quot;&quot;,&quot;non-dropping-particle&quot;:&quot;&quot;}],&quot;container-title&quot;:&quot;Computing in Science and Engineering&quot;,&quot;container-title-short&quot;:&quot;Comput Sci Eng&quot;,&quot;accessed&quot;:{&quot;date-parts&quot;:[[2025,4,25]]},&quot;DOI&quot;:&quot;10.1109/MCSE.2007.55&quot;,&quot;ISSN&quot;:&quot;15219615&quot;,&quot;issued&quot;:{&quot;date-parts&quot;:[[2007]]},&quot;page&quot;:&quot;90-95&quot;,&quot;publisher&quot;:&quot;IEEE Computer Society&quot;,&quot;issue&quot;:&quot;3&quot;,&quot;volume&quot;:&quot;9&quot;},&quot;isTemporary&quot;:false}]},{&quot;citationID&quot;:&quot;MENDELEY_CITATION_5e9ead76-de6f-41dc-a3d6-0e25820142e3&quot;,&quot;properties&quot;:{&quot;noteIndex&quot;:0},&quot;isEdited&quot;:false,&quot;manualOverride&quot;:{&quot;isManuallyOverridden&quot;:false,&quot;citeprocText&quot;:&quot;(Hunter, 2007)&quot;,&quot;manualOverrideText&quot;:&quot;&quot;},&quot;citationTag&quot;:&quot;MENDELEY_CITATION_v3_eyJjaXRhdGlvbklEIjoiTUVOREVMRVlfQ0lUQVRJT05fNWU5ZWFkNzYtZGU2Zi00MWRjLWEzZDYtMGUyNTgyMDE0MmUz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quot;,&quot;citationItems&quot;:[{&quot;id&quot;:&quot;ac219fb3-0997-346a-bffd-e640250869f7&quot;,&quot;itemData&quot;:{&quot;type&quot;:&quot;article-journal&quot;,&quot;id&quot;:&quot;ac219fb3-0997-346a-bffd-e640250869f7&quot;,&quot;title&quot;:&quot;Matplotlib: A 2D graphics environment&quot;,&quot;author&quot;:[{&quot;family&quot;:&quot;Hunter&quot;,&quot;given&quot;:&quot;John D.&quot;,&quot;parse-names&quot;:false,&quot;dropping-particle&quot;:&quot;&quot;,&quot;non-dropping-particle&quot;:&quot;&quot;}],&quot;container-title&quot;:&quot;Computing in Science and Engineering&quot;,&quot;container-title-short&quot;:&quot;Comput Sci Eng&quot;,&quot;accessed&quot;:{&quot;date-parts&quot;:[[2025,4,25]]},&quot;DOI&quot;:&quot;10.1109/MCSE.2007.55&quot;,&quot;ISSN&quot;:&quot;15219615&quot;,&quot;issued&quot;:{&quot;date-parts&quot;:[[2007]]},&quot;page&quot;:&quot;90-95&quot;,&quot;publisher&quot;:&quot;IEEE Computer Society&quot;,&quot;issue&quot;:&quot;3&quot;,&quot;volume&quot;:&quot;9&quot;},&quot;isTemporary&quot;:false}]},{&quot;citationID&quot;:&quot;MENDELEY_CITATION_c066d539-a88b-4adf-ad5a-7cec3b72b7fb&quot;,&quot;properties&quot;:{&quot;noteIndex&quot;:0},&quot;isEdited&quot;:false,&quot;manualOverride&quot;:{&quot;isManuallyOverridden&quot;:false,&quot;citeprocText&quot;:&quot;(Hunter, 2007)&quot;,&quot;manualOverrideText&quot;:&quot;&quot;},&quot;citationTag&quot;:&quot;MENDELEY_CITATION_v3_eyJjaXRhdGlvbklEIjoiTUVOREVMRVlfQ0lUQVRJT05fYzA2NmQ1MzktYTg4Yi00YWRmLWFkNWEtN2NlYzNiNzJiN2Zi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quot;,&quot;citationItems&quot;:[{&quot;id&quot;:&quot;ac219fb3-0997-346a-bffd-e640250869f7&quot;,&quot;itemData&quot;:{&quot;type&quot;:&quot;article-journal&quot;,&quot;id&quot;:&quot;ac219fb3-0997-346a-bffd-e640250869f7&quot;,&quot;title&quot;:&quot;Matplotlib: A 2D graphics environment&quot;,&quot;author&quot;:[{&quot;family&quot;:&quot;Hunter&quot;,&quot;given&quot;:&quot;John D.&quot;,&quot;parse-names&quot;:false,&quot;dropping-particle&quot;:&quot;&quot;,&quot;non-dropping-particle&quot;:&quot;&quot;}],&quot;container-title&quot;:&quot;Computing in Science and Engineering&quot;,&quot;container-title-short&quot;:&quot;Comput Sci Eng&quot;,&quot;accessed&quot;:{&quot;date-parts&quot;:[[2025,4,25]]},&quot;DOI&quot;:&quot;10.1109/MCSE.2007.55&quot;,&quot;ISSN&quot;:&quot;15219615&quot;,&quot;issued&quot;:{&quot;date-parts&quot;:[[2007]]},&quot;page&quot;:&quot;90-95&quot;,&quot;publisher&quot;:&quot;IEEE Computer Society&quot;,&quot;issue&quot;:&quot;3&quot;,&quot;volume&quot;:&quot;9&quot;},&quot;isTemporary&quot;:false}]},{&quot;citationID&quot;:&quot;MENDELEY_CITATION_315061fe-19a5-4954-876b-7644e01c67fb&quot;,&quot;properties&quot;:{&quot;noteIndex&quot;:0},&quot;isEdited&quot;:false,&quot;manualOverride&quot;:{&quot;isManuallyOverridden&quot;:false,&quot;citeprocText&quot;:&quot;(Hunter, 2007)&quot;,&quot;manualOverrideText&quot;:&quot;&quot;},&quot;citationTag&quot;:&quot;MENDELEY_CITATION_v3_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&quot;,&quot;citationItems&quot;:[{&quot;id&quot;:&quot;ac219fb3-0997-346a-bffd-e640250869f7&quot;,&quot;itemData&quot;:{&quot;type&quot;:&quot;article-journal&quot;,&quot;id&quot;:&quot;ac219fb3-0997-346a-bffd-e640250869f7&quot;,&quot;title&quot;:&quot;Matplotlib: A 2D graphics environment&quot;,&quot;author&quot;:[{&quot;family&quot;:&quot;Hunter&quot;,&quot;given&quot;:&quot;John D.&quot;,&quot;parse-names&quot;:false,&quot;dropping-particle&quot;:&quot;&quot;,&quot;non-dropping-particle&quot;:&quot;&quot;}],&quot;container-title&quot;:&quot;Computing in Science and Engineering&quot;,&quot;container-title-short&quot;:&quot;Comput Sci Eng&quot;,&quot;accessed&quot;:{&quot;date-parts&quot;:[[2025,4,25]]},&quot;DOI&quot;:&quot;10.1109/MCSE.2007.55&quot;,&quot;ISSN&quot;:&quot;15219615&quot;,&quot;issued&quot;:{&quot;date-parts&quot;:[[2007]]},&quot;page&quot;:&quot;90-95&quot;,&quot;publisher&quot;:&quot;IEEE Computer Society&quot;,&quot;issue&quot;:&quot;3&quot;,&quot;volume&quot;:&quot;9&quot;},&quot;isTemporary&quot;:false}]},{&quot;citationID&quot;:&quot;MENDELEY_CITATION_e00f4bef-c147-4acd-bf12-510ec8733959&quot;,&quot;properties&quot;:{&quot;noteIndex&quot;:0},&quot;isEdited&quot;:false,&quot;manualOverride&quot;:{&quot;isManuallyOverridden&quot;:false,&quot;citeprocText&quot;:&quot;(Pedregos et al., 2011)&quot;,&quot;manualOverrideText&quot;:&quot;&quot;},&quot;citationTag&quot;:&quot;MENDELEY_CITATION_v3_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&quot;,&quot;citationItems&quot;:[{&quot;id&quot;:&quot;53c5b119-3542-344a-b77d-8a1224785cf2&quot;,&quot;itemData&quot;:{&quot;type&quot;:&quot;article-journal&quot;,&quot;id&quot;:&quot;53c5b119-3542-344a-b77d-8a1224785cf2&quot;,&quot;title&quot;:&quot;Scikit-learn: Machine Learning in Python&quot;,&quot;author&quot;:[{&quot;family&quot;:&quot;Pedregos&quot;,&quot;given&quot;:&quot;Fabian&quot;,&quot;parse-names&quot;:false,&quot;dropping-particle&quot;:&quot;&quot;,&quot;non-dropping-particle&quot;:&quot;&quot;},{&quot;family&quot;:&quot;Michel&quot;,&quot;given&quot;:&quot;Vincent&quot;,&quot;parse-names&quot;:false,&quot;dropping-particle&quot;:&quot;&quot;,&quot;non-dropping-particle&quot;:&quot;&quot;},{&quot;family&quot;:&quot;Grisel&quot;,&quot;given&quot;:&quot;Olivier&quot;,&quot;parse-names&quot;:false,&quot;dropping-particle&quot;:&quot;&quot;,&quot;non-dropping-particle&quot;:&quot;&quot;},{&quot;family&quot;:&quot;Blondel&quot;,&quot;given&quot;:&quot;Mathieu&quot;,&quot;parse-names&quot;:false,&quot;dropping-particle&quot;:&quot;&quot;,&quot;non-dropping-particle&quot;:&quot;&quot;},{&quot;family&quot;:&quot;Prettenhofer&quot;,&quot;given&quot;:&quot;Peter&quot;,&quot;parse-names&quot;:false,&quot;dropping-particle&quot;:&quot;&quot;,&quot;non-dropping-particle&quot;:&quot;&quot;},{&quot;family&quot;:&quot;Weiss&quot;,&quot;given&quot;:&quot;Ron&quot;,&quot;parse-names&quot;:false,&quot;dropping-particle&quot;:&quot;&quot;,&quot;non-dropping-particle&quot;:&quot;&quot;},{&quot;family&quot;:&quot;Vanderplas&quot;,&quot;given&quot;:&quot;Jake&quot;,&quot;parse-names&quot;:false,&quot;dropping-particle&quot;:&quot;&quot;,&quot;non-dropping-particle&quot;:&quot;&quot;},{&quot;family&quot;:&quot;Cournapeau&quot;,&quot;given&quot;:&quot;David&quot;,&quot;parse-names&quot;:false,&quot;dropping-particle&quot;:&quot;&quot;,&quot;non-dropping-particle&quot;:&quot;&quot;},{&quot;family&quot;:&quot;Pedregosa&quot;,&quot;given&quot;:&quot;Fabian&quot;,&quot;parse-names&quot;:false,&quot;dropping-particle&quot;:&quot;&quot;,&quot;non-dropping-particle&quot;:&quot;&quot;},{&quot;family&quot;:&quot;Varoquaux&quot;,&quot;given&quot;:&quot;Gaël&quot;,&quot;parse-names&quot;:false,&quot;dropping-particle&quot;:&quot;&quot;,&quot;non-dropping-particle&quot;:&quot;&quot;},{&quot;family&quot;:&quot;Gramfort&quot;,&quot;given&quot;:&quot;Alexandre&quot;,&quot;parse-names&quot;:false,&quot;dropping-particle&quot;:&quot;&quot;,&quot;non-dropping-particle&quot;:&quot;&quot;},{&quot;family&quot;:&quot;Thirion&quot;,&quot;given&quot;:&quot;Bertrand&quot;,&quot;parse-names&quot;:false,&quot;dropping-particle&quot;:&quot;&quot;,&quot;non-dropping-particle&quot;:&quot;&quot;},{&quot;family&quot;:&quot;Grisel&quot;,&quot;given&quot;:&quot;Olivier&quot;,&quot;parse-names&quot;:false,&quot;dropping-particle&quot;:&quot;&quot;,&quot;non-dropping-particle&quot;:&quot;&quot;},{&quot;family&quot;:&quot;Dubourg&quot;,&quot;given&quot;:&quot;Vincent&quot;,&quot;parse-names&quot;:false,&quot;dropping-particle&quot;:&quot;&quot;,&quot;non-dropping-particle&quot;:&quot;&quot;},{&quot;family&quot;:&quot;Passos&quot;,&quot;given&quot;:&quot;Alexandre&quot;,&quot;parse-names&quot;:false,&quot;dropping-particle&quot;:&quot;&quot;,&quot;non-dropping-particle&quot;:&quot;&quot;},{&quot;family&quot;:&quot;Brucher&quot;,&quot;given&quot;:&quot;Matthieu&quot;,&quot;parse-names&quot;:false,&quot;dropping-particle&quot;:&quot;&quot;,&quot;non-dropping-particle&quot;:&quot;&quot;},{&quot;family&quot;:&quot;Perrot&quot;,&quot;given&quot;:&quot;Matthieu&quot;,&quot;parse-names&quot;:false,&quot;dropping-particle&quot;:&quot;&quot;,&quot;non-dropping-particle&quot;:&quot;&quot;},{&quot;family&quot;:&quot;Duchesnay&quot;,&quot;given&quot;:&quot;FRÉdouard&quot;,&quot;parse-names&quot;:false,&quot;dropping-particle&quot;:&quot;&quot;,&quot;non-dropping-particle&quot;:&quot;&quot;}],&quot;container-title&quot;:&quot;Journal of Machine Learning Research&quot;,&quot;accessed&quot;:{&quot;date-parts&quot;:[[2025,4,25]]},&quot;ISSN&quot;:&quot;1533-7928&quot;,&quot;URL&quot;:&quot;http://jmlr.org/papers/v12/pedregosa11a.html&quot;,&quot;issued&quot;:{&quot;date-parts&quot;:[[2011]]},&quot;page&quot;:&quot;2825-2830&quot;,&quot;abstract&quot;:&quo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quot;,&quot;issue&quot;:&quot;85&quot;,&quot;volume&quot;:&quot;12&quot;,&quot;container-title-short&quot;:&quot;&quot;},&quot;isTemporary&quot;:false}]}]"/>
    <we:property name="MENDELEY_CITATIONS_LOCALE_CODE" value="&quot;en-GB&quot;"/>
    <we:property name="MENDELEY_CITATIONS_STYLE" value="{&quot;id&quot;:&quot;https://csl.mendeley.com/styles/745970251/iie-harvard-anglia-2025&quot;,&quot;title&quot;:&quot;IIE Harvard Anglia&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FB745-3D42-4647-B777-22DFD6F4BD66}">
  <ds:schemaRefs>
    <ds:schemaRef ds:uri="http://schemas.openxmlformats.org/officeDocument/2006/bibliography"/>
  </ds:schemaRefs>
</ds:datastoreItem>
</file>

<file path=docMetadata/LabelInfo.xml><?xml version="1.0" encoding="utf-8"?>
<clbl:labelList xmlns:clbl="http://schemas.microsoft.com/office/2020/mipLabelMetadata">
  <clbl:label id="{e10c8f44-f469-448f-bc0d-d781288ff01b}" enabled="0" method="" siteId="{e10c8f44-f469-448f-bc0d-d781288ff01b}" removed="1"/>
</clbl:labelList>
</file>

<file path=docProps/app.xml><?xml version="1.0" encoding="utf-8"?>
<Properties xmlns="http://schemas.openxmlformats.org/officeDocument/2006/extended-properties" xmlns:vt="http://schemas.openxmlformats.org/officeDocument/2006/docPropsVTypes">
  <Template>Normal.dotm</Template>
  <TotalTime>651</TotalTime>
  <Pages>31</Pages>
  <Words>3149</Words>
  <Characters>17954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Allana Morris</Company>
  <LinksUpToDate>false</LinksUpToDate>
  <CharactersWithSpaces>21061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PDAN8411 POE Part 1</dc:title>
  <dc:subject/>
  <dc:creator>Allana Laurie Morris</dc:creator>
  <cp:keywords/>
  <dc:description/>
  <cp:lastModifiedBy>Allana Laurie Morris</cp:lastModifiedBy>
  <cp:revision>147</cp:revision>
  <dcterms:created xsi:type="dcterms:W3CDTF">2025-04-24T15:28:00Z</dcterms:created>
  <dcterms:modified xsi:type="dcterms:W3CDTF">2025-04-25T18:42:00Z</dcterms:modified>
  <cp:category>ST10204772</cp:category>
</cp:coreProperties>
</file>