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89C3" w14:textId="5295F1D7" w:rsidR="00DF65A1" w:rsidRPr="00DF65A1" w:rsidRDefault="00DF65A1" w:rsidP="00DF65A1">
      <w:pPr>
        <w:pStyle w:val="Heading1"/>
      </w:pPr>
      <w:r w:rsidRPr="00DF65A1">
        <w:t>Feedback on Contract Monthly Claim System (CMCS)</w:t>
      </w:r>
    </w:p>
    <w:p w14:paraId="65C6ADF8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CMCS - Part 2 Implementation Report</w:t>
      </w:r>
    </w:p>
    <w:p w14:paraId="120CE04F" w14:textId="77777777" w:rsidR="00D614F7" w:rsidRPr="00D614F7" w:rsidRDefault="00D614F7" w:rsidP="00D614F7">
      <w:r w:rsidRPr="00D614F7">
        <w:rPr>
          <w:b/>
          <w:bCs/>
        </w:rPr>
        <w:t>Student:</w:t>
      </w:r>
      <w:r w:rsidRPr="00D614F7">
        <w:t xml:space="preserve"> Jamie </w:t>
      </w:r>
      <w:r w:rsidRPr="00D614F7">
        <w:rPr>
          <w:b/>
          <w:bCs/>
        </w:rPr>
        <w:t>Date:</w:t>
      </w:r>
      <w:r w:rsidRPr="00D614F7">
        <w:t xml:space="preserve"> October 22, 2025</w:t>
      </w:r>
    </w:p>
    <w:p w14:paraId="1305E8AE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1. Introduction</w:t>
      </w:r>
    </w:p>
    <w:p w14:paraId="64BC149B" w14:textId="77777777" w:rsidR="00D614F7" w:rsidRPr="00D614F7" w:rsidRDefault="00D614F7" w:rsidP="00D614F7">
      <w:r w:rsidRPr="00D614F7">
        <w:t>This document outlines the implementation of the requirements for Part 2 of the CMCS project. The primary goal of this phase was to build upon the successful UI prototype from Part 1 by adding the core functionalities that make the system a complete web application.</w:t>
      </w:r>
    </w:p>
    <w:p w14:paraId="1E6F5D65" w14:textId="77777777" w:rsidR="00D614F7" w:rsidRPr="00D614F7" w:rsidRDefault="00D614F7" w:rsidP="00D614F7">
      <w:r w:rsidRPr="00D614F7">
        <w:t>This involved implementing features for claim submission, document uploads, claim verification and approval, and status tracking. In addition to these features, a robust unit testing strategy and a Continuous Integration (CI) pipeline were established to ensure the system is reliable and maintainable, fulfilling all requirements outlined for this part of the project.</w:t>
      </w:r>
    </w:p>
    <w:p w14:paraId="315EB26D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2. Adherence to Previous Feedback: UI/UX Quality</w:t>
      </w:r>
    </w:p>
    <w:p w14:paraId="18EFC50F" w14:textId="77777777" w:rsidR="00D614F7" w:rsidRPr="00D614F7" w:rsidRDefault="00D614F7" w:rsidP="00D614F7">
      <w:r w:rsidRPr="00D614F7">
        <w:t>The feedback from Part 1 highlighted the excellent quality of the UI. A primary objective for Part 2 was to ensure that this high standard was maintained while implementing the new application features.</w:t>
      </w:r>
    </w:p>
    <w:p w14:paraId="41679289" w14:textId="77777777" w:rsidR="00D614F7" w:rsidRPr="00D614F7" w:rsidRDefault="00D614F7" w:rsidP="00D614F7">
      <w:pPr>
        <w:numPr>
          <w:ilvl w:val="0"/>
          <w:numId w:val="10"/>
        </w:numPr>
      </w:pPr>
      <w:r w:rsidRPr="00D614F7">
        <w:rPr>
          <w:b/>
          <w:bCs/>
        </w:rPr>
        <w:t>Consistency:</w:t>
      </w:r>
      <w:r w:rsidRPr="00D614F7">
        <w:t xml:space="preserve"> The modern, clean, and role-specific UI design was preserved across all new views, such as the "New Claim" form and the "Coordinator Dashboard."</w:t>
      </w:r>
    </w:p>
    <w:p w14:paraId="3D6D738D" w14:textId="77777777" w:rsidR="00D614F7" w:rsidRPr="00D614F7" w:rsidRDefault="00D614F7" w:rsidP="00D614F7">
      <w:pPr>
        <w:numPr>
          <w:ilvl w:val="0"/>
          <w:numId w:val="10"/>
        </w:numPr>
      </w:pPr>
      <w:r w:rsidRPr="00D614F7">
        <w:rPr>
          <w:b/>
          <w:bCs/>
        </w:rPr>
        <w:t>Creative Design:</w:t>
      </w:r>
      <w:r w:rsidRPr="00D614F7">
        <w:t xml:space="preserve"> The design principles from Part 1 were applied consistently. The dashboards and forms all maintain the same professional aesthetic, color scheme, and responsive layout that was praised in the initial feedback.</w:t>
      </w:r>
    </w:p>
    <w:p w14:paraId="2AF6C3A3" w14:textId="77777777" w:rsidR="00D614F7" w:rsidRPr="00D614F7" w:rsidRDefault="00D614F7" w:rsidP="00D614F7">
      <w:pPr>
        <w:numPr>
          <w:ilvl w:val="0"/>
          <w:numId w:val="10"/>
        </w:numPr>
      </w:pPr>
      <w:r w:rsidRPr="00D614F7">
        <w:rPr>
          <w:b/>
          <w:bCs/>
        </w:rPr>
        <w:t>User Flow:</w:t>
      </w:r>
      <w:r w:rsidRPr="00D614F7">
        <w:t xml:space="preserve"> The new features were designed to be intuitive. For example, the claim submission form is straightforward, and the 'Submit' button is prominently displayed, ensuring a simple user flow as requested.</w:t>
      </w:r>
    </w:p>
    <w:p w14:paraId="147C7E98" w14:textId="77777777" w:rsidR="00D614F7" w:rsidRDefault="00D614F7">
      <w:pPr>
        <w:rPr>
          <w:b/>
          <w:bCs/>
        </w:rPr>
      </w:pPr>
      <w:r>
        <w:rPr>
          <w:b/>
          <w:bCs/>
        </w:rPr>
        <w:br w:type="page"/>
      </w:r>
    </w:p>
    <w:p w14:paraId="57BC0EC4" w14:textId="07E5C328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lastRenderedPageBreak/>
        <w:t>3. Implementation of Core Functionalities (Part 2 Requirements)</w:t>
      </w:r>
    </w:p>
    <w:p w14:paraId="648F6B23" w14:textId="77777777" w:rsidR="00D614F7" w:rsidRPr="00D614F7" w:rsidRDefault="00D614F7" w:rsidP="00D614F7">
      <w:r w:rsidRPr="00D614F7">
        <w:t>The following features were added to the application as per the Part 2 instructions.</w:t>
      </w:r>
    </w:p>
    <w:p w14:paraId="6D0E1A2B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3.1. Claim Submission &amp; Document Uploads (Lecturer)</w:t>
      </w:r>
    </w:p>
    <w:p w14:paraId="510ED882" w14:textId="77777777" w:rsidR="00D614F7" w:rsidRPr="00D614F7" w:rsidRDefault="00D614F7" w:rsidP="00D614F7">
      <w:pPr>
        <w:numPr>
          <w:ilvl w:val="0"/>
          <w:numId w:val="11"/>
        </w:numPr>
      </w:pPr>
      <w:r w:rsidRPr="00D614F7">
        <w:rPr>
          <w:b/>
          <w:bCs/>
        </w:rPr>
        <w:t>Feature:</w:t>
      </w:r>
      <w:r w:rsidRPr="00D614F7">
        <w:t xml:space="preserve"> Lecturers can now submit claims and upload supporting documents.</w:t>
      </w:r>
    </w:p>
    <w:p w14:paraId="4194DADA" w14:textId="77777777" w:rsidR="00D614F7" w:rsidRPr="00D614F7" w:rsidRDefault="00D614F7" w:rsidP="00D614F7">
      <w:pPr>
        <w:numPr>
          <w:ilvl w:val="0"/>
          <w:numId w:val="11"/>
        </w:numPr>
      </w:pPr>
      <w:r w:rsidRPr="00D614F7">
        <w:rPr>
          <w:b/>
          <w:bCs/>
        </w:rPr>
        <w:t>Implementation:</w:t>
      </w:r>
    </w:p>
    <w:p w14:paraId="069CBF0E" w14:textId="77777777" w:rsidR="00D614F7" w:rsidRPr="00D614F7" w:rsidRDefault="00D614F7" w:rsidP="00D614F7">
      <w:pPr>
        <w:numPr>
          <w:ilvl w:val="1"/>
          <w:numId w:val="11"/>
        </w:numPr>
      </w:pPr>
      <w:r w:rsidRPr="00D614F7">
        <w:t>A "Submit New Claim" button was added to the lecturer's dashboard and "My Claims" page, linking to a dedicated submission form (/LecturerApp/NewClaim).</w:t>
      </w:r>
    </w:p>
    <w:p w14:paraId="465A381A" w14:textId="77777777" w:rsidR="00D614F7" w:rsidRPr="00D614F7" w:rsidRDefault="00D614F7" w:rsidP="00D614F7">
      <w:pPr>
        <w:numPr>
          <w:ilvl w:val="1"/>
          <w:numId w:val="11"/>
        </w:numPr>
      </w:pPr>
      <w:r w:rsidRPr="00D614F7">
        <w:t>The form includes intuitive fields for Hours Worked, Hourly Rate, a detailed Description, and optional Additional Notes.</w:t>
      </w:r>
    </w:p>
    <w:p w14:paraId="0E272A3F" w14:textId="77777777" w:rsidR="00D614F7" w:rsidRPr="00D614F7" w:rsidRDefault="00D614F7" w:rsidP="00D614F7">
      <w:pPr>
        <w:numPr>
          <w:ilvl w:val="1"/>
          <w:numId w:val="11"/>
        </w:numPr>
      </w:pPr>
      <w:r w:rsidRPr="00D614F7">
        <w:t>An "Attach Supporting Document" feature was implemented, allowing users to upload files. This includes backend validation to restrict file types to .pdf, .docx, and .xlsx and to enforce a file size limit of 5MB.</w:t>
      </w:r>
    </w:p>
    <w:p w14:paraId="0F8C5C7A" w14:textId="77777777" w:rsidR="00D614F7" w:rsidRPr="00D614F7" w:rsidRDefault="00D614F7" w:rsidP="00D614F7">
      <w:pPr>
        <w:numPr>
          <w:ilvl w:val="1"/>
          <w:numId w:val="11"/>
        </w:numPr>
      </w:pPr>
      <w:r w:rsidRPr="00D614F7">
        <w:t>Uploaded files are securely stored on the web server with a unique filename, and the path is linked to the corresponding claim in the database.</w:t>
      </w:r>
    </w:p>
    <w:p w14:paraId="16C46088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3.2. Claim Verification &amp; Approval (Coordinator)</w:t>
      </w:r>
    </w:p>
    <w:p w14:paraId="06B7FB54" w14:textId="77777777" w:rsidR="00D614F7" w:rsidRPr="00D614F7" w:rsidRDefault="00D614F7" w:rsidP="00D614F7">
      <w:pPr>
        <w:numPr>
          <w:ilvl w:val="0"/>
          <w:numId w:val="12"/>
        </w:numPr>
      </w:pPr>
      <w:r w:rsidRPr="00D614F7">
        <w:rPr>
          <w:b/>
          <w:bCs/>
        </w:rPr>
        <w:t>Feature:</w:t>
      </w:r>
      <w:r w:rsidRPr="00D614F7">
        <w:t xml:space="preserve"> Program Coordinators can view, verify, and approve or reject claims.</w:t>
      </w:r>
    </w:p>
    <w:p w14:paraId="5B3188A6" w14:textId="77777777" w:rsidR="00D614F7" w:rsidRPr="00D614F7" w:rsidRDefault="00D614F7" w:rsidP="00D614F7">
      <w:pPr>
        <w:numPr>
          <w:ilvl w:val="0"/>
          <w:numId w:val="12"/>
        </w:numPr>
      </w:pPr>
      <w:r w:rsidRPr="00D614F7">
        <w:rPr>
          <w:b/>
          <w:bCs/>
        </w:rPr>
        <w:t>Implementation:</w:t>
      </w:r>
    </w:p>
    <w:p w14:paraId="16543EEB" w14:textId="77777777" w:rsidR="00D614F7" w:rsidRPr="00D614F7" w:rsidRDefault="00D614F7" w:rsidP="00D614F7">
      <w:pPr>
        <w:numPr>
          <w:ilvl w:val="1"/>
          <w:numId w:val="12"/>
        </w:numPr>
      </w:pPr>
      <w:r w:rsidRPr="00D614F7">
        <w:t>A dedicated view (/CoordinatorApp/Index) was created for coordinators, displaying all submitted claims in a clear, organized table.</w:t>
      </w:r>
    </w:p>
    <w:p w14:paraId="38FE8574" w14:textId="77777777" w:rsidR="00D614F7" w:rsidRPr="00D614F7" w:rsidRDefault="00D614F7" w:rsidP="00D614F7">
      <w:pPr>
        <w:numPr>
          <w:ilvl w:val="1"/>
          <w:numId w:val="12"/>
        </w:numPr>
      </w:pPr>
      <w:r w:rsidRPr="00D614F7">
        <w:t>Each row in the table shows key details for verification, such as the lecturer's name, submission date, and amount.</w:t>
      </w:r>
    </w:p>
    <w:p w14:paraId="175282F1" w14:textId="77777777" w:rsidR="00D614F7" w:rsidRPr="00D614F7" w:rsidRDefault="00D614F7" w:rsidP="00D614F7">
      <w:pPr>
        <w:numPr>
          <w:ilvl w:val="1"/>
          <w:numId w:val="12"/>
        </w:numPr>
      </w:pPr>
      <w:r w:rsidRPr="00D614F7">
        <w:t>For each pending claim, "Approve" and "Decline" buttons are displayed. These buttons trigger a POST action (UpdateStatus) that updates the claim's status in the database.</w:t>
      </w:r>
    </w:p>
    <w:p w14:paraId="3F051AA4" w14:textId="77777777" w:rsidR="00D614F7" w:rsidRDefault="00D614F7">
      <w:pPr>
        <w:rPr>
          <w:b/>
          <w:bCs/>
        </w:rPr>
      </w:pPr>
      <w:r>
        <w:rPr>
          <w:b/>
          <w:bCs/>
        </w:rPr>
        <w:br w:type="page"/>
      </w:r>
    </w:p>
    <w:p w14:paraId="53761C2F" w14:textId="07115561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lastRenderedPageBreak/>
        <w:t>3.3. Claim Status Tracking</w:t>
      </w:r>
    </w:p>
    <w:p w14:paraId="75241F99" w14:textId="77777777" w:rsidR="00D614F7" w:rsidRPr="00D614F7" w:rsidRDefault="00D614F7" w:rsidP="00D614F7">
      <w:pPr>
        <w:numPr>
          <w:ilvl w:val="0"/>
          <w:numId w:val="13"/>
        </w:numPr>
      </w:pPr>
      <w:r w:rsidRPr="00D614F7">
        <w:rPr>
          <w:b/>
          <w:bCs/>
        </w:rPr>
        <w:t>Feature:</w:t>
      </w:r>
      <w:r w:rsidRPr="00D614F7">
        <w:t xml:space="preserve"> The status of a claim is transparently tracked throughout the process.</w:t>
      </w:r>
    </w:p>
    <w:p w14:paraId="05DD1956" w14:textId="77777777" w:rsidR="00D614F7" w:rsidRPr="00D614F7" w:rsidRDefault="00D614F7" w:rsidP="00D614F7">
      <w:pPr>
        <w:numPr>
          <w:ilvl w:val="0"/>
          <w:numId w:val="13"/>
        </w:numPr>
      </w:pPr>
      <w:r w:rsidRPr="00D614F7">
        <w:rPr>
          <w:b/>
          <w:bCs/>
        </w:rPr>
        <w:t>Implementation:</w:t>
      </w:r>
    </w:p>
    <w:p w14:paraId="0E21A953" w14:textId="77777777" w:rsidR="00D614F7" w:rsidRPr="00D614F7" w:rsidRDefault="00D614F7" w:rsidP="00D614F7">
      <w:pPr>
        <w:numPr>
          <w:ilvl w:val="1"/>
          <w:numId w:val="13"/>
        </w:numPr>
      </w:pPr>
      <w:r w:rsidRPr="00D614F7">
        <w:t>The Claim model includes a ClaimStatus enum with states: Pending, Approved, and Rejected.</w:t>
      </w:r>
    </w:p>
    <w:p w14:paraId="3C6987A8" w14:textId="77777777" w:rsidR="00D614F7" w:rsidRPr="00D614F7" w:rsidRDefault="00D614F7" w:rsidP="00D614F7">
      <w:pPr>
        <w:numPr>
          <w:ilvl w:val="1"/>
          <w:numId w:val="13"/>
        </w:numPr>
      </w:pPr>
      <w:r w:rsidRPr="00D614F7">
        <w:t>The status is displayed as a colored badge next to each claim in both the Lecturer and Coordinator views, providing clear, at-a-glance information.</w:t>
      </w:r>
    </w:p>
    <w:p w14:paraId="3785FBD8" w14:textId="77777777" w:rsidR="00D614F7" w:rsidRPr="00D614F7" w:rsidRDefault="00D614F7" w:rsidP="00D614F7">
      <w:pPr>
        <w:numPr>
          <w:ilvl w:val="1"/>
          <w:numId w:val="13"/>
        </w:numPr>
      </w:pPr>
      <w:r w:rsidRPr="00D614F7">
        <w:t>When a Coordinator approves or rejects a claim, the page reloads to show the updated status, providing real-time feedback.</w:t>
      </w:r>
    </w:p>
    <w:p w14:paraId="2A1B4FB5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4. Ensuring Code Quality &amp; Reliability (Requirements 5 &amp; 6)</w:t>
      </w:r>
    </w:p>
    <w:p w14:paraId="74CD9C1B" w14:textId="77777777" w:rsidR="00D614F7" w:rsidRPr="00D614F7" w:rsidRDefault="00D614F7" w:rsidP="00D614F7">
      <w:r w:rsidRPr="00D614F7">
        <w:t>To ensure the new functionalities are consistent and reliable, a professional development workflow including unit testing and version control was implemented.</w:t>
      </w:r>
    </w:p>
    <w:p w14:paraId="0EEAB158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4.1. Architectural Refactoring for Testability</w:t>
      </w:r>
    </w:p>
    <w:p w14:paraId="5CA2486C" w14:textId="77777777" w:rsidR="00D614F7" w:rsidRPr="00D614F7" w:rsidRDefault="00D614F7" w:rsidP="00D614F7">
      <w:r w:rsidRPr="00D614F7">
        <w:t>To enable effective unit testing, the direct dependency between the controllers and ApplicationDbContext was removed.</w:t>
      </w:r>
    </w:p>
    <w:p w14:paraId="58C12DB3" w14:textId="77777777" w:rsidR="00D614F7" w:rsidRPr="00D614F7" w:rsidRDefault="00D614F7" w:rsidP="00D614F7">
      <w:pPr>
        <w:numPr>
          <w:ilvl w:val="0"/>
          <w:numId w:val="14"/>
        </w:numPr>
      </w:pPr>
      <w:r w:rsidRPr="00D614F7">
        <w:rPr>
          <w:b/>
          <w:bCs/>
        </w:rPr>
        <w:t>IDataContext Interface:</w:t>
      </w:r>
      <w:r w:rsidRPr="00D614F7">
        <w:t xml:space="preserve"> An interface was introduced to define the required database operations.</w:t>
      </w:r>
    </w:p>
    <w:p w14:paraId="06031D66" w14:textId="77777777" w:rsidR="00D614F7" w:rsidRPr="00D614F7" w:rsidRDefault="00D614F7" w:rsidP="00D614F7">
      <w:pPr>
        <w:numPr>
          <w:ilvl w:val="0"/>
          <w:numId w:val="14"/>
        </w:numPr>
      </w:pPr>
      <w:r w:rsidRPr="00D614F7">
        <w:rPr>
          <w:b/>
          <w:bCs/>
        </w:rPr>
        <w:t>Decoupled Controllers:</w:t>
      </w:r>
      <w:r w:rsidRPr="00D614F7">
        <w:t xml:space="preserve"> The constructors for all relevant controllers (AdminDashboardController, CoordinatorAppController, LecturerAppController) were updated to depend on the IDataContext interface.</w:t>
      </w:r>
    </w:p>
    <w:p w14:paraId="408B7EB6" w14:textId="77777777" w:rsidR="00D614F7" w:rsidRPr="00D614F7" w:rsidRDefault="00D614F7" w:rsidP="00D614F7">
      <w:pPr>
        <w:numPr>
          <w:ilvl w:val="0"/>
          <w:numId w:val="14"/>
        </w:numPr>
      </w:pPr>
      <w:r w:rsidRPr="00D614F7">
        <w:rPr>
          <w:b/>
          <w:bCs/>
        </w:rPr>
        <w:t>Configured Dependency Injection:</w:t>
      </w:r>
      <w:r w:rsidRPr="00D614F7">
        <w:t xml:space="preserve"> The application was configured in Program.cs to use this interface, allowing a "mock" database to be substituted during testing.</w:t>
      </w:r>
    </w:p>
    <w:p w14:paraId="2D0B070B" w14:textId="77777777" w:rsidR="00D614F7" w:rsidRDefault="00D614F7">
      <w:pPr>
        <w:rPr>
          <w:b/>
          <w:bCs/>
        </w:rPr>
      </w:pPr>
      <w:r>
        <w:rPr>
          <w:b/>
          <w:bCs/>
        </w:rPr>
        <w:br w:type="page"/>
      </w:r>
    </w:p>
    <w:p w14:paraId="4288EFD9" w14:textId="41DBEC74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lastRenderedPageBreak/>
        <w:t>4.2. Unit Test Implementation</w:t>
      </w:r>
    </w:p>
    <w:p w14:paraId="1A66289B" w14:textId="77777777" w:rsidR="00D614F7" w:rsidRPr="00D614F7" w:rsidRDefault="00D614F7" w:rsidP="00D614F7">
      <w:r w:rsidRPr="00D614F7">
        <w:t>An xUnit test project (CMCS.Tests) was created to house the unit tests.</w:t>
      </w:r>
    </w:p>
    <w:p w14:paraId="5C3094CE" w14:textId="77777777" w:rsidR="00D614F7" w:rsidRPr="00D614F7" w:rsidRDefault="00D614F7" w:rsidP="00D614F7">
      <w:pPr>
        <w:numPr>
          <w:ilvl w:val="0"/>
          <w:numId w:val="15"/>
        </w:numPr>
      </w:pPr>
      <w:r w:rsidRPr="00D614F7">
        <w:rPr>
          <w:b/>
          <w:bCs/>
        </w:rPr>
        <w:t>HomeControllerTests:</w:t>
      </w:r>
      <w:r w:rsidRPr="00D614F7">
        <w:t xml:space="preserve"> Verifies the critical role-based redirection logic in the HomeController.</w:t>
      </w:r>
    </w:p>
    <w:p w14:paraId="4EC97C26" w14:textId="77777777" w:rsidR="00D614F7" w:rsidRPr="00D614F7" w:rsidRDefault="00D614F7" w:rsidP="00D614F7">
      <w:pPr>
        <w:numPr>
          <w:ilvl w:val="0"/>
          <w:numId w:val="15"/>
        </w:numPr>
      </w:pPr>
      <w:r w:rsidRPr="00D614F7">
        <w:rPr>
          <w:b/>
          <w:bCs/>
        </w:rPr>
        <w:t>LecturerAppControllerTests:</w:t>
      </w:r>
      <w:r w:rsidRPr="00D614F7">
        <w:t xml:space="preserve"> Verifies the NewClaim POST action, ensuring that valid claim data is correctly processed without needing a live database.</w:t>
      </w:r>
    </w:p>
    <w:p w14:paraId="22ACAB6D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4.3. Continuous Integration with GitHub Actions</w:t>
      </w:r>
    </w:p>
    <w:p w14:paraId="55394478" w14:textId="77777777" w:rsidR="00D614F7" w:rsidRPr="00D614F7" w:rsidRDefault="00D614F7" w:rsidP="00D614F7">
      <w:r w:rsidRPr="00D614F7">
        <w:t>A Continuous Integration (CI) workflow was established using GitHub Actions to automate the testing process.</w:t>
      </w:r>
    </w:p>
    <w:p w14:paraId="1104A190" w14:textId="77777777" w:rsidR="00D614F7" w:rsidRPr="00D614F7" w:rsidRDefault="00D614F7" w:rsidP="00D614F7">
      <w:pPr>
        <w:numPr>
          <w:ilvl w:val="0"/>
          <w:numId w:val="16"/>
        </w:numPr>
      </w:pPr>
      <w:r w:rsidRPr="00D614F7">
        <w:t xml:space="preserve">A workflow file (.github/workflows/dotnet.yml) was configured to automatically build the solution and </w:t>
      </w:r>
      <w:r w:rsidRPr="00D614F7">
        <w:rPr>
          <w:b/>
          <w:bCs/>
        </w:rPr>
        <w:t>execute the full suite of unit tests</w:t>
      </w:r>
      <w:r w:rsidRPr="00D614F7">
        <w:t xml:space="preserve"> on every push to the main branch. This ensures that code quality remains high and that regressions are caught early.</w:t>
      </w:r>
    </w:p>
    <w:p w14:paraId="79B6CF5A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5. Screenshots</w:t>
      </w:r>
    </w:p>
    <w:p w14:paraId="753D98D1" w14:textId="77777777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t>Unit Tests Passing</w:t>
      </w:r>
    </w:p>
    <w:p w14:paraId="571C8422" w14:textId="77777777" w:rsidR="00D614F7" w:rsidRPr="00D614F7" w:rsidRDefault="00D614F7" w:rsidP="00D614F7">
      <w:r w:rsidRPr="00D614F7">
        <w:t>The successful execution of the implemented unit tests in Visual Studio's Test Explorer, confirming the logic is correct.</w:t>
      </w:r>
    </w:p>
    <w:p w14:paraId="7C05F014" w14:textId="77777777" w:rsidR="00D614F7" w:rsidRDefault="00D614F7" w:rsidP="00D614F7">
      <w:pPr>
        <w:rPr>
          <w:i/>
          <w:iCs/>
        </w:rPr>
      </w:pPr>
      <w:r w:rsidRPr="00D614F7">
        <w:rPr>
          <w:i/>
          <w:iCs/>
        </w:rPr>
        <w:t>Figure 1: HomeControllerTests and LecturerAppControllerTests passing successfully.</w:t>
      </w:r>
    </w:p>
    <w:p w14:paraId="4D13B3F9" w14:textId="3D3C452C" w:rsidR="00D614F7" w:rsidRPr="00D614F7" w:rsidRDefault="008A5019" w:rsidP="00D614F7">
      <w:r w:rsidRPr="008A5019">
        <w:drawing>
          <wp:inline distT="0" distB="0" distL="0" distR="0" wp14:anchorId="4C368E10" wp14:editId="2138D606">
            <wp:extent cx="5731510" cy="2456815"/>
            <wp:effectExtent l="0" t="0" r="2540" b="635"/>
            <wp:docPr id="1699545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456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C213" w14:textId="77777777" w:rsidR="00D614F7" w:rsidRDefault="00D614F7">
      <w:pPr>
        <w:rPr>
          <w:b/>
          <w:bCs/>
        </w:rPr>
      </w:pPr>
      <w:r>
        <w:rPr>
          <w:b/>
          <w:bCs/>
        </w:rPr>
        <w:br w:type="page"/>
      </w:r>
    </w:p>
    <w:p w14:paraId="0AD82668" w14:textId="6AA71DCA" w:rsidR="00D614F7" w:rsidRPr="00D614F7" w:rsidRDefault="00D614F7" w:rsidP="00D614F7">
      <w:pPr>
        <w:rPr>
          <w:b/>
          <w:bCs/>
        </w:rPr>
      </w:pPr>
      <w:r w:rsidRPr="00D614F7">
        <w:rPr>
          <w:b/>
          <w:bCs/>
        </w:rPr>
        <w:lastRenderedPageBreak/>
        <w:t>GitHub Actions Workflow</w:t>
      </w:r>
    </w:p>
    <w:p w14:paraId="21461011" w14:textId="77777777" w:rsidR="00D614F7" w:rsidRPr="00D614F7" w:rsidRDefault="00D614F7" w:rsidP="00D614F7">
      <w:r w:rsidRPr="00D614F7">
        <w:t>The "Build and Test" workflow successfully completing on GitHub, demonstrating a successful CI pipeline.</w:t>
      </w:r>
    </w:p>
    <w:p w14:paraId="17E31D11" w14:textId="77777777" w:rsidR="00D614F7" w:rsidRPr="00D614F7" w:rsidRDefault="00D614F7" w:rsidP="00D614F7">
      <w:r w:rsidRPr="00D614F7">
        <w:rPr>
          <w:i/>
          <w:iCs/>
        </w:rPr>
        <w:t>Figure 2: The automated CI workflow passing all build and test steps on GitHub.</w:t>
      </w:r>
    </w:p>
    <w:p w14:paraId="29830974" w14:textId="01B46958" w:rsidR="000E62F2" w:rsidRPr="000E62F2" w:rsidRDefault="00695235">
      <w:pPr>
        <w:rPr>
          <w:lang w:val="en-GB"/>
        </w:rPr>
      </w:pPr>
      <w:r w:rsidRPr="00695235">
        <w:rPr>
          <w:lang w:val="en-GB"/>
        </w:rPr>
        <w:drawing>
          <wp:inline distT="0" distB="0" distL="0" distR="0" wp14:anchorId="0139F844" wp14:editId="0C20B23C">
            <wp:extent cx="6133572" cy="5391509"/>
            <wp:effectExtent l="0" t="0" r="635" b="0"/>
            <wp:docPr id="19116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265" cy="53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2F2" w:rsidRPr="000E6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7DF"/>
    <w:multiLevelType w:val="multilevel"/>
    <w:tmpl w:val="5D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53DD"/>
    <w:multiLevelType w:val="multilevel"/>
    <w:tmpl w:val="231A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15824"/>
    <w:multiLevelType w:val="multilevel"/>
    <w:tmpl w:val="598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053D"/>
    <w:multiLevelType w:val="multilevel"/>
    <w:tmpl w:val="48DE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F09A9"/>
    <w:multiLevelType w:val="multilevel"/>
    <w:tmpl w:val="99A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96311"/>
    <w:multiLevelType w:val="multilevel"/>
    <w:tmpl w:val="7F7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5CAF"/>
    <w:multiLevelType w:val="multilevel"/>
    <w:tmpl w:val="D476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07393"/>
    <w:multiLevelType w:val="multilevel"/>
    <w:tmpl w:val="5F2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A76A7"/>
    <w:multiLevelType w:val="multilevel"/>
    <w:tmpl w:val="503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62E0"/>
    <w:multiLevelType w:val="multilevel"/>
    <w:tmpl w:val="E80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646EB"/>
    <w:multiLevelType w:val="multilevel"/>
    <w:tmpl w:val="B3A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F199A"/>
    <w:multiLevelType w:val="multilevel"/>
    <w:tmpl w:val="B5C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B77FF"/>
    <w:multiLevelType w:val="multilevel"/>
    <w:tmpl w:val="8856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931C5"/>
    <w:multiLevelType w:val="multilevel"/>
    <w:tmpl w:val="305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C3DF0"/>
    <w:multiLevelType w:val="multilevel"/>
    <w:tmpl w:val="CD2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45D90"/>
    <w:multiLevelType w:val="multilevel"/>
    <w:tmpl w:val="5816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06065">
    <w:abstractNumId w:val="3"/>
  </w:num>
  <w:num w:numId="2" w16cid:durableId="1998652163">
    <w:abstractNumId w:val="0"/>
  </w:num>
  <w:num w:numId="3" w16cid:durableId="317539481">
    <w:abstractNumId w:val="5"/>
  </w:num>
  <w:num w:numId="4" w16cid:durableId="1253123592">
    <w:abstractNumId w:val="11"/>
  </w:num>
  <w:num w:numId="5" w16cid:durableId="1667704340">
    <w:abstractNumId w:val="8"/>
  </w:num>
  <w:num w:numId="6" w16cid:durableId="1640718856">
    <w:abstractNumId w:val="4"/>
  </w:num>
  <w:num w:numId="7" w16cid:durableId="1630163318">
    <w:abstractNumId w:val="1"/>
  </w:num>
  <w:num w:numId="8" w16cid:durableId="263266971">
    <w:abstractNumId w:val="10"/>
  </w:num>
  <w:num w:numId="9" w16cid:durableId="917402269">
    <w:abstractNumId w:val="12"/>
  </w:num>
  <w:num w:numId="10" w16cid:durableId="163135136">
    <w:abstractNumId w:val="14"/>
  </w:num>
  <w:num w:numId="11" w16cid:durableId="110324534">
    <w:abstractNumId w:val="6"/>
  </w:num>
  <w:num w:numId="12" w16cid:durableId="338969868">
    <w:abstractNumId w:val="9"/>
  </w:num>
  <w:num w:numId="13" w16cid:durableId="877737445">
    <w:abstractNumId w:val="2"/>
  </w:num>
  <w:num w:numId="14" w16cid:durableId="1692605072">
    <w:abstractNumId w:val="15"/>
  </w:num>
  <w:num w:numId="15" w16cid:durableId="1474719089">
    <w:abstractNumId w:val="7"/>
  </w:num>
  <w:num w:numId="16" w16cid:durableId="125591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C2"/>
    <w:rsid w:val="000E62F2"/>
    <w:rsid w:val="001815EC"/>
    <w:rsid w:val="002D3F00"/>
    <w:rsid w:val="005744C2"/>
    <w:rsid w:val="0060411A"/>
    <w:rsid w:val="00695235"/>
    <w:rsid w:val="00737A53"/>
    <w:rsid w:val="00860ECA"/>
    <w:rsid w:val="008A5019"/>
    <w:rsid w:val="00D614F7"/>
    <w:rsid w:val="00DC7C88"/>
    <w:rsid w:val="00DF65A1"/>
    <w:rsid w:val="00E54B31"/>
    <w:rsid w:val="00F458DB"/>
    <w:rsid w:val="00FD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B4103"/>
  <w15:chartTrackingRefBased/>
  <w15:docId w15:val="{0B5B96E5-B062-4B0D-B8E7-2E4B5460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Abrahams</dc:creator>
  <cp:keywords/>
  <dc:description/>
  <cp:lastModifiedBy>Jamie Abrahams</cp:lastModifiedBy>
  <cp:revision>4</cp:revision>
  <dcterms:created xsi:type="dcterms:W3CDTF">2025-10-22T14:29:00Z</dcterms:created>
  <dcterms:modified xsi:type="dcterms:W3CDTF">2025-10-22T15:12:00Z</dcterms:modified>
</cp:coreProperties>
</file>