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078E63" w14:textId="7C5ECDAC" w:rsidR="00E37B64" w:rsidRDefault="1E483152">
      <w:r>
        <w:t xml:space="preserve">Lecturer feedback </w:t>
      </w:r>
    </w:p>
    <w:p w14:paraId="6E5A5BAE" w14:textId="60B5382F" w:rsidR="191BEA31" w:rsidRDefault="191BEA31" w:rsidP="1B40535C">
      <w:r w:rsidRPr="1B40535C">
        <w:rPr>
          <w:rFonts w:ascii="Aptos" w:eastAsia="Aptos" w:hAnsi="Aptos" w:cs="Aptos"/>
        </w:rPr>
        <w:t xml:space="preserve">To distinguish between the many user positions in the system, such as Lecturer, Program Coordinator, Academic Manager, and HR, I have put in place an inheritance structure. The fundamental User class, from which all roles now come, contains shared attributes like </w:t>
      </w:r>
      <w:proofErr w:type="spellStart"/>
      <w:r w:rsidRPr="1B40535C">
        <w:rPr>
          <w:rFonts w:ascii="Aptos" w:eastAsia="Aptos" w:hAnsi="Aptos" w:cs="Aptos"/>
        </w:rPr>
        <w:t>UserId</w:t>
      </w:r>
      <w:proofErr w:type="spellEnd"/>
      <w:r w:rsidRPr="1B40535C">
        <w:rPr>
          <w:rFonts w:ascii="Aptos" w:eastAsia="Aptos" w:hAnsi="Aptos" w:cs="Aptos"/>
        </w:rPr>
        <w:t xml:space="preserve">, Username, Password, and Email. Function-based authorization is used to handle the distinct rights and duties assigned to each function. </w:t>
      </w:r>
    </w:p>
    <w:p w14:paraId="60CC2595" w14:textId="137FC3D9" w:rsidR="191BEA31" w:rsidRDefault="191BEA31" w:rsidP="1B40535C">
      <w:r w:rsidRPr="1B40535C">
        <w:rPr>
          <w:rFonts w:ascii="Aptos" w:eastAsia="Aptos" w:hAnsi="Aptos" w:cs="Aptos"/>
        </w:rPr>
        <w:t xml:space="preserve">For example, claims can be reviewed and finalized by the Academic Manager, but they can also be approved by the Program Coordinator. By including role-based access control (RBAC) and validation checks into the approval workflow, </w:t>
      </w:r>
      <w:r w:rsidR="3DF4852A" w:rsidRPr="1B40535C">
        <w:rPr>
          <w:rFonts w:ascii="Aptos" w:eastAsia="Aptos" w:hAnsi="Aptos" w:cs="Aptos"/>
        </w:rPr>
        <w:t>I have</w:t>
      </w:r>
      <w:r w:rsidRPr="1B40535C">
        <w:rPr>
          <w:rFonts w:ascii="Aptos" w:eastAsia="Aptos" w:hAnsi="Aptos" w:cs="Aptos"/>
        </w:rPr>
        <w:t xml:space="preserve"> also made sure that users are unable to approve their own claims or claims involving a </w:t>
      </w:r>
      <w:r w:rsidR="120209AD" w:rsidRPr="1B40535C">
        <w:rPr>
          <w:rFonts w:ascii="Aptos" w:eastAsia="Aptos" w:hAnsi="Aptos" w:cs="Aptos"/>
        </w:rPr>
        <w:t>conflict</w:t>
      </w:r>
      <w:r w:rsidRPr="1B40535C">
        <w:rPr>
          <w:rFonts w:ascii="Aptos" w:eastAsia="Aptos" w:hAnsi="Aptos" w:cs="Aptos"/>
        </w:rPr>
        <w:t xml:space="preserve"> of interest.</w:t>
      </w:r>
    </w:p>
    <w:p w14:paraId="0D90C6EA" w14:textId="12A6E134" w:rsidR="20CCD951" w:rsidRDefault="20CCD951" w:rsidP="1B40535C">
      <w:r w:rsidRPr="1B40535C">
        <w:rPr>
          <w:rFonts w:ascii="Aptos" w:eastAsia="Aptos" w:hAnsi="Aptos" w:cs="Aptos"/>
        </w:rPr>
        <w:t xml:space="preserve">It is now essential to check supporting documents where necessary as part of the claim submitting process. Documentation is necessary for some claims. The claim submission page now has a file upload capability that allows users to attach supporting documentation to their claims. </w:t>
      </w:r>
    </w:p>
    <w:p w14:paraId="1D9D5705" w14:textId="06E795AE" w:rsidR="20CCD951" w:rsidRDefault="20CCD951" w:rsidP="1B40535C">
      <w:r w:rsidRPr="1B40535C">
        <w:rPr>
          <w:rFonts w:ascii="Aptos" w:eastAsia="Aptos" w:hAnsi="Aptos" w:cs="Aptos"/>
        </w:rPr>
        <w:t>Before enabling claim submission, the system verifies that the necessary documents are uploaded and verifies the file types, which had to be a pdf and no larger than 6MB. This guarantees that approvers and HR personnel have all the data they need to evaluate and deal with the claims.</w:t>
      </w:r>
    </w:p>
    <w:p w14:paraId="1E1EAF94" w14:textId="03C01B3F" w:rsidR="5EBB5E7A" w:rsidRDefault="5EBB5E7A" w:rsidP="1B40535C">
      <w:r w:rsidRPr="1B40535C">
        <w:rPr>
          <w:rFonts w:ascii="Aptos" w:eastAsia="Aptos" w:hAnsi="Aptos" w:cs="Aptos"/>
        </w:rPr>
        <w:t>It is ensured that no changes can be made once a claim has been sent for approval because lecturers are unable to edit it after it has been submitted. A claim can only be accepted or denied by the Academic Manager and Program Coordinator. By limiting editing access to specific user roles and putting logic in place to stop unwanted changes, this is enforced.</w:t>
      </w:r>
    </w:p>
    <w:p w14:paraId="1761F5F0" w14:textId="02B9F20D" w:rsidR="5EBB5E7A" w:rsidRDefault="5EBB5E7A" w:rsidP="1B40535C">
      <w:r w:rsidRPr="1B40535C">
        <w:rPr>
          <w:rFonts w:ascii="Aptos" w:eastAsia="Aptos" w:hAnsi="Aptos" w:cs="Aptos"/>
        </w:rPr>
        <w:t xml:space="preserve"> Additionally, the system now follows a strict approval structure, with the Academic Manager conducting the final review and approval after the Program Coordinator has reviewed and approved claims. This guarantees that there are no inconsistencies and that claims are processed through the proper routes.</w:t>
      </w:r>
    </w:p>
    <w:p w14:paraId="3DFF3918" w14:textId="74EB7EF5" w:rsidR="75C8B0E6" w:rsidRDefault="75C8B0E6" w:rsidP="1B40535C">
      <w:pPr>
        <w:rPr>
          <w:rFonts w:ascii="Aptos" w:eastAsia="Aptos" w:hAnsi="Aptos" w:cs="Aptos"/>
        </w:rPr>
      </w:pPr>
      <w:r w:rsidRPr="1B40535C">
        <w:rPr>
          <w:rFonts w:ascii="Aptos" w:eastAsia="Aptos" w:hAnsi="Aptos" w:cs="Aptos"/>
        </w:rPr>
        <w:t>A lecturer cannot approve or reject their own claims, and they do not have the permission and user rights to do so. A lecturer can only submit a claim and check the status of the claim. The Academic Manager and Program Coordinator are the only users who can reject or approve claims</w:t>
      </w:r>
    </w:p>
    <w:p w14:paraId="5607BDFF" w14:textId="7B7DFB86" w:rsidR="541D8315" w:rsidRDefault="541D8315" w:rsidP="1B40535C">
      <w:pPr>
        <w:rPr>
          <w:rFonts w:ascii="Aptos" w:eastAsia="Aptos" w:hAnsi="Aptos" w:cs="Aptos"/>
        </w:rPr>
      </w:pPr>
      <w:r w:rsidRPr="1B40535C">
        <w:rPr>
          <w:rFonts w:ascii="Aptos" w:eastAsia="Aptos" w:hAnsi="Aptos" w:cs="Aptos"/>
        </w:rPr>
        <w:t xml:space="preserve">To make the user interface more intuitive and user-friendly, I have made a lot of changes. The HR team can now manage lecture data, check claims, and execute payments because of a more complete interface. Also, they can view comprehensive data and modify claims </w:t>
      </w:r>
      <w:r w:rsidRPr="1B40535C">
        <w:rPr>
          <w:rFonts w:ascii="Aptos" w:eastAsia="Aptos" w:hAnsi="Aptos" w:cs="Aptos"/>
        </w:rPr>
        <w:lastRenderedPageBreak/>
        <w:t>as needed, guaranteeing seamless payment processing, and maintaining transparency throughout the process.</w:t>
      </w:r>
    </w:p>
    <w:sectPr w:rsidR="541D8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05E538"/>
    <w:rsid w:val="00205DF7"/>
    <w:rsid w:val="00BD4B6C"/>
    <w:rsid w:val="00E37B64"/>
    <w:rsid w:val="0105E538"/>
    <w:rsid w:val="058EECCA"/>
    <w:rsid w:val="120209AD"/>
    <w:rsid w:val="191BEA31"/>
    <w:rsid w:val="1B40535C"/>
    <w:rsid w:val="1E483152"/>
    <w:rsid w:val="1FCAA57C"/>
    <w:rsid w:val="20CCD951"/>
    <w:rsid w:val="28B9C1A3"/>
    <w:rsid w:val="2A38605E"/>
    <w:rsid w:val="3DF4852A"/>
    <w:rsid w:val="4041FC60"/>
    <w:rsid w:val="541D8315"/>
    <w:rsid w:val="5EBB5E7A"/>
    <w:rsid w:val="75C8B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5E538"/>
  <w15:chartTrackingRefBased/>
  <w15:docId w15:val="{B8AA3718-D2FB-494E-8BFD-24A67322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396</Words>
  <Characters>2259</Characters>
  <Application>Microsoft Office Word</Application>
  <DocSecurity>0</DocSecurity>
  <Lines>18</Lines>
  <Paragraphs>5</Paragraphs>
  <ScaleCrop>false</ScaleCrop>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Naidoo</dc:creator>
  <cp:keywords/>
  <dc:description/>
  <cp:lastModifiedBy>keenan ghisyan</cp:lastModifiedBy>
  <cp:revision>2</cp:revision>
  <dcterms:created xsi:type="dcterms:W3CDTF">2024-11-22T19:33:00Z</dcterms:created>
  <dcterms:modified xsi:type="dcterms:W3CDTF">2024-11-22T19:33:00Z</dcterms:modified>
</cp:coreProperties>
</file>