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olor w:val="5482AB"/>
          <w:sz w:val="24"/>
          <w:szCs w:val="24"/>
        </w:rPr>
        <w:id w:val="922633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sdtEndPr>
      <w:sdtContent>
        <w:tbl>
          <w:tblPr>
            <w:tblpPr w:leftFromText="187" w:rightFromText="187" w:horzAnchor="margin" w:tblpXSpec="center" w:tblpY="2881"/>
            <w:tblW w:w="4487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11610"/>
          </w:tblGrid>
          <w:tr w:rsidR="009974CB" w:rsidRPr="009974CB" w:rsidTr="00FC6AE0">
            <w:sdt>
              <w:sdtPr>
                <w:rPr>
                  <w:rFonts w:asciiTheme="majorHAnsi" w:eastAsiaTheme="majorEastAsia" w:hAnsiTheme="majorHAnsi" w:cstheme="majorBidi"/>
                  <w:color w:val="5482AB"/>
                  <w:sz w:val="24"/>
                  <w:szCs w:val="24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="Franklin Gothic Demi Cond" w:hAnsi="Franklin Gothic Demi Cond"/>
                  <w:color w:val="007934"/>
                  <w:sz w:val="22"/>
                  <w:szCs w:val="22"/>
                </w:rPr>
              </w:sdtEndPr>
              <w:sdtContent>
                <w:tc>
                  <w:tcPr>
                    <w:tcW w:w="989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B9394C" w:rsidRPr="009974CB" w:rsidRDefault="00B9394C" w:rsidP="00B9394C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5482AB"/>
                      </w:rPr>
                    </w:pPr>
                    <w:r w:rsidRPr="0037704F">
                      <w:rPr>
                        <w:rFonts w:ascii="Franklin Gothic Demi Cond" w:eastAsiaTheme="majorEastAsia" w:hAnsi="Franklin Gothic Demi Cond" w:cstheme="majorBidi"/>
                        <w:color w:val="007934"/>
                      </w:rPr>
                      <w:t>VT Center for Geographic Information</w:t>
                    </w:r>
                  </w:p>
                </w:tc>
              </w:sdtContent>
            </w:sdt>
          </w:tr>
          <w:tr w:rsidR="009974CB" w:rsidRPr="009974CB" w:rsidTr="00FC6AE0">
            <w:tc>
              <w:tcPr>
                <w:tcW w:w="9899" w:type="dxa"/>
              </w:tcPr>
              <w:sdt>
                <w:sdtPr>
                  <w:rPr>
                    <w:rFonts w:ascii="Franklin Gothic Demi Cond" w:eastAsiaTheme="majorEastAsia" w:hAnsi="Franklin Gothic Demi Cond" w:cstheme="majorBidi"/>
                    <w:color w:val="5482AB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B9394C" w:rsidRPr="009974CB" w:rsidRDefault="008C32D9" w:rsidP="00AE4075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5482AB"/>
                        <w:sz w:val="80"/>
                        <w:szCs w:val="80"/>
                      </w:rPr>
                    </w:pPr>
                    <w:r>
                      <w:rPr>
                        <w:rFonts w:ascii="Franklin Gothic Demi Cond" w:eastAsiaTheme="majorEastAsia" w:hAnsi="Franklin Gothic Demi Cond" w:cstheme="majorBidi"/>
                        <w:color w:val="5482AB"/>
                        <w:sz w:val="80"/>
                        <w:szCs w:val="80"/>
                      </w:rPr>
                      <w:t>VT</w:t>
                    </w:r>
                    <w:r w:rsidR="00E41773" w:rsidRPr="00E41773">
                      <w:rPr>
                        <w:rFonts w:ascii="Franklin Gothic Demi Cond" w:eastAsiaTheme="majorEastAsia" w:hAnsi="Franklin Gothic Demi Cond" w:cstheme="majorBidi"/>
                        <w:color w:val="5482AB"/>
                        <w:sz w:val="80"/>
                        <w:szCs w:val="80"/>
                      </w:rPr>
                      <w:t xml:space="preserve"> GIS Parcel Data Standard</w:t>
                    </w:r>
                  </w:p>
                </w:sdtContent>
              </w:sdt>
            </w:tc>
          </w:tr>
          <w:tr w:rsidR="009974CB" w:rsidRPr="009974CB" w:rsidTr="00FC6AE0">
            <w:sdt>
              <w:sdtPr>
                <w:rPr>
                  <w:rFonts w:ascii="Franklin Gothic Demi Cond" w:eastAsiaTheme="majorEastAsia" w:hAnsi="Franklin Gothic Demi Cond" w:cstheme="majorBidi"/>
                  <w:color w:val="007934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989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B9394C" w:rsidRPr="009974CB" w:rsidRDefault="009B2853" w:rsidP="00AE4075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5482AB"/>
                      </w:rPr>
                    </w:pPr>
                    <w:r w:rsidRPr="00FA1E5D">
                      <w:rPr>
                        <w:rFonts w:ascii="Franklin Gothic Demi Cond" w:eastAsiaTheme="majorEastAsia" w:hAnsi="Franklin Gothic Demi Cond" w:cstheme="majorBidi"/>
                        <w:color w:val="007934"/>
                      </w:rPr>
                      <w:t>Ve</w:t>
                    </w:r>
                    <w:r w:rsidR="000A6EE1" w:rsidRPr="00FA1E5D">
                      <w:rPr>
                        <w:rFonts w:ascii="Franklin Gothic Demi Cond" w:eastAsiaTheme="majorEastAsia" w:hAnsi="Franklin Gothic Demi Cond" w:cstheme="majorBidi"/>
                        <w:color w:val="007934"/>
                      </w:rPr>
                      <w:t>rsion 2.3</w:t>
                    </w:r>
                    <w:r w:rsidR="00FA1E5D">
                      <w:rPr>
                        <w:rFonts w:ascii="Franklin Gothic Demi Cond" w:eastAsiaTheme="majorEastAsia" w:hAnsi="Franklin Gothic Demi Cond" w:cstheme="majorBidi"/>
                        <w:color w:val="007934"/>
                      </w:rPr>
                      <w:t>, Adopted on October 20</w:t>
                    </w:r>
                    <w:r w:rsidR="002410B9" w:rsidRPr="00FA1E5D">
                      <w:rPr>
                        <w:rFonts w:ascii="Franklin Gothic Demi Cond" w:eastAsiaTheme="majorEastAsia" w:hAnsi="Franklin Gothic Demi Cond" w:cstheme="majorBidi"/>
                        <w:color w:val="007934"/>
                      </w:rPr>
                      <w:t>, 2016</w:t>
                    </w:r>
                  </w:p>
                </w:tc>
              </w:sdtContent>
            </w:sdt>
          </w:tr>
        </w:tbl>
        <w:p w:rsidR="00B9394C" w:rsidRPr="00B44051" w:rsidRDefault="00B9394C">
          <w:pPr>
            <w:rPr>
              <w:color w:val="3174C5"/>
            </w:rPr>
          </w:pPr>
        </w:p>
        <w:p w:rsidR="00B9394C" w:rsidRPr="00B44051" w:rsidRDefault="00B9394C">
          <w:pPr>
            <w:rPr>
              <w:color w:val="3174C5"/>
            </w:rPr>
          </w:pPr>
        </w:p>
        <w:p w:rsidR="00B9394C" w:rsidRPr="00B44051" w:rsidRDefault="00B9394C">
          <w:pPr>
            <w:rPr>
              <w:rFonts w:ascii="Arial Narrow" w:hAnsi="Arial Narrow"/>
              <w:color w:val="548DD4" w:themeColor="text2" w:themeTint="99"/>
            </w:rPr>
          </w:pPr>
        </w:p>
        <w:p w:rsidR="00E41773" w:rsidRDefault="00B9394C" w:rsidP="00FC6AE0">
          <w:pPr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br w:type="page"/>
          </w:r>
        </w:p>
      </w:sdtContent>
    </w:sdt>
    <w:p w:rsidR="00A10743" w:rsidRDefault="00A10743" w:rsidP="00FC6AE0">
      <w:pPr>
        <w:rPr>
          <w:rFonts w:ascii="Palatino Linotype" w:hAnsi="Palatino Linotype"/>
          <w:sz w:val="22"/>
          <w:szCs w:val="22"/>
        </w:rPr>
      </w:pPr>
      <w:r w:rsidRPr="00F8062A">
        <w:rPr>
          <w:rFonts w:ascii="Franklin Gothic Demi Cond" w:hAnsi="Franklin Gothic Demi Cond"/>
          <w:sz w:val="28"/>
          <w:szCs w:val="28"/>
        </w:rPr>
        <w:lastRenderedPageBreak/>
        <w:t>Updates</w:t>
      </w:r>
    </w:p>
    <w:p w:rsidR="00E2347B" w:rsidRPr="00E2347B" w:rsidRDefault="00E2347B" w:rsidP="00FC6AE0">
      <w:pPr>
        <w:rPr>
          <w:rFonts w:ascii="Palatino Linotype" w:hAnsi="Palatino Linotype"/>
          <w:b/>
          <w:bCs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40"/>
        <w:gridCol w:w="7290"/>
      </w:tblGrid>
      <w:tr w:rsidR="00FC6AE0" w:rsidTr="008E6F16">
        <w:tc>
          <w:tcPr>
            <w:tcW w:w="2340" w:type="dxa"/>
          </w:tcPr>
          <w:p w:rsidR="00FC6AE0" w:rsidRPr="00F8062A" w:rsidRDefault="00FC6AE0">
            <w:pPr>
              <w:rPr>
                <w:rFonts w:ascii="Franklin Gothic Demi Cond" w:hAnsi="Franklin Gothic Demi Cond"/>
              </w:rPr>
            </w:pPr>
            <w:r w:rsidRPr="00F8062A">
              <w:rPr>
                <w:rFonts w:ascii="Franklin Gothic Demi Cond" w:hAnsi="Franklin Gothic Demi Cond"/>
              </w:rPr>
              <w:t>Date</w:t>
            </w:r>
          </w:p>
        </w:tc>
        <w:tc>
          <w:tcPr>
            <w:tcW w:w="7290" w:type="dxa"/>
          </w:tcPr>
          <w:p w:rsidR="00FC6AE0" w:rsidRPr="00F8062A" w:rsidRDefault="00FC6AE0">
            <w:pPr>
              <w:rPr>
                <w:rFonts w:ascii="Franklin Gothic Demi Cond" w:hAnsi="Franklin Gothic Demi Cond"/>
              </w:rPr>
            </w:pPr>
            <w:r w:rsidRPr="00F8062A">
              <w:rPr>
                <w:rFonts w:ascii="Franklin Gothic Demi Cond" w:hAnsi="Franklin Gothic Demi Cond"/>
              </w:rPr>
              <w:t>Notes</w:t>
            </w:r>
          </w:p>
        </w:tc>
      </w:tr>
      <w:tr w:rsidR="00FC6AE0" w:rsidTr="008E6F16">
        <w:tc>
          <w:tcPr>
            <w:tcW w:w="2340" w:type="dxa"/>
          </w:tcPr>
          <w:p w:rsidR="00FC6AE0" w:rsidRPr="00647888" w:rsidRDefault="00E2347B" w:rsidP="00074EC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March 2012</w:t>
            </w:r>
          </w:p>
        </w:tc>
        <w:tc>
          <w:tcPr>
            <w:tcW w:w="7290" w:type="dxa"/>
          </w:tcPr>
          <w:p w:rsidR="00FC6AE0" w:rsidRPr="00647888" w:rsidRDefault="00E2347B" w:rsidP="00935810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Version 1.0</w:t>
            </w:r>
          </w:p>
        </w:tc>
      </w:tr>
      <w:tr w:rsidR="00FC6AE0" w:rsidTr="008E6F16">
        <w:tc>
          <w:tcPr>
            <w:tcW w:w="2340" w:type="dxa"/>
          </w:tcPr>
          <w:p w:rsidR="00FC6AE0" w:rsidRPr="00647888" w:rsidRDefault="00E2347B" w:rsidP="0095762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November 2013</w:t>
            </w:r>
          </w:p>
        </w:tc>
        <w:tc>
          <w:tcPr>
            <w:tcW w:w="7290" w:type="dxa"/>
          </w:tcPr>
          <w:p w:rsidR="00FC6AE0" w:rsidRPr="00647888" w:rsidRDefault="00E2347B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Version 1.1</w:t>
            </w:r>
          </w:p>
        </w:tc>
      </w:tr>
      <w:tr w:rsidR="00884D73" w:rsidTr="008E6F16">
        <w:tc>
          <w:tcPr>
            <w:tcW w:w="2340" w:type="dxa"/>
          </w:tcPr>
          <w:p w:rsidR="00884D73" w:rsidRDefault="00005EAE" w:rsidP="0095762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August 19, 2016</w:t>
            </w:r>
          </w:p>
        </w:tc>
        <w:tc>
          <w:tcPr>
            <w:tcW w:w="7290" w:type="dxa"/>
          </w:tcPr>
          <w:p w:rsidR="00884D73" w:rsidRDefault="00E2347B" w:rsidP="00005EA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Version 2.0</w:t>
            </w:r>
            <w:r w:rsidR="002410B9">
              <w:rPr>
                <w:rFonts w:ascii="Palatino Linotype" w:hAnsi="Palatino Linotype"/>
                <w:sz w:val="22"/>
                <w:szCs w:val="22"/>
              </w:rPr>
              <w:t xml:space="preserve">, </w:t>
            </w:r>
            <w:r w:rsidR="00005EAE">
              <w:rPr>
                <w:rFonts w:ascii="Palatino Linotype" w:hAnsi="Palatino Linotype"/>
                <w:sz w:val="22"/>
                <w:szCs w:val="22"/>
              </w:rPr>
              <w:t>Draft posted for public comment</w:t>
            </w:r>
          </w:p>
        </w:tc>
      </w:tr>
      <w:tr w:rsidR="00005EAE" w:rsidTr="008E6F16">
        <w:tc>
          <w:tcPr>
            <w:tcW w:w="2340" w:type="dxa"/>
          </w:tcPr>
          <w:p w:rsidR="00005EAE" w:rsidRDefault="00005EAE" w:rsidP="00957621">
            <w:pPr>
              <w:rPr>
                <w:rFonts w:ascii="Palatino Linotype" w:hAnsi="Palatino Linotype"/>
                <w:sz w:val="22"/>
                <w:szCs w:val="22"/>
              </w:rPr>
            </w:pPr>
            <w:r w:rsidRPr="00005EAE">
              <w:rPr>
                <w:rFonts w:ascii="Palatino Linotype" w:hAnsi="Palatino Linotype"/>
                <w:sz w:val="22"/>
                <w:szCs w:val="22"/>
              </w:rPr>
              <w:t>October 12, 2016</w:t>
            </w:r>
          </w:p>
        </w:tc>
        <w:tc>
          <w:tcPr>
            <w:tcW w:w="7290" w:type="dxa"/>
          </w:tcPr>
          <w:p w:rsidR="00005EAE" w:rsidRDefault="00005EAE" w:rsidP="009B285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Version 2.1</w:t>
            </w:r>
            <w:r w:rsidR="00970537">
              <w:rPr>
                <w:rFonts w:ascii="Palatino Linotype" w:hAnsi="Palatino Linotype"/>
                <w:sz w:val="22"/>
                <w:szCs w:val="22"/>
              </w:rPr>
              <w:t xml:space="preserve">, </w:t>
            </w:r>
            <w:r w:rsidR="009B2853">
              <w:rPr>
                <w:rFonts w:ascii="Palatino Linotype" w:hAnsi="Palatino Linotype"/>
                <w:sz w:val="22"/>
                <w:szCs w:val="22"/>
              </w:rPr>
              <w:t>Intermediate revised draft</w:t>
            </w:r>
          </w:p>
        </w:tc>
      </w:tr>
      <w:tr w:rsidR="009B2853" w:rsidTr="008E6F16">
        <w:tc>
          <w:tcPr>
            <w:tcW w:w="2340" w:type="dxa"/>
          </w:tcPr>
          <w:p w:rsidR="009B2853" w:rsidRPr="00005EAE" w:rsidRDefault="00E3698B" w:rsidP="0095762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October </w:t>
            </w:r>
            <w:r w:rsidR="000A6EE1">
              <w:rPr>
                <w:rFonts w:ascii="Palatino Linotype" w:hAnsi="Palatino Linotype"/>
                <w:sz w:val="22"/>
                <w:szCs w:val="22"/>
              </w:rPr>
              <w:t>16</w:t>
            </w:r>
            <w:r w:rsidR="009B2853">
              <w:rPr>
                <w:rFonts w:ascii="Palatino Linotype" w:hAnsi="Palatino Linotype"/>
                <w:sz w:val="22"/>
                <w:szCs w:val="22"/>
              </w:rPr>
              <w:t>, 2016</w:t>
            </w:r>
          </w:p>
        </w:tc>
        <w:tc>
          <w:tcPr>
            <w:tcW w:w="7290" w:type="dxa"/>
          </w:tcPr>
          <w:p w:rsidR="009B2853" w:rsidRDefault="009B285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Version 2.2, </w:t>
            </w:r>
            <w:r w:rsidR="000A6EE1">
              <w:rPr>
                <w:rFonts w:ascii="Palatino Linotype" w:hAnsi="Palatino Linotype"/>
                <w:sz w:val="22"/>
                <w:szCs w:val="22"/>
              </w:rPr>
              <w:t>Intermediate revised draft</w:t>
            </w:r>
          </w:p>
        </w:tc>
      </w:tr>
      <w:tr w:rsidR="000A6EE1" w:rsidTr="008E6F16">
        <w:tc>
          <w:tcPr>
            <w:tcW w:w="2340" w:type="dxa"/>
          </w:tcPr>
          <w:p w:rsidR="000A6EE1" w:rsidRDefault="000A6EE1" w:rsidP="00FA1E5D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October </w:t>
            </w:r>
            <w:r w:rsidR="00FA1E5D">
              <w:rPr>
                <w:rFonts w:ascii="Palatino Linotype" w:hAnsi="Palatino Linotype"/>
                <w:sz w:val="22"/>
                <w:szCs w:val="22"/>
              </w:rPr>
              <w:t>20</w:t>
            </w:r>
            <w:r>
              <w:rPr>
                <w:rFonts w:ascii="Palatino Linotype" w:hAnsi="Palatino Linotype"/>
                <w:sz w:val="22"/>
                <w:szCs w:val="22"/>
              </w:rPr>
              <w:t>, 2016</w:t>
            </w:r>
          </w:p>
        </w:tc>
        <w:tc>
          <w:tcPr>
            <w:tcW w:w="7290" w:type="dxa"/>
          </w:tcPr>
          <w:p w:rsidR="000A6EE1" w:rsidRDefault="000A6EE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Version 2.3, A</w:t>
            </w:r>
            <w:r w:rsidRPr="00005EAE">
              <w:rPr>
                <w:rFonts w:ascii="Palatino Linotype" w:hAnsi="Palatino Linotype"/>
                <w:sz w:val="22"/>
                <w:szCs w:val="22"/>
              </w:rPr>
              <w:t>dopted by Vermont Enterprise GIS Consortium (EGC)</w:t>
            </w:r>
          </w:p>
        </w:tc>
      </w:tr>
    </w:tbl>
    <w:p w:rsidR="001207F3" w:rsidRPr="00E2347B" w:rsidRDefault="001207F3" w:rsidP="001207F3">
      <w:pPr>
        <w:rPr>
          <w:rFonts w:ascii="Palatino Linotype" w:hAnsi="Palatino Linotype"/>
          <w:sz w:val="22"/>
          <w:szCs w:val="22"/>
        </w:rPr>
      </w:pPr>
    </w:p>
    <w:p w:rsidR="00086750" w:rsidRPr="00F8062A" w:rsidRDefault="00747D13" w:rsidP="002E3EFA">
      <w:pPr>
        <w:pStyle w:val="Heading4"/>
        <w:spacing w:before="0" w:after="0"/>
        <w:rPr>
          <w:rFonts w:ascii="Franklin Gothic Demi Cond" w:hAnsi="Franklin Gothic Demi Cond"/>
          <w:b w:val="0"/>
        </w:rPr>
      </w:pPr>
      <w:r w:rsidRPr="00F8062A">
        <w:rPr>
          <w:rFonts w:ascii="Franklin Gothic Demi Cond" w:hAnsi="Franklin Gothic Demi Cond"/>
          <w:b w:val="0"/>
        </w:rPr>
        <w:t>Statutory Authority and Standard Review/Approval</w:t>
      </w:r>
    </w:p>
    <w:p w:rsidR="00FE637D" w:rsidRPr="00E2347B" w:rsidRDefault="00FE637D" w:rsidP="002E3EFA">
      <w:pPr>
        <w:rPr>
          <w:rFonts w:ascii="Palatino Linotype" w:hAnsi="Palatino Linotype"/>
          <w:b/>
          <w:bCs/>
          <w:sz w:val="22"/>
          <w:szCs w:val="22"/>
        </w:rPr>
      </w:pPr>
    </w:p>
    <w:p w:rsidR="00086750" w:rsidRPr="00F8062A" w:rsidRDefault="008B1289" w:rsidP="002E3EFA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The Vermont</w:t>
      </w:r>
      <w:r w:rsidR="00A9531D" w:rsidRPr="00F8062A">
        <w:rPr>
          <w:rFonts w:ascii="Palatino Linotype" w:hAnsi="Palatino Linotype"/>
          <w:sz w:val="22"/>
          <w:szCs w:val="22"/>
        </w:rPr>
        <w:t xml:space="preserve"> Center for Geographic Information (VCGI) has the statutory authority</w:t>
      </w:r>
      <w:r w:rsidR="00A9531D" w:rsidRPr="00F8062A">
        <w:rPr>
          <w:rStyle w:val="FootnoteReference"/>
          <w:rFonts w:ascii="Palatino Linotype" w:hAnsi="Palatino Linotype"/>
          <w:sz w:val="22"/>
          <w:szCs w:val="22"/>
        </w:rPr>
        <w:footnoteReference w:id="1"/>
      </w:r>
      <w:r w:rsidR="00A9531D" w:rsidRPr="00F8062A">
        <w:rPr>
          <w:rFonts w:ascii="Palatino Linotype" w:hAnsi="Palatino Linotype"/>
          <w:sz w:val="22"/>
          <w:szCs w:val="22"/>
        </w:rPr>
        <w:t xml:space="preserve"> to craft and adopt VT GIS standards and guidelines.  Over the past 20 years</w:t>
      </w:r>
      <w:r w:rsidR="007F4380">
        <w:rPr>
          <w:rFonts w:ascii="Palatino Linotype" w:hAnsi="Palatino Linotype"/>
          <w:sz w:val="22"/>
          <w:szCs w:val="22"/>
        </w:rPr>
        <w:t>,</w:t>
      </w:r>
      <w:r w:rsidR="00A9531D" w:rsidRPr="00F8062A">
        <w:rPr>
          <w:rFonts w:ascii="Palatino Linotype" w:hAnsi="Palatino Linotype"/>
          <w:sz w:val="22"/>
          <w:szCs w:val="22"/>
        </w:rPr>
        <w:t xml:space="preserve"> VCGI has worked with the VT GIS community to carefully craft these standards and guide</w:t>
      </w:r>
      <w:r>
        <w:rPr>
          <w:rFonts w:ascii="Palatino Linotype" w:hAnsi="Palatino Linotype"/>
          <w:sz w:val="22"/>
          <w:szCs w:val="22"/>
        </w:rPr>
        <w:t>lines, helping to ensure that Vermont</w:t>
      </w:r>
      <w:r w:rsidR="00A9531D" w:rsidRPr="00F8062A">
        <w:rPr>
          <w:rFonts w:ascii="Palatino Linotype" w:hAnsi="Palatino Linotype"/>
          <w:sz w:val="22"/>
          <w:szCs w:val="22"/>
        </w:rPr>
        <w:t xml:space="preserve"> GIS (</w:t>
      </w:r>
      <w:r w:rsidR="005B11C7">
        <w:rPr>
          <w:rFonts w:ascii="Palatino Linotype" w:hAnsi="Palatino Linotype"/>
          <w:sz w:val="22"/>
          <w:szCs w:val="22"/>
        </w:rPr>
        <w:t xml:space="preserve">VGIS) data is compatible with and useful to </w:t>
      </w:r>
      <w:r w:rsidR="00A9531D" w:rsidRPr="00F8062A">
        <w:rPr>
          <w:rFonts w:ascii="Palatino Linotype" w:hAnsi="Palatino Linotype"/>
          <w:sz w:val="22"/>
          <w:szCs w:val="22"/>
        </w:rPr>
        <w:t>others in the VT GIS community.</w:t>
      </w:r>
    </w:p>
    <w:p w:rsidR="00A9531D" w:rsidRPr="00F8062A" w:rsidRDefault="00A9531D" w:rsidP="002E3EFA">
      <w:pPr>
        <w:rPr>
          <w:rFonts w:ascii="Palatino Linotype" w:hAnsi="Palatino Linotype"/>
          <w:sz w:val="22"/>
          <w:szCs w:val="22"/>
        </w:rPr>
      </w:pPr>
    </w:p>
    <w:p w:rsidR="00EF7062" w:rsidRPr="00F8062A" w:rsidRDefault="00C5108F" w:rsidP="002E3EFA">
      <w:pPr>
        <w:rPr>
          <w:rFonts w:ascii="Palatino Linotype" w:hAnsi="Palatino Linotype"/>
          <w:sz w:val="22"/>
          <w:szCs w:val="22"/>
        </w:rPr>
      </w:pPr>
      <w:r w:rsidRPr="00C5108F">
        <w:rPr>
          <w:rFonts w:ascii="Palatino Linotype" w:hAnsi="Palatino Linotype"/>
          <w:sz w:val="22"/>
          <w:szCs w:val="22"/>
        </w:rPr>
        <w:t>The VT GIS Parcel Data Standard was adopted following the procedure established in VCGI’s “Adoption of VT GIS Standar</w:t>
      </w:r>
      <w:r>
        <w:rPr>
          <w:rFonts w:ascii="Palatino Linotype" w:hAnsi="Palatino Linotype"/>
          <w:sz w:val="22"/>
          <w:szCs w:val="22"/>
        </w:rPr>
        <w:t xml:space="preserve">ds and Guidelines” Version 1.0.  </w:t>
      </w:r>
      <w:r w:rsidRPr="00C5108F">
        <w:rPr>
          <w:rFonts w:ascii="Palatino Linotype" w:hAnsi="Palatino Linotype"/>
          <w:sz w:val="22"/>
          <w:szCs w:val="22"/>
        </w:rPr>
        <w:t xml:space="preserve">A draft of the standard was </w:t>
      </w:r>
      <w:r>
        <w:rPr>
          <w:rFonts w:ascii="Palatino Linotype" w:hAnsi="Palatino Linotype"/>
          <w:sz w:val="22"/>
          <w:szCs w:val="22"/>
        </w:rPr>
        <w:t>released for public comment on August 19</w:t>
      </w:r>
      <w:r w:rsidR="00E93652">
        <w:rPr>
          <w:rFonts w:ascii="Palatino Linotype" w:hAnsi="Palatino Linotype"/>
          <w:sz w:val="22"/>
          <w:szCs w:val="22"/>
        </w:rPr>
        <w:t>th</w:t>
      </w:r>
      <w:r>
        <w:rPr>
          <w:rFonts w:ascii="Palatino Linotype" w:hAnsi="Palatino Linotype"/>
          <w:sz w:val="22"/>
          <w:szCs w:val="22"/>
        </w:rPr>
        <w:t>,</w:t>
      </w:r>
      <w:r w:rsidRPr="00C5108F">
        <w:rPr>
          <w:rFonts w:ascii="Palatino Linotype" w:hAnsi="Palatino Linotype"/>
          <w:sz w:val="22"/>
          <w:szCs w:val="22"/>
        </w:rPr>
        <w:t xml:space="preserve"> 2016 and the State’s Enterprise GIS Consortium (EGC) voted to approve the standard o</w:t>
      </w:r>
      <w:r w:rsidR="00224831">
        <w:rPr>
          <w:rFonts w:ascii="Palatino Linotype" w:hAnsi="Palatino Linotype"/>
          <w:sz w:val="22"/>
          <w:szCs w:val="22"/>
        </w:rPr>
        <w:t xml:space="preserve">n October </w:t>
      </w:r>
      <w:r w:rsidR="00FA1E5D">
        <w:rPr>
          <w:rFonts w:ascii="Palatino Linotype" w:hAnsi="Palatino Linotype"/>
          <w:sz w:val="22"/>
          <w:szCs w:val="22"/>
        </w:rPr>
        <w:t>20</w:t>
      </w:r>
      <w:r w:rsidRPr="00C5108F">
        <w:rPr>
          <w:rFonts w:ascii="Palatino Linotype" w:hAnsi="Palatino Linotype"/>
          <w:sz w:val="22"/>
          <w:szCs w:val="22"/>
        </w:rPr>
        <w:t>th 2016.</w:t>
      </w:r>
      <w:bookmarkStart w:id="0" w:name="_GoBack"/>
      <w:bookmarkEnd w:id="0"/>
    </w:p>
    <w:p w:rsidR="000821A8" w:rsidRDefault="000821A8">
      <w:pPr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br w:type="page"/>
      </w:r>
    </w:p>
    <w:p w:rsidR="00EF7062" w:rsidRPr="00F8062A" w:rsidRDefault="004D6D74" w:rsidP="002E3EFA">
      <w:pPr>
        <w:rPr>
          <w:rFonts w:ascii="Palatino Linotype" w:hAnsi="Palatino Linotype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Introduction</w:t>
      </w:r>
    </w:p>
    <w:p w:rsidR="00EF7062" w:rsidRPr="00F8062A" w:rsidRDefault="00EF7062" w:rsidP="002E3EFA">
      <w:pPr>
        <w:rPr>
          <w:rFonts w:ascii="Palatino Linotype" w:hAnsi="Palatino Linotype"/>
          <w:sz w:val="22"/>
          <w:szCs w:val="22"/>
        </w:rPr>
      </w:pPr>
    </w:p>
    <w:p w:rsidR="00EF7062" w:rsidRDefault="004D6D74" w:rsidP="004D6D74">
      <w:pPr>
        <w:rPr>
          <w:rFonts w:ascii="Palatino Linotype" w:hAnsi="Palatino Linotype"/>
          <w:sz w:val="22"/>
          <w:szCs w:val="22"/>
        </w:rPr>
      </w:pPr>
      <w:r w:rsidRPr="004D6D74">
        <w:rPr>
          <w:rFonts w:ascii="Palatino Linotype" w:hAnsi="Palatino Linotype"/>
          <w:sz w:val="22"/>
          <w:szCs w:val="22"/>
        </w:rPr>
        <w:t>GIS (geographic information system) parcel</w:t>
      </w:r>
      <w:r>
        <w:rPr>
          <w:rFonts w:ascii="Palatino Linotype" w:hAnsi="Palatino Linotype"/>
          <w:sz w:val="22"/>
          <w:szCs w:val="22"/>
        </w:rPr>
        <w:t xml:space="preserve"> data is the digital </w:t>
      </w:r>
      <w:r w:rsidRPr="004D6D74">
        <w:rPr>
          <w:rFonts w:ascii="Palatino Linotype" w:hAnsi="Palatino Linotype"/>
          <w:sz w:val="22"/>
          <w:szCs w:val="22"/>
        </w:rPr>
        <w:t xml:space="preserve">geographically-referenced data used to </w:t>
      </w:r>
      <w:r>
        <w:rPr>
          <w:rFonts w:ascii="Palatino Linotype" w:hAnsi="Palatino Linotype"/>
          <w:sz w:val="22"/>
          <w:szCs w:val="22"/>
        </w:rPr>
        <w:t>model</w:t>
      </w:r>
      <w:r w:rsidR="00312DF0">
        <w:rPr>
          <w:rFonts w:ascii="Palatino Linotype" w:hAnsi="Palatino Linotype"/>
          <w:sz w:val="22"/>
          <w:szCs w:val="22"/>
        </w:rPr>
        <w:t xml:space="preserve"> the locations of parcel boundaries and </w:t>
      </w:r>
      <w:proofErr w:type="spellStart"/>
      <w:r w:rsidRPr="004D6D74">
        <w:rPr>
          <w:rFonts w:ascii="Palatino Linotype" w:hAnsi="Palatino Linotype"/>
          <w:sz w:val="22"/>
          <w:szCs w:val="22"/>
        </w:rPr>
        <w:t>unlanded</w:t>
      </w:r>
      <w:proofErr w:type="spellEnd"/>
      <w:r w:rsidRPr="004D6D74">
        <w:rPr>
          <w:rFonts w:ascii="Palatino Linotype" w:hAnsi="Palatino Linotype"/>
          <w:sz w:val="22"/>
          <w:szCs w:val="22"/>
        </w:rPr>
        <w:t xml:space="preserve"> </w:t>
      </w:r>
      <w:r w:rsidR="00312DF0">
        <w:rPr>
          <w:rFonts w:ascii="Palatino Linotype" w:hAnsi="Palatino Linotype"/>
          <w:sz w:val="22"/>
          <w:szCs w:val="22"/>
        </w:rPr>
        <w:t xml:space="preserve">buildings, along with </w:t>
      </w:r>
      <w:r w:rsidRPr="004D6D74">
        <w:rPr>
          <w:rFonts w:ascii="Palatino Linotype" w:hAnsi="Palatino Linotype"/>
          <w:sz w:val="22"/>
          <w:szCs w:val="22"/>
        </w:rPr>
        <w:t>associated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4D6D74">
        <w:rPr>
          <w:rFonts w:ascii="Palatino Linotype" w:hAnsi="Palatino Linotype"/>
          <w:sz w:val="22"/>
          <w:szCs w:val="22"/>
        </w:rPr>
        <w:t>attribute information</w:t>
      </w:r>
      <w:r w:rsidR="00312DF0">
        <w:rPr>
          <w:rFonts w:ascii="Palatino Linotype" w:hAnsi="Palatino Linotype"/>
          <w:sz w:val="22"/>
          <w:szCs w:val="22"/>
        </w:rPr>
        <w:t>,</w:t>
      </w:r>
      <w:r w:rsidRPr="004D6D74">
        <w:rPr>
          <w:rFonts w:ascii="Palatino Linotype" w:hAnsi="Palatino Linotype"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 xml:space="preserve">for input to geospatial analysis and production of </w:t>
      </w:r>
      <w:r w:rsidRPr="004D6D74">
        <w:rPr>
          <w:rFonts w:ascii="Palatino Linotype" w:hAnsi="Palatino Linotype"/>
          <w:sz w:val="22"/>
          <w:szCs w:val="22"/>
        </w:rPr>
        <w:t>munic</w:t>
      </w:r>
      <w:r>
        <w:rPr>
          <w:rFonts w:ascii="Palatino Linotype" w:hAnsi="Palatino Linotype"/>
          <w:sz w:val="22"/>
          <w:szCs w:val="22"/>
        </w:rPr>
        <w:t xml:space="preserve">ipal tax maps.  </w:t>
      </w:r>
      <w:r w:rsidRPr="004D6D74">
        <w:rPr>
          <w:rFonts w:ascii="Palatino Linotype" w:hAnsi="Palatino Linotype"/>
          <w:sz w:val="22"/>
          <w:szCs w:val="22"/>
        </w:rPr>
        <w:t>Although GIS parcel data cannot replace detailed ground surveys, the data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4D6D74">
        <w:rPr>
          <w:rFonts w:ascii="Palatino Linotype" w:hAnsi="Palatino Linotype"/>
          <w:sz w:val="22"/>
          <w:szCs w:val="22"/>
        </w:rPr>
        <w:t>does assist municipal officials with functions such as accurate property tax assess</w:t>
      </w:r>
      <w:r>
        <w:rPr>
          <w:rFonts w:ascii="Palatino Linotype" w:hAnsi="Palatino Linotype"/>
          <w:sz w:val="22"/>
          <w:szCs w:val="22"/>
        </w:rPr>
        <w:t>ment,</w:t>
      </w:r>
      <w:r w:rsidR="00E93652">
        <w:rPr>
          <w:rFonts w:ascii="Palatino Linotype" w:hAnsi="Palatino Linotype"/>
          <w:sz w:val="22"/>
          <w:szCs w:val="22"/>
        </w:rPr>
        <w:t xml:space="preserve"> economic development,</w:t>
      </w:r>
      <w:r>
        <w:rPr>
          <w:rFonts w:ascii="Palatino Linotype" w:hAnsi="Palatino Linotype"/>
          <w:sz w:val="22"/>
          <w:szCs w:val="22"/>
        </w:rPr>
        <w:t xml:space="preserve"> conservation, planning, z</w:t>
      </w:r>
      <w:r w:rsidRPr="004D6D74">
        <w:rPr>
          <w:rFonts w:ascii="Palatino Linotype" w:hAnsi="Palatino Linotype"/>
          <w:sz w:val="22"/>
          <w:szCs w:val="22"/>
        </w:rPr>
        <w:t>oning</w:t>
      </w:r>
      <w:r>
        <w:rPr>
          <w:rFonts w:ascii="Palatino Linotype" w:hAnsi="Palatino Linotype"/>
          <w:sz w:val="22"/>
          <w:szCs w:val="22"/>
        </w:rPr>
        <w:t xml:space="preserve">, and public safety.  </w:t>
      </w:r>
      <w:r w:rsidRPr="004D6D74">
        <w:rPr>
          <w:rFonts w:ascii="Palatino Linotype" w:hAnsi="Palatino Linotype"/>
          <w:sz w:val="22"/>
          <w:szCs w:val="22"/>
        </w:rPr>
        <w:t xml:space="preserve">Towns can link their </w:t>
      </w:r>
      <w:r>
        <w:rPr>
          <w:rFonts w:ascii="Palatino Linotype" w:hAnsi="Palatino Linotype"/>
          <w:sz w:val="22"/>
          <w:szCs w:val="22"/>
        </w:rPr>
        <w:t>GIS parcel data</w:t>
      </w:r>
      <w:r w:rsidR="00411E71">
        <w:rPr>
          <w:rFonts w:ascii="Palatino Linotype" w:hAnsi="Palatino Linotype"/>
          <w:sz w:val="22"/>
          <w:szCs w:val="22"/>
        </w:rPr>
        <w:t xml:space="preserve"> to their electronic municipal Grand L</w:t>
      </w:r>
      <w:r w:rsidR="00500B49">
        <w:rPr>
          <w:rFonts w:ascii="Palatino Linotype" w:hAnsi="Palatino Linotype"/>
          <w:sz w:val="22"/>
          <w:szCs w:val="22"/>
        </w:rPr>
        <w:t xml:space="preserve">ist data </w:t>
      </w:r>
      <w:r w:rsidRPr="004D6D74">
        <w:rPr>
          <w:rFonts w:ascii="Palatino Linotype" w:hAnsi="Palatino Linotype"/>
          <w:sz w:val="22"/>
          <w:szCs w:val="22"/>
        </w:rPr>
        <w:t>and display local</w:t>
      </w:r>
      <w:r>
        <w:rPr>
          <w:rFonts w:ascii="Palatino Linotype" w:hAnsi="Palatino Linotype"/>
          <w:sz w:val="22"/>
          <w:szCs w:val="22"/>
        </w:rPr>
        <w:t xml:space="preserve"> information.  </w:t>
      </w:r>
      <w:r w:rsidRPr="004D6D74">
        <w:rPr>
          <w:rFonts w:ascii="Palatino Linotype" w:hAnsi="Palatino Linotype"/>
          <w:sz w:val="22"/>
          <w:szCs w:val="22"/>
        </w:rPr>
        <w:t>Officials can show tax-payers how proposed development or changes in municipal services and regulations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4D6D74">
        <w:rPr>
          <w:rFonts w:ascii="Palatino Linotype" w:hAnsi="Palatino Linotype"/>
          <w:sz w:val="22"/>
          <w:szCs w:val="22"/>
        </w:rPr>
        <w:t>will a</w:t>
      </w:r>
      <w:r>
        <w:rPr>
          <w:rFonts w:ascii="Palatino Linotype" w:hAnsi="Palatino Linotype"/>
          <w:sz w:val="22"/>
          <w:szCs w:val="22"/>
        </w:rPr>
        <w:t xml:space="preserve">ffect them and their neighbors.  </w:t>
      </w:r>
      <w:r w:rsidRPr="004D6D74">
        <w:rPr>
          <w:rFonts w:ascii="Palatino Linotype" w:hAnsi="Palatino Linotype"/>
          <w:sz w:val="22"/>
          <w:szCs w:val="22"/>
        </w:rPr>
        <w:t>In many towns, parcel data also helps to provide public notices, plan bus routes, and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4D6D74">
        <w:rPr>
          <w:rFonts w:ascii="Palatino Linotype" w:hAnsi="Palatino Linotype"/>
          <w:sz w:val="22"/>
          <w:szCs w:val="22"/>
        </w:rPr>
        <w:t>carry out other municipal services.</w:t>
      </w:r>
    </w:p>
    <w:p w:rsidR="004D6D74" w:rsidRDefault="004D6D74" w:rsidP="004D6D74">
      <w:pPr>
        <w:rPr>
          <w:rFonts w:ascii="Palatino Linotype" w:hAnsi="Palatino Linotype"/>
          <w:sz w:val="22"/>
          <w:szCs w:val="22"/>
        </w:rPr>
      </w:pPr>
    </w:p>
    <w:p w:rsidR="00D766FA" w:rsidRPr="00D766FA" w:rsidRDefault="00D766FA" w:rsidP="004D6D74">
      <w:pPr>
        <w:rPr>
          <w:rFonts w:ascii="Palatino Linotype" w:hAnsi="Palatino Linotype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t>Definitions</w:t>
      </w:r>
    </w:p>
    <w:p w:rsidR="00D766FA" w:rsidRDefault="00D766FA" w:rsidP="004D6D74">
      <w:pPr>
        <w:rPr>
          <w:rFonts w:ascii="Palatino Linotype" w:hAnsi="Palatino Linotype"/>
          <w:sz w:val="22"/>
          <w:szCs w:val="22"/>
        </w:rPr>
      </w:pPr>
    </w:p>
    <w:p w:rsidR="00EE796B" w:rsidRDefault="00EE796B" w:rsidP="00F459CB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 xml:space="preserve">Real </w:t>
      </w:r>
      <w:r w:rsidR="002C536A">
        <w:rPr>
          <w:rFonts w:ascii="Palatino Linotype" w:hAnsi="Palatino Linotype"/>
          <w:b/>
          <w:sz w:val="22"/>
          <w:szCs w:val="22"/>
        </w:rPr>
        <w:t>Estate</w:t>
      </w:r>
      <w:r w:rsidRPr="00AF4C31">
        <w:rPr>
          <w:rFonts w:ascii="Palatino Linotype" w:hAnsi="Palatino Linotype"/>
          <w:b/>
          <w:sz w:val="22"/>
          <w:szCs w:val="22"/>
        </w:rPr>
        <w:t xml:space="preserve"> -</w:t>
      </w:r>
      <w:r w:rsidRPr="00AF4C31">
        <w:rPr>
          <w:rFonts w:ascii="Palatino Linotype" w:hAnsi="Palatino Linotype"/>
          <w:sz w:val="22"/>
          <w:szCs w:val="22"/>
        </w:rPr>
        <w:t xml:space="preserve"> Land, improvements to the land, and </w:t>
      </w:r>
      <w:r>
        <w:rPr>
          <w:rFonts w:ascii="Palatino Linotype" w:hAnsi="Palatino Linotype"/>
          <w:sz w:val="22"/>
          <w:szCs w:val="22"/>
        </w:rPr>
        <w:t>certain buildings</w:t>
      </w:r>
      <w:r w:rsidRPr="00AF4C31">
        <w:rPr>
          <w:rFonts w:ascii="Palatino Linotype" w:hAnsi="Palatino Linotype"/>
          <w:sz w:val="22"/>
          <w:szCs w:val="22"/>
        </w:rPr>
        <w:t>.</w:t>
      </w:r>
    </w:p>
    <w:p w:rsidR="00EE796B" w:rsidRDefault="00EE796B" w:rsidP="00F459CB">
      <w:pPr>
        <w:rPr>
          <w:rFonts w:ascii="Palatino Linotype" w:hAnsi="Palatino Linotype"/>
          <w:sz w:val="22"/>
          <w:szCs w:val="22"/>
        </w:rPr>
      </w:pPr>
    </w:p>
    <w:p w:rsidR="00EE796B" w:rsidRPr="00EE796B" w:rsidRDefault="00EE796B" w:rsidP="00F459CB">
      <w:pPr>
        <w:rPr>
          <w:rFonts w:ascii="Palatino Linotype" w:hAnsi="Palatino Linotype"/>
          <w:sz w:val="22"/>
          <w:szCs w:val="22"/>
        </w:rPr>
      </w:pPr>
      <w:r w:rsidRPr="00AF4C31">
        <w:rPr>
          <w:rFonts w:ascii="Palatino Linotype" w:hAnsi="Palatino Linotype"/>
          <w:b/>
          <w:sz w:val="22"/>
          <w:szCs w:val="22"/>
        </w:rPr>
        <w:t>Grand List -</w:t>
      </w:r>
      <w:r w:rsidRPr="00AF4C31">
        <w:rPr>
          <w:rFonts w:ascii="Palatino Linotype" w:hAnsi="Palatino Linotype"/>
          <w:sz w:val="22"/>
          <w:szCs w:val="22"/>
        </w:rPr>
        <w:t xml:space="preserve"> As of April 1st </w:t>
      </w:r>
      <w:r w:rsidR="002C536A">
        <w:rPr>
          <w:rFonts w:ascii="Palatino Linotype" w:hAnsi="Palatino Linotype"/>
          <w:sz w:val="22"/>
          <w:szCs w:val="22"/>
        </w:rPr>
        <w:t xml:space="preserve">of any given year, a list that </w:t>
      </w:r>
      <w:r w:rsidR="002C536A" w:rsidRPr="002C536A">
        <w:rPr>
          <w:rFonts w:ascii="Palatino Linotype" w:hAnsi="Palatino Linotype"/>
          <w:sz w:val="22"/>
          <w:szCs w:val="22"/>
        </w:rPr>
        <w:t>contain</w:t>
      </w:r>
      <w:r w:rsidR="002C536A">
        <w:rPr>
          <w:rFonts w:ascii="Palatino Linotype" w:hAnsi="Palatino Linotype"/>
          <w:sz w:val="22"/>
          <w:szCs w:val="22"/>
        </w:rPr>
        <w:t xml:space="preserve">s </w:t>
      </w:r>
      <w:r w:rsidR="002C536A" w:rsidRPr="002C536A">
        <w:rPr>
          <w:rFonts w:ascii="Palatino Linotype" w:hAnsi="Palatino Linotype"/>
          <w:sz w:val="22"/>
          <w:szCs w:val="22"/>
        </w:rPr>
        <w:t>a brief description and the listed valuation of each separate piece or parcel of taxable real estate.</w:t>
      </w:r>
    </w:p>
    <w:p w:rsidR="00EE796B" w:rsidRDefault="00EE796B" w:rsidP="00F459CB">
      <w:pPr>
        <w:rPr>
          <w:rFonts w:ascii="Palatino Linotype" w:hAnsi="Palatino Linotype"/>
          <w:b/>
          <w:sz w:val="22"/>
          <w:szCs w:val="22"/>
        </w:rPr>
      </w:pPr>
    </w:p>
    <w:p w:rsidR="00AF4C31" w:rsidRDefault="00AF4C31" w:rsidP="00F459CB">
      <w:pPr>
        <w:rPr>
          <w:rFonts w:ascii="Palatino Linotype" w:hAnsi="Palatino Linotype"/>
          <w:sz w:val="22"/>
          <w:szCs w:val="22"/>
        </w:rPr>
      </w:pPr>
      <w:r w:rsidRPr="00AF4C31">
        <w:rPr>
          <w:rFonts w:ascii="Palatino Linotype" w:hAnsi="Palatino Linotype"/>
          <w:b/>
          <w:sz w:val="22"/>
          <w:szCs w:val="22"/>
        </w:rPr>
        <w:t xml:space="preserve">Parcel </w:t>
      </w:r>
      <w:r w:rsidR="002C536A">
        <w:rPr>
          <w:rFonts w:ascii="Palatino Linotype" w:hAnsi="Palatino Linotype"/>
          <w:b/>
          <w:sz w:val="22"/>
          <w:szCs w:val="22"/>
        </w:rPr>
        <w:t>–</w:t>
      </w:r>
      <w:r w:rsidRPr="00AF4C31">
        <w:rPr>
          <w:rFonts w:ascii="Palatino Linotype" w:hAnsi="Palatino Linotype"/>
          <w:b/>
          <w:sz w:val="22"/>
          <w:szCs w:val="22"/>
        </w:rPr>
        <w:t xml:space="preserve"> </w:t>
      </w:r>
      <w:r w:rsidR="002E01F6" w:rsidRPr="00AF4C31">
        <w:rPr>
          <w:rFonts w:ascii="Palatino Linotype" w:hAnsi="Palatino Linotype"/>
          <w:sz w:val="22"/>
          <w:szCs w:val="22"/>
        </w:rPr>
        <w:t xml:space="preserve">State statute defines a parcel as </w:t>
      </w:r>
      <w:r w:rsidR="002E01F6">
        <w:rPr>
          <w:rFonts w:ascii="Palatino Linotype" w:hAnsi="Palatino Linotype"/>
          <w:i/>
          <w:sz w:val="22"/>
          <w:szCs w:val="22"/>
        </w:rPr>
        <w:t>"</w:t>
      </w:r>
      <w:r w:rsidR="002E01F6" w:rsidRPr="00AF4C31">
        <w:rPr>
          <w:rFonts w:ascii="Palatino Linotype" w:hAnsi="Palatino Linotype"/>
          <w:i/>
          <w:sz w:val="22"/>
          <w:szCs w:val="22"/>
        </w:rPr>
        <w:t>all contiguous land in the same ownership, together with all improvements thereon"</w:t>
      </w:r>
      <w:r w:rsidR="00780D13">
        <w:rPr>
          <w:rFonts w:ascii="Palatino Linotype" w:hAnsi="Palatino Linotype"/>
          <w:sz w:val="22"/>
          <w:szCs w:val="22"/>
        </w:rPr>
        <w:t xml:space="preserve"> (</w:t>
      </w:r>
      <w:r w:rsidR="002E01F6" w:rsidRPr="00AF4C31">
        <w:rPr>
          <w:rFonts w:ascii="Palatino Linotype" w:hAnsi="Palatino Linotype"/>
          <w:sz w:val="22"/>
          <w:szCs w:val="22"/>
        </w:rPr>
        <w:t>32 V.S.A. § 4152(a)(3)).</w:t>
      </w:r>
      <w:r w:rsidR="002E01F6">
        <w:rPr>
          <w:rFonts w:ascii="Palatino Linotype" w:hAnsi="Palatino Linotype"/>
          <w:sz w:val="22"/>
          <w:szCs w:val="22"/>
        </w:rPr>
        <w:t xml:space="preserve">  </w:t>
      </w:r>
      <w:r w:rsidR="002C536A" w:rsidRPr="002C536A">
        <w:rPr>
          <w:rFonts w:ascii="Palatino Linotype" w:hAnsi="Palatino Linotype"/>
          <w:sz w:val="22"/>
          <w:szCs w:val="22"/>
        </w:rPr>
        <w:t>Though not specifically stated above, the accepted interpretation is that division of a tract by a road does not create two parcels.</w:t>
      </w:r>
      <w:r w:rsidR="002E01F6">
        <w:rPr>
          <w:rFonts w:ascii="Palatino Linotype" w:hAnsi="Palatino Linotype"/>
          <w:sz w:val="22"/>
          <w:szCs w:val="22"/>
        </w:rPr>
        <w:t xml:space="preserve">  T</w:t>
      </w:r>
      <w:r w:rsidR="00F459CB">
        <w:rPr>
          <w:rFonts w:ascii="Palatino Linotype" w:hAnsi="Palatino Linotype"/>
          <w:sz w:val="22"/>
          <w:szCs w:val="22"/>
        </w:rPr>
        <w:t>he Vermont GIS Parcel Data Standard</w:t>
      </w:r>
      <w:r w:rsidR="002E01F6">
        <w:rPr>
          <w:rFonts w:ascii="Palatino Linotype" w:hAnsi="Palatino Linotype"/>
          <w:sz w:val="22"/>
          <w:szCs w:val="22"/>
        </w:rPr>
        <w:t xml:space="preserve"> r</w:t>
      </w:r>
      <w:r w:rsidR="00FF5D85">
        <w:rPr>
          <w:rFonts w:ascii="Palatino Linotype" w:hAnsi="Palatino Linotype"/>
          <w:sz w:val="22"/>
          <w:szCs w:val="22"/>
        </w:rPr>
        <w:t xml:space="preserve">equires that each </w:t>
      </w:r>
      <w:r w:rsidR="002E01F6">
        <w:rPr>
          <w:rFonts w:ascii="Palatino Linotype" w:hAnsi="Palatino Linotype"/>
          <w:sz w:val="22"/>
          <w:szCs w:val="22"/>
        </w:rPr>
        <w:t>parcel</w:t>
      </w:r>
      <w:r w:rsidR="007E379C">
        <w:rPr>
          <w:rFonts w:ascii="Palatino Linotype" w:hAnsi="Palatino Linotype"/>
          <w:sz w:val="22"/>
          <w:szCs w:val="22"/>
        </w:rPr>
        <w:t xml:space="preserve"> or </w:t>
      </w:r>
      <w:proofErr w:type="spellStart"/>
      <w:r w:rsidR="007E379C">
        <w:rPr>
          <w:rFonts w:ascii="Palatino Linotype" w:hAnsi="Palatino Linotype"/>
          <w:sz w:val="22"/>
          <w:szCs w:val="22"/>
        </w:rPr>
        <w:t>unlanded</w:t>
      </w:r>
      <w:proofErr w:type="spellEnd"/>
      <w:r w:rsidR="007E379C">
        <w:rPr>
          <w:rFonts w:ascii="Palatino Linotype" w:hAnsi="Palatino Linotype"/>
          <w:sz w:val="22"/>
          <w:szCs w:val="22"/>
        </w:rPr>
        <w:t xml:space="preserve"> building of the Grand L</w:t>
      </w:r>
      <w:r w:rsidR="00FF5D85">
        <w:rPr>
          <w:rFonts w:ascii="Palatino Linotype" w:hAnsi="Palatino Linotype"/>
          <w:sz w:val="22"/>
          <w:szCs w:val="22"/>
        </w:rPr>
        <w:t>ist</w:t>
      </w:r>
      <w:r w:rsidR="002E01F6">
        <w:rPr>
          <w:rFonts w:ascii="Palatino Linotype" w:hAnsi="Palatino Linotype"/>
          <w:sz w:val="22"/>
          <w:szCs w:val="22"/>
        </w:rPr>
        <w:t xml:space="preserve"> be mo</w:t>
      </w:r>
      <w:r w:rsidR="007811A2">
        <w:rPr>
          <w:rFonts w:ascii="Palatino Linotype" w:hAnsi="Palatino Linotype"/>
          <w:sz w:val="22"/>
          <w:szCs w:val="22"/>
        </w:rPr>
        <w:t>deled in GIS data</w:t>
      </w:r>
      <w:r w:rsidR="00F459CB">
        <w:rPr>
          <w:rFonts w:ascii="Palatino Linotype" w:hAnsi="Palatino Linotype"/>
          <w:sz w:val="22"/>
          <w:szCs w:val="22"/>
        </w:rPr>
        <w:t xml:space="preserve">.  </w:t>
      </w:r>
      <w:r w:rsidR="00785CD3">
        <w:rPr>
          <w:rFonts w:ascii="Palatino Linotype" w:hAnsi="Palatino Linotype"/>
          <w:sz w:val="22"/>
          <w:szCs w:val="22"/>
        </w:rPr>
        <w:t>Examples of parcels</w:t>
      </w:r>
      <w:r w:rsidR="00FF5D85">
        <w:rPr>
          <w:rFonts w:ascii="Palatino Linotype" w:hAnsi="Palatino Linotype"/>
          <w:sz w:val="22"/>
          <w:szCs w:val="22"/>
        </w:rPr>
        <w:t xml:space="preserve"> and </w:t>
      </w:r>
      <w:proofErr w:type="spellStart"/>
      <w:r w:rsidR="00FF5D85">
        <w:rPr>
          <w:rFonts w:ascii="Palatino Linotype" w:hAnsi="Palatino Linotype"/>
          <w:sz w:val="22"/>
          <w:szCs w:val="22"/>
        </w:rPr>
        <w:t>unlanded</w:t>
      </w:r>
      <w:proofErr w:type="spellEnd"/>
      <w:r w:rsidR="00FF5D85">
        <w:rPr>
          <w:rFonts w:ascii="Palatino Linotype" w:hAnsi="Palatino Linotype"/>
          <w:sz w:val="22"/>
          <w:szCs w:val="22"/>
        </w:rPr>
        <w:t xml:space="preserve"> buildings that are modeled in GIS data per this standard</w:t>
      </w:r>
      <w:r w:rsidR="00785CD3">
        <w:rPr>
          <w:rFonts w:ascii="Palatino Linotype" w:hAnsi="Palatino Linotype"/>
          <w:sz w:val="22"/>
          <w:szCs w:val="22"/>
        </w:rPr>
        <w:t xml:space="preserve"> include</w:t>
      </w:r>
      <w:r w:rsidR="00312DF0">
        <w:rPr>
          <w:rFonts w:ascii="Palatino Linotype" w:hAnsi="Palatino Linotype"/>
          <w:sz w:val="22"/>
          <w:szCs w:val="22"/>
        </w:rPr>
        <w:t xml:space="preserve"> but are not limited to</w:t>
      </w:r>
      <w:r w:rsidR="00785CD3">
        <w:rPr>
          <w:rFonts w:ascii="Palatino Linotype" w:hAnsi="Palatino Linotype"/>
          <w:sz w:val="22"/>
          <w:szCs w:val="22"/>
        </w:rPr>
        <w:t>:</w:t>
      </w:r>
    </w:p>
    <w:p w:rsidR="00785CD3" w:rsidRDefault="00785CD3" w:rsidP="00F459CB">
      <w:pPr>
        <w:rPr>
          <w:rFonts w:ascii="Palatino Linotype" w:hAnsi="Palatino Linotype"/>
          <w:sz w:val="22"/>
          <w:szCs w:val="22"/>
        </w:rPr>
      </w:pPr>
    </w:p>
    <w:p w:rsidR="00785CD3" w:rsidRDefault="00312DF0" w:rsidP="00785CD3">
      <w:pPr>
        <w:pStyle w:val="ListParagraph"/>
        <w:numPr>
          <w:ilvl w:val="0"/>
          <w:numId w:val="25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lot within a subdivision</w:t>
      </w:r>
    </w:p>
    <w:p w:rsidR="00312DF0" w:rsidRDefault="00312DF0" w:rsidP="00785CD3">
      <w:pPr>
        <w:pStyle w:val="ListParagraph"/>
        <w:numPr>
          <w:ilvl w:val="0"/>
          <w:numId w:val="25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condominium unit</w:t>
      </w:r>
    </w:p>
    <w:p w:rsidR="00312DF0" w:rsidRDefault="00312DF0" w:rsidP="00785CD3">
      <w:pPr>
        <w:pStyle w:val="ListParagraph"/>
        <w:numPr>
          <w:ilvl w:val="0"/>
          <w:numId w:val="25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condominium common land</w:t>
      </w:r>
      <w:r w:rsidR="00B26B2D">
        <w:rPr>
          <w:rStyle w:val="FootnoteReference"/>
          <w:rFonts w:ascii="Palatino Linotype" w:hAnsi="Palatino Linotype"/>
          <w:sz w:val="22"/>
          <w:szCs w:val="22"/>
        </w:rPr>
        <w:footnoteReference w:id="2"/>
      </w:r>
    </w:p>
    <w:p w:rsidR="00312DF0" w:rsidRDefault="00312DF0" w:rsidP="00785CD3">
      <w:pPr>
        <w:pStyle w:val="ListParagraph"/>
        <w:numPr>
          <w:ilvl w:val="0"/>
          <w:numId w:val="25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mobile home on leased land</w:t>
      </w:r>
    </w:p>
    <w:p w:rsidR="00312DF0" w:rsidRPr="00312DF0" w:rsidRDefault="00312DF0" w:rsidP="00312DF0">
      <w:pPr>
        <w:pStyle w:val="ListParagraph"/>
        <w:numPr>
          <w:ilvl w:val="0"/>
          <w:numId w:val="25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camp on leased land</w:t>
      </w:r>
    </w:p>
    <w:p w:rsidR="00E53EA4" w:rsidRDefault="00E53EA4" w:rsidP="00AF4C31">
      <w:pPr>
        <w:rPr>
          <w:rFonts w:ascii="Palatino Linotype" w:hAnsi="Palatino Linotype"/>
          <w:sz w:val="22"/>
          <w:szCs w:val="22"/>
        </w:rPr>
      </w:pPr>
    </w:p>
    <w:p w:rsidR="00BC5B70" w:rsidRDefault="00BC5B70" w:rsidP="00AF4C31">
      <w:pPr>
        <w:rPr>
          <w:rFonts w:ascii="Palatino Linotype" w:hAnsi="Palatino Linotype"/>
          <w:sz w:val="22"/>
          <w:szCs w:val="22"/>
        </w:rPr>
      </w:pPr>
      <w:proofErr w:type="spellStart"/>
      <w:r>
        <w:rPr>
          <w:rFonts w:ascii="Palatino Linotype" w:hAnsi="Palatino Linotype"/>
          <w:b/>
          <w:sz w:val="22"/>
          <w:szCs w:val="22"/>
        </w:rPr>
        <w:lastRenderedPageBreak/>
        <w:t>Unlanded</w:t>
      </w:r>
      <w:proofErr w:type="spellEnd"/>
      <w:r w:rsidRPr="00256964">
        <w:rPr>
          <w:rFonts w:ascii="Palatino Linotype" w:hAnsi="Palatino Linotype"/>
          <w:b/>
          <w:sz w:val="22"/>
          <w:szCs w:val="22"/>
        </w:rPr>
        <w:t xml:space="preserve"> </w:t>
      </w:r>
      <w:r>
        <w:rPr>
          <w:rFonts w:ascii="Palatino Linotype" w:hAnsi="Palatino Linotype"/>
          <w:b/>
          <w:sz w:val="22"/>
          <w:szCs w:val="22"/>
        </w:rPr>
        <w:t>Building –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E75F6D">
        <w:rPr>
          <w:rFonts w:ascii="Palatino Linotype" w:hAnsi="Palatino Linotype"/>
          <w:sz w:val="22"/>
          <w:szCs w:val="22"/>
        </w:rPr>
        <w:t>Condomin</w:t>
      </w:r>
      <w:r>
        <w:rPr>
          <w:rFonts w:ascii="Palatino Linotype" w:hAnsi="Palatino Linotype"/>
          <w:sz w:val="22"/>
          <w:szCs w:val="22"/>
        </w:rPr>
        <w:t xml:space="preserve">ium unit, mobile home, camp, or other building that </w:t>
      </w:r>
      <w:r w:rsidR="007C0EE1">
        <w:rPr>
          <w:rFonts w:ascii="Palatino Linotype" w:hAnsi="Palatino Linotype"/>
          <w:sz w:val="22"/>
          <w:szCs w:val="22"/>
        </w:rPr>
        <w:t xml:space="preserve">is a unit of real </w:t>
      </w:r>
      <w:r w:rsidR="00FF5D85">
        <w:rPr>
          <w:rFonts w:ascii="Palatino Linotype" w:hAnsi="Palatino Linotype"/>
          <w:sz w:val="22"/>
          <w:szCs w:val="22"/>
        </w:rPr>
        <w:t>estate</w:t>
      </w:r>
      <w:r w:rsidR="007C0EE1">
        <w:rPr>
          <w:rFonts w:ascii="Palatino Linotype" w:hAnsi="Palatino Linotype"/>
          <w:sz w:val="22"/>
          <w:szCs w:val="22"/>
        </w:rPr>
        <w:t xml:space="preserve"> which</w:t>
      </w:r>
      <w:r>
        <w:rPr>
          <w:rFonts w:ascii="Palatino Linotype" w:hAnsi="Palatino Linotype"/>
          <w:sz w:val="22"/>
          <w:szCs w:val="22"/>
        </w:rPr>
        <w:t xml:space="preserve"> is separate from the underlying land surface</w:t>
      </w:r>
      <w:r w:rsidR="007C0EE1">
        <w:rPr>
          <w:rFonts w:ascii="Palatino Linotype" w:hAnsi="Palatino Linotype"/>
          <w:sz w:val="22"/>
          <w:szCs w:val="22"/>
        </w:rPr>
        <w:t>.  I</w:t>
      </w:r>
      <w:r>
        <w:rPr>
          <w:rFonts w:ascii="Palatino Linotype" w:hAnsi="Palatino Linotype"/>
          <w:sz w:val="22"/>
          <w:szCs w:val="22"/>
        </w:rPr>
        <w:t xml:space="preserve">n some cases, </w:t>
      </w:r>
      <w:r w:rsidR="007C0EE1">
        <w:rPr>
          <w:rFonts w:ascii="Palatino Linotype" w:hAnsi="Palatino Linotype"/>
          <w:sz w:val="22"/>
          <w:szCs w:val="22"/>
        </w:rPr>
        <w:t xml:space="preserve">the underlying land </w:t>
      </w:r>
      <w:r>
        <w:rPr>
          <w:rFonts w:ascii="Palatino Linotype" w:hAnsi="Palatino Linotype"/>
          <w:sz w:val="22"/>
          <w:szCs w:val="22"/>
        </w:rPr>
        <w:t>is rented.</w:t>
      </w:r>
    </w:p>
    <w:p w:rsidR="00F0485D" w:rsidRDefault="00F0485D" w:rsidP="00AF4C31">
      <w:pPr>
        <w:rPr>
          <w:rFonts w:ascii="Palatino Linotype" w:hAnsi="Palatino Linotype"/>
          <w:sz w:val="22"/>
          <w:szCs w:val="22"/>
        </w:rPr>
      </w:pPr>
    </w:p>
    <w:p w:rsidR="00921E30" w:rsidRDefault="007E379C" w:rsidP="00AF4C31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>A</w:t>
      </w:r>
      <w:r w:rsidR="00F0485D">
        <w:rPr>
          <w:rFonts w:ascii="Palatino Linotype" w:hAnsi="Palatino Linotype"/>
          <w:b/>
          <w:sz w:val="22"/>
          <w:szCs w:val="22"/>
        </w:rPr>
        <w:t>ctive Parcel</w:t>
      </w:r>
      <w:r>
        <w:rPr>
          <w:rFonts w:ascii="Palatino Linotype" w:hAnsi="Palatino Linotype"/>
          <w:b/>
          <w:sz w:val="22"/>
          <w:szCs w:val="22"/>
        </w:rPr>
        <w:t xml:space="preserve"> and Inactive Parcel</w:t>
      </w:r>
      <w:r w:rsidR="00F0485D">
        <w:rPr>
          <w:rFonts w:ascii="Palatino Linotype" w:hAnsi="Palatino Linotype"/>
          <w:b/>
          <w:sz w:val="22"/>
          <w:szCs w:val="22"/>
        </w:rPr>
        <w:t xml:space="preserve"> –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F0485D">
        <w:rPr>
          <w:rFonts w:ascii="Palatino Linotype" w:hAnsi="Palatino Linotype"/>
          <w:sz w:val="22"/>
          <w:szCs w:val="22"/>
        </w:rPr>
        <w:t>Sometimes, when two or more abutting parcels have the same owner, one of those parcels is considered the main parcel, or active parcel, to which a s</w:t>
      </w:r>
      <w:r>
        <w:rPr>
          <w:rFonts w:ascii="Palatino Linotype" w:hAnsi="Palatino Linotype"/>
          <w:sz w:val="22"/>
          <w:szCs w:val="22"/>
        </w:rPr>
        <w:t>ingle collective tax bill is</w:t>
      </w:r>
      <w:r w:rsidR="00F0485D">
        <w:rPr>
          <w:rFonts w:ascii="Palatino Linotype" w:hAnsi="Palatino Linotype"/>
          <w:sz w:val="22"/>
          <w:szCs w:val="22"/>
        </w:rPr>
        <w:t xml:space="preserve"> associated for all of the parcels.</w:t>
      </w:r>
      <w:r>
        <w:rPr>
          <w:rFonts w:ascii="Palatino Linotype" w:hAnsi="Palatino Linotype"/>
          <w:sz w:val="22"/>
          <w:szCs w:val="22"/>
        </w:rPr>
        <w:t xml:space="preserve">  The other parcels are inactive.</w:t>
      </w:r>
      <w:r w:rsidR="00D40E89">
        <w:rPr>
          <w:rFonts w:ascii="Palatino Linotype" w:hAnsi="Palatino Linotype"/>
          <w:sz w:val="22"/>
          <w:szCs w:val="22"/>
        </w:rPr>
        <w:t xml:space="preserve">  In these cases, all of the parcels are collectively modeled as one parcel with attribution</w:t>
      </w:r>
      <w:r w:rsidR="0038422E">
        <w:rPr>
          <w:rFonts w:ascii="Palatino Linotype" w:hAnsi="Palatino Linotype"/>
          <w:sz w:val="22"/>
          <w:szCs w:val="22"/>
        </w:rPr>
        <w:t xml:space="preserve"> of the active parcel in the active parcels</w:t>
      </w:r>
      <w:r w:rsidR="00D40E89">
        <w:rPr>
          <w:rFonts w:ascii="Palatino Linotype" w:hAnsi="Palatino Linotype"/>
          <w:sz w:val="22"/>
          <w:szCs w:val="22"/>
        </w:rPr>
        <w:t xml:space="preserve"> data</w:t>
      </w:r>
      <w:r w:rsidR="0038422E">
        <w:rPr>
          <w:rFonts w:ascii="Palatino Linotype" w:hAnsi="Palatino Linotype"/>
          <w:sz w:val="22"/>
          <w:szCs w:val="22"/>
        </w:rPr>
        <w:t xml:space="preserve"> layer</w:t>
      </w:r>
      <w:r w:rsidR="00D40E89">
        <w:rPr>
          <w:rFonts w:ascii="Palatino Linotype" w:hAnsi="Palatino Linotype"/>
          <w:sz w:val="22"/>
          <w:szCs w:val="22"/>
        </w:rPr>
        <w:t xml:space="preserve"> per t</w:t>
      </w:r>
      <w:r w:rsidR="0038422E">
        <w:rPr>
          <w:rFonts w:ascii="Palatino Linotype" w:hAnsi="Palatino Linotype"/>
          <w:sz w:val="22"/>
          <w:szCs w:val="22"/>
        </w:rPr>
        <w:t>his standard; Inactive parcels are modeled in a separate data layer.</w:t>
      </w:r>
      <w:r w:rsidR="00D40E89">
        <w:rPr>
          <w:rFonts w:ascii="Palatino Linotype" w:hAnsi="Palatino Linotype"/>
          <w:sz w:val="22"/>
          <w:szCs w:val="22"/>
        </w:rPr>
        <w:t xml:space="preserve">  </w:t>
      </w:r>
      <w:r>
        <w:rPr>
          <w:rFonts w:ascii="Palatino Linotype" w:hAnsi="Palatino Linotype"/>
          <w:sz w:val="22"/>
          <w:szCs w:val="22"/>
        </w:rPr>
        <w:t>W</w:t>
      </w:r>
      <w:r w:rsidR="00F0485D">
        <w:rPr>
          <w:rFonts w:ascii="Palatino Linotype" w:hAnsi="Palatino Linotype"/>
          <w:sz w:val="22"/>
          <w:szCs w:val="22"/>
        </w:rPr>
        <w:t>hen</w:t>
      </w:r>
      <w:r>
        <w:rPr>
          <w:rFonts w:ascii="Palatino Linotype" w:hAnsi="Palatino Linotype"/>
          <w:sz w:val="22"/>
          <w:szCs w:val="22"/>
        </w:rPr>
        <w:t xml:space="preserve"> the owner of one of </w:t>
      </w:r>
      <w:r w:rsidR="00D40E89">
        <w:rPr>
          <w:rFonts w:ascii="Palatino Linotype" w:hAnsi="Palatino Linotype"/>
          <w:sz w:val="22"/>
          <w:szCs w:val="22"/>
        </w:rPr>
        <w:t>th</w:t>
      </w:r>
      <w:r>
        <w:rPr>
          <w:rFonts w:ascii="Palatino Linotype" w:hAnsi="Palatino Linotype"/>
          <w:sz w:val="22"/>
          <w:szCs w:val="22"/>
        </w:rPr>
        <w:t>e in</w:t>
      </w:r>
      <w:r w:rsidR="00D40E89">
        <w:rPr>
          <w:rFonts w:ascii="Palatino Linotype" w:hAnsi="Palatino Linotype"/>
          <w:sz w:val="22"/>
          <w:szCs w:val="22"/>
        </w:rPr>
        <w:t>active</w:t>
      </w:r>
      <w:r>
        <w:rPr>
          <w:rFonts w:ascii="Palatino Linotype" w:hAnsi="Palatino Linotype"/>
          <w:sz w:val="22"/>
          <w:szCs w:val="22"/>
        </w:rPr>
        <w:t xml:space="preserve"> parcels becomes different</w:t>
      </w:r>
      <w:r w:rsidR="00D40E89">
        <w:rPr>
          <w:rFonts w:ascii="Palatino Linotype" w:hAnsi="Palatino Linotype"/>
          <w:sz w:val="22"/>
          <w:szCs w:val="22"/>
        </w:rPr>
        <w:t>, that</w:t>
      </w:r>
      <w:r>
        <w:rPr>
          <w:rFonts w:ascii="Palatino Linotype" w:hAnsi="Palatino Linotype"/>
          <w:sz w:val="22"/>
          <w:szCs w:val="22"/>
        </w:rPr>
        <w:t xml:space="preserve"> parcel</w:t>
      </w:r>
      <w:r w:rsidR="00F0485D">
        <w:rPr>
          <w:rFonts w:ascii="Palatino Linotype" w:hAnsi="Palatino Linotype"/>
          <w:sz w:val="22"/>
          <w:szCs w:val="22"/>
        </w:rPr>
        <w:t xml:space="preserve"> become</w:t>
      </w:r>
      <w:r>
        <w:rPr>
          <w:rFonts w:ascii="Palatino Linotype" w:hAnsi="Palatino Linotype"/>
          <w:sz w:val="22"/>
          <w:szCs w:val="22"/>
        </w:rPr>
        <w:t>s</w:t>
      </w:r>
      <w:r w:rsidR="00F0485D">
        <w:rPr>
          <w:rFonts w:ascii="Palatino Linotype" w:hAnsi="Palatino Linotype"/>
          <w:sz w:val="22"/>
          <w:szCs w:val="22"/>
        </w:rPr>
        <w:t xml:space="preserve"> active.  Both active and inactive parcels have SPAN numbers.</w:t>
      </w:r>
    </w:p>
    <w:p w:rsidR="000C50DF" w:rsidRDefault="000C50DF" w:rsidP="00921E30">
      <w:pPr>
        <w:rPr>
          <w:rFonts w:ascii="Palatino Linotype" w:hAnsi="Palatino Linotype"/>
          <w:b/>
          <w:sz w:val="22"/>
          <w:szCs w:val="22"/>
        </w:rPr>
      </w:pPr>
    </w:p>
    <w:p w:rsidR="00921E30" w:rsidRDefault="00921E30" w:rsidP="00921E30">
      <w:pPr>
        <w:rPr>
          <w:rFonts w:ascii="Palatino Linotype" w:hAnsi="Palatino Linotype"/>
          <w:sz w:val="22"/>
          <w:szCs w:val="22"/>
        </w:rPr>
      </w:pPr>
      <w:r w:rsidRPr="00AF4C31">
        <w:rPr>
          <w:rFonts w:ascii="Palatino Linotype" w:hAnsi="Palatino Linotype"/>
          <w:b/>
          <w:sz w:val="22"/>
          <w:szCs w:val="22"/>
        </w:rPr>
        <w:t>SPAN -</w:t>
      </w:r>
      <w:r w:rsidRPr="00AF4C31">
        <w:rPr>
          <w:rFonts w:ascii="Palatino Linotype" w:hAnsi="Palatino Linotype"/>
          <w:sz w:val="22"/>
          <w:szCs w:val="22"/>
        </w:rPr>
        <w:t xml:space="preserve"> Sc</w:t>
      </w:r>
      <w:r>
        <w:rPr>
          <w:rFonts w:ascii="Palatino Linotype" w:hAnsi="Palatino Linotype"/>
          <w:sz w:val="22"/>
          <w:szCs w:val="22"/>
        </w:rPr>
        <w:t>hool Property Account Number - A</w:t>
      </w:r>
      <w:r w:rsidRPr="00AF4C31">
        <w:rPr>
          <w:rFonts w:ascii="Palatino Linotype" w:hAnsi="Palatino Linotype"/>
          <w:sz w:val="22"/>
          <w:szCs w:val="22"/>
        </w:rPr>
        <w:t xml:space="preserve"> unique, state-assigned identification number for each parcel</w:t>
      </w:r>
      <w:r w:rsidR="007C39AA">
        <w:rPr>
          <w:rFonts w:ascii="Palatino Linotype" w:hAnsi="Palatino Linotype"/>
          <w:sz w:val="22"/>
          <w:szCs w:val="22"/>
        </w:rPr>
        <w:t xml:space="preserve"> / </w:t>
      </w:r>
      <w:proofErr w:type="spellStart"/>
      <w:r w:rsidR="007C39AA">
        <w:rPr>
          <w:rFonts w:ascii="Palatino Linotype" w:hAnsi="Palatino Linotype"/>
          <w:sz w:val="22"/>
          <w:szCs w:val="22"/>
        </w:rPr>
        <w:t>unlanded</w:t>
      </w:r>
      <w:proofErr w:type="spellEnd"/>
      <w:r w:rsidR="007C39AA">
        <w:rPr>
          <w:rFonts w:ascii="Palatino Linotype" w:hAnsi="Palatino Linotype"/>
          <w:sz w:val="22"/>
          <w:szCs w:val="22"/>
        </w:rPr>
        <w:t xml:space="preserve"> building</w:t>
      </w:r>
      <w:r w:rsidRPr="00AF4C31">
        <w:rPr>
          <w:rFonts w:ascii="Palatino Linotype" w:hAnsi="Palatino Linotype"/>
          <w:sz w:val="22"/>
          <w:szCs w:val="22"/>
        </w:rPr>
        <w:t>.</w:t>
      </w:r>
      <w:r>
        <w:rPr>
          <w:rFonts w:ascii="Palatino Linotype" w:hAnsi="Palatino Linotype"/>
          <w:sz w:val="22"/>
          <w:szCs w:val="22"/>
        </w:rPr>
        <w:t xml:space="preserve">  SPAN number information is critical to database synergy between Vermont GIS parcel data and Grand List data.</w:t>
      </w:r>
    </w:p>
    <w:p w:rsidR="00480022" w:rsidRDefault="00480022" w:rsidP="00921E30">
      <w:pPr>
        <w:rPr>
          <w:rFonts w:ascii="Palatino Linotype" w:hAnsi="Palatino Linotype"/>
          <w:sz w:val="22"/>
          <w:szCs w:val="22"/>
        </w:rPr>
      </w:pPr>
    </w:p>
    <w:p w:rsidR="000F6952" w:rsidRDefault="000E4D97" w:rsidP="006316D6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5C7F50F" wp14:editId="43113ABB">
            <wp:simplePos x="0" y="0"/>
            <wp:positionH relativeFrom="margin">
              <wp:posOffset>7778115</wp:posOffset>
            </wp:positionH>
            <wp:positionV relativeFrom="paragraph">
              <wp:posOffset>14605</wp:posOffset>
            </wp:positionV>
            <wp:extent cx="442595" cy="485775"/>
            <wp:effectExtent l="0" t="0" r="0" b="9525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3C4">
        <w:rPr>
          <w:rFonts w:ascii="Palatino Linotype" w:hAnsi="Palatino Linotype"/>
          <w:b/>
          <w:sz w:val="22"/>
          <w:szCs w:val="22"/>
        </w:rPr>
        <w:t>Multi-part N</w:t>
      </w:r>
      <w:r w:rsidR="00C47985">
        <w:rPr>
          <w:rFonts w:ascii="Palatino Linotype" w:hAnsi="Palatino Linotype"/>
          <w:b/>
          <w:sz w:val="22"/>
          <w:szCs w:val="22"/>
        </w:rPr>
        <w:t>on-contig</w:t>
      </w:r>
      <w:r w:rsidR="000053C4">
        <w:rPr>
          <w:rFonts w:ascii="Palatino Linotype" w:hAnsi="Palatino Linotype"/>
          <w:b/>
          <w:sz w:val="22"/>
          <w:szCs w:val="22"/>
        </w:rPr>
        <w:t>uous P</w:t>
      </w:r>
      <w:r w:rsidR="006316D6">
        <w:rPr>
          <w:rFonts w:ascii="Palatino Linotype" w:hAnsi="Palatino Linotype"/>
          <w:b/>
          <w:sz w:val="22"/>
          <w:szCs w:val="22"/>
        </w:rPr>
        <w:t>arcel</w:t>
      </w:r>
      <w:r w:rsidR="00480022" w:rsidRPr="00AF4C31">
        <w:rPr>
          <w:rFonts w:ascii="Palatino Linotype" w:hAnsi="Palatino Linotype"/>
          <w:b/>
          <w:sz w:val="22"/>
          <w:szCs w:val="22"/>
        </w:rPr>
        <w:t xml:space="preserve"> </w:t>
      </w:r>
      <w:r w:rsidR="00C47985">
        <w:rPr>
          <w:rFonts w:ascii="Palatino Linotype" w:hAnsi="Palatino Linotype"/>
          <w:b/>
          <w:sz w:val="22"/>
          <w:szCs w:val="22"/>
        </w:rPr>
        <w:t>–</w:t>
      </w:r>
      <w:r w:rsidR="000F6952">
        <w:rPr>
          <w:rFonts w:ascii="Palatino Linotype" w:hAnsi="Palatino Linotype"/>
          <w:sz w:val="22"/>
          <w:szCs w:val="22"/>
        </w:rPr>
        <w:t xml:space="preserve"> </w:t>
      </w:r>
      <w:r w:rsidR="00EB4DF7">
        <w:rPr>
          <w:rFonts w:ascii="Palatino Linotype" w:hAnsi="Palatino Linotype"/>
          <w:sz w:val="22"/>
          <w:szCs w:val="22"/>
        </w:rPr>
        <w:t>S</w:t>
      </w:r>
      <w:r w:rsidR="00C47985">
        <w:rPr>
          <w:rFonts w:ascii="Palatino Linotype" w:hAnsi="Palatino Linotype"/>
          <w:sz w:val="22"/>
          <w:szCs w:val="22"/>
        </w:rPr>
        <w:t xml:space="preserve">ometimes, </w:t>
      </w:r>
      <w:r w:rsidR="00EB4DF7">
        <w:rPr>
          <w:rFonts w:ascii="Palatino Linotype" w:hAnsi="Palatino Linotype"/>
          <w:sz w:val="22"/>
          <w:szCs w:val="22"/>
        </w:rPr>
        <w:t>a</w:t>
      </w:r>
      <w:r w:rsidR="00C47985">
        <w:rPr>
          <w:rFonts w:ascii="Palatino Linotype" w:hAnsi="Palatino Linotype"/>
          <w:sz w:val="22"/>
          <w:szCs w:val="22"/>
        </w:rPr>
        <w:t xml:space="preserve"> </w:t>
      </w:r>
      <w:r w:rsidR="00EB4DF7">
        <w:rPr>
          <w:rFonts w:ascii="Palatino Linotype" w:hAnsi="Palatino Linotype"/>
          <w:sz w:val="22"/>
          <w:szCs w:val="22"/>
        </w:rPr>
        <w:t>non-</w:t>
      </w:r>
      <w:r w:rsidR="00C47985">
        <w:rPr>
          <w:rFonts w:ascii="Palatino Linotype" w:hAnsi="Palatino Linotype"/>
          <w:sz w:val="22"/>
          <w:szCs w:val="22"/>
        </w:rPr>
        <w:t>contiguous geometry</w:t>
      </w:r>
      <w:r w:rsidR="00EB4DF7">
        <w:rPr>
          <w:rFonts w:ascii="Palatino Linotype" w:hAnsi="Palatino Linotype"/>
          <w:sz w:val="22"/>
          <w:szCs w:val="22"/>
        </w:rPr>
        <w:t xml:space="preserve"> object (mul</w:t>
      </w:r>
      <w:r w:rsidR="000F6952">
        <w:rPr>
          <w:rFonts w:ascii="Palatino Linotype" w:hAnsi="Palatino Linotype"/>
          <w:sz w:val="22"/>
          <w:szCs w:val="22"/>
        </w:rPr>
        <w:t xml:space="preserve">ti-part polygon) is required in </w:t>
      </w:r>
      <w:r w:rsidR="00EB4DF7">
        <w:rPr>
          <w:rFonts w:ascii="Palatino Linotype" w:hAnsi="Palatino Linotype"/>
          <w:sz w:val="22"/>
          <w:szCs w:val="22"/>
        </w:rPr>
        <w:t>order to model one Grand List record as one record in the GIS data.</w:t>
      </w:r>
    </w:p>
    <w:p w:rsidR="004D1D5B" w:rsidRDefault="004D1D5B" w:rsidP="00AF4C31">
      <w:pPr>
        <w:rPr>
          <w:rFonts w:ascii="Palatino Linotype" w:hAnsi="Palatino Linotype"/>
          <w:sz w:val="22"/>
          <w:szCs w:val="22"/>
        </w:rPr>
      </w:pPr>
    </w:p>
    <w:p w:rsidR="004D1D5B" w:rsidRDefault="00921E30" w:rsidP="00AF4C31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 xml:space="preserve">Public </w:t>
      </w:r>
      <w:r w:rsidR="004D1D5B" w:rsidRPr="004D1D5B">
        <w:rPr>
          <w:rFonts w:ascii="Palatino Linotype" w:hAnsi="Palatino Linotype"/>
          <w:b/>
          <w:sz w:val="22"/>
          <w:szCs w:val="22"/>
        </w:rPr>
        <w:t xml:space="preserve">Right-of-Way </w:t>
      </w:r>
      <w:r w:rsidR="004D1D5B">
        <w:rPr>
          <w:rFonts w:ascii="Palatino Linotype" w:hAnsi="Palatino Linotype"/>
          <w:b/>
          <w:sz w:val="22"/>
          <w:szCs w:val="22"/>
        </w:rPr>
        <w:t xml:space="preserve">– </w:t>
      </w:r>
      <w:r w:rsidR="004D1D5B">
        <w:rPr>
          <w:rFonts w:ascii="Palatino Linotype" w:hAnsi="Palatino Linotype"/>
          <w:sz w:val="22"/>
          <w:szCs w:val="22"/>
        </w:rPr>
        <w:t>An area that is legally dedicated to</w:t>
      </w:r>
      <w:r>
        <w:rPr>
          <w:rFonts w:ascii="Palatino Linotype" w:hAnsi="Palatino Linotype"/>
          <w:sz w:val="22"/>
          <w:szCs w:val="22"/>
        </w:rPr>
        <w:t xml:space="preserve"> public</w:t>
      </w:r>
      <w:r w:rsidR="007C0EE1">
        <w:rPr>
          <w:rFonts w:ascii="Palatino Linotype" w:hAnsi="Palatino Linotype"/>
          <w:sz w:val="22"/>
          <w:szCs w:val="22"/>
        </w:rPr>
        <w:t xml:space="preserve"> right-of-way purpose</w:t>
      </w:r>
      <w:r w:rsidR="000952CA">
        <w:rPr>
          <w:rFonts w:ascii="Palatino Linotype" w:hAnsi="Palatino Linotype"/>
          <w:sz w:val="22"/>
          <w:szCs w:val="22"/>
        </w:rPr>
        <w:t xml:space="preserve">.  Ingress/egress easements or </w:t>
      </w:r>
      <w:r w:rsidR="007C39AA">
        <w:rPr>
          <w:rFonts w:ascii="Palatino Linotype" w:hAnsi="Palatino Linotype"/>
          <w:sz w:val="22"/>
          <w:szCs w:val="22"/>
        </w:rPr>
        <w:t xml:space="preserve">“private </w:t>
      </w:r>
      <w:r w:rsidR="000952CA">
        <w:rPr>
          <w:rFonts w:ascii="Palatino Linotype" w:hAnsi="Palatino Linotype"/>
          <w:sz w:val="22"/>
          <w:szCs w:val="22"/>
        </w:rPr>
        <w:t xml:space="preserve">   </w:t>
      </w:r>
      <w:r w:rsidR="007C39AA">
        <w:rPr>
          <w:rFonts w:ascii="Palatino Linotype" w:hAnsi="Palatino Linotype"/>
          <w:sz w:val="22"/>
          <w:szCs w:val="22"/>
        </w:rPr>
        <w:t>right-of-way easements</w:t>
      </w:r>
      <w:r>
        <w:rPr>
          <w:rFonts w:ascii="Palatino Linotype" w:hAnsi="Palatino Linotype"/>
          <w:sz w:val="22"/>
          <w:szCs w:val="22"/>
        </w:rPr>
        <w:t>”</w:t>
      </w:r>
      <w:r w:rsidR="004D1D5B">
        <w:rPr>
          <w:rFonts w:ascii="Palatino Linotype" w:hAnsi="Palatino Linotype"/>
          <w:sz w:val="22"/>
          <w:szCs w:val="22"/>
        </w:rPr>
        <w:t xml:space="preserve"> that overlay underlying parcels are </w:t>
      </w:r>
      <w:r w:rsidR="004D1D5B" w:rsidRPr="004D1D5B">
        <w:rPr>
          <w:rFonts w:ascii="Palatino Linotype" w:hAnsi="Palatino Linotype"/>
          <w:b/>
          <w:sz w:val="22"/>
          <w:szCs w:val="22"/>
        </w:rPr>
        <w:t>NOT</w:t>
      </w:r>
      <w:r w:rsidR="004D1D5B">
        <w:rPr>
          <w:rFonts w:ascii="Palatino Linotype" w:hAnsi="Palatino Linotype"/>
          <w:sz w:val="22"/>
          <w:szCs w:val="22"/>
        </w:rPr>
        <w:t xml:space="preserve"> considered to be</w:t>
      </w:r>
      <w:r>
        <w:rPr>
          <w:rFonts w:ascii="Palatino Linotype" w:hAnsi="Palatino Linotype"/>
          <w:sz w:val="22"/>
          <w:szCs w:val="22"/>
        </w:rPr>
        <w:t xml:space="preserve"> public</w:t>
      </w:r>
      <w:r w:rsidR="00C50126">
        <w:rPr>
          <w:rFonts w:ascii="Palatino Linotype" w:hAnsi="Palatino Linotype"/>
          <w:sz w:val="22"/>
          <w:szCs w:val="22"/>
        </w:rPr>
        <w:t xml:space="preserve"> </w:t>
      </w:r>
      <w:r w:rsidR="004D1D5B">
        <w:rPr>
          <w:rFonts w:ascii="Palatino Linotype" w:hAnsi="Palatino Linotype"/>
          <w:sz w:val="22"/>
          <w:szCs w:val="22"/>
        </w:rPr>
        <w:t>right-of-way</w:t>
      </w:r>
      <w:r>
        <w:rPr>
          <w:rFonts w:ascii="Palatino Linotype" w:hAnsi="Palatino Linotype"/>
          <w:sz w:val="22"/>
          <w:szCs w:val="22"/>
        </w:rPr>
        <w:t>s</w:t>
      </w:r>
      <w:r w:rsidR="004D1D5B">
        <w:rPr>
          <w:rFonts w:ascii="Palatino Linotype" w:hAnsi="Palatino Linotype"/>
          <w:sz w:val="22"/>
          <w:szCs w:val="22"/>
        </w:rPr>
        <w:t xml:space="preserve"> and are </w:t>
      </w:r>
      <w:r w:rsidR="004D1D5B" w:rsidRPr="004D1D5B">
        <w:rPr>
          <w:rFonts w:ascii="Palatino Linotype" w:hAnsi="Palatino Linotype"/>
          <w:b/>
          <w:sz w:val="22"/>
          <w:szCs w:val="22"/>
        </w:rPr>
        <w:t>NOT</w:t>
      </w:r>
      <w:r w:rsidR="004D1D5B">
        <w:rPr>
          <w:rFonts w:ascii="Palatino Linotype" w:hAnsi="Palatino Linotype"/>
          <w:sz w:val="22"/>
          <w:szCs w:val="22"/>
        </w:rPr>
        <w:t xml:space="preserve"> considered to be parcels.</w:t>
      </w:r>
      <w:r w:rsidR="00B74FA5">
        <w:rPr>
          <w:rFonts w:ascii="Palatino Linotype" w:hAnsi="Palatino Linotype"/>
          <w:sz w:val="22"/>
          <w:szCs w:val="22"/>
        </w:rPr>
        <w:t xml:space="preserve">  Public r</w:t>
      </w:r>
      <w:r w:rsidR="000270D7">
        <w:rPr>
          <w:rFonts w:ascii="Palatino Linotype" w:hAnsi="Palatino Linotype"/>
          <w:sz w:val="22"/>
          <w:szCs w:val="22"/>
        </w:rPr>
        <w:t>ight-of-way areas do not have SPAN numbers.</w:t>
      </w:r>
    </w:p>
    <w:p w:rsidR="00C50126" w:rsidRDefault="00C50126" w:rsidP="00AF4C31">
      <w:pPr>
        <w:rPr>
          <w:rFonts w:ascii="Palatino Linotype" w:hAnsi="Palatino Linotype"/>
          <w:sz w:val="22"/>
          <w:szCs w:val="22"/>
        </w:rPr>
      </w:pPr>
    </w:p>
    <w:p w:rsidR="00C50126" w:rsidRPr="004D1D5B" w:rsidRDefault="00C50126" w:rsidP="00AF4C31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 xml:space="preserve">Ingress-Egress Easement / Private </w:t>
      </w:r>
      <w:r w:rsidRPr="004D1D5B">
        <w:rPr>
          <w:rFonts w:ascii="Palatino Linotype" w:hAnsi="Palatino Linotype"/>
          <w:b/>
          <w:sz w:val="22"/>
          <w:szCs w:val="22"/>
        </w:rPr>
        <w:t xml:space="preserve">Right-of-Way </w:t>
      </w:r>
      <w:r>
        <w:rPr>
          <w:rFonts w:ascii="Palatino Linotype" w:hAnsi="Palatino Linotype"/>
          <w:b/>
          <w:sz w:val="22"/>
          <w:szCs w:val="22"/>
        </w:rPr>
        <w:t>–</w:t>
      </w:r>
      <w:r>
        <w:rPr>
          <w:rFonts w:ascii="Palatino Linotype" w:hAnsi="Palatino Linotype"/>
          <w:sz w:val="22"/>
          <w:szCs w:val="22"/>
        </w:rPr>
        <w:t xml:space="preserve"> Ingress-egress easements or “private right-of-way easements” are </w:t>
      </w:r>
      <w:r w:rsidR="00FC6DCF">
        <w:rPr>
          <w:rFonts w:ascii="Palatino Linotype" w:hAnsi="Palatino Linotype"/>
          <w:sz w:val="22"/>
          <w:szCs w:val="22"/>
        </w:rPr>
        <w:t>arranged</w:t>
      </w:r>
      <w:r>
        <w:rPr>
          <w:rFonts w:ascii="Palatino Linotype" w:hAnsi="Palatino Linotype"/>
          <w:sz w:val="22"/>
          <w:szCs w:val="22"/>
        </w:rPr>
        <w:t xml:space="preserve"> for access to locations by traversing one or more parcels.  </w:t>
      </w:r>
      <w:r w:rsidR="00FC6DCF">
        <w:rPr>
          <w:rFonts w:ascii="Palatino Linotype" w:hAnsi="Palatino Linotype"/>
          <w:sz w:val="22"/>
          <w:szCs w:val="22"/>
        </w:rPr>
        <w:t xml:space="preserve">Ingress-egress easements </w:t>
      </w:r>
      <w:r>
        <w:rPr>
          <w:rFonts w:ascii="Palatino Linotype" w:hAnsi="Palatino Linotype"/>
          <w:sz w:val="22"/>
          <w:szCs w:val="22"/>
        </w:rPr>
        <w:t xml:space="preserve">that overlay underlying parcels are </w:t>
      </w:r>
      <w:r w:rsidRPr="004D1D5B">
        <w:rPr>
          <w:rFonts w:ascii="Palatino Linotype" w:hAnsi="Palatino Linotype"/>
          <w:b/>
          <w:sz w:val="22"/>
          <w:szCs w:val="22"/>
        </w:rPr>
        <w:t>NOT</w:t>
      </w:r>
      <w:r>
        <w:rPr>
          <w:rFonts w:ascii="Palatino Linotype" w:hAnsi="Palatino Linotype"/>
          <w:sz w:val="22"/>
          <w:szCs w:val="22"/>
        </w:rPr>
        <w:t xml:space="preserve"> considered to be public right-of-ways and are </w:t>
      </w:r>
      <w:r w:rsidRPr="004D1D5B">
        <w:rPr>
          <w:rFonts w:ascii="Palatino Linotype" w:hAnsi="Palatino Linotype"/>
          <w:b/>
          <w:sz w:val="22"/>
          <w:szCs w:val="22"/>
        </w:rPr>
        <w:t>NOT</w:t>
      </w:r>
      <w:r>
        <w:rPr>
          <w:rFonts w:ascii="Palatino Linotype" w:hAnsi="Palatino Linotype"/>
          <w:sz w:val="22"/>
          <w:szCs w:val="22"/>
        </w:rPr>
        <w:t xml:space="preserve"> considered to be parcels.</w:t>
      </w:r>
    </w:p>
    <w:p w:rsidR="00E53EA4" w:rsidRDefault="00E53EA4" w:rsidP="004D6D74">
      <w:pPr>
        <w:rPr>
          <w:rFonts w:ascii="Palatino Linotype" w:hAnsi="Palatino Linotype"/>
          <w:sz w:val="22"/>
          <w:szCs w:val="22"/>
        </w:rPr>
      </w:pPr>
    </w:p>
    <w:p w:rsidR="00AF4C31" w:rsidRDefault="00AF4C31" w:rsidP="00AF4C31">
      <w:pPr>
        <w:rPr>
          <w:rFonts w:ascii="Palatino Linotype" w:hAnsi="Palatino Linotype"/>
          <w:sz w:val="22"/>
          <w:szCs w:val="22"/>
        </w:rPr>
      </w:pPr>
      <w:r w:rsidRPr="00AF4C31">
        <w:rPr>
          <w:rFonts w:ascii="Palatino Linotype" w:hAnsi="Palatino Linotype"/>
          <w:b/>
          <w:sz w:val="22"/>
          <w:szCs w:val="22"/>
        </w:rPr>
        <w:t>Map ID -</w:t>
      </w:r>
      <w:r w:rsidRPr="00AF4C31">
        <w:rPr>
          <w:rFonts w:ascii="Palatino Linotype" w:hAnsi="Palatino Linotype"/>
          <w:sz w:val="22"/>
          <w:szCs w:val="22"/>
        </w:rPr>
        <w:t xml:space="preserve"> Unique </w:t>
      </w:r>
      <w:r w:rsidR="008C46D5">
        <w:rPr>
          <w:rFonts w:ascii="Palatino Linotype" w:hAnsi="Palatino Linotype"/>
          <w:sz w:val="22"/>
          <w:szCs w:val="22"/>
        </w:rPr>
        <w:t>parcel</w:t>
      </w:r>
      <w:r w:rsidRPr="00AF4C31">
        <w:rPr>
          <w:rFonts w:ascii="Palatino Linotype" w:hAnsi="Palatino Linotype"/>
          <w:sz w:val="22"/>
          <w:szCs w:val="22"/>
        </w:rPr>
        <w:t xml:space="preserve"> identifier, determined by the municipality, which is distinct from the uni</w:t>
      </w:r>
      <w:r>
        <w:rPr>
          <w:rFonts w:ascii="Palatino Linotype" w:hAnsi="Palatino Linotype"/>
          <w:sz w:val="22"/>
          <w:szCs w:val="22"/>
        </w:rPr>
        <w:t xml:space="preserve">que </w:t>
      </w:r>
      <w:r w:rsidRPr="00AF4C31">
        <w:rPr>
          <w:rFonts w:ascii="Palatino Linotype" w:hAnsi="Palatino Linotype"/>
          <w:sz w:val="22"/>
          <w:szCs w:val="22"/>
        </w:rPr>
        <w:t>identifier in the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AF4C31">
        <w:rPr>
          <w:rFonts w:ascii="Palatino Linotype" w:hAnsi="Palatino Linotype"/>
          <w:sz w:val="22"/>
          <w:szCs w:val="22"/>
        </w:rPr>
        <w:t>Grand L</w:t>
      </w:r>
      <w:r w:rsidR="00123D30">
        <w:rPr>
          <w:rFonts w:ascii="Palatino Linotype" w:hAnsi="Palatino Linotype"/>
          <w:sz w:val="22"/>
          <w:szCs w:val="22"/>
        </w:rPr>
        <w:t>ist</w:t>
      </w:r>
      <w:r w:rsidRPr="00AF4C31">
        <w:rPr>
          <w:rFonts w:ascii="Palatino Linotype" w:hAnsi="Palatino Linotype"/>
          <w:sz w:val="22"/>
          <w:szCs w:val="22"/>
        </w:rPr>
        <w:t>.</w:t>
      </w:r>
    </w:p>
    <w:p w:rsidR="00E53EA4" w:rsidRDefault="00E53EA4" w:rsidP="00AF4C31">
      <w:pPr>
        <w:rPr>
          <w:rFonts w:ascii="Palatino Linotype" w:hAnsi="Palatino Linotype"/>
          <w:sz w:val="22"/>
          <w:szCs w:val="22"/>
        </w:rPr>
      </w:pPr>
    </w:p>
    <w:p w:rsidR="00AF4C31" w:rsidRDefault="00AF4C31" w:rsidP="00AF4C31">
      <w:pPr>
        <w:rPr>
          <w:rFonts w:ascii="Palatino Linotype" w:hAnsi="Palatino Linotype"/>
          <w:sz w:val="22"/>
          <w:szCs w:val="22"/>
        </w:rPr>
      </w:pPr>
      <w:r w:rsidRPr="00AF4C31">
        <w:rPr>
          <w:rFonts w:ascii="Palatino Linotype" w:hAnsi="Palatino Linotype"/>
          <w:b/>
          <w:sz w:val="22"/>
          <w:szCs w:val="22"/>
        </w:rPr>
        <w:t>Discrepancy List -</w:t>
      </w:r>
      <w:r w:rsidR="00AD3404">
        <w:rPr>
          <w:rFonts w:ascii="Palatino Linotype" w:hAnsi="Palatino Linotype"/>
          <w:sz w:val="22"/>
          <w:szCs w:val="22"/>
        </w:rPr>
        <w:t xml:space="preserve"> L</w:t>
      </w:r>
      <w:r w:rsidRPr="00AF4C31">
        <w:rPr>
          <w:rFonts w:ascii="Palatino Linotype" w:hAnsi="Palatino Linotype"/>
          <w:sz w:val="22"/>
          <w:szCs w:val="22"/>
        </w:rPr>
        <w:t>ist of properties with ownership or area conflicts/uncertainty a</w:t>
      </w:r>
      <w:r>
        <w:rPr>
          <w:rFonts w:ascii="Palatino Linotype" w:hAnsi="Palatino Linotype"/>
          <w:sz w:val="22"/>
          <w:szCs w:val="22"/>
        </w:rPr>
        <w:t xml:space="preserve">bove a threshold agreed upon by </w:t>
      </w:r>
      <w:r w:rsidRPr="00AF4C31">
        <w:rPr>
          <w:rFonts w:ascii="Palatino Linotype" w:hAnsi="Palatino Linotype"/>
          <w:sz w:val="22"/>
          <w:szCs w:val="22"/>
        </w:rPr>
        <w:t>municipality and map consultant.</w:t>
      </w:r>
    </w:p>
    <w:p w:rsidR="00BC5B70" w:rsidRPr="00BC5B70" w:rsidRDefault="00BC5B70" w:rsidP="00AF4C31">
      <w:pPr>
        <w:rPr>
          <w:rFonts w:ascii="Palatino Linotype" w:hAnsi="Palatino Linotype"/>
          <w:sz w:val="22"/>
          <w:szCs w:val="22"/>
        </w:rPr>
      </w:pPr>
    </w:p>
    <w:p w:rsidR="00AF4C31" w:rsidRDefault="00162278" w:rsidP="0016227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>Shap</w:t>
      </w:r>
      <w:r w:rsidR="00AF4C31" w:rsidRPr="00AF4C31">
        <w:rPr>
          <w:rFonts w:ascii="Palatino Linotype" w:hAnsi="Palatino Linotype"/>
          <w:b/>
          <w:sz w:val="22"/>
          <w:szCs w:val="22"/>
        </w:rPr>
        <w:t>e</w:t>
      </w:r>
      <w:r>
        <w:rPr>
          <w:rFonts w:ascii="Palatino Linotype" w:hAnsi="Palatino Linotype"/>
          <w:b/>
          <w:sz w:val="22"/>
          <w:szCs w:val="22"/>
        </w:rPr>
        <w:t>file</w:t>
      </w:r>
      <w:r w:rsidR="00AF4C31" w:rsidRPr="00AF4C31">
        <w:rPr>
          <w:rFonts w:ascii="Palatino Linotype" w:hAnsi="Palatino Linotype"/>
          <w:b/>
          <w:sz w:val="22"/>
          <w:szCs w:val="22"/>
        </w:rPr>
        <w:t xml:space="preserve"> </w:t>
      </w:r>
      <w:r w:rsidR="00AF4C31">
        <w:rPr>
          <w:rFonts w:ascii="Palatino Linotype" w:hAnsi="Palatino Linotype"/>
          <w:b/>
          <w:sz w:val="22"/>
          <w:szCs w:val="22"/>
        </w:rPr>
        <w:t>–</w:t>
      </w:r>
      <w:r w:rsidR="00AF4C31" w:rsidRPr="00AF4C31">
        <w:rPr>
          <w:rFonts w:ascii="Palatino Linotype" w:hAnsi="Palatino Linotype"/>
          <w:b/>
          <w:sz w:val="22"/>
          <w:szCs w:val="22"/>
        </w:rPr>
        <w:t xml:space="preserve"> </w:t>
      </w:r>
      <w:r w:rsidR="00192F74">
        <w:rPr>
          <w:rFonts w:ascii="Palatino Linotype" w:hAnsi="Palatino Linotype"/>
          <w:sz w:val="22"/>
          <w:szCs w:val="22"/>
        </w:rPr>
        <w:t>A</w:t>
      </w:r>
      <w:r w:rsidR="0022751F">
        <w:rPr>
          <w:rFonts w:ascii="Palatino Linotype" w:hAnsi="Palatino Linotype"/>
          <w:sz w:val="22"/>
          <w:szCs w:val="22"/>
        </w:rPr>
        <w:t xml:space="preserve"> GIS data </w:t>
      </w:r>
      <w:r w:rsidR="0059291D">
        <w:rPr>
          <w:rFonts w:ascii="Palatino Linotype" w:hAnsi="Palatino Linotype"/>
          <w:sz w:val="22"/>
          <w:szCs w:val="22"/>
        </w:rPr>
        <w:t>format</w:t>
      </w:r>
      <w:r w:rsidR="0022751F">
        <w:rPr>
          <w:rFonts w:ascii="Palatino Linotype" w:hAnsi="Palatino Linotype"/>
          <w:sz w:val="22"/>
          <w:szCs w:val="22"/>
        </w:rPr>
        <w:t xml:space="preserve"> that</w:t>
      </w:r>
      <w:r w:rsidR="0059291D">
        <w:rPr>
          <w:rFonts w:ascii="Palatino Linotype" w:hAnsi="Palatino Linotype"/>
          <w:sz w:val="22"/>
          <w:szCs w:val="22"/>
        </w:rPr>
        <w:t xml:space="preserve"> is widely used in proprietary and open source realms of GIS software.</w:t>
      </w:r>
      <w:r w:rsidR="0022751F">
        <w:rPr>
          <w:rFonts w:ascii="Palatino Linotype" w:hAnsi="Palatino Linotype"/>
          <w:sz w:val="22"/>
          <w:szCs w:val="22"/>
        </w:rPr>
        <w:t xml:space="preserve">  The shapefile format allows data layers to be created with geometry types that include points, lines, and polygons.</w:t>
      </w:r>
    </w:p>
    <w:p w:rsidR="00A3781B" w:rsidRDefault="00A3781B" w:rsidP="00162278">
      <w:pPr>
        <w:rPr>
          <w:rFonts w:ascii="Palatino Linotype" w:hAnsi="Palatino Linotype"/>
          <w:sz w:val="22"/>
          <w:szCs w:val="22"/>
        </w:rPr>
      </w:pPr>
    </w:p>
    <w:p w:rsidR="00A3781B" w:rsidRPr="0059291D" w:rsidRDefault="00F94E25" w:rsidP="00162278">
      <w:pPr>
        <w:rPr>
          <w:rFonts w:ascii="Palatino Linotype" w:hAnsi="Palatino Linotype"/>
          <w:sz w:val="22"/>
          <w:szCs w:val="22"/>
        </w:rPr>
      </w:pPr>
      <w:proofErr w:type="spellStart"/>
      <w:r>
        <w:rPr>
          <w:rFonts w:ascii="Palatino Linotype" w:hAnsi="Palatino Linotype"/>
          <w:b/>
          <w:sz w:val="22"/>
          <w:szCs w:val="22"/>
        </w:rPr>
        <w:lastRenderedPageBreak/>
        <w:t>dBASE</w:t>
      </w:r>
      <w:proofErr w:type="spellEnd"/>
      <w:r>
        <w:rPr>
          <w:rFonts w:ascii="Palatino Linotype" w:hAnsi="Palatino Linotype"/>
          <w:b/>
          <w:sz w:val="22"/>
          <w:szCs w:val="22"/>
        </w:rPr>
        <w:t xml:space="preserve"> (.dbf)</w:t>
      </w:r>
      <w:r w:rsidRPr="00AF4C31">
        <w:rPr>
          <w:rFonts w:ascii="Palatino Linotype" w:hAnsi="Palatino Linotype"/>
          <w:b/>
          <w:sz w:val="22"/>
          <w:szCs w:val="22"/>
        </w:rPr>
        <w:t xml:space="preserve"> </w:t>
      </w:r>
      <w:r>
        <w:rPr>
          <w:rFonts w:ascii="Palatino Linotype" w:hAnsi="Palatino Linotype"/>
          <w:b/>
          <w:sz w:val="22"/>
          <w:szCs w:val="22"/>
        </w:rPr>
        <w:t>–</w:t>
      </w:r>
      <w:r w:rsidRPr="00AF4C31">
        <w:rPr>
          <w:rFonts w:ascii="Palatino Linotype" w:hAnsi="Palatino Linotype"/>
          <w:b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>A tabular data format</w:t>
      </w:r>
      <w:r w:rsidR="003506D9">
        <w:rPr>
          <w:rFonts w:ascii="Palatino Linotype" w:hAnsi="Palatino Linotype"/>
          <w:sz w:val="22"/>
          <w:szCs w:val="22"/>
        </w:rPr>
        <w:t xml:space="preserve"> in which tabular information is stored, either as a component of a shapefile and or as a </w:t>
      </w:r>
      <w:r w:rsidR="000952CA">
        <w:rPr>
          <w:rFonts w:ascii="Palatino Linotype" w:hAnsi="Palatino Linotype"/>
          <w:sz w:val="22"/>
          <w:szCs w:val="22"/>
        </w:rPr>
        <w:t xml:space="preserve">    </w:t>
      </w:r>
      <w:r w:rsidR="003506D9">
        <w:rPr>
          <w:rFonts w:ascii="Palatino Linotype" w:hAnsi="Palatino Linotype"/>
          <w:sz w:val="22"/>
          <w:szCs w:val="22"/>
        </w:rPr>
        <w:t>stand-alone table.</w:t>
      </w:r>
    </w:p>
    <w:p w:rsidR="00261501" w:rsidRDefault="00261501" w:rsidP="00123FDB">
      <w:pPr>
        <w:ind w:left="720"/>
        <w:rPr>
          <w:rFonts w:ascii="Palatino Linotype" w:hAnsi="Palatino Linotype"/>
          <w:sz w:val="22"/>
          <w:szCs w:val="22"/>
        </w:rPr>
      </w:pPr>
    </w:p>
    <w:p w:rsidR="00B4666E" w:rsidRDefault="00B4666E" w:rsidP="00AF4C31">
      <w:pPr>
        <w:rPr>
          <w:rFonts w:ascii="Palatino Linotype" w:hAnsi="Palatino Linotype"/>
          <w:b/>
          <w:sz w:val="22"/>
          <w:szCs w:val="22"/>
        </w:rPr>
      </w:pPr>
      <w:r w:rsidRPr="00AF4C31">
        <w:rPr>
          <w:rFonts w:ascii="Palatino Linotype" w:hAnsi="Palatino Linotype"/>
          <w:b/>
          <w:sz w:val="22"/>
          <w:szCs w:val="22"/>
        </w:rPr>
        <w:t xml:space="preserve">Geodatabase </w:t>
      </w:r>
      <w:r>
        <w:rPr>
          <w:rFonts w:ascii="Palatino Linotype" w:hAnsi="Palatino Linotype"/>
          <w:b/>
          <w:sz w:val="22"/>
          <w:szCs w:val="22"/>
        </w:rPr>
        <w:t>–</w:t>
      </w:r>
      <w:r w:rsidRPr="00AF4C31">
        <w:rPr>
          <w:rFonts w:ascii="Palatino Linotype" w:hAnsi="Palatino Linotype"/>
          <w:b/>
          <w:sz w:val="22"/>
          <w:szCs w:val="22"/>
        </w:rPr>
        <w:t xml:space="preserve"> </w:t>
      </w:r>
      <w:r w:rsidR="0022751F">
        <w:rPr>
          <w:rFonts w:ascii="Palatino Linotype" w:hAnsi="Palatino Linotype"/>
          <w:sz w:val="22"/>
          <w:szCs w:val="22"/>
        </w:rPr>
        <w:t xml:space="preserve">A </w:t>
      </w:r>
      <w:r>
        <w:rPr>
          <w:rFonts w:ascii="Palatino Linotype" w:hAnsi="Palatino Linotype"/>
          <w:sz w:val="22"/>
          <w:szCs w:val="22"/>
        </w:rPr>
        <w:t xml:space="preserve">data storage format that is based on relational database concepts.  The geodatabase format can store spatial and non-spatial data types and supports complex data object relationships.  The geodatabase format is scalable from the file-based “file geodatabase” </w:t>
      </w:r>
      <w:proofErr w:type="gramStart"/>
      <w:r>
        <w:rPr>
          <w:rFonts w:ascii="Palatino Linotype" w:hAnsi="Palatino Linotype"/>
          <w:sz w:val="22"/>
          <w:szCs w:val="22"/>
        </w:rPr>
        <w:t>(.</w:t>
      </w:r>
      <w:proofErr w:type="spellStart"/>
      <w:r>
        <w:rPr>
          <w:rFonts w:ascii="Palatino Linotype" w:hAnsi="Palatino Linotype"/>
          <w:sz w:val="22"/>
          <w:szCs w:val="22"/>
        </w:rPr>
        <w:t>gdb</w:t>
      </w:r>
      <w:proofErr w:type="spellEnd"/>
      <w:proofErr w:type="gramEnd"/>
      <w:r>
        <w:rPr>
          <w:rFonts w:ascii="Palatino Linotype" w:hAnsi="Palatino Linotype"/>
          <w:sz w:val="22"/>
          <w:szCs w:val="22"/>
        </w:rPr>
        <w:t>) implementation to an enterprise implementation within enterprise-oriented DBMS syste</w:t>
      </w:r>
      <w:r w:rsidR="0022751F">
        <w:rPr>
          <w:rFonts w:ascii="Palatino Linotype" w:hAnsi="Palatino Linotype"/>
          <w:sz w:val="22"/>
          <w:szCs w:val="22"/>
        </w:rPr>
        <w:t>ms</w:t>
      </w:r>
      <w:r>
        <w:rPr>
          <w:rFonts w:ascii="Palatino Linotype" w:hAnsi="Palatino Linotype"/>
          <w:sz w:val="22"/>
          <w:szCs w:val="22"/>
        </w:rPr>
        <w:t>.  The geodatabase format allows data layers to be created with geometry types that include points, lines, and polygons; The geodatabase format also allows creation and storage of annotation data layers.</w:t>
      </w:r>
    </w:p>
    <w:p w:rsidR="00B4666E" w:rsidRDefault="00B4666E" w:rsidP="00AF4C31">
      <w:pPr>
        <w:rPr>
          <w:rFonts w:ascii="Palatino Linotype" w:hAnsi="Palatino Linotype"/>
          <w:b/>
          <w:sz w:val="22"/>
          <w:szCs w:val="22"/>
        </w:rPr>
      </w:pPr>
    </w:p>
    <w:p w:rsidR="00130854" w:rsidRDefault="00130854" w:rsidP="00AF4C31">
      <w:pPr>
        <w:rPr>
          <w:rFonts w:ascii="Palatino Linotype" w:hAnsi="Palatino Linotype"/>
          <w:b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>Feature Class</w:t>
      </w:r>
      <w:r w:rsidRPr="00AF4C31">
        <w:rPr>
          <w:rFonts w:ascii="Palatino Linotype" w:hAnsi="Palatino Linotype"/>
          <w:b/>
          <w:sz w:val="22"/>
          <w:szCs w:val="22"/>
        </w:rPr>
        <w:t xml:space="preserve"> </w:t>
      </w:r>
      <w:r>
        <w:rPr>
          <w:rFonts w:ascii="Palatino Linotype" w:hAnsi="Palatino Linotype"/>
          <w:b/>
          <w:sz w:val="22"/>
          <w:szCs w:val="22"/>
        </w:rPr>
        <w:t>–</w:t>
      </w:r>
      <w:r w:rsidRPr="00AF4C31">
        <w:rPr>
          <w:rFonts w:ascii="Palatino Linotype" w:hAnsi="Palatino Linotype"/>
          <w:b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>Feature classes stored within a geodatabase and shapefiles are both considered to be feature classes.</w:t>
      </w:r>
    </w:p>
    <w:p w:rsidR="00130854" w:rsidRDefault="00130854" w:rsidP="00AF4C31">
      <w:pPr>
        <w:rPr>
          <w:rFonts w:ascii="Palatino Linotype" w:hAnsi="Palatino Linotype"/>
          <w:b/>
          <w:sz w:val="22"/>
          <w:szCs w:val="22"/>
        </w:rPr>
      </w:pPr>
    </w:p>
    <w:p w:rsidR="00AF4C31" w:rsidRDefault="00261501" w:rsidP="00AF4C31">
      <w:pPr>
        <w:rPr>
          <w:rFonts w:ascii="Palatino Linotype" w:hAnsi="Palatino Linotype"/>
          <w:sz w:val="22"/>
          <w:szCs w:val="22"/>
        </w:rPr>
      </w:pPr>
      <w:r w:rsidRPr="00261501">
        <w:rPr>
          <w:rFonts w:ascii="Palatino Linotype" w:hAnsi="Palatino Linotype"/>
          <w:b/>
          <w:sz w:val="22"/>
          <w:szCs w:val="22"/>
        </w:rPr>
        <w:t>Metadata -</w:t>
      </w:r>
      <w:r w:rsidRPr="00261501">
        <w:rPr>
          <w:rFonts w:ascii="Palatino Linotype" w:hAnsi="Palatino Linotype"/>
          <w:sz w:val="22"/>
          <w:szCs w:val="22"/>
        </w:rPr>
        <w:t xml:space="preserve"> Documentation about the data, includi</w:t>
      </w:r>
      <w:r w:rsidR="00A40FA3">
        <w:rPr>
          <w:rFonts w:ascii="Palatino Linotype" w:hAnsi="Palatino Linotype"/>
          <w:sz w:val="22"/>
          <w:szCs w:val="22"/>
        </w:rPr>
        <w:t>ng date, source, and provider.</w:t>
      </w:r>
    </w:p>
    <w:p w:rsidR="00D766FA" w:rsidRDefault="00D766FA" w:rsidP="004D6D74">
      <w:pPr>
        <w:rPr>
          <w:rFonts w:ascii="Palatino Linotype" w:hAnsi="Palatino Linotype"/>
          <w:sz w:val="22"/>
          <w:szCs w:val="22"/>
        </w:rPr>
      </w:pPr>
    </w:p>
    <w:p w:rsidR="00651006" w:rsidRPr="00130854" w:rsidRDefault="009B59E5" w:rsidP="004D6D74">
      <w:pPr>
        <w:rPr>
          <w:rFonts w:ascii="Franklin Gothic Demi Cond" w:hAnsi="Franklin Gothic Demi Cond"/>
          <w:sz w:val="28"/>
          <w:szCs w:val="28"/>
        </w:rPr>
      </w:pPr>
      <w:r w:rsidRPr="009B59E5">
        <w:rPr>
          <w:rFonts w:ascii="Franklin Gothic Demi Cond" w:hAnsi="Franklin Gothic Demi Cond"/>
          <w:sz w:val="28"/>
          <w:szCs w:val="28"/>
        </w:rPr>
        <w:t>Objectives of this Data Standard</w:t>
      </w:r>
    </w:p>
    <w:p w:rsidR="009B59E5" w:rsidRDefault="009B59E5" w:rsidP="004D6D74">
      <w:pPr>
        <w:rPr>
          <w:rFonts w:ascii="Palatino Linotype" w:hAnsi="Palatino Linotype"/>
          <w:sz w:val="22"/>
          <w:szCs w:val="22"/>
        </w:rPr>
      </w:pPr>
    </w:p>
    <w:p w:rsidR="002C3533" w:rsidRDefault="002C3533" w:rsidP="002C3533">
      <w:pPr>
        <w:pStyle w:val="ListParagraph"/>
        <w:numPr>
          <w:ilvl w:val="0"/>
          <w:numId w:val="10"/>
        </w:numPr>
        <w:rPr>
          <w:rFonts w:ascii="Palatino Linotype" w:hAnsi="Palatino Linotype"/>
          <w:sz w:val="22"/>
          <w:szCs w:val="22"/>
        </w:rPr>
      </w:pPr>
      <w:r w:rsidRPr="002C3533">
        <w:rPr>
          <w:rFonts w:ascii="Palatino Linotype" w:hAnsi="Palatino Linotype"/>
          <w:sz w:val="22"/>
          <w:szCs w:val="22"/>
        </w:rPr>
        <w:t>Define technical requirements for municipalities to utilize when creati</w:t>
      </w:r>
      <w:r w:rsidR="00CF17C4">
        <w:rPr>
          <w:rFonts w:ascii="Palatino Linotype" w:hAnsi="Palatino Linotype"/>
          <w:sz w:val="22"/>
          <w:szCs w:val="22"/>
        </w:rPr>
        <w:t xml:space="preserve">ng or updating GIS parcel data.  </w:t>
      </w:r>
      <w:r w:rsidRPr="002C3533">
        <w:rPr>
          <w:rFonts w:ascii="Palatino Linotype" w:hAnsi="Palatino Linotype"/>
          <w:sz w:val="22"/>
          <w:szCs w:val="22"/>
        </w:rPr>
        <w:t>Separate levels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2C3533">
        <w:rPr>
          <w:rFonts w:ascii="Palatino Linotype" w:hAnsi="Palatino Linotype"/>
          <w:sz w:val="22"/>
          <w:szCs w:val="22"/>
        </w:rPr>
        <w:t>of this standard will allow municipalities to pick a level suitable for procurement, budget</w:t>
      </w:r>
      <w:r>
        <w:rPr>
          <w:rFonts w:ascii="Palatino Linotype" w:hAnsi="Palatino Linotype"/>
          <w:sz w:val="22"/>
          <w:szCs w:val="22"/>
        </w:rPr>
        <w:t>,</w:t>
      </w:r>
      <w:r w:rsidRPr="002C3533">
        <w:rPr>
          <w:rFonts w:ascii="Palatino Linotype" w:hAnsi="Palatino Linotype"/>
          <w:sz w:val="22"/>
          <w:szCs w:val="22"/>
        </w:rPr>
        <w:t xml:space="preserve"> and resource considerations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2C3533">
        <w:rPr>
          <w:rFonts w:ascii="Palatino Linotype" w:hAnsi="Palatino Linotype"/>
          <w:sz w:val="22"/>
          <w:szCs w:val="22"/>
        </w:rPr>
        <w:t>and ensure that high quality and reliable parcel information products are developed.</w:t>
      </w:r>
      <w:r w:rsidR="00AD3404">
        <w:rPr>
          <w:rFonts w:ascii="Palatino Linotype" w:hAnsi="Palatino Linotype"/>
          <w:sz w:val="22"/>
          <w:szCs w:val="22"/>
        </w:rPr>
        <w:t xml:space="preserve">  This standard p</w:t>
      </w:r>
      <w:r w:rsidR="008C32D9">
        <w:rPr>
          <w:rFonts w:ascii="Palatino Linotype" w:hAnsi="Palatino Linotype"/>
          <w:sz w:val="22"/>
          <w:szCs w:val="22"/>
        </w:rPr>
        <w:t>rovide</w:t>
      </w:r>
      <w:r w:rsidR="00AD3404">
        <w:rPr>
          <w:rFonts w:ascii="Palatino Linotype" w:hAnsi="Palatino Linotype"/>
          <w:sz w:val="22"/>
          <w:szCs w:val="22"/>
        </w:rPr>
        <w:t>s</w:t>
      </w:r>
      <w:r w:rsidR="008C32D9">
        <w:rPr>
          <w:rFonts w:ascii="Palatino Linotype" w:hAnsi="Palatino Linotype"/>
          <w:sz w:val="22"/>
          <w:szCs w:val="22"/>
        </w:rPr>
        <w:t xml:space="preserve"> an extensible framework </w:t>
      </w:r>
      <w:r w:rsidR="00AD3404">
        <w:rPr>
          <w:rFonts w:ascii="Palatino Linotype" w:hAnsi="Palatino Linotype"/>
          <w:sz w:val="22"/>
          <w:szCs w:val="22"/>
        </w:rPr>
        <w:t>that serves as a foundation for</w:t>
      </w:r>
      <w:r w:rsidR="008C32D9">
        <w:rPr>
          <w:rFonts w:ascii="Palatino Linotype" w:hAnsi="Palatino Linotype"/>
          <w:sz w:val="22"/>
          <w:szCs w:val="22"/>
        </w:rPr>
        <w:t xml:space="preserve"> production of supersets of the standard</w:t>
      </w:r>
      <w:r w:rsidR="00AD3404">
        <w:rPr>
          <w:rFonts w:ascii="Palatino Linotype" w:hAnsi="Palatino Linotype"/>
          <w:sz w:val="22"/>
          <w:szCs w:val="22"/>
        </w:rPr>
        <w:t xml:space="preserve"> levels</w:t>
      </w:r>
      <w:r w:rsidR="008C32D9">
        <w:rPr>
          <w:rFonts w:ascii="Palatino Linotype" w:hAnsi="Palatino Linotype"/>
          <w:sz w:val="22"/>
          <w:szCs w:val="22"/>
        </w:rPr>
        <w:t xml:space="preserve"> for particular municipal business needs.</w:t>
      </w:r>
    </w:p>
    <w:p w:rsidR="002C3533" w:rsidRDefault="002C3533" w:rsidP="002C3533">
      <w:pPr>
        <w:pStyle w:val="ListParagraph"/>
        <w:ind w:left="360"/>
        <w:rPr>
          <w:rFonts w:ascii="Palatino Linotype" w:hAnsi="Palatino Linotype"/>
          <w:sz w:val="22"/>
          <w:szCs w:val="22"/>
        </w:rPr>
      </w:pPr>
    </w:p>
    <w:p w:rsidR="002C3533" w:rsidRPr="002C3533" w:rsidRDefault="002C3533" w:rsidP="002C3533">
      <w:pPr>
        <w:pStyle w:val="ListParagraph"/>
        <w:numPr>
          <w:ilvl w:val="0"/>
          <w:numId w:val="10"/>
        </w:numPr>
        <w:rPr>
          <w:rFonts w:ascii="Palatino Linotype" w:hAnsi="Palatino Linotype"/>
          <w:sz w:val="22"/>
          <w:szCs w:val="22"/>
        </w:rPr>
      </w:pPr>
      <w:r w:rsidRPr="002C3533">
        <w:rPr>
          <w:rFonts w:ascii="Palatino Linotype" w:hAnsi="Palatino Linotype"/>
          <w:sz w:val="22"/>
          <w:szCs w:val="22"/>
        </w:rPr>
        <w:t>Establish common data elements and ensure consistency between different municipal</w:t>
      </w:r>
      <w:r w:rsidR="00BA5825">
        <w:rPr>
          <w:rFonts w:ascii="Palatino Linotype" w:hAnsi="Palatino Linotype"/>
          <w:sz w:val="22"/>
          <w:szCs w:val="22"/>
        </w:rPr>
        <w:t xml:space="preserve"> GIS</w:t>
      </w:r>
      <w:r w:rsidRPr="002C3533">
        <w:rPr>
          <w:rFonts w:ascii="Palatino Linotype" w:hAnsi="Palatino Linotype"/>
          <w:sz w:val="22"/>
          <w:szCs w:val="22"/>
        </w:rPr>
        <w:t xml:space="preserve"> parcel data</w:t>
      </w:r>
      <w:r w:rsidR="004658E8">
        <w:rPr>
          <w:rFonts w:ascii="Palatino Linotype" w:hAnsi="Palatino Linotype"/>
          <w:sz w:val="22"/>
          <w:szCs w:val="22"/>
        </w:rPr>
        <w:t xml:space="preserve"> </w:t>
      </w:r>
      <w:r w:rsidRPr="002C3533">
        <w:rPr>
          <w:rFonts w:ascii="Palatino Linotype" w:hAnsi="Palatino Linotype"/>
          <w:sz w:val="22"/>
          <w:szCs w:val="22"/>
        </w:rPr>
        <w:t xml:space="preserve">sets </w:t>
      </w:r>
      <w:r w:rsidR="00BA5825">
        <w:rPr>
          <w:rFonts w:ascii="Palatino Linotype" w:hAnsi="Palatino Linotype"/>
          <w:sz w:val="22"/>
          <w:szCs w:val="22"/>
        </w:rPr>
        <w:t>to ensure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2C3533">
        <w:rPr>
          <w:rFonts w:ascii="Palatino Linotype" w:hAnsi="Palatino Linotype"/>
          <w:sz w:val="22"/>
          <w:szCs w:val="22"/>
        </w:rPr>
        <w:t xml:space="preserve">that all </w:t>
      </w:r>
      <w:r w:rsidR="00B74FA5">
        <w:rPr>
          <w:rFonts w:ascii="Palatino Linotype" w:hAnsi="Palatino Linotype"/>
          <w:sz w:val="22"/>
          <w:szCs w:val="22"/>
        </w:rPr>
        <w:t>delivered</w:t>
      </w:r>
      <w:r w:rsidR="004D1D5B">
        <w:rPr>
          <w:rFonts w:ascii="Palatino Linotype" w:hAnsi="Palatino Linotype"/>
          <w:sz w:val="22"/>
          <w:szCs w:val="22"/>
        </w:rPr>
        <w:t xml:space="preserve"> </w:t>
      </w:r>
      <w:r w:rsidR="00BA5825">
        <w:rPr>
          <w:rFonts w:ascii="Palatino Linotype" w:hAnsi="Palatino Linotype"/>
          <w:sz w:val="22"/>
          <w:szCs w:val="22"/>
        </w:rPr>
        <w:t>municipal GIS</w:t>
      </w:r>
      <w:r w:rsidRPr="002C3533">
        <w:rPr>
          <w:rFonts w:ascii="Palatino Linotype" w:hAnsi="Palatino Linotype"/>
          <w:sz w:val="22"/>
          <w:szCs w:val="22"/>
        </w:rPr>
        <w:t xml:space="preserve"> parcel datasets can be mer</w:t>
      </w:r>
      <w:r w:rsidR="00BA5825">
        <w:rPr>
          <w:rFonts w:ascii="Palatino Linotype" w:hAnsi="Palatino Linotype"/>
          <w:sz w:val="22"/>
          <w:szCs w:val="22"/>
        </w:rPr>
        <w:t>ged into a single statewide dataset without translation.</w:t>
      </w:r>
      <w:r w:rsidR="00AD3404">
        <w:rPr>
          <w:rFonts w:ascii="Palatino Linotype" w:hAnsi="Palatino Linotype"/>
          <w:sz w:val="22"/>
          <w:szCs w:val="22"/>
        </w:rPr>
        <w:t xml:space="preserve">  The common data elements and data consistency p</w:t>
      </w:r>
      <w:r w:rsidR="008C32D9">
        <w:rPr>
          <w:rFonts w:ascii="Palatino Linotype" w:hAnsi="Palatino Linotype"/>
          <w:sz w:val="22"/>
          <w:szCs w:val="22"/>
        </w:rPr>
        <w:t>rovide a framework that yields efficient exchange of parcel data and parcel data aggregation.</w:t>
      </w:r>
    </w:p>
    <w:p w:rsidR="008C4A5B" w:rsidRDefault="008C4A5B">
      <w:pPr>
        <w:rPr>
          <w:rFonts w:ascii="Franklin Gothic Demi Cond" w:hAnsi="Franklin Gothic Demi Cond"/>
          <w:sz w:val="28"/>
          <w:szCs w:val="28"/>
        </w:rPr>
      </w:pPr>
    </w:p>
    <w:p w:rsidR="00EF7062" w:rsidRPr="00F8062A" w:rsidRDefault="00BA5825" w:rsidP="002E3EFA">
      <w:pPr>
        <w:rPr>
          <w:rFonts w:ascii="Palatino Linotype" w:hAnsi="Palatino Linotype"/>
          <w:sz w:val="22"/>
          <w:szCs w:val="22"/>
        </w:rPr>
      </w:pPr>
      <w:r w:rsidRPr="00BA5825">
        <w:rPr>
          <w:rFonts w:ascii="Franklin Gothic Demi Cond" w:hAnsi="Franklin Gothic Demi Cond"/>
          <w:sz w:val="28"/>
          <w:szCs w:val="28"/>
        </w:rPr>
        <w:t>Applicability of this Data Standard</w:t>
      </w:r>
    </w:p>
    <w:p w:rsidR="00BA5825" w:rsidRDefault="00BA5825" w:rsidP="00AE4075">
      <w:pPr>
        <w:rPr>
          <w:rFonts w:ascii="Palatino Linotype" w:hAnsi="Palatino Linotype"/>
          <w:sz w:val="22"/>
          <w:szCs w:val="22"/>
        </w:rPr>
      </w:pPr>
    </w:p>
    <w:p w:rsidR="00476435" w:rsidRDefault="00476435" w:rsidP="00AE4075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The Transportation Bill of 2016 (Act 158</w:t>
      </w:r>
      <w:r w:rsidRPr="00476435">
        <w:rPr>
          <w:rFonts w:ascii="Palatino Linotype" w:hAnsi="Palatino Linotype"/>
          <w:sz w:val="22"/>
          <w:szCs w:val="22"/>
        </w:rPr>
        <w:t>)</w:t>
      </w:r>
      <w:r w:rsidR="00776E52">
        <w:rPr>
          <w:rStyle w:val="FootnoteReference"/>
          <w:rFonts w:ascii="Palatino Linotype" w:hAnsi="Palatino Linotype"/>
          <w:sz w:val="22"/>
          <w:szCs w:val="22"/>
        </w:rPr>
        <w:footnoteReference w:id="3"/>
      </w:r>
      <w:r>
        <w:rPr>
          <w:rFonts w:ascii="Palatino Linotype" w:hAnsi="Palatino Linotype"/>
          <w:sz w:val="22"/>
          <w:szCs w:val="22"/>
        </w:rPr>
        <w:t xml:space="preserve"> created </w:t>
      </w:r>
      <w:r w:rsidR="00E93652" w:rsidRPr="00E93652">
        <w:rPr>
          <w:rFonts w:ascii="Palatino Linotype" w:hAnsi="Palatino Linotype"/>
          <w:sz w:val="22"/>
          <w:szCs w:val="22"/>
        </w:rPr>
        <w:t>the Statewide Property Parcel Mapping Program</w:t>
      </w:r>
      <w:r w:rsidR="00E93652">
        <w:rPr>
          <w:rFonts w:ascii="Palatino Linotype" w:hAnsi="Palatino Linotype"/>
          <w:sz w:val="22"/>
          <w:szCs w:val="22"/>
        </w:rPr>
        <w:t xml:space="preserve"> </w:t>
      </w:r>
      <w:r w:rsidR="00776E52">
        <w:rPr>
          <w:rFonts w:ascii="Palatino Linotype" w:hAnsi="Palatino Linotype"/>
          <w:sz w:val="22"/>
          <w:szCs w:val="22"/>
        </w:rPr>
        <w:t>by which a statewide digital parcel data layer</w:t>
      </w:r>
      <w:r w:rsidR="004658E8">
        <w:rPr>
          <w:rFonts w:ascii="Palatino Linotype" w:hAnsi="Palatino Linotype"/>
          <w:sz w:val="22"/>
          <w:szCs w:val="22"/>
        </w:rPr>
        <w:t xml:space="preserve"> (data set)</w:t>
      </w:r>
      <w:r w:rsidR="00776E52">
        <w:rPr>
          <w:rFonts w:ascii="Palatino Linotype" w:hAnsi="Palatino Linotype"/>
          <w:sz w:val="22"/>
          <w:szCs w:val="22"/>
        </w:rPr>
        <w:t xml:space="preserve"> will be developed, maintained, and made available to state government, regional planning commissions, municipalities, and the public.</w:t>
      </w:r>
    </w:p>
    <w:p w:rsidR="00476435" w:rsidRDefault="00476435" w:rsidP="00AE4075">
      <w:pPr>
        <w:rPr>
          <w:rFonts w:ascii="Palatino Linotype" w:hAnsi="Palatino Linotype"/>
          <w:sz w:val="22"/>
          <w:szCs w:val="22"/>
        </w:rPr>
      </w:pPr>
    </w:p>
    <w:p w:rsidR="00A80F73" w:rsidRDefault="00BA5825" w:rsidP="00BA5825">
      <w:pPr>
        <w:rPr>
          <w:rFonts w:ascii="Palatino Linotype" w:hAnsi="Palatino Linotype"/>
          <w:sz w:val="22"/>
          <w:szCs w:val="22"/>
        </w:rPr>
      </w:pPr>
      <w:r w:rsidRPr="00BA5825">
        <w:rPr>
          <w:rFonts w:ascii="Palatino Linotype" w:hAnsi="Palatino Linotype"/>
          <w:sz w:val="22"/>
          <w:szCs w:val="22"/>
        </w:rPr>
        <w:t>Compliance with this standard is re</w:t>
      </w:r>
      <w:r w:rsidR="00FF0CA6">
        <w:rPr>
          <w:rFonts w:ascii="Palatino Linotype" w:hAnsi="Palatino Linotype"/>
          <w:sz w:val="22"/>
          <w:szCs w:val="22"/>
        </w:rPr>
        <w:t>quired</w:t>
      </w:r>
      <w:r w:rsidRPr="00BA5825">
        <w:rPr>
          <w:rFonts w:ascii="Palatino Linotype" w:hAnsi="Palatino Linotype"/>
          <w:sz w:val="22"/>
          <w:szCs w:val="22"/>
        </w:rPr>
        <w:t xml:space="preserve"> for any contracts </w:t>
      </w:r>
      <w:r w:rsidR="00A80F73">
        <w:rPr>
          <w:rFonts w:ascii="Palatino Linotype" w:hAnsi="Palatino Linotype"/>
          <w:sz w:val="22"/>
          <w:szCs w:val="22"/>
        </w:rPr>
        <w:t>or arrangements for</w:t>
      </w:r>
      <w:r w:rsidR="001960A0">
        <w:rPr>
          <w:rFonts w:ascii="Palatino Linotype" w:hAnsi="Palatino Linotype"/>
          <w:sz w:val="22"/>
          <w:szCs w:val="22"/>
        </w:rPr>
        <w:t xml:space="preserve"> creation of </w:t>
      </w:r>
      <w:r w:rsidRPr="00BA5825">
        <w:rPr>
          <w:rFonts w:ascii="Palatino Linotype" w:hAnsi="Palatino Linotype"/>
          <w:sz w:val="22"/>
          <w:szCs w:val="22"/>
        </w:rPr>
        <w:t>GIS</w:t>
      </w:r>
      <w:r w:rsidR="00FF0CA6">
        <w:rPr>
          <w:rFonts w:ascii="Palatino Linotype" w:hAnsi="Palatino Linotype"/>
          <w:sz w:val="22"/>
          <w:szCs w:val="22"/>
        </w:rPr>
        <w:t xml:space="preserve"> parcel data</w:t>
      </w:r>
      <w:r w:rsidR="00A80F73">
        <w:rPr>
          <w:rFonts w:ascii="Palatino Linotype" w:hAnsi="Palatino Linotype"/>
          <w:sz w:val="22"/>
          <w:szCs w:val="22"/>
        </w:rPr>
        <w:t xml:space="preserve"> through the </w:t>
      </w:r>
      <w:r w:rsidR="00E93652" w:rsidRPr="00E93652">
        <w:rPr>
          <w:rFonts w:ascii="Palatino Linotype" w:hAnsi="Palatino Linotype"/>
          <w:sz w:val="22"/>
          <w:szCs w:val="22"/>
        </w:rPr>
        <w:t>Statewide Property Parcel Mapping Program</w:t>
      </w:r>
      <w:r w:rsidR="00E93652">
        <w:rPr>
          <w:rFonts w:ascii="Palatino Linotype" w:hAnsi="Palatino Linotype"/>
          <w:sz w:val="22"/>
          <w:szCs w:val="22"/>
        </w:rPr>
        <w:t>.</w:t>
      </w:r>
    </w:p>
    <w:p w:rsidR="00E93652" w:rsidRDefault="00E93652" w:rsidP="00BA5825">
      <w:pPr>
        <w:rPr>
          <w:rFonts w:ascii="Palatino Linotype" w:hAnsi="Palatino Linotype"/>
          <w:sz w:val="22"/>
          <w:szCs w:val="22"/>
        </w:rPr>
      </w:pPr>
    </w:p>
    <w:p w:rsidR="00A80F73" w:rsidRDefault="00A80F73" w:rsidP="00BA5825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GIS parcel data is a</w:t>
      </w:r>
      <w:r w:rsidR="00FF0CA6">
        <w:rPr>
          <w:rFonts w:ascii="Palatino Linotype" w:hAnsi="Palatino Linotype"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 xml:space="preserve">recommended source for </w:t>
      </w:r>
      <w:r w:rsidR="00FF0CA6">
        <w:rPr>
          <w:rFonts w:ascii="Palatino Linotype" w:hAnsi="Palatino Linotype"/>
          <w:sz w:val="22"/>
          <w:szCs w:val="22"/>
        </w:rPr>
        <w:t>municipal tax maps.</w:t>
      </w:r>
      <w:r w:rsidR="00BA5825">
        <w:rPr>
          <w:rFonts w:ascii="Palatino Linotype" w:hAnsi="Palatino Linotype"/>
          <w:sz w:val="22"/>
          <w:szCs w:val="22"/>
        </w:rPr>
        <w:t xml:space="preserve">  </w:t>
      </w:r>
      <w:r w:rsidR="00FF0CA6">
        <w:rPr>
          <w:rFonts w:ascii="Palatino Linotype" w:hAnsi="Palatino Linotype"/>
          <w:sz w:val="22"/>
          <w:szCs w:val="22"/>
        </w:rPr>
        <w:t>Municipal tax</w:t>
      </w:r>
      <w:r w:rsidR="00BA5825" w:rsidRPr="00BA5825">
        <w:rPr>
          <w:rFonts w:ascii="Palatino Linotype" w:hAnsi="Palatino Linotype"/>
          <w:sz w:val="22"/>
          <w:szCs w:val="22"/>
        </w:rPr>
        <w:t xml:space="preserve"> maps are for tax assessment purposes and, unlike areas outside New England, are not the legal</w:t>
      </w:r>
      <w:r w:rsidR="00BA5825">
        <w:rPr>
          <w:rFonts w:ascii="Palatino Linotype" w:hAnsi="Palatino Linotype"/>
          <w:sz w:val="22"/>
          <w:szCs w:val="22"/>
        </w:rPr>
        <w:t xml:space="preserve"> </w:t>
      </w:r>
      <w:r w:rsidR="00BA5825" w:rsidRPr="00BA5825">
        <w:rPr>
          <w:rFonts w:ascii="Palatino Linotype" w:hAnsi="Palatino Linotype"/>
          <w:sz w:val="22"/>
          <w:szCs w:val="22"/>
        </w:rPr>
        <w:t>(cadastral</w:t>
      </w:r>
      <w:r w:rsidR="00FF0CA6">
        <w:rPr>
          <w:rFonts w:ascii="Palatino Linotype" w:hAnsi="Palatino Linotype"/>
          <w:sz w:val="22"/>
          <w:szCs w:val="22"/>
        </w:rPr>
        <w:t>) record of property ownership.</w:t>
      </w:r>
      <w:r w:rsidR="00D37E35">
        <w:rPr>
          <w:rFonts w:ascii="Palatino Linotype" w:hAnsi="Palatino Linotype"/>
          <w:sz w:val="22"/>
          <w:szCs w:val="22"/>
        </w:rPr>
        <w:t xml:space="preserve">  </w:t>
      </w:r>
      <w:r w:rsidR="00BA5825" w:rsidRPr="00BA5825">
        <w:rPr>
          <w:rFonts w:ascii="Palatino Linotype" w:hAnsi="Palatino Linotype"/>
          <w:sz w:val="22"/>
          <w:szCs w:val="22"/>
        </w:rPr>
        <w:t>While property boundaries on assessor maps often serve as a proxy for</w:t>
      </w:r>
      <w:r w:rsidR="00BA5825">
        <w:rPr>
          <w:rFonts w:ascii="Palatino Linotype" w:hAnsi="Palatino Linotype"/>
          <w:sz w:val="22"/>
          <w:szCs w:val="22"/>
        </w:rPr>
        <w:t xml:space="preserve"> </w:t>
      </w:r>
      <w:r w:rsidR="00BA5825" w:rsidRPr="00BA5825">
        <w:rPr>
          <w:rFonts w:ascii="Palatino Linotype" w:hAnsi="Palatino Linotype"/>
          <w:sz w:val="22"/>
          <w:szCs w:val="22"/>
        </w:rPr>
        <w:t>ownership, any authoritative representation of property ownership must be based on records from the municipality and/or</w:t>
      </w:r>
      <w:r w:rsidR="00BA5825">
        <w:rPr>
          <w:rFonts w:ascii="Palatino Linotype" w:hAnsi="Palatino Linotype"/>
          <w:sz w:val="22"/>
          <w:szCs w:val="22"/>
        </w:rPr>
        <w:t xml:space="preserve"> </w:t>
      </w:r>
      <w:r w:rsidR="00BA5825" w:rsidRPr="00BA5825">
        <w:rPr>
          <w:rFonts w:ascii="Palatino Linotype" w:hAnsi="Palatino Linotype"/>
          <w:sz w:val="22"/>
          <w:szCs w:val="22"/>
        </w:rPr>
        <w:t>work by a licensed professional land surveyor.</w:t>
      </w:r>
      <w:r>
        <w:rPr>
          <w:rFonts w:ascii="Palatino Linotype" w:hAnsi="Palatino Linotype"/>
          <w:sz w:val="22"/>
          <w:szCs w:val="22"/>
        </w:rPr>
        <w:t xml:space="preserve">  </w:t>
      </w:r>
      <w:r w:rsidR="00BA5825" w:rsidRPr="00BA5825">
        <w:rPr>
          <w:rFonts w:ascii="Palatino Linotype" w:hAnsi="Palatino Linotype"/>
          <w:sz w:val="22"/>
          <w:szCs w:val="22"/>
        </w:rPr>
        <w:t>Please note that this standard is NOT a general purpose standard for traditi</w:t>
      </w:r>
      <w:r>
        <w:rPr>
          <w:rFonts w:ascii="Palatino Linotype" w:hAnsi="Palatino Linotype"/>
          <w:sz w:val="22"/>
          <w:szCs w:val="22"/>
        </w:rPr>
        <w:t>onal printed parcel map sheets.</w:t>
      </w:r>
    </w:p>
    <w:p w:rsidR="00A80F73" w:rsidRDefault="00A80F73" w:rsidP="00BA5825">
      <w:pPr>
        <w:rPr>
          <w:rFonts w:ascii="Palatino Linotype" w:hAnsi="Palatino Linotype"/>
          <w:sz w:val="22"/>
          <w:szCs w:val="22"/>
        </w:rPr>
      </w:pPr>
    </w:p>
    <w:p w:rsidR="00341E75" w:rsidRDefault="00BA5825" w:rsidP="00BA5825">
      <w:pPr>
        <w:rPr>
          <w:rFonts w:ascii="Palatino Linotype" w:hAnsi="Palatino Linotype"/>
          <w:sz w:val="22"/>
          <w:szCs w:val="22"/>
        </w:rPr>
      </w:pPr>
      <w:r w:rsidRPr="00BA5825">
        <w:rPr>
          <w:rFonts w:ascii="Palatino Linotype" w:hAnsi="Palatino Linotype"/>
          <w:sz w:val="22"/>
          <w:szCs w:val="22"/>
        </w:rPr>
        <w:t xml:space="preserve">This standard </w:t>
      </w:r>
      <w:r w:rsidR="00A80F73">
        <w:rPr>
          <w:rFonts w:ascii="Palatino Linotype" w:hAnsi="Palatino Linotype"/>
          <w:sz w:val="22"/>
          <w:szCs w:val="22"/>
        </w:rPr>
        <w:t>applies to development of</w:t>
      </w:r>
      <w:r w:rsidRPr="00BA5825">
        <w:rPr>
          <w:rFonts w:ascii="Palatino Linotype" w:hAnsi="Palatino Linotype"/>
          <w:sz w:val="22"/>
          <w:szCs w:val="22"/>
        </w:rPr>
        <w:t xml:space="preserve"> digital versions of municipal parcel maps for use in planning, prope</w:t>
      </w:r>
      <w:r>
        <w:rPr>
          <w:rFonts w:ascii="Palatino Linotype" w:hAnsi="Palatino Linotype"/>
          <w:sz w:val="22"/>
          <w:szCs w:val="22"/>
        </w:rPr>
        <w:t xml:space="preserve">rty assessment, and graphic map </w:t>
      </w:r>
      <w:r w:rsidR="00A80F73">
        <w:rPr>
          <w:rFonts w:ascii="Palatino Linotype" w:hAnsi="Palatino Linotype"/>
          <w:sz w:val="22"/>
          <w:szCs w:val="22"/>
        </w:rPr>
        <w:t>disp</w:t>
      </w:r>
      <w:r w:rsidR="00E93652">
        <w:rPr>
          <w:rFonts w:ascii="Palatino Linotype" w:hAnsi="Palatino Linotype"/>
          <w:sz w:val="22"/>
          <w:szCs w:val="22"/>
        </w:rPr>
        <w:t>lay.</w:t>
      </w:r>
    </w:p>
    <w:p w:rsidR="00E93652" w:rsidRDefault="00E93652" w:rsidP="00BA5825">
      <w:pPr>
        <w:rPr>
          <w:rFonts w:ascii="Palatino Linotype" w:hAnsi="Palatino Linotype"/>
          <w:sz w:val="22"/>
          <w:szCs w:val="22"/>
        </w:rPr>
      </w:pPr>
    </w:p>
    <w:p w:rsidR="00341E75" w:rsidRDefault="00341E75" w:rsidP="00BA5825">
      <w:pPr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  <w:sz w:val="28"/>
          <w:szCs w:val="28"/>
        </w:rPr>
        <w:t>Templates are Available</w:t>
      </w:r>
    </w:p>
    <w:p w:rsidR="00BA5825" w:rsidRDefault="00BA5825" w:rsidP="00BA5825">
      <w:pPr>
        <w:rPr>
          <w:rFonts w:ascii="Palatino Linotype" w:hAnsi="Palatino Linotype"/>
          <w:sz w:val="22"/>
          <w:szCs w:val="22"/>
        </w:rPr>
      </w:pPr>
    </w:p>
    <w:p w:rsidR="00341E75" w:rsidRDefault="000D43FF" w:rsidP="000D43FF">
      <w:pPr>
        <w:rPr>
          <w:rFonts w:ascii="Palatino Linotype" w:hAnsi="Palatino Linotype"/>
          <w:sz w:val="22"/>
          <w:szCs w:val="22"/>
        </w:rPr>
      </w:pPr>
      <w:r w:rsidRPr="000D43FF">
        <w:rPr>
          <w:rFonts w:ascii="Palatino Linotype" w:hAnsi="Palatino Linotype"/>
          <w:sz w:val="22"/>
          <w:szCs w:val="22"/>
        </w:rPr>
        <w:t>VCGI provides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C62003">
        <w:rPr>
          <w:rFonts w:ascii="Palatino Linotype" w:hAnsi="Palatino Linotype"/>
          <w:sz w:val="22"/>
          <w:szCs w:val="22"/>
        </w:rPr>
        <w:t>shapefile,</w:t>
      </w:r>
      <w:r w:rsidR="001960A0">
        <w:rPr>
          <w:rFonts w:ascii="Palatino Linotype" w:hAnsi="Palatino Linotype"/>
          <w:sz w:val="22"/>
          <w:szCs w:val="22"/>
        </w:rPr>
        <w:t xml:space="preserve"> .dbf table, geodatabase,</w:t>
      </w:r>
      <w:r w:rsidR="00C62003">
        <w:rPr>
          <w:rFonts w:ascii="Palatino Linotype" w:hAnsi="Palatino Linotype"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 xml:space="preserve">and metadata </w:t>
      </w:r>
      <w:r w:rsidRPr="000D43FF">
        <w:rPr>
          <w:rFonts w:ascii="Palatino Linotype" w:hAnsi="Palatino Linotype"/>
          <w:sz w:val="22"/>
          <w:szCs w:val="22"/>
        </w:rPr>
        <w:t>templates that can help in the convers</w:t>
      </w:r>
      <w:r>
        <w:rPr>
          <w:rFonts w:ascii="Palatino Linotype" w:hAnsi="Palatino Linotype"/>
          <w:sz w:val="22"/>
          <w:szCs w:val="22"/>
        </w:rPr>
        <w:t>ion to</w:t>
      </w:r>
      <w:r w:rsidR="00B74FA5">
        <w:rPr>
          <w:rFonts w:ascii="Palatino Linotype" w:hAnsi="Palatino Linotype"/>
          <w:sz w:val="22"/>
          <w:szCs w:val="22"/>
        </w:rPr>
        <w:t>,</w:t>
      </w:r>
      <w:r>
        <w:rPr>
          <w:rFonts w:ascii="Palatino Linotype" w:hAnsi="Palatino Linotype"/>
          <w:sz w:val="22"/>
          <w:szCs w:val="22"/>
        </w:rPr>
        <w:t xml:space="preserve"> or creation of</w:t>
      </w:r>
      <w:r w:rsidR="00B74FA5">
        <w:rPr>
          <w:rFonts w:ascii="Palatino Linotype" w:hAnsi="Palatino Linotype"/>
          <w:sz w:val="22"/>
          <w:szCs w:val="22"/>
        </w:rPr>
        <w:t>,</w:t>
      </w:r>
      <w:r>
        <w:rPr>
          <w:rFonts w:ascii="Palatino Linotype" w:hAnsi="Palatino Linotype"/>
          <w:sz w:val="22"/>
          <w:szCs w:val="22"/>
        </w:rPr>
        <w:t xml:space="preserve"> data that meets levels of the </w:t>
      </w:r>
      <w:r w:rsidR="00695820">
        <w:rPr>
          <w:rFonts w:ascii="Palatino Linotype" w:hAnsi="Palatino Linotype"/>
          <w:sz w:val="22"/>
          <w:szCs w:val="22"/>
        </w:rPr>
        <w:t xml:space="preserve">Vermont </w:t>
      </w:r>
      <w:r>
        <w:rPr>
          <w:rFonts w:ascii="Palatino Linotype" w:hAnsi="Palatino Linotype"/>
          <w:sz w:val="22"/>
          <w:szCs w:val="22"/>
        </w:rPr>
        <w:t xml:space="preserve">GIS Parcel Data Standard.  Go to </w:t>
      </w:r>
      <w:hyperlink r:id="rId10" w:history="1">
        <w:r w:rsidRPr="00E93652">
          <w:rPr>
            <w:rStyle w:val="Hyperlink"/>
            <w:rFonts w:ascii="Palatino Linotype" w:hAnsi="Palatino Linotype"/>
            <w:sz w:val="22"/>
            <w:szCs w:val="22"/>
          </w:rPr>
          <w:t>vcgi.vermont.gov</w:t>
        </w:r>
      </w:hyperlink>
      <w:r w:rsidR="008453BA">
        <w:rPr>
          <w:rFonts w:ascii="Palatino Linotype" w:hAnsi="Palatino Linotype"/>
          <w:sz w:val="22"/>
          <w:szCs w:val="22"/>
        </w:rPr>
        <w:t xml:space="preserve"> or call</w:t>
      </w:r>
      <w:r w:rsidR="009D1E81">
        <w:rPr>
          <w:rFonts w:ascii="Palatino Linotype" w:hAnsi="Palatino Linotype"/>
          <w:sz w:val="22"/>
          <w:szCs w:val="22"/>
        </w:rPr>
        <w:t xml:space="preserve"> </w:t>
      </w:r>
      <w:r w:rsidR="008453BA">
        <w:rPr>
          <w:rFonts w:ascii="Palatino Linotype" w:hAnsi="Palatino Linotype"/>
          <w:sz w:val="22"/>
          <w:szCs w:val="22"/>
        </w:rPr>
        <w:t>802-882-3005</w:t>
      </w:r>
      <w:r>
        <w:rPr>
          <w:rFonts w:ascii="Palatino Linotype" w:hAnsi="Palatino Linotype"/>
          <w:sz w:val="22"/>
          <w:szCs w:val="22"/>
        </w:rPr>
        <w:t xml:space="preserve"> for more information</w:t>
      </w:r>
      <w:r w:rsidRPr="000D43FF">
        <w:rPr>
          <w:rFonts w:ascii="Palatino Linotype" w:hAnsi="Palatino Linotype"/>
          <w:sz w:val="22"/>
          <w:szCs w:val="22"/>
        </w:rPr>
        <w:t>.</w:t>
      </w:r>
    </w:p>
    <w:p w:rsidR="00383235" w:rsidRDefault="00383235" w:rsidP="000D43FF">
      <w:pPr>
        <w:rPr>
          <w:rFonts w:ascii="Palatino Linotype" w:hAnsi="Palatino Linotype"/>
          <w:sz w:val="22"/>
          <w:szCs w:val="22"/>
        </w:rPr>
      </w:pPr>
    </w:p>
    <w:p w:rsidR="00341E75" w:rsidRDefault="00383235" w:rsidP="00BA5825">
      <w:pPr>
        <w:rPr>
          <w:rFonts w:ascii="Franklin Gothic Demi Cond" w:hAnsi="Franklin Gothic Demi Cond"/>
          <w:sz w:val="28"/>
          <w:szCs w:val="28"/>
        </w:rPr>
      </w:pPr>
      <w:r w:rsidRPr="00383235">
        <w:rPr>
          <w:rFonts w:ascii="Franklin Gothic Demi Cond" w:hAnsi="Franklin Gothic Demi Cond"/>
          <w:sz w:val="28"/>
          <w:szCs w:val="28"/>
        </w:rPr>
        <w:t>Explanation of Levels</w:t>
      </w:r>
    </w:p>
    <w:p w:rsidR="00E93652" w:rsidRDefault="00E93652" w:rsidP="00383235">
      <w:pPr>
        <w:rPr>
          <w:rFonts w:ascii="Palatino Linotype" w:hAnsi="Palatino Linotype"/>
          <w:sz w:val="22"/>
          <w:szCs w:val="22"/>
        </w:rPr>
      </w:pPr>
    </w:p>
    <w:p w:rsidR="00695820" w:rsidRDefault="00383235" w:rsidP="00BA5825">
      <w:pPr>
        <w:rPr>
          <w:rFonts w:ascii="Franklin Gothic Demi Cond" w:hAnsi="Franklin Gothic Demi Cond"/>
          <w:sz w:val="28"/>
          <w:szCs w:val="28"/>
        </w:rPr>
      </w:pPr>
      <w:r w:rsidRPr="00383235">
        <w:rPr>
          <w:rFonts w:ascii="Palatino Linotype" w:hAnsi="Palatino Linotype"/>
          <w:sz w:val="22"/>
          <w:szCs w:val="22"/>
        </w:rPr>
        <w:t xml:space="preserve">Level 1 is meant to describe </w:t>
      </w:r>
      <w:r w:rsidR="000D710B">
        <w:rPr>
          <w:rFonts w:ascii="Palatino Linotype" w:hAnsi="Palatino Linotype"/>
          <w:sz w:val="22"/>
          <w:szCs w:val="22"/>
        </w:rPr>
        <w:t xml:space="preserve">the </w:t>
      </w:r>
      <w:r>
        <w:rPr>
          <w:rFonts w:ascii="Palatino Linotype" w:hAnsi="Palatino Linotype"/>
          <w:sz w:val="22"/>
          <w:szCs w:val="22"/>
        </w:rPr>
        <w:t>minimum components</w:t>
      </w:r>
      <w:r w:rsidR="000D710B">
        <w:rPr>
          <w:rFonts w:ascii="Palatino Linotype" w:hAnsi="Palatino Linotype"/>
          <w:sz w:val="22"/>
          <w:szCs w:val="22"/>
        </w:rPr>
        <w:t xml:space="preserve"> and characteristics</w:t>
      </w:r>
      <w:r>
        <w:rPr>
          <w:rFonts w:ascii="Palatino Linotype" w:hAnsi="Palatino Linotype"/>
          <w:sz w:val="22"/>
          <w:szCs w:val="22"/>
        </w:rPr>
        <w:t xml:space="preserve"> of GIS </w:t>
      </w:r>
      <w:r w:rsidRPr="00383235">
        <w:rPr>
          <w:rFonts w:ascii="Palatino Linotype" w:hAnsi="Palatino Linotype"/>
          <w:sz w:val="22"/>
          <w:szCs w:val="22"/>
        </w:rPr>
        <w:t>parcel data that are required in order to meet the objective</w:t>
      </w:r>
      <w:r>
        <w:rPr>
          <w:rFonts w:ascii="Palatino Linotype" w:hAnsi="Palatino Linotype"/>
          <w:sz w:val="22"/>
          <w:szCs w:val="22"/>
        </w:rPr>
        <w:t xml:space="preserve">s identified above.  </w:t>
      </w:r>
      <w:r w:rsidRPr="00383235">
        <w:rPr>
          <w:rFonts w:ascii="Palatino Linotype" w:hAnsi="Palatino Linotype"/>
          <w:sz w:val="22"/>
          <w:szCs w:val="22"/>
        </w:rPr>
        <w:t xml:space="preserve">Level 2 provides </w:t>
      </w:r>
      <w:r w:rsidR="004658E8">
        <w:rPr>
          <w:rFonts w:ascii="Palatino Linotype" w:hAnsi="Palatino Linotype"/>
          <w:sz w:val="22"/>
          <w:szCs w:val="22"/>
        </w:rPr>
        <w:t>a framework for</w:t>
      </w:r>
      <w:r w:rsidRPr="00383235">
        <w:rPr>
          <w:rFonts w:ascii="Palatino Linotype" w:hAnsi="Palatino Linotype"/>
          <w:sz w:val="22"/>
          <w:szCs w:val="22"/>
        </w:rPr>
        <w:t xml:space="preserve"> develop</w:t>
      </w:r>
      <w:r w:rsidR="004658E8">
        <w:rPr>
          <w:rFonts w:ascii="Palatino Linotype" w:hAnsi="Palatino Linotype"/>
          <w:sz w:val="22"/>
          <w:szCs w:val="22"/>
        </w:rPr>
        <w:t>ing</w:t>
      </w:r>
      <w:r w:rsidRPr="00383235">
        <w:rPr>
          <w:rFonts w:ascii="Palatino Linotype" w:hAnsi="Palatino Linotype"/>
          <w:sz w:val="22"/>
          <w:szCs w:val="22"/>
        </w:rPr>
        <w:t xml:space="preserve"> an </w:t>
      </w:r>
      <w:r w:rsidR="000D710B">
        <w:rPr>
          <w:rFonts w:ascii="Palatino Linotype" w:hAnsi="Palatino Linotype"/>
          <w:sz w:val="22"/>
          <w:szCs w:val="22"/>
        </w:rPr>
        <w:t xml:space="preserve">extended and/or </w:t>
      </w:r>
      <w:r w:rsidR="000D710B" w:rsidRPr="00383235">
        <w:rPr>
          <w:rFonts w:ascii="Palatino Linotype" w:hAnsi="Palatino Linotype"/>
          <w:sz w:val="22"/>
          <w:szCs w:val="22"/>
        </w:rPr>
        <w:t>enhanced</w:t>
      </w:r>
      <w:r>
        <w:rPr>
          <w:rFonts w:ascii="Palatino Linotype" w:hAnsi="Palatino Linotype"/>
          <w:sz w:val="22"/>
          <w:szCs w:val="22"/>
        </w:rPr>
        <w:t xml:space="preserve"> GIS</w:t>
      </w:r>
      <w:r w:rsidRPr="00383235">
        <w:rPr>
          <w:rFonts w:ascii="Palatino Linotype" w:hAnsi="Palatino Linotype"/>
          <w:sz w:val="22"/>
          <w:szCs w:val="22"/>
        </w:rPr>
        <w:t xml:space="preserve"> parcel </w:t>
      </w:r>
      <w:r>
        <w:rPr>
          <w:rFonts w:ascii="Palatino Linotype" w:hAnsi="Palatino Linotype"/>
          <w:sz w:val="22"/>
          <w:szCs w:val="22"/>
        </w:rPr>
        <w:t>data</w:t>
      </w:r>
      <w:r w:rsidR="004658E8">
        <w:rPr>
          <w:rFonts w:ascii="Palatino Linotype" w:hAnsi="Palatino Linotype"/>
          <w:sz w:val="22"/>
          <w:szCs w:val="22"/>
        </w:rPr>
        <w:t xml:space="preserve"> set</w:t>
      </w:r>
      <w:r w:rsidR="00E14FAC">
        <w:rPr>
          <w:rFonts w:ascii="Palatino Linotype" w:hAnsi="Palatino Linotype"/>
          <w:sz w:val="22"/>
          <w:szCs w:val="22"/>
        </w:rPr>
        <w:t>.</w:t>
      </w:r>
    </w:p>
    <w:p w:rsidR="00695820" w:rsidRPr="00695820" w:rsidRDefault="00695820" w:rsidP="00BA5825">
      <w:pPr>
        <w:rPr>
          <w:rFonts w:ascii="Palatino Linotype" w:hAnsi="Palatino Linotype"/>
          <w:sz w:val="22"/>
          <w:szCs w:val="22"/>
        </w:rPr>
      </w:pPr>
    </w:p>
    <w:p w:rsidR="00E20B1F" w:rsidRPr="00E20B1F" w:rsidRDefault="00E20B1F" w:rsidP="00BA5825">
      <w:pPr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  <w:sz w:val="28"/>
          <w:szCs w:val="28"/>
        </w:rPr>
        <w:t>Municipal-Level Database Schema Dependencie</w:t>
      </w:r>
      <w:r w:rsidR="00695820">
        <w:rPr>
          <w:rFonts w:ascii="Franklin Gothic Demi Cond" w:hAnsi="Franklin Gothic Demi Cond"/>
          <w:sz w:val="28"/>
          <w:szCs w:val="28"/>
        </w:rPr>
        <w:t>s</w:t>
      </w:r>
    </w:p>
    <w:p w:rsidR="00E20B1F" w:rsidRDefault="00E20B1F" w:rsidP="00BA5825">
      <w:pPr>
        <w:rPr>
          <w:rFonts w:ascii="Palatino Linotype" w:hAnsi="Palatino Linotype"/>
          <w:sz w:val="22"/>
          <w:szCs w:val="22"/>
        </w:rPr>
      </w:pPr>
    </w:p>
    <w:p w:rsidR="00E20B1F" w:rsidRDefault="00E20B1F" w:rsidP="00BA5825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Some municipalities have technical applications and business processes that require the existence of certain database schema elements in their</w:t>
      </w:r>
      <w:r w:rsidR="004658E8">
        <w:rPr>
          <w:rFonts w:ascii="Palatino Linotype" w:hAnsi="Palatino Linotype"/>
          <w:sz w:val="22"/>
          <w:szCs w:val="22"/>
        </w:rPr>
        <w:t xml:space="preserve"> GIS</w:t>
      </w:r>
      <w:r>
        <w:rPr>
          <w:rFonts w:ascii="Palatino Linotype" w:hAnsi="Palatino Linotype"/>
          <w:sz w:val="22"/>
          <w:szCs w:val="22"/>
        </w:rPr>
        <w:t xml:space="preserve"> parcel data assets.  Those schema dependencies can vary from the feature class and table specifications that are articulated in the requirement levels of this standard.  In these cases, </w:t>
      </w:r>
      <w:r w:rsidR="00163254">
        <w:rPr>
          <w:rFonts w:ascii="Palatino Linotype" w:hAnsi="Palatino Linotype"/>
          <w:sz w:val="22"/>
          <w:szCs w:val="22"/>
        </w:rPr>
        <w:t xml:space="preserve">VCGI encourages municipalities and/or their mapping contractors to </w:t>
      </w:r>
      <w:r>
        <w:rPr>
          <w:rFonts w:ascii="Palatino Linotype" w:hAnsi="Palatino Linotype"/>
          <w:sz w:val="22"/>
          <w:szCs w:val="22"/>
        </w:rPr>
        <w:t xml:space="preserve">enhance and add value to those </w:t>
      </w:r>
      <w:r w:rsidR="00163254">
        <w:rPr>
          <w:rFonts w:ascii="Palatino Linotype" w:hAnsi="Palatino Linotype"/>
          <w:sz w:val="22"/>
          <w:szCs w:val="22"/>
        </w:rPr>
        <w:t xml:space="preserve">parcel data assets by providing </w:t>
      </w:r>
      <w:r>
        <w:rPr>
          <w:rFonts w:ascii="Palatino Linotype" w:hAnsi="Palatino Linotype"/>
          <w:sz w:val="22"/>
          <w:szCs w:val="22"/>
        </w:rPr>
        <w:t xml:space="preserve">extract-transform-load (ETL) utilities that use </w:t>
      </w:r>
      <w:r w:rsidR="0053229E">
        <w:rPr>
          <w:rFonts w:ascii="Palatino Linotype" w:hAnsi="Palatino Linotype"/>
          <w:sz w:val="22"/>
          <w:szCs w:val="22"/>
        </w:rPr>
        <w:t xml:space="preserve">       </w:t>
      </w:r>
      <w:r>
        <w:rPr>
          <w:rFonts w:ascii="Palatino Linotype" w:hAnsi="Palatino Linotype"/>
          <w:sz w:val="22"/>
          <w:szCs w:val="22"/>
        </w:rPr>
        <w:t>field-mapping to generate</w:t>
      </w:r>
      <w:r w:rsidR="00163254">
        <w:rPr>
          <w:rFonts w:ascii="Palatino Linotype" w:hAnsi="Palatino Linotype"/>
          <w:sz w:val="22"/>
          <w:szCs w:val="22"/>
        </w:rPr>
        <w:t xml:space="preserve"> “publishing”</w:t>
      </w:r>
      <w:r>
        <w:rPr>
          <w:rFonts w:ascii="Palatino Linotype" w:hAnsi="Palatino Linotype"/>
          <w:sz w:val="22"/>
          <w:szCs w:val="22"/>
        </w:rPr>
        <w:t xml:space="preserve"> data sets that are on accord with a requirement level of this standard.</w:t>
      </w:r>
    </w:p>
    <w:p w:rsidR="000A35C5" w:rsidRDefault="000A35C5" w:rsidP="00BA5825">
      <w:pPr>
        <w:rPr>
          <w:rFonts w:ascii="Palatino Linotype" w:hAnsi="Palatino Linotype"/>
          <w:sz w:val="22"/>
          <w:szCs w:val="22"/>
        </w:rPr>
      </w:pPr>
    </w:p>
    <w:p w:rsidR="00D57A2A" w:rsidRPr="00E20B1F" w:rsidRDefault="00D57A2A" w:rsidP="00D57A2A">
      <w:pPr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Data Format Requirement</w:t>
      </w:r>
    </w:p>
    <w:p w:rsidR="00D57A2A" w:rsidRDefault="00D57A2A" w:rsidP="00D57A2A">
      <w:pPr>
        <w:rPr>
          <w:rFonts w:ascii="Palatino Linotype" w:hAnsi="Palatino Linotype"/>
          <w:sz w:val="22"/>
          <w:szCs w:val="22"/>
        </w:rPr>
      </w:pPr>
    </w:p>
    <w:p w:rsidR="00130854" w:rsidRDefault="00D57A2A" w:rsidP="00D57A2A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For each municipality, all geospatial and tabular data are delivered as </w:t>
      </w:r>
      <w:r w:rsidRPr="00D57A2A">
        <w:rPr>
          <w:rFonts w:ascii="Palatino Linotype" w:hAnsi="Palatino Linotype"/>
          <w:b/>
          <w:sz w:val="22"/>
          <w:szCs w:val="22"/>
        </w:rPr>
        <w:t>either</w:t>
      </w:r>
      <w:r>
        <w:rPr>
          <w:rFonts w:ascii="Palatino Linotype" w:hAnsi="Palatino Linotype"/>
          <w:sz w:val="22"/>
          <w:szCs w:val="22"/>
        </w:rPr>
        <w:t xml:space="preserve"> a single version 10.x or higher file geodatabase </w:t>
      </w:r>
      <w:proofErr w:type="gramStart"/>
      <w:r>
        <w:rPr>
          <w:rFonts w:ascii="Palatino Linotype" w:hAnsi="Palatino Linotype"/>
          <w:sz w:val="22"/>
          <w:szCs w:val="22"/>
        </w:rPr>
        <w:t>(.</w:t>
      </w:r>
      <w:proofErr w:type="spellStart"/>
      <w:r>
        <w:rPr>
          <w:rFonts w:ascii="Palatino Linotype" w:hAnsi="Palatino Linotype"/>
          <w:sz w:val="22"/>
          <w:szCs w:val="22"/>
        </w:rPr>
        <w:t>gdb</w:t>
      </w:r>
      <w:proofErr w:type="spellEnd"/>
      <w:proofErr w:type="gramEnd"/>
      <w:r>
        <w:rPr>
          <w:rFonts w:ascii="Palatino Linotype" w:hAnsi="Palatino Linotype"/>
          <w:sz w:val="22"/>
          <w:szCs w:val="22"/>
        </w:rPr>
        <w:t xml:space="preserve">) </w:t>
      </w:r>
      <w:r w:rsidRPr="00D57A2A">
        <w:rPr>
          <w:rFonts w:ascii="Palatino Linotype" w:hAnsi="Palatino Linotype"/>
          <w:b/>
          <w:sz w:val="22"/>
          <w:szCs w:val="22"/>
        </w:rPr>
        <w:t>or</w:t>
      </w:r>
      <w:r>
        <w:rPr>
          <w:rFonts w:ascii="Palatino Linotype" w:hAnsi="Palatino Linotype"/>
          <w:sz w:val="22"/>
          <w:szCs w:val="22"/>
        </w:rPr>
        <w:t xml:space="preserve"> a set</w:t>
      </w:r>
      <w:r w:rsidR="007B4BC1">
        <w:rPr>
          <w:rFonts w:ascii="Palatino Linotype" w:hAnsi="Palatino Linotype"/>
          <w:sz w:val="22"/>
          <w:szCs w:val="22"/>
        </w:rPr>
        <w:t xml:space="preserve"> of shapefiles and </w:t>
      </w:r>
      <w:proofErr w:type="spellStart"/>
      <w:r w:rsidR="00A3781B">
        <w:rPr>
          <w:rFonts w:ascii="Palatino Linotype" w:hAnsi="Palatino Linotype"/>
          <w:sz w:val="22"/>
          <w:szCs w:val="22"/>
        </w:rPr>
        <w:t>dBASE</w:t>
      </w:r>
      <w:proofErr w:type="spellEnd"/>
      <w:r w:rsidR="00A3781B">
        <w:rPr>
          <w:rFonts w:ascii="Palatino Linotype" w:hAnsi="Palatino Linotype"/>
          <w:sz w:val="22"/>
          <w:szCs w:val="22"/>
        </w:rPr>
        <w:t xml:space="preserve"> (</w:t>
      </w:r>
      <w:r w:rsidR="007B4BC1">
        <w:rPr>
          <w:rFonts w:ascii="Palatino Linotype" w:hAnsi="Palatino Linotype"/>
          <w:sz w:val="22"/>
          <w:szCs w:val="22"/>
        </w:rPr>
        <w:t>.dbf</w:t>
      </w:r>
      <w:r w:rsidR="00A3781B">
        <w:rPr>
          <w:rFonts w:ascii="Palatino Linotype" w:hAnsi="Palatino Linotype"/>
          <w:sz w:val="22"/>
          <w:szCs w:val="22"/>
        </w:rPr>
        <w:t>)</w:t>
      </w:r>
      <w:r w:rsidR="007B4BC1">
        <w:rPr>
          <w:rFonts w:ascii="Palatino Linotype" w:hAnsi="Palatino Linotype"/>
          <w:sz w:val="22"/>
          <w:szCs w:val="22"/>
        </w:rPr>
        <w:t xml:space="preserve"> files.  Each file geodatabase or set of shapefiles an</w:t>
      </w:r>
      <w:r w:rsidR="00A3781B">
        <w:rPr>
          <w:rFonts w:ascii="Palatino Linotype" w:hAnsi="Palatino Linotype"/>
          <w:sz w:val="22"/>
          <w:szCs w:val="22"/>
        </w:rPr>
        <w:t xml:space="preserve">d </w:t>
      </w:r>
      <w:proofErr w:type="spellStart"/>
      <w:r w:rsidR="00A3781B">
        <w:rPr>
          <w:rFonts w:ascii="Palatino Linotype" w:hAnsi="Palatino Linotype"/>
          <w:sz w:val="22"/>
          <w:szCs w:val="22"/>
        </w:rPr>
        <w:t>dBASE</w:t>
      </w:r>
      <w:proofErr w:type="spellEnd"/>
      <w:r w:rsidR="007B4BC1">
        <w:rPr>
          <w:rFonts w:ascii="Palatino Linotype" w:hAnsi="Palatino Linotype"/>
          <w:sz w:val="22"/>
          <w:szCs w:val="22"/>
        </w:rPr>
        <w:t xml:space="preserve"> files must be accompanied by a metadata file in </w:t>
      </w:r>
      <w:r>
        <w:rPr>
          <w:rFonts w:ascii="Palatino Linotype" w:hAnsi="Palatino Linotype"/>
          <w:sz w:val="22"/>
          <w:szCs w:val="22"/>
        </w:rPr>
        <w:t>FGDC CSDGM</w:t>
      </w:r>
      <w:r>
        <w:rPr>
          <w:rStyle w:val="FootnoteReference"/>
          <w:rFonts w:ascii="Palatino Linotype" w:hAnsi="Palatino Linotype"/>
          <w:sz w:val="22"/>
          <w:szCs w:val="22"/>
        </w:rPr>
        <w:footnoteReference w:id="4"/>
      </w:r>
      <w:r w:rsidR="007B4BC1">
        <w:rPr>
          <w:rFonts w:ascii="Palatino Linotype" w:hAnsi="Palatino Linotype"/>
          <w:sz w:val="22"/>
          <w:szCs w:val="22"/>
        </w:rPr>
        <w:t xml:space="preserve"> XML format.</w:t>
      </w:r>
    </w:p>
    <w:p w:rsidR="00D073C5" w:rsidRDefault="00D073C5" w:rsidP="00D57A2A">
      <w:pPr>
        <w:rPr>
          <w:rFonts w:ascii="Palatino Linotype" w:hAnsi="Palatino Linotype"/>
          <w:sz w:val="22"/>
          <w:szCs w:val="22"/>
        </w:rPr>
      </w:pPr>
    </w:p>
    <w:p w:rsidR="00D073C5" w:rsidRPr="00E20B1F" w:rsidRDefault="00D073C5" w:rsidP="00D073C5">
      <w:pPr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  <w:sz w:val="28"/>
          <w:szCs w:val="28"/>
        </w:rPr>
        <w:t>Top-Level Deliverable File Naming Requirement</w:t>
      </w:r>
    </w:p>
    <w:p w:rsidR="00D073C5" w:rsidRDefault="00D073C5" w:rsidP="00D073C5">
      <w:pPr>
        <w:rPr>
          <w:rFonts w:ascii="Palatino Linotype" w:hAnsi="Palatino Linotype"/>
          <w:sz w:val="22"/>
          <w:szCs w:val="22"/>
        </w:rPr>
      </w:pPr>
    </w:p>
    <w:p w:rsidR="00D073C5" w:rsidRDefault="00D073C5" w:rsidP="00D073C5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If a municipality’s data is delivered in geodatabase format, then all geospatial and tabular data must be within a single version 10.x or higher file geodatabase that is named VTPARCELS_&lt;town name&gt;_&lt;YYYY&gt;.</w:t>
      </w:r>
      <w:proofErr w:type="spellStart"/>
      <w:r>
        <w:rPr>
          <w:rFonts w:ascii="Palatino Linotype" w:hAnsi="Palatino Linotype"/>
          <w:sz w:val="22"/>
          <w:szCs w:val="22"/>
        </w:rPr>
        <w:t>gdb</w:t>
      </w:r>
      <w:proofErr w:type="spellEnd"/>
      <w:r>
        <w:rPr>
          <w:rFonts w:ascii="Palatino Linotype" w:hAnsi="Palatino Linotype"/>
          <w:sz w:val="22"/>
          <w:szCs w:val="22"/>
        </w:rPr>
        <w:t>, where YYYY represents the Grand List year (year of April 1</w:t>
      </w:r>
      <w:r w:rsidRPr="007176FA">
        <w:rPr>
          <w:rFonts w:ascii="Palatino Linotype" w:hAnsi="Palatino Linotype"/>
          <w:sz w:val="22"/>
          <w:szCs w:val="22"/>
          <w:vertAlign w:val="superscript"/>
        </w:rPr>
        <w:t>st</w:t>
      </w:r>
      <w:r>
        <w:rPr>
          <w:rFonts w:ascii="Palatino Linotype" w:hAnsi="Palatino Linotype"/>
          <w:sz w:val="22"/>
          <w:szCs w:val="22"/>
        </w:rPr>
        <w:t xml:space="preserve"> Grand List) to which the data is current.</w:t>
      </w:r>
      <w:r w:rsidR="00FE3752">
        <w:rPr>
          <w:rFonts w:ascii="Palatino Linotype" w:hAnsi="Palatino Linotype"/>
          <w:sz w:val="22"/>
          <w:szCs w:val="22"/>
        </w:rPr>
        <w:t xml:space="preserve">  For example:</w:t>
      </w:r>
    </w:p>
    <w:p w:rsidR="00FE3752" w:rsidRDefault="00FE3752" w:rsidP="00D073C5">
      <w:pPr>
        <w:rPr>
          <w:rFonts w:ascii="Palatino Linotype" w:hAnsi="Palatino Linotype"/>
          <w:sz w:val="22"/>
          <w:szCs w:val="22"/>
        </w:rPr>
      </w:pPr>
    </w:p>
    <w:p w:rsidR="00FE3752" w:rsidRDefault="00D73116" w:rsidP="00FE3752">
      <w:pPr>
        <w:ind w:left="720"/>
        <w:rPr>
          <w:rFonts w:ascii="Palatino Linotype" w:hAnsi="Palatino Linotype"/>
          <w:sz w:val="22"/>
          <w:szCs w:val="22"/>
        </w:rPr>
      </w:pPr>
      <w:r>
        <w:rPr>
          <w:noProof/>
        </w:rPr>
        <w:drawing>
          <wp:inline distT="0" distB="0" distL="0" distR="0" wp14:anchorId="43F239B6" wp14:editId="4CF8E81B">
            <wp:extent cx="2981325" cy="933450"/>
            <wp:effectExtent l="19050" t="19050" r="2857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73C5" w:rsidRDefault="00D073C5" w:rsidP="00D073C5">
      <w:pPr>
        <w:rPr>
          <w:rFonts w:ascii="Palatino Linotype" w:hAnsi="Palatino Linotype"/>
          <w:sz w:val="22"/>
          <w:szCs w:val="22"/>
        </w:rPr>
      </w:pPr>
    </w:p>
    <w:p w:rsidR="00D073C5" w:rsidRDefault="00D073C5" w:rsidP="00D073C5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If a municipality’s data is delivered as a set of shapefile</w:t>
      </w:r>
      <w:r w:rsidR="00500B49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 xml:space="preserve"> and </w:t>
      </w:r>
      <w:proofErr w:type="spellStart"/>
      <w:r>
        <w:rPr>
          <w:rFonts w:ascii="Palatino Linotype" w:hAnsi="Palatino Linotype"/>
          <w:sz w:val="22"/>
          <w:szCs w:val="22"/>
        </w:rPr>
        <w:t>dBASE</w:t>
      </w:r>
      <w:proofErr w:type="spellEnd"/>
      <w:r>
        <w:rPr>
          <w:rFonts w:ascii="Palatino Linotype" w:hAnsi="Palatino Linotype"/>
          <w:sz w:val="22"/>
          <w:szCs w:val="22"/>
        </w:rPr>
        <w:t xml:space="preserve"> (.dbf) files, then all geospatial and tabular data must be within a single compressed file, in .zip format, that is named VTPARCELS_&lt;town name&gt;_&lt;YYYY&gt;.zip, where YYYY represents the Grand List year (year of April 1</w:t>
      </w:r>
      <w:r w:rsidRPr="007176FA">
        <w:rPr>
          <w:rFonts w:ascii="Palatino Linotype" w:hAnsi="Palatino Linotype"/>
          <w:sz w:val="22"/>
          <w:szCs w:val="22"/>
          <w:vertAlign w:val="superscript"/>
        </w:rPr>
        <w:t>st</w:t>
      </w:r>
      <w:r>
        <w:rPr>
          <w:rFonts w:ascii="Palatino Linotype" w:hAnsi="Palatino Linotype"/>
          <w:sz w:val="22"/>
          <w:szCs w:val="22"/>
        </w:rPr>
        <w:t xml:space="preserve"> Grand List) to which the data is current.</w:t>
      </w:r>
      <w:r w:rsidR="00FE3752">
        <w:rPr>
          <w:rFonts w:ascii="Palatino Linotype" w:hAnsi="Palatino Linotype"/>
          <w:sz w:val="22"/>
          <w:szCs w:val="22"/>
        </w:rPr>
        <w:t xml:space="preserve">  For example:</w:t>
      </w:r>
    </w:p>
    <w:p w:rsidR="00FE3752" w:rsidRDefault="00FE3752" w:rsidP="00D073C5">
      <w:pPr>
        <w:rPr>
          <w:rFonts w:ascii="Palatino Linotype" w:hAnsi="Palatino Linotype"/>
          <w:sz w:val="22"/>
          <w:szCs w:val="22"/>
        </w:rPr>
      </w:pPr>
    </w:p>
    <w:p w:rsidR="00FE3752" w:rsidRDefault="00916D3C" w:rsidP="00FE3752">
      <w:pPr>
        <w:ind w:left="720"/>
        <w:rPr>
          <w:rFonts w:ascii="Palatino Linotype" w:hAnsi="Palatino Linotype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D7888F7" wp14:editId="5729E17C">
            <wp:extent cx="3152775" cy="4438650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43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73C5" w:rsidRDefault="00D073C5" w:rsidP="00D073C5">
      <w:pPr>
        <w:rPr>
          <w:rFonts w:ascii="Palatino Linotype" w:hAnsi="Palatino Linotype"/>
          <w:sz w:val="22"/>
          <w:szCs w:val="22"/>
        </w:rPr>
      </w:pPr>
    </w:p>
    <w:p w:rsidR="00D073C5" w:rsidRDefault="00D073C5" w:rsidP="00D073C5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All deliveries must be accompanied by a stand-alone FGDC CSDGM metadata file in XML format that is </w:t>
      </w:r>
      <w:proofErr w:type="gramStart"/>
      <w:r>
        <w:rPr>
          <w:rFonts w:ascii="Palatino Linotype" w:hAnsi="Palatino Linotype"/>
          <w:sz w:val="22"/>
          <w:szCs w:val="22"/>
        </w:rPr>
        <w:t xml:space="preserve">named </w:t>
      </w:r>
      <w:r w:rsidR="00705053">
        <w:rPr>
          <w:rFonts w:ascii="Palatino Linotype" w:hAnsi="Palatino Linotype"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>VTPARCELS</w:t>
      </w:r>
      <w:proofErr w:type="gramEnd"/>
      <w:r>
        <w:rPr>
          <w:rFonts w:ascii="Palatino Linotype" w:hAnsi="Palatino Linotype"/>
          <w:sz w:val="22"/>
          <w:szCs w:val="22"/>
        </w:rPr>
        <w:t>_&lt;town name&gt;_&lt;YYYY&gt;.xml, where YYYY represents the Grand List year (year of April 1</w:t>
      </w:r>
      <w:r w:rsidRPr="007176FA">
        <w:rPr>
          <w:rFonts w:ascii="Palatino Linotype" w:hAnsi="Palatino Linotype"/>
          <w:sz w:val="22"/>
          <w:szCs w:val="22"/>
          <w:vertAlign w:val="superscript"/>
        </w:rPr>
        <w:t>st</w:t>
      </w:r>
      <w:r>
        <w:rPr>
          <w:rFonts w:ascii="Palatino Linotype" w:hAnsi="Palatino Linotype"/>
          <w:sz w:val="22"/>
          <w:szCs w:val="22"/>
        </w:rPr>
        <w:t xml:space="preserve"> Grand List) to which the data is current.</w:t>
      </w:r>
      <w:r w:rsidR="00FE3752">
        <w:rPr>
          <w:rFonts w:ascii="Palatino Linotype" w:hAnsi="Palatino Linotype"/>
          <w:sz w:val="22"/>
          <w:szCs w:val="22"/>
        </w:rPr>
        <w:t xml:space="preserve">  For example:</w:t>
      </w:r>
    </w:p>
    <w:p w:rsidR="00FE3752" w:rsidRDefault="00FE3752" w:rsidP="00D073C5">
      <w:pPr>
        <w:rPr>
          <w:rFonts w:ascii="Palatino Linotype" w:hAnsi="Palatino Linotype"/>
          <w:sz w:val="22"/>
          <w:szCs w:val="22"/>
        </w:rPr>
      </w:pPr>
    </w:p>
    <w:p w:rsidR="00347E16" w:rsidRDefault="00605BEA" w:rsidP="00C312A3">
      <w:pPr>
        <w:ind w:left="720"/>
        <w:rPr>
          <w:rFonts w:ascii="Palatino Linotype" w:hAnsi="Palatino Linotype"/>
          <w:sz w:val="22"/>
          <w:szCs w:val="22"/>
        </w:rPr>
      </w:pPr>
      <w:r>
        <w:rPr>
          <w:noProof/>
        </w:rPr>
        <w:drawing>
          <wp:inline distT="0" distB="0" distL="0" distR="0" wp14:anchorId="4915AC7B" wp14:editId="3F02BEC6">
            <wp:extent cx="1981200" cy="257175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5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43C3" w:rsidRDefault="006443C3" w:rsidP="00D57A2A">
      <w:pPr>
        <w:rPr>
          <w:rFonts w:ascii="Palatino Linotype" w:hAnsi="Palatino Linotype"/>
          <w:sz w:val="22"/>
          <w:szCs w:val="22"/>
        </w:rPr>
      </w:pPr>
    </w:p>
    <w:p w:rsidR="00C312A3" w:rsidRPr="006443C3" w:rsidRDefault="00C312A3" w:rsidP="00D57A2A">
      <w:pPr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Metadata Content Requirement</w:t>
      </w:r>
    </w:p>
    <w:p w:rsidR="00C312A3" w:rsidRDefault="00C312A3" w:rsidP="00D57A2A">
      <w:pPr>
        <w:rPr>
          <w:rFonts w:ascii="Palatino Linotype" w:hAnsi="Palatino Linotype"/>
          <w:sz w:val="22"/>
          <w:szCs w:val="22"/>
        </w:rPr>
      </w:pPr>
    </w:p>
    <w:p w:rsidR="00C312A3" w:rsidRPr="0077429A" w:rsidRDefault="00C312A3" w:rsidP="00500B49">
      <w:r>
        <w:rPr>
          <w:rFonts w:ascii="Palatino Linotype" w:hAnsi="Palatino Linotype"/>
          <w:sz w:val="22"/>
          <w:szCs w:val="22"/>
        </w:rPr>
        <w:t>For each municipality, a single</w:t>
      </w:r>
      <w:r w:rsidRPr="00C312A3">
        <w:rPr>
          <w:rFonts w:ascii="Palatino Linotype" w:hAnsi="Palatino Linotype"/>
          <w:sz w:val="22"/>
          <w:szCs w:val="22"/>
        </w:rPr>
        <w:t xml:space="preserve"> metadata file, in FGDC CSDGM</w:t>
      </w:r>
      <w:r>
        <w:rPr>
          <w:rStyle w:val="FootnoteReference"/>
          <w:rFonts w:ascii="Palatino Linotype" w:hAnsi="Palatino Linotype"/>
          <w:sz w:val="22"/>
          <w:szCs w:val="22"/>
        </w:rPr>
        <w:footnoteReference w:id="5"/>
      </w:r>
      <w:r w:rsidRPr="00C312A3">
        <w:rPr>
          <w:rFonts w:ascii="Palatino Linotype" w:hAnsi="Palatino Linotype"/>
          <w:sz w:val="22"/>
          <w:szCs w:val="22"/>
        </w:rPr>
        <w:t xml:space="preserve"> XML format, is </w:t>
      </w:r>
      <w:r>
        <w:rPr>
          <w:rFonts w:ascii="Palatino Linotype" w:hAnsi="Palatino Linotype"/>
          <w:sz w:val="22"/>
          <w:szCs w:val="22"/>
        </w:rPr>
        <w:t>required</w:t>
      </w:r>
      <w:r w:rsidRPr="00C312A3">
        <w:rPr>
          <w:rFonts w:ascii="Palatino Linotype" w:hAnsi="Palatino Linotype"/>
          <w:sz w:val="22"/>
          <w:szCs w:val="22"/>
        </w:rPr>
        <w:t>.  All feature classes</w:t>
      </w:r>
      <w:r>
        <w:rPr>
          <w:rFonts w:ascii="Palatino Linotype" w:hAnsi="Palatino Linotype"/>
          <w:sz w:val="22"/>
          <w:szCs w:val="22"/>
        </w:rPr>
        <w:t xml:space="preserve"> (or shapefiles)</w:t>
      </w:r>
      <w:r w:rsidRPr="00C312A3">
        <w:rPr>
          <w:rFonts w:ascii="Palatino Linotype" w:hAnsi="Palatino Linotype"/>
          <w:sz w:val="22"/>
          <w:szCs w:val="22"/>
        </w:rPr>
        <w:t xml:space="preserve"> </w:t>
      </w:r>
      <w:proofErr w:type="gramStart"/>
      <w:r w:rsidRPr="00C312A3">
        <w:rPr>
          <w:rFonts w:ascii="Palatino Linotype" w:hAnsi="Palatino Linotype"/>
          <w:sz w:val="22"/>
          <w:szCs w:val="22"/>
        </w:rPr>
        <w:t xml:space="preserve">and </w:t>
      </w:r>
      <w:r w:rsidR="00500B49">
        <w:rPr>
          <w:rFonts w:ascii="Palatino Linotype" w:hAnsi="Palatino Linotype"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>non</w:t>
      </w:r>
      <w:proofErr w:type="gramEnd"/>
      <w:r>
        <w:rPr>
          <w:rFonts w:ascii="Palatino Linotype" w:hAnsi="Palatino Linotype"/>
          <w:sz w:val="22"/>
          <w:szCs w:val="22"/>
        </w:rPr>
        <w:t>-spatial</w:t>
      </w:r>
      <w:r w:rsidRPr="00C312A3">
        <w:rPr>
          <w:rFonts w:ascii="Palatino Linotype" w:hAnsi="Palatino Linotype"/>
          <w:sz w:val="22"/>
          <w:szCs w:val="22"/>
        </w:rPr>
        <w:t xml:space="preserve"> tables are documented in that metadata file.  Content is required for the following core metadata elements:</w:t>
      </w:r>
    </w:p>
    <w:p w:rsidR="00C312A3" w:rsidRDefault="00C312A3" w:rsidP="00500B49"/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proofErr w:type="spellStart"/>
      <w:r>
        <w:t>Identification_Information</w:t>
      </w:r>
      <w:proofErr w:type="spellEnd"/>
      <w:r>
        <w:t>/Citation/</w:t>
      </w:r>
      <w:proofErr w:type="spellStart"/>
      <w:r>
        <w:t>Citation_Information</w:t>
      </w:r>
      <w:proofErr w:type="spellEnd"/>
      <w:r>
        <w:t>/Title</w:t>
      </w:r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r>
        <w:t>Identification_Information/Citation/Citation_Information/Originator</w:t>
      </w:r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r>
        <w:t>Identification_Information/Citation/Citation_Information/Publication_Information/Publisher</w:t>
      </w:r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proofErr w:type="spellStart"/>
      <w:r>
        <w:t>Identification_Information</w:t>
      </w:r>
      <w:proofErr w:type="spellEnd"/>
      <w:r>
        <w:t>/Description</w:t>
      </w:r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proofErr w:type="spellStart"/>
      <w:r>
        <w:t>Identification_Information</w:t>
      </w:r>
      <w:proofErr w:type="spellEnd"/>
      <w:r>
        <w:t>/</w:t>
      </w:r>
      <w:proofErr w:type="spellStart"/>
      <w:r>
        <w:t>Time_Period_of_Content</w:t>
      </w:r>
      <w:proofErr w:type="spellEnd"/>
    </w:p>
    <w:p w:rsidR="00C312A3" w:rsidRDefault="00C312A3" w:rsidP="00500B49">
      <w:pPr>
        <w:pStyle w:val="ListParagraph"/>
        <w:numPr>
          <w:ilvl w:val="1"/>
          <w:numId w:val="18"/>
        </w:numPr>
        <w:ind w:left="1440"/>
      </w:pPr>
      <w:r>
        <w:t xml:space="preserve">The </w:t>
      </w:r>
      <w:r w:rsidR="00500B49">
        <w:t xml:space="preserve">Grand List </w:t>
      </w:r>
      <w:r>
        <w:t>year to which the data is current, using the forma</w:t>
      </w:r>
      <w:r w:rsidR="00500B49">
        <w:t>t YYYY. The date of Grand List export</w:t>
      </w:r>
      <w:r>
        <w:t xml:space="preserve"> for use in parcel data development shall be noted.</w:t>
      </w:r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proofErr w:type="spellStart"/>
      <w:r>
        <w:t>Identification_Information</w:t>
      </w:r>
      <w:proofErr w:type="spellEnd"/>
      <w:r>
        <w:t>/</w:t>
      </w:r>
      <w:proofErr w:type="spellStart"/>
      <w:r>
        <w:t>Spatial_Domain</w:t>
      </w:r>
      <w:proofErr w:type="spellEnd"/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proofErr w:type="spellStart"/>
      <w:r>
        <w:t>Identification_Information</w:t>
      </w:r>
      <w:proofErr w:type="spellEnd"/>
      <w:r>
        <w:t>/</w:t>
      </w:r>
      <w:proofErr w:type="spellStart"/>
      <w:r>
        <w:t>Use_Constraints</w:t>
      </w:r>
      <w:proofErr w:type="spellEnd"/>
    </w:p>
    <w:p w:rsidR="00C312A3" w:rsidRDefault="00C312A3" w:rsidP="00500B49">
      <w:pPr>
        <w:pStyle w:val="ListParagraph"/>
        <w:numPr>
          <w:ilvl w:val="1"/>
          <w:numId w:val="18"/>
        </w:numPr>
        <w:ind w:left="1440"/>
      </w:pPr>
      <w:r>
        <w:t xml:space="preserve">Populate this attribute with the following disclaimer: </w:t>
      </w:r>
      <w:r w:rsidRPr="00D86DDE">
        <w:rPr>
          <w:i/>
        </w:rPr>
        <w:t>“This da</w:t>
      </w:r>
      <w:r>
        <w:rPr>
          <w:i/>
        </w:rPr>
        <w:t xml:space="preserve">ta layer is not a legal survey.  </w:t>
      </w:r>
      <w:r w:rsidRPr="00D86DDE">
        <w:rPr>
          <w:i/>
        </w:rPr>
        <w:t>It is not a legal conveyance or description of property and is inten</w:t>
      </w:r>
      <w:r>
        <w:rPr>
          <w:i/>
        </w:rPr>
        <w:t xml:space="preserve">ded for planning purposes only.  </w:t>
      </w:r>
      <w:r w:rsidRPr="00D86DDE">
        <w:rPr>
          <w:i/>
        </w:rPr>
        <w:t>VCGI and the State of VT make no representations of any kind, including but not limited to the warranties of merchantability or fitness for a particular use, nor are any such warranties to be implied with respect to the data.”</w:t>
      </w:r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proofErr w:type="spellStart"/>
      <w:r>
        <w:t>Data_Quality_Information</w:t>
      </w:r>
      <w:proofErr w:type="spellEnd"/>
    </w:p>
    <w:p w:rsidR="00C312A3" w:rsidRDefault="00C312A3" w:rsidP="00500B49">
      <w:pPr>
        <w:pStyle w:val="ListParagraph"/>
        <w:numPr>
          <w:ilvl w:val="1"/>
          <w:numId w:val="18"/>
        </w:numPr>
        <w:ind w:left="1440"/>
      </w:pPr>
      <w:r>
        <w:t xml:space="preserve">Include Lineage with </w:t>
      </w:r>
      <w:proofErr w:type="spellStart"/>
      <w:r>
        <w:t>Source_Information</w:t>
      </w:r>
      <w:proofErr w:type="spellEnd"/>
      <w:r>
        <w:t xml:space="preserve"> and </w:t>
      </w:r>
      <w:proofErr w:type="spellStart"/>
      <w:r>
        <w:t>Process_Step</w:t>
      </w:r>
      <w:proofErr w:type="spellEnd"/>
      <w:r>
        <w:t>(s).</w:t>
      </w:r>
    </w:p>
    <w:p w:rsidR="00C312A3" w:rsidRDefault="00C312A3" w:rsidP="00500B49">
      <w:pPr>
        <w:pStyle w:val="ListParagraph"/>
        <w:numPr>
          <w:ilvl w:val="0"/>
          <w:numId w:val="18"/>
        </w:numPr>
        <w:ind w:left="720"/>
      </w:pPr>
      <w:proofErr w:type="spellStart"/>
      <w:r>
        <w:t>Entity_and_Attribute_Information</w:t>
      </w:r>
      <w:proofErr w:type="spellEnd"/>
    </w:p>
    <w:p w:rsidR="00C312A3" w:rsidRPr="00251792" w:rsidRDefault="00C312A3" w:rsidP="00500B49">
      <w:pPr>
        <w:pStyle w:val="ListParagraph"/>
        <w:numPr>
          <w:ilvl w:val="1"/>
          <w:numId w:val="18"/>
        </w:numPr>
        <w:ind w:left="1440"/>
      </w:pPr>
      <w:r>
        <w:t xml:space="preserve">Include an individual </w:t>
      </w:r>
      <w:proofErr w:type="spellStart"/>
      <w:r>
        <w:t>Detailed_Description</w:t>
      </w:r>
      <w:proofErr w:type="spellEnd"/>
      <w:r>
        <w:t xml:space="preserve"> for every feature class (or shapefile) and non-spatial table.  Provide Attribute information for all fields.</w:t>
      </w:r>
    </w:p>
    <w:p w:rsidR="00C312A3" w:rsidRDefault="00C312A3" w:rsidP="00D57A2A">
      <w:pPr>
        <w:rPr>
          <w:rFonts w:ascii="Palatino Linotype" w:hAnsi="Palatino Linotype"/>
          <w:sz w:val="22"/>
          <w:szCs w:val="22"/>
        </w:rPr>
      </w:pPr>
    </w:p>
    <w:p w:rsidR="00347E16" w:rsidRPr="00E20B1F" w:rsidRDefault="00347E16" w:rsidP="00347E16">
      <w:pPr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  <w:sz w:val="28"/>
          <w:szCs w:val="28"/>
        </w:rPr>
        <w:t>Coordinate System and Datum Requirement</w:t>
      </w:r>
    </w:p>
    <w:p w:rsidR="00347E16" w:rsidRDefault="00347E16" w:rsidP="00347E16">
      <w:pPr>
        <w:rPr>
          <w:rFonts w:ascii="Palatino Linotype" w:hAnsi="Palatino Linotype"/>
          <w:sz w:val="22"/>
          <w:szCs w:val="22"/>
        </w:rPr>
      </w:pPr>
    </w:p>
    <w:p w:rsidR="00347E16" w:rsidRDefault="00347E16" w:rsidP="00347E16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All geospatial data must be in </w:t>
      </w:r>
      <w:r w:rsidRPr="00347E16">
        <w:rPr>
          <w:rFonts w:ascii="Palatino Linotype" w:hAnsi="Palatino Linotype"/>
          <w:sz w:val="22"/>
          <w:szCs w:val="22"/>
        </w:rPr>
        <w:t>Vermont State Plane Meters, NAD 83 (National Spatial Reference System (NSRS) or most current)</w:t>
      </w:r>
      <w:r w:rsidR="00FF6960">
        <w:rPr>
          <w:rFonts w:ascii="Palatino Linotype" w:hAnsi="Palatino Linotype"/>
          <w:sz w:val="22"/>
          <w:szCs w:val="22"/>
        </w:rPr>
        <w:t>)</w:t>
      </w:r>
      <w:r w:rsidRPr="00347E16">
        <w:rPr>
          <w:rFonts w:ascii="Palatino Linotype" w:hAnsi="Palatino Linotype"/>
          <w:sz w:val="22"/>
          <w:szCs w:val="22"/>
        </w:rPr>
        <w:t>.</w:t>
      </w:r>
    </w:p>
    <w:p w:rsidR="00D57A2A" w:rsidRPr="00383235" w:rsidRDefault="00D57A2A" w:rsidP="00BA5825">
      <w:pPr>
        <w:rPr>
          <w:rFonts w:ascii="Palatino Linotype" w:hAnsi="Palatino Linotype"/>
          <w:sz w:val="22"/>
          <w:szCs w:val="22"/>
        </w:rPr>
      </w:pPr>
    </w:p>
    <w:p w:rsidR="00D70E0E" w:rsidRDefault="00D70E0E">
      <w:pPr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br w:type="page"/>
      </w:r>
    </w:p>
    <w:p w:rsidR="00EF7062" w:rsidRPr="00F927D3" w:rsidRDefault="00D3311C" w:rsidP="002E3EFA">
      <w:pPr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 xml:space="preserve">Level 1:  </w:t>
      </w:r>
      <w:r w:rsidR="00855854" w:rsidRPr="00855854">
        <w:rPr>
          <w:rFonts w:ascii="Franklin Gothic Demi Cond" w:hAnsi="Franklin Gothic Demi Cond"/>
          <w:sz w:val="28"/>
          <w:szCs w:val="28"/>
        </w:rPr>
        <w:t>GIS Parcel Data Standard Requirements</w:t>
      </w:r>
    </w:p>
    <w:p w:rsidR="00C14731" w:rsidRPr="00C14731" w:rsidRDefault="00C14731" w:rsidP="00C14731">
      <w:pPr>
        <w:rPr>
          <w:rFonts w:ascii="Franklin Gothic Demi Cond" w:hAnsi="Franklin Gothic Demi Cond"/>
        </w:rPr>
      </w:pPr>
    </w:p>
    <w:p w:rsidR="004B3467" w:rsidRPr="00724343" w:rsidRDefault="00564D27" w:rsidP="00EC4A8A">
      <w:pPr>
        <w:pStyle w:val="ListParagraph"/>
        <w:numPr>
          <w:ilvl w:val="0"/>
          <w:numId w:val="11"/>
        </w:numPr>
        <w:rPr>
          <w:rFonts w:ascii="Franklin Gothic Demi Cond" w:hAnsi="Franklin Gothic Demi Cond"/>
        </w:rPr>
      </w:pPr>
      <w:r w:rsidRPr="00564D27">
        <w:rPr>
          <w:rFonts w:ascii="Franklin Gothic Demi Cond" w:hAnsi="Franklin Gothic Demi Cond"/>
        </w:rPr>
        <w:t xml:space="preserve">Feature </w:t>
      </w:r>
      <w:r>
        <w:rPr>
          <w:rFonts w:ascii="Franklin Gothic Demi Cond" w:hAnsi="Franklin Gothic Demi Cond"/>
        </w:rPr>
        <w:t>C</w:t>
      </w:r>
      <w:r w:rsidRPr="00564D27">
        <w:rPr>
          <w:rFonts w:ascii="Franklin Gothic Demi Cond" w:hAnsi="Franklin Gothic Demi Cond"/>
        </w:rPr>
        <w:t>lasses</w:t>
      </w:r>
      <w:r w:rsidR="002E55B7">
        <w:rPr>
          <w:rFonts w:ascii="Franklin Gothic Demi Cond" w:hAnsi="Franklin Gothic Demi Cond"/>
        </w:rPr>
        <w:t xml:space="preserve"> and Tables</w:t>
      </w:r>
      <w:r w:rsidR="00717015">
        <w:rPr>
          <w:rFonts w:ascii="Franklin Gothic Demi Cond" w:hAnsi="Franklin Gothic Demi Cond"/>
        </w:rPr>
        <w:t xml:space="preserve"> – </w:t>
      </w:r>
      <w:r w:rsidR="00717015">
        <w:rPr>
          <w:rFonts w:ascii="Palatino Linotype" w:hAnsi="Palatino Linotype"/>
          <w:sz w:val="22"/>
          <w:szCs w:val="22"/>
        </w:rPr>
        <w:t xml:space="preserve">The </w:t>
      </w:r>
      <w:r w:rsidR="00130854">
        <w:rPr>
          <w:rFonts w:ascii="Palatino Linotype" w:hAnsi="Palatino Linotype"/>
          <w:sz w:val="22"/>
          <w:szCs w:val="22"/>
        </w:rPr>
        <w:t xml:space="preserve">delivery includes </w:t>
      </w:r>
      <w:r w:rsidR="00717015">
        <w:rPr>
          <w:rFonts w:ascii="Palatino Linotype" w:hAnsi="Palatino Linotype"/>
          <w:sz w:val="22"/>
          <w:szCs w:val="22"/>
        </w:rPr>
        <w:t>feature classes</w:t>
      </w:r>
      <w:r w:rsidR="002E55B7">
        <w:rPr>
          <w:rFonts w:ascii="Palatino Linotype" w:hAnsi="Palatino Linotype"/>
          <w:sz w:val="22"/>
          <w:szCs w:val="22"/>
        </w:rPr>
        <w:t xml:space="preserve"> and tables</w:t>
      </w:r>
      <w:r w:rsidR="00B76056">
        <w:rPr>
          <w:rFonts w:ascii="Palatino Linotype" w:hAnsi="Palatino Linotype"/>
          <w:sz w:val="22"/>
          <w:szCs w:val="22"/>
        </w:rPr>
        <w:t xml:space="preserve"> that are described in the following tables</w:t>
      </w:r>
      <w:r w:rsidR="00717015">
        <w:rPr>
          <w:rFonts w:ascii="Palatino Linotype" w:hAnsi="Palatino Linotype"/>
          <w:sz w:val="22"/>
          <w:szCs w:val="22"/>
        </w:rPr>
        <w:t>.</w:t>
      </w:r>
    </w:p>
    <w:p w:rsidR="00724343" w:rsidRPr="00EC4A8A" w:rsidRDefault="00724343" w:rsidP="00724343">
      <w:pPr>
        <w:pStyle w:val="ListParagraph"/>
        <w:rPr>
          <w:rFonts w:ascii="Franklin Gothic Demi Cond" w:hAnsi="Franklin Gothic Demi Cond"/>
        </w:rPr>
      </w:pPr>
    </w:p>
    <w:tbl>
      <w:tblPr>
        <w:tblStyle w:val="TableGrid"/>
        <w:tblW w:w="11605" w:type="dxa"/>
        <w:tblInd w:w="1440" w:type="dxa"/>
        <w:tblLook w:val="04A0" w:firstRow="1" w:lastRow="0" w:firstColumn="1" w:lastColumn="0" w:noHBand="0" w:noVBand="1"/>
      </w:tblPr>
      <w:tblGrid>
        <w:gridCol w:w="2061"/>
        <w:gridCol w:w="2605"/>
        <w:gridCol w:w="1908"/>
        <w:gridCol w:w="5031"/>
      </w:tblGrid>
      <w:tr w:rsidR="00724343" w:rsidTr="00B07542">
        <w:tc>
          <w:tcPr>
            <w:tcW w:w="11605" w:type="dxa"/>
            <w:gridSpan w:val="4"/>
            <w:shd w:val="clear" w:color="auto" w:fill="D9D9D9" w:themeFill="background1" w:themeFillShade="D9"/>
          </w:tcPr>
          <w:p w:rsidR="00724343" w:rsidRPr="004B3467" w:rsidRDefault="00724343" w:rsidP="00B07542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t>Feature Class Name = VTPARCELS_&lt;Town Name&gt;</w:t>
            </w:r>
            <w:r>
              <w:rPr>
                <w:rFonts w:ascii="Palatino Linotype" w:hAnsi="Palatino Linotype"/>
                <w:b/>
                <w:sz w:val="22"/>
                <w:szCs w:val="22"/>
              </w:rPr>
              <w:t>_</w:t>
            </w: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t>&lt;YYYY&gt;_</w:t>
            </w:r>
            <w:proofErr w:type="spellStart"/>
            <w:r>
              <w:rPr>
                <w:rFonts w:ascii="Palatino Linotype" w:hAnsi="Palatino Linotype"/>
                <w:b/>
                <w:sz w:val="22"/>
                <w:szCs w:val="22"/>
              </w:rPr>
              <w:t>line_parcels</w:t>
            </w:r>
            <w:proofErr w:type="spellEnd"/>
          </w:p>
          <w:p w:rsidR="00724343" w:rsidRDefault="00724343" w:rsidP="00B0754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 xml:space="preserve">Description =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A line counterpart to the </w:t>
            </w:r>
            <w:r w:rsidRPr="00145308">
              <w:rPr>
                <w:rFonts w:ascii="Palatino Linotype" w:hAnsi="Palatino Linotype"/>
                <w:sz w:val="22"/>
                <w:szCs w:val="22"/>
              </w:rPr>
              <w:t>VTPARCEL</w:t>
            </w:r>
            <w:r>
              <w:rPr>
                <w:rFonts w:ascii="Palatino Linotype" w:hAnsi="Palatino Linotype"/>
                <w:sz w:val="22"/>
                <w:szCs w:val="22"/>
              </w:rPr>
              <w:t>S_&lt;Town Name&gt;_&lt;YYYY&gt;_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poly_parcels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feature class.  Boundary geometries of the </w:t>
            </w:r>
            <w:r w:rsidRPr="00145308">
              <w:rPr>
                <w:rFonts w:ascii="Palatino Linotype" w:hAnsi="Palatino Linotype"/>
                <w:sz w:val="22"/>
                <w:szCs w:val="22"/>
              </w:rPr>
              <w:t>VTPARCEL</w:t>
            </w:r>
            <w:r>
              <w:rPr>
                <w:rFonts w:ascii="Palatino Linotype" w:hAnsi="Palatino Linotype"/>
                <w:sz w:val="22"/>
                <w:szCs w:val="22"/>
              </w:rPr>
              <w:t>S_&lt;Town Name&gt;_&lt;YYYY&gt;_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poly_parcels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feature class are sourced from this feature class.  </w:t>
            </w:r>
            <w:r w:rsidRPr="00513243">
              <w:rPr>
                <w:rFonts w:ascii="Palatino Linotype" w:hAnsi="Palatino Linotype"/>
                <w:sz w:val="22"/>
                <w:szCs w:val="22"/>
                <w:u w:val="single"/>
              </w:rPr>
              <w:t>This feature class only includes line</w:t>
            </w:r>
            <w:r>
              <w:rPr>
                <w:rFonts w:ascii="Palatino Linotype" w:hAnsi="Palatino Linotype"/>
                <w:sz w:val="22"/>
                <w:szCs w:val="22"/>
                <w:u w:val="single"/>
              </w:rPr>
              <w:t>s related to parcels that have a</w:t>
            </w:r>
            <w:r w:rsidRPr="00513243">
              <w:rPr>
                <w:rFonts w:ascii="Palatino Linotype" w:hAnsi="Palatino Linotype"/>
                <w:sz w:val="22"/>
                <w:szCs w:val="22"/>
                <w:u w:val="single"/>
              </w:rPr>
              <w:t>ctive SPAN numbers.</w:t>
            </w:r>
          </w:p>
          <w:p w:rsidR="00724343" w:rsidRDefault="00724343" w:rsidP="00B0754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This feature class can be used for symbolizing parcel boundaries by type.</w:t>
            </w:r>
          </w:p>
          <w:p w:rsidR="00724343" w:rsidRPr="00145308" w:rsidRDefault="00724343" w:rsidP="00B0754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 xml:space="preserve">Geometry Type = </w:t>
            </w:r>
            <w:r>
              <w:rPr>
                <w:rFonts w:ascii="Palatino Linotype" w:hAnsi="Palatino Linotype"/>
                <w:sz w:val="22"/>
                <w:szCs w:val="22"/>
              </w:rPr>
              <w:t>line</w:t>
            </w:r>
          </w:p>
        </w:tc>
      </w:tr>
      <w:tr w:rsidR="00724343" w:rsidTr="00B07542">
        <w:tc>
          <w:tcPr>
            <w:tcW w:w="2061" w:type="dxa"/>
            <w:shd w:val="clear" w:color="auto" w:fill="F2F2F2" w:themeFill="background1" w:themeFillShade="F2"/>
          </w:tcPr>
          <w:p w:rsidR="00724343" w:rsidRPr="004B3467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Name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:rsidR="00724343" w:rsidRPr="004B3467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  <w:tc>
          <w:tcPr>
            <w:tcW w:w="1908" w:type="dxa"/>
            <w:shd w:val="clear" w:color="auto" w:fill="F2F2F2" w:themeFill="background1" w:themeFillShade="F2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Type</w:t>
            </w:r>
          </w:p>
        </w:tc>
        <w:tc>
          <w:tcPr>
            <w:tcW w:w="5031" w:type="dxa"/>
            <w:shd w:val="clear" w:color="auto" w:fill="F2F2F2" w:themeFill="background1" w:themeFillShade="F2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Allowed Values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PLTYPE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Line type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9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See Appendix D for valid values.</w:t>
            </w:r>
          </w:p>
        </w:tc>
      </w:tr>
      <w:tr w:rsidR="00724343" w:rsidTr="00B07542">
        <w:tc>
          <w:tcPr>
            <w:tcW w:w="2061" w:type="dxa"/>
          </w:tcPr>
          <w:p w:rsidR="00724343" w:rsidRPr="00072E37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 w:rsidRPr="00C66AFF">
              <w:rPr>
                <w:rFonts w:ascii="Palatino Linotype" w:hAnsi="Palatino Linotype"/>
                <w:sz w:val="22"/>
                <w:szCs w:val="22"/>
              </w:rPr>
              <w:t>PARCBOUND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 Boolean-like field to indicate if the line is part of a parcel boundary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1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Enter Y for yes (line is part of a parcel boundary) or N for no.</w:t>
            </w:r>
          </w:p>
        </w:tc>
      </w:tr>
      <w:tr w:rsidR="00724343" w:rsidTr="00B07542">
        <w:tc>
          <w:tcPr>
            <w:tcW w:w="2061" w:type="dxa"/>
          </w:tcPr>
          <w:p w:rsidR="00724343" w:rsidRPr="00F22256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YEAR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Grand List </w:t>
            </w:r>
            <w:r w:rsidRPr="00357061">
              <w:rPr>
                <w:rFonts w:ascii="Palatino Linotype" w:hAnsi="Palatino Linotype"/>
                <w:sz w:val="22"/>
                <w:szCs w:val="22"/>
              </w:rPr>
              <w:t>Year that mapping data represents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Short Integer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Year as represented by 4 digits.  No Null values or zeros.</w:t>
            </w:r>
          </w:p>
        </w:tc>
      </w:tr>
      <w:tr w:rsidR="00724343" w:rsidTr="00B07542">
        <w:tc>
          <w:tcPr>
            <w:tcW w:w="2061" w:type="dxa"/>
          </w:tcPr>
          <w:p w:rsidR="00724343" w:rsidRPr="00F22256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TOWN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town, city, gore, or grant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30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See Appendix E for valid values.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SOURCENAME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source information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80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Entry is optional.  Null values or empty strings are allowed.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SOURCETYPE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Type of source information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19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See Appendix C.  No Null values or empty strings.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SOURCEDATE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Date of the source information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Use an      eight-character string that follows the YYYYMMDD pattern.  If MM and/or DD are not known, then fill those portions with zeros.  If the source date is not known, enter UNKNOWN.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EDITMETHOD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method of capturing the feature’s geometry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20</w:t>
            </w:r>
          </w:p>
        </w:tc>
        <w:tc>
          <w:tcPr>
            <w:tcW w:w="5031" w:type="dxa"/>
          </w:tcPr>
          <w:p w:rsidR="00724343" w:rsidRPr="004D3E72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 are allowed.  See Appendix F for valid values.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EDITOR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editor that added or modified the feature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50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If the editor is unknown, such as in the case of pre-existing GIS data, enter UNKNOWN.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EDITDATE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date on which the feature was added or modified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Use an      eight-character string that follows the YYYYMMDD pattern, or, if the edit date is not known, enter UNKNOWN.</w:t>
            </w:r>
          </w:p>
        </w:tc>
      </w:tr>
      <w:tr w:rsidR="00724343" w:rsidTr="00B07542">
        <w:tc>
          <w:tcPr>
            <w:tcW w:w="206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EDITNOTE</w:t>
            </w:r>
          </w:p>
        </w:tc>
        <w:tc>
          <w:tcPr>
            <w:tcW w:w="2605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Stores additional helpful information on the feature</w:t>
            </w:r>
          </w:p>
        </w:tc>
        <w:tc>
          <w:tcPr>
            <w:tcW w:w="1908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254</w:t>
            </w:r>
          </w:p>
        </w:tc>
        <w:tc>
          <w:tcPr>
            <w:tcW w:w="5031" w:type="dxa"/>
          </w:tcPr>
          <w:p w:rsidR="00724343" w:rsidRDefault="00724343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Entry is optional.  Null values or empty strings are allowed.  Text, up to the length of the field.</w:t>
            </w:r>
          </w:p>
        </w:tc>
      </w:tr>
    </w:tbl>
    <w:p w:rsidR="009F28D2" w:rsidRPr="00355D4A" w:rsidRDefault="009F28D2" w:rsidP="00355D4A">
      <w:pPr>
        <w:rPr>
          <w:rFonts w:ascii="Franklin Gothic Demi Cond" w:hAnsi="Franklin Gothic Demi Cond"/>
        </w:rPr>
      </w:pPr>
    </w:p>
    <w:tbl>
      <w:tblPr>
        <w:tblStyle w:val="TableGrid"/>
        <w:tblW w:w="11605" w:type="dxa"/>
        <w:tblInd w:w="1440" w:type="dxa"/>
        <w:tblLook w:val="04A0" w:firstRow="1" w:lastRow="0" w:firstColumn="1" w:lastColumn="0" w:noHBand="0" w:noVBand="1"/>
      </w:tblPr>
      <w:tblGrid>
        <w:gridCol w:w="2065"/>
        <w:gridCol w:w="2620"/>
        <w:gridCol w:w="1919"/>
        <w:gridCol w:w="5001"/>
      </w:tblGrid>
      <w:tr w:rsidR="00F22256" w:rsidTr="00BC68BE">
        <w:tc>
          <w:tcPr>
            <w:tcW w:w="11605" w:type="dxa"/>
            <w:gridSpan w:val="4"/>
            <w:shd w:val="clear" w:color="auto" w:fill="D9D9D9" w:themeFill="background1" w:themeFillShade="D9"/>
          </w:tcPr>
          <w:p w:rsidR="00F22256" w:rsidRPr="004B3467" w:rsidRDefault="00F22256" w:rsidP="004B3467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t>Feature Class Name = VTPARCELS_&lt;Town Name&gt;</w:t>
            </w:r>
            <w:r w:rsidR="00130854">
              <w:rPr>
                <w:rFonts w:ascii="Palatino Linotype" w:hAnsi="Palatino Linotype"/>
                <w:b/>
                <w:sz w:val="22"/>
                <w:szCs w:val="22"/>
              </w:rPr>
              <w:t>_</w:t>
            </w: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t>&lt;YYYY&gt;_</w:t>
            </w:r>
            <w:proofErr w:type="spellStart"/>
            <w:r w:rsidR="00C97062">
              <w:rPr>
                <w:rFonts w:ascii="Palatino Linotype" w:hAnsi="Palatino Linotype"/>
                <w:b/>
                <w:sz w:val="22"/>
                <w:szCs w:val="22"/>
              </w:rPr>
              <w:t>poly_parcels</w:t>
            </w:r>
            <w:proofErr w:type="spellEnd"/>
          </w:p>
          <w:p w:rsidR="00F22256" w:rsidRDefault="00130854" w:rsidP="00F22256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Description = </w:t>
            </w:r>
            <w:r w:rsidRPr="001009C1">
              <w:rPr>
                <w:rFonts w:ascii="Palatino Linotype" w:hAnsi="Palatino Linotype"/>
                <w:b/>
                <w:sz w:val="22"/>
                <w:szCs w:val="22"/>
              </w:rPr>
              <w:t>Active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p</w:t>
            </w:r>
            <w:r w:rsidR="00F22256" w:rsidRPr="00F22256">
              <w:rPr>
                <w:rFonts w:ascii="Palatino Linotype" w:hAnsi="Palatino Linotype"/>
                <w:sz w:val="22"/>
                <w:szCs w:val="22"/>
              </w:rPr>
              <w:t>arcels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(excluding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unlanded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structures)</w:t>
            </w:r>
            <w:r w:rsidR="00F22256" w:rsidRPr="00F22256">
              <w:rPr>
                <w:rFonts w:ascii="Palatino Linotype" w:hAnsi="Palatino Linotype"/>
                <w:sz w:val="22"/>
                <w:szCs w:val="22"/>
              </w:rPr>
              <w:t>, public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F22256" w:rsidRPr="00F22256">
              <w:rPr>
                <w:rFonts w:ascii="Palatino Linotype" w:hAnsi="Palatino Linotype"/>
                <w:sz w:val="22"/>
                <w:szCs w:val="22"/>
              </w:rPr>
              <w:t>right-o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>f-way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>, trail right-of-way</w:t>
            </w:r>
            <w:r w:rsidR="00183A47">
              <w:rPr>
                <w:rFonts w:ascii="Palatino Linotype" w:hAnsi="Palatino Linotype"/>
                <w:sz w:val="22"/>
                <w:szCs w:val="22"/>
              </w:rPr>
              <w:t>s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F22256" w:rsidRPr="00F22256">
              <w:rPr>
                <w:rFonts w:ascii="Palatino Linotype" w:hAnsi="Palatino Linotype"/>
                <w:sz w:val="22"/>
                <w:szCs w:val="22"/>
              </w:rPr>
              <w:t xml:space="preserve">(for trails identified on the </w:t>
            </w:r>
            <w:proofErr w:type="spellStart"/>
            <w:r w:rsidR="00F22256" w:rsidRPr="00F22256">
              <w:rPr>
                <w:rFonts w:ascii="Palatino Linotype" w:hAnsi="Palatino Linotype"/>
                <w:sz w:val="22"/>
                <w:szCs w:val="22"/>
              </w:rPr>
              <w:t>VTrans</w:t>
            </w:r>
            <w:proofErr w:type="spellEnd"/>
            <w:r w:rsidR="00F22256" w:rsidRPr="00F22256">
              <w:rPr>
                <w:rFonts w:ascii="Palatino Linotype" w:hAnsi="Palatino Linotype"/>
                <w:sz w:val="22"/>
                <w:szCs w:val="22"/>
              </w:rPr>
              <w:t xml:space="preserve"> General Highway Maps, AKA Town Highway Maps), 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 xml:space="preserve">and </w:t>
            </w:r>
            <w:r w:rsidR="00F22256" w:rsidRPr="00F22256">
              <w:rPr>
                <w:rFonts w:ascii="Palatino Linotype" w:hAnsi="Palatino Linotype"/>
                <w:sz w:val="22"/>
                <w:szCs w:val="22"/>
              </w:rPr>
              <w:t>surface water areas that serve as property boundaries.</w:t>
            </w:r>
            <w:r w:rsidR="00953140">
              <w:rPr>
                <w:rFonts w:ascii="Palatino Linotype" w:hAnsi="Palatino Linotype"/>
                <w:sz w:val="22"/>
                <w:szCs w:val="22"/>
              </w:rPr>
              <w:t xml:space="preserve">  This feature class shou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ld consist of polygon features </w:t>
            </w:r>
            <w:r w:rsidR="00953140">
              <w:rPr>
                <w:rFonts w:ascii="Palatino Linotype" w:hAnsi="Palatino Linotype"/>
                <w:sz w:val="22"/>
                <w:szCs w:val="22"/>
              </w:rPr>
              <w:t xml:space="preserve">for all </w:t>
            </w:r>
            <w:r>
              <w:rPr>
                <w:rFonts w:ascii="Palatino Linotype" w:hAnsi="Palatino Linotype"/>
                <w:sz w:val="22"/>
                <w:szCs w:val="22"/>
              </w:rPr>
              <w:t>active</w:t>
            </w:r>
            <w:r w:rsidR="00953140">
              <w:rPr>
                <w:rFonts w:ascii="Palatino Linotype" w:hAnsi="Palatino Linotype"/>
                <w:sz w:val="22"/>
                <w:szCs w:val="22"/>
              </w:rPr>
              <w:t xml:space="preserve"> parcels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(excluding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unlanded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structures)</w:t>
            </w:r>
            <w:r w:rsidR="00953140">
              <w:rPr>
                <w:rFonts w:ascii="Palatino Linotype" w:hAnsi="Palatino Linotype"/>
                <w:sz w:val="22"/>
                <w:szCs w:val="22"/>
              </w:rPr>
              <w:t xml:space="preserve"> listed in the municipality’s Grand List.</w:t>
            </w:r>
          </w:p>
          <w:p w:rsidR="004D1D5B" w:rsidRDefault="004D1D5B" w:rsidP="00F22256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Ingress/egress easements or </w:t>
            </w:r>
            <w:r w:rsidR="00130854">
              <w:rPr>
                <w:rFonts w:ascii="Palatino Linotype" w:hAnsi="Palatino Linotype"/>
                <w:sz w:val="22"/>
                <w:szCs w:val="22"/>
              </w:rPr>
              <w:t>“private right-of-way”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easements that overlay underlying parcels are </w:t>
            </w:r>
            <w:r w:rsidRPr="004D1D5B">
              <w:rPr>
                <w:rFonts w:ascii="Palatino Linotype" w:hAnsi="Palatino Linotype"/>
                <w:b/>
                <w:sz w:val="22"/>
                <w:szCs w:val="22"/>
              </w:rPr>
              <w:t>NOT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considered to be</w:t>
            </w:r>
            <w:r w:rsidR="00130854">
              <w:rPr>
                <w:rFonts w:ascii="Palatino Linotype" w:hAnsi="Palatino Linotype"/>
                <w:sz w:val="22"/>
                <w:szCs w:val="22"/>
              </w:rPr>
              <w:t xml:space="preserve"> public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right-of-way and are </w:t>
            </w:r>
            <w:r w:rsidRPr="004D1D5B">
              <w:rPr>
                <w:rFonts w:ascii="Palatino Linotype" w:hAnsi="Palatino Linotype"/>
                <w:b/>
                <w:sz w:val="22"/>
                <w:szCs w:val="22"/>
              </w:rPr>
              <w:t>NOT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considered to be parcels.</w:t>
            </w:r>
            <w:r w:rsidR="000B04DF">
              <w:rPr>
                <w:rFonts w:ascii="Palatino Linotype" w:hAnsi="Palatino Linotype"/>
                <w:sz w:val="22"/>
                <w:szCs w:val="22"/>
              </w:rPr>
              <w:t xml:space="preserve">  Easement data is </w:t>
            </w:r>
            <w:r w:rsidR="001669A0" w:rsidRPr="001669A0">
              <w:rPr>
                <w:rFonts w:ascii="Palatino Linotype" w:hAnsi="Palatino Linotype"/>
                <w:b/>
                <w:sz w:val="22"/>
                <w:szCs w:val="22"/>
              </w:rPr>
              <w:t>NOT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 xml:space="preserve"> required for </w:t>
            </w:r>
            <w:r w:rsidR="001669A0">
              <w:rPr>
                <w:rFonts w:ascii="Palatino Linotype" w:hAnsi="Palatino Linotype"/>
                <w:sz w:val="22"/>
                <w:szCs w:val="22"/>
              </w:rPr>
              <w:t>Level 1 of this standard.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 xml:space="preserve">  If easements are included in the delivery, they should be modeled within additional separate feature class(</w:t>
            </w:r>
            <w:proofErr w:type="spellStart"/>
            <w:r w:rsidR="009E0073">
              <w:rPr>
                <w:rFonts w:ascii="Palatino Linotype" w:hAnsi="Palatino Linotype"/>
                <w:sz w:val="22"/>
                <w:szCs w:val="22"/>
              </w:rPr>
              <w:t>es</w:t>
            </w:r>
            <w:proofErr w:type="spellEnd"/>
            <w:r w:rsidR="009E0073">
              <w:rPr>
                <w:rFonts w:ascii="Palatino Linotype" w:hAnsi="Palatino Linotype"/>
                <w:sz w:val="22"/>
                <w:szCs w:val="22"/>
              </w:rPr>
              <w:t>).</w:t>
            </w:r>
          </w:p>
          <w:p w:rsidR="00F22256" w:rsidRPr="00F22256" w:rsidRDefault="00F22256" w:rsidP="00F22256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Geometry Type = polygon</w:t>
            </w:r>
          </w:p>
          <w:p w:rsidR="00F22256" w:rsidRPr="008F5DE7" w:rsidRDefault="001009C1" w:rsidP="00F22256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Each Grand List record must only be modeled as one record in the GIS data.  A single non-contiguous geometry object (multi-part polygon) sho</w:t>
            </w:r>
            <w:r w:rsidR="002A70C3">
              <w:rPr>
                <w:rFonts w:ascii="Palatino Linotype" w:hAnsi="Palatino Linotype"/>
                <w:sz w:val="22"/>
                <w:szCs w:val="22"/>
              </w:rPr>
              <w:t xml:space="preserve">uld be used to model a </w:t>
            </w:r>
            <w:r>
              <w:rPr>
                <w:rFonts w:ascii="Palatino Linotype" w:hAnsi="Palatino Linotype"/>
                <w:sz w:val="22"/>
                <w:szCs w:val="22"/>
              </w:rPr>
              <w:t>non-contiguous multi-part parcel.  The SPAN field must not contain duplicate SPAN numbers.</w:t>
            </w:r>
          </w:p>
          <w:p w:rsidR="007D3E2D" w:rsidRPr="00121A80" w:rsidRDefault="0013041B" w:rsidP="00121A8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Mapping parcels</w:t>
            </w:r>
            <w:r w:rsidR="003E5F82">
              <w:rPr>
                <w:rFonts w:ascii="Palatino Linotype" w:hAnsi="Palatino Linotype"/>
                <w:sz w:val="22"/>
                <w:szCs w:val="22"/>
              </w:rPr>
              <w:t xml:space="preserve"> to</w:t>
            </w:r>
            <w:r w:rsidR="006551EF">
              <w:rPr>
                <w:rFonts w:ascii="Palatino Linotype" w:hAnsi="Palatino Linotype"/>
                <w:sz w:val="22"/>
                <w:szCs w:val="22"/>
              </w:rPr>
              <w:t xml:space="preserve"> the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public </w:t>
            </w:r>
            <w:r w:rsidR="006551EF">
              <w:rPr>
                <w:rFonts w:ascii="Palatino Linotype" w:hAnsi="Palatino Linotype"/>
                <w:sz w:val="22"/>
                <w:szCs w:val="22"/>
              </w:rPr>
              <w:t>right-of way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line rather than 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 xml:space="preserve">to </w:t>
            </w:r>
            <w:r w:rsidR="003E5F82">
              <w:rPr>
                <w:rFonts w:ascii="Palatino Linotype" w:hAnsi="Palatino Linotype"/>
                <w:sz w:val="22"/>
                <w:szCs w:val="22"/>
              </w:rPr>
              <w:t>the road centerline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is a suggested best practice</w:t>
            </w:r>
            <w:r w:rsidR="006551EF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</w:tr>
      <w:tr w:rsidR="00B9057E" w:rsidTr="00BC68BE">
        <w:tc>
          <w:tcPr>
            <w:tcW w:w="2065" w:type="dxa"/>
            <w:shd w:val="clear" w:color="auto" w:fill="F2F2F2" w:themeFill="background1" w:themeFillShade="F2"/>
          </w:tcPr>
          <w:p w:rsidR="00F22256" w:rsidRPr="004B3467" w:rsidRDefault="00F22256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Name</w:t>
            </w:r>
          </w:p>
        </w:tc>
        <w:tc>
          <w:tcPr>
            <w:tcW w:w="2620" w:type="dxa"/>
            <w:shd w:val="clear" w:color="auto" w:fill="F2F2F2" w:themeFill="background1" w:themeFillShade="F2"/>
          </w:tcPr>
          <w:p w:rsidR="00F22256" w:rsidRPr="004B3467" w:rsidRDefault="00F22256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  <w:tc>
          <w:tcPr>
            <w:tcW w:w="1919" w:type="dxa"/>
            <w:shd w:val="clear" w:color="auto" w:fill="F2F2F2" w:themeFill="background1" w:themeFillShade="F2"/>
          </w:tcPr>
          <w:p w:rsidR="00F22256" w:rsidRDefault="00F22256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Type</w:t>
            </w:r>
          </w:p>
        </w:tc>
        <w:tc>
          <w:tcPr>
            <w:tcW w:w="5001" w:type="dxa"/>
            <w:shd w:val="clear" w:color="auto" w:fill="F2F2F2" w:themeFill="background1" w:themeFillShade="F2"/>
          </w:tcPr>
          <w:p w:rsidR="00F22256" w:rsidRDefault="00357061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Allowed </w:t>
            </w:r>
            <w:r w:rsidR="00F22256">
              <w:rPr>
                <w:rFonts w:ascii="Palatino Linotype" w:hAnsi="Palatino Linotype"/>
                <w:sz w:val="22"/>
                <w:szCs w:val="22"/>
              </w:rPr>
              <w:t>Values</w:t>
            </w:r>
          </w:p>
        </w:tc>
      </w:tr>
      <w:tr w:rsidR="00B9057E" w:rsidTr="00BC68BE">
        <w:tc>
          <w:tcPr>
            <w:tcW w:w="2065" w:type="dxa"/>
          </w:tcPr>
          <w:p w:rsidR="00F22256" w:rsidRDefault="00F22256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SPAN</w:t>
            </w:r>
          </w:p>
        </w:tc>
        <w:tc>
          <w:tcPr>
            <w:tcW w:w="2620" w:type="dxa"/>
          </w:tcPr>
          <w:p w:rsidR="00357061" w:rsidRPr="00357061" w:rsidRDefault="00357061" w:rsidP="00357061">
            <w:pPr>
              <w:rPr>
                <w:rFonts w:ascii="Palatino Linotype" w:hAnsi="Palatino Linotype"/>
                <w:sz w:val="22"/>
                <w:szCs w:val="22"/>
              </w:rPr>
            </w:pPr>
            <w:r w:rsidRPr="00357061">
              <w:rPr>
                <w:rFonts w:ascii="Palatino Linotype" w:hAnsi="Palatino Linotype"/>
                <w:sz w:val="22"/>
                <w:szCs w:val="22"/>
              </w:rPr>
              <w:t>Unique number assigned by VT Dept. of</w:t>
            </w:r>
          </w:p>
          <w:p w:rsidR="00F22256" w:rsidRDefault="00357061" w:rsidP="00357061">
            <w:pPr>
              <w:rPr>
                <w:rFonts w:ascii="Palatino Linotype" w:hAnsi="Palatino Linotype"/>
                <w:sz w:val="22"/>
                <w:szCs w:val="22"/>
              </w:rPr>
            </w:pPr>
            <w:r w:rsidRPr="00357061">
              <w:rPr>
                <w:rFonts w:ascii="Palatino Linotype" w:hAnsi="Palatino Linotype"/>
                <w:sz w:val="22"/>
                <w:szCs w:val="22"/>
              </w:rPr>
              <w:lastRenderedPageBreak/>
              <w:t>Taxes</w:t>
            </w:r>
          </w:p>
        </w:tc>
        <w:tc>
          <w:tcPr>
            <w:tcW w:w="1919" w:type="dxa"/>
          </w:tcPr>
          <w:p w:rsidR="00F22256" w:rsidRDefault="00443D18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Text, length of 13</w:t>
            </w:r>
          </w:p>
        </w:tc>
        <w:tc>
          <w:tcPr>
            <w:tcW w:w="5001" w:type="dxa"/>
          </w:tcPr>
          <w:p w:rsidR="003572D3" w:rsidRDefault="00D201EC" w:rsidP="00183A4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SPAN number of the parcel</w:t>
            </w:r>
            <w:r w:rsidR="00C20EA8">
              <w:rPr>
                <w:rFonts w:ascii="Palatino Linotype" w:hAnsi="Palatino Linotype"/>
                <w:sz w:val="22"/>
                <w:szCs w:val="22"/>
              </w:rPr>
              <w:t xml:space="preserve"> as listed in </w:t>
            </w:r>
            <w:r w:rsidR="00500B49">
              <w:rPr>
                <w:rFonts w:ascii="Palatino Linotype" w:hAnsi="Palatino Linotype"/>
                <w:sz w:val="22"/>
                <w:szCs w:val="22"/>
              </w:rPr>
              <w:t xml:space="preserve">the Grand List </w:t>
            </w:r>
            <w:r w:rsidR="00C20EA8">
              <w:rPr>
                <w:rFonts w:ascii="Palatino Linotype" w:hAnsi="Palatino Linotype"/>
                <w:sz w:val="22"/>
                <w:szCs w:val="22"/>
              </w:rPr>
              <w:t>(</w:t>
            </w:r>
            <w:proofErr w:type="spellStart"/>
            <w:r w:rsidR="00C20EA8">
              <w:rPr>
                <w:rFonts w:ascii="Palatino Linotype" w:hAnsi="Palatino Linotype"/>
                <w:sz w:val="22"/>
                <w:szCs w:val="22"/>
              </w:rPr>
              <w:t>nnn-nnn-nnnnn</w:t>
            </w:r>
            <w:proofErr w:type="spellEnd"/>
            <w:r w:rsidR="00C20EA8">
              <w:rPr>
                <w:rFonts w:ascii="Palatino Linotype" w:hAnsi="Palatino Linotype"/>
                <w:sz w:val="22"/>
                <w:szCs w:val="22"/>
              </w:rPr>
              <w:t>)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, or, if the </w:t>
            </w:r>
            <w:r w:rsidR="001009C1">
              <w:rPr>
                <w:rFonts w:ascii="Palatino Linotype" w:hAnsi="Palatino Linotype"/>
                <w:sz w:val="22"/>
                <w:szCs w:val="22"/>
              </w:rPr>
              <w:t>feature</w:t>
            </w:r>
            <w:r w:rsidR="0010665A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10665A">
              <w:rPr>
                <w:rFonts w:ascii="Palatino Linotype" w:hAnsi="Palatino Linotype"/>
                <w:sz w:val="22"/>
                <w:szCs w:val="22"/>
              </w:rPr>
              <w:lastRenderedPageBreak/>
              <w:t>represents</w:t>
            </w:r>
            <w:r w:rsidR="0038422E">
              <w:rPr>
                <w:rFonts w:ascii="Palatino Linotype" w:hAnsi="Palatino Linotype"/>
                <w:sz w:val="22"/>
                <w:szCs w:val="22"/>
              </w:rPr>
              <w:t xml:space="preserve"> an area to which a SPAN would not be assigned, such as a </w:t>
            </w:r>
            <w:r w:rsidR="001009C1">
              <w:rPr>
                <w:rFonts w:ascii="Palatino Linotype" w:hAnsi="Palatino Linotype"/>
                <w:sz w:val="22"/>
                <w:szCs w:val="22"/>
              </w:rPr>
              <w:t>public</w:t>
            </w:r>
            <w:r w:rsidR="00C20EA8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3572D3">
              <w:rPr>
                <w:rFonts w:ascii="Palatino Linotype" w:hAnsi="Palatino Linotype"/>
                <w:sz w:val="22"/>
                <w:szCs w:val="22"/>
              </w:rPr>
              <w:t xml:space="preserve">right-of-way or </w:t>
            </w:r>
            <w:r>
              <w:rPr>
                <w:rFonts w:ascii="Palatino Linotype" w:hAnsi="Palatino Linotype"/>
                <w:sz w:val="22"/>
                <w:szCs w:val="22"/>
              </w:rPr>
              <w:t>water</w:t>
            </w:r>
            <w:r w:rsidR="0038422E">
              <w:rPr>
                <w:rFonts w:ascii="Palatino Linotype" w:hAnsi="Palatino Linotype"/>
                <w:sz w:val="22"/>
                <w:szCs w:val="22"/>
              </w:rPr>
              <w:t xml:space="preserve"> area</w:t>
            </w:r>
            <w:r w:rsidR="0010665A">
              <w:rPr>
                <w:rFonts w:ascii="Palatino Linotype" w:hAnsi="Palatino Linotype"/>
                <w:sz w:val="22"/>
                <w:szCs w:val="22"/>
              </w:rPr>
              <w:t>,</w:t>
            </w:r>
            <w:r w:rsidR="001009C1">
              <w:rPr>
                <w:rFonts w:ascii="Palatino Linotype" w:hAnsi="Palatino Linotype"/>
                <w:sz w:val="22"/>
                <w:szCs w:val="22"/>
              </w:rPr>
              <w:t xml:space="preserve"> value is </w:t>
            </w:r>
            <w:r w:rsidR="00500B49">
              <w:rPr>
                <w:rFonts w:ascii="Palatino Linotype" w:hAnsi="Palatino Linotype"/>
                <w:sz w:val="22"/>
                <w:szCs w:val="22"/>
              </w:rPr>
              <w:t xml:space="preserve">Null or </w:t>
            </w:r>
            <w:r w:rsidR="001009C1">
              <w:rPr>
                <w:rFonts w:ascii="Palatino Linotype" w:hAnsi="Palatino Linotype"/>
                <w:sz w:val="22"/>
                <w:szCs w:val="22"/>
              </w:rPr>
              <w:t>empty string</w:t>
            </w:r>
            <w:r w:rsidR="003572D3">
              <w:rPr>
                <w:rFonts w:ascii="Palatino Linotype" w:hAnsi="Palatino Linotype"/>
                <w:sz w:val="22"/>
                <w:szCs w:val="22"/>
              </w:rPr>
              <w:t>.</w:t>
            </w:r>
          </w:p>
          <w:p w:rsidR="003572D3" w:rsidRDefault="003572D3" w:rsidP="00183A47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F22256" w:rsidRDefault="00675474" w:rsidP="00183A4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Only 1 record can be </w:t>
            </w:r>
            <w:r w:rsidR="00183A47">
              <w:rPr>
                <w:rFonts w:ascii="Palatino Linotype" w:hAnsi="Palatino Linotype"/>
                <w:sz w:val="22"/>
                <w:szCs w:val="22"/>
              </w:rPr>
              <w:t>attributed with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a particular SPAN number (no duplicat</w:t>
            </w:r>
            <w:r w:rsidR="00B76056">
              <w:rPr>
                <w:rFonts w:ascii="Palatino Linotype" w:hAnsi="Palatino Linotype"/>
                <w:sz w:val="22"/>
                <w:szCs w:val="22"/>
              </w:rPr>
              <w:t>e SPAN numbers).</w:t>
            </w:r>
          </w:p>
          <w:p w:rsidR="003572D3" w:rsidRDefault="003572D3" w:rsidP="00183A47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3572D3" w:rsidRDefault="003572D3" w:rsidP="00183A4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If </w:t>
            </w:r>
            <w:r w:rsidR="001227BB">
              <w:rPr>
                <w:rFonts w:ascii="Palatino Linotype" w:hAnsi="Palatino Linotype"/>
                <w:sz w:val="22"/>
                <w:szCs w:val="22"/>
              </w:rPr>
              <w:t>the feature is condominium common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land that has no SPAN number, then populate this field with a combination of the FIPS6 code of the municipality and the next available integer as specified in Appendix A.</w:t>
            </w:r>
          </w:p>
          <w:p w:rsidR="003572D3" w:rsidRDefault="003572D3" w:rsidP="00183A47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BF7458" w:rsidRDefault="003572D3" w:rsidP="00BF7458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Otherwise, if the SPAN number of the parcel is not known, a presumed/predicted SPAN number can be entered (which will be flagged as non-matching via the </w:t>
            </w:r>
            <w:r w:rsidRPr="003572D3">
              <w:rPr>
                <w:rFonts w:ascii="Palatino Linotype" w:hAnsi="Palatino Linotype"/>
                <w:sz w:val="22"/>
                <w:szCs w:val="22"/>
              </w:rPr>
              <w:t>TABLE_VTPARCELS_&lt;Town Name&gt;_&lt;YYYY&gt;_intersection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table). </w:t>
            </w:r>
          </w:p>
        </w:tc>
      </w:tr>
      <w:tr w:rsidR="00321D92" w:rsidTr="00BC68BE">
        <w:tc>
          <w:tcPr>
            <w:tcW w:w="2065" w:type="dxa"/>
          </w:tcPr>
          <w:p w:rsidR="00F22256" w:rsidRPr="00F22256" w:rsidRDefault="00F22256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lastRenderedPageBreak/>
              <w:t>MAPID</w:t>
            </w:r>
          </w:p>
        </w:tc>
        <w:tc>
          <w:tcPr>
            <w:tcW w:w="2620" w:type="dxa"/>
          </w:tcPr>
          <w:p w:rsidR="00F22256" w:rsidRDefault="005861E0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Unique identification of the parcel </w:t>
            </w:r>
            <w:r w:rsidR="00357061" w:rsidRPr="00357061">
              <w:rPr>
                <w:rFonts w:ascii="Palatino Linotype" w:hAnsi="Palatino Linotype"/>
                <w:sz w:val="22"/>
                <w:szCs w:val="22"/>
              </w:rPr>
              <w:t>assigned by town</w:t>
            </w:r>
          </w:p>
        </w:tc>
        <w:tc>
          <w:tcPr>
            <w:tcW w:w="1919" w:type="dxa"/>
          </w:tcPr>
          <w:p w:rsidR="00F22256" w:rsidRDefault="00443D18" w:rsidP="006D5C6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length of </w:t>
            </w:r>
            <w:r w:rsidR="006D5C63">
              <w:rPr>
                <w:rFonts w:ascii="Palatino Linotype" w:hAnsi="Palatino Linotype"/>
                <w:sz w:val="22"/>
                <w:szCs w:val="22"/>
              </w:rPr>
              <w:t>8</w:t>
            </w:r>
            <w:r>
              <w:rPr>
                <w:rFonts w:ascii="Palatino Linotype" w:hAnsi="Palatino Linotype"/>
                <w:sz w:val="22"/>
                <w:szCs w:val="22"/>
              </w:rPr>
              <w:t>0</w:t>
            </w:r>
          </w:p>
        </w:tc>
        <w:tc>
          <w:tcPr>
            <w:tcW w:w="5001" w:type="dxa"/>
          </w:tcPr>
          <w:p w:rsidR="00F22256" w:rsidRDefault="00D201EC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 up to length of field</w:t>
            </w:r>
          </w:p>
        </w:tc>
      </w:tr>
      <w:tr w:rsidR="00321D92" w:rsidTr="00BC68BE">
        <w:tc>
          <w:tcPr>
            <w:tcW w:w="2065" w:type="dxa"/>
          </w:tcPr>
          <w:p w:rsidR="00F22256" w:rsidRPr="00F22256" w:rsidRDefault="00F22256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PROPTYPE</w:t>
            </w:r>
          </w:p>
        </w:tc>
        <w:tc>
          <w:tcPr>
            <w:tcW w:w="2620" w:type="dxa"/>
          </w:tcPr>
          <w:p w:rsidR="00F22256" w:rsidRDefault="00357061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Type of property/area</w:t>
            </w:r>
          </w:p>
        </w:tc>
        <w:tc>
          <w:tcPr>
            <w:tcW w:w="1919" w:type="dxa"/>
          </w:tcPr>
          <w:p w:rsidR="00F22256" w:rsidRDefault="0038422E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9</w:t>
            </w:r>
          </w:p>
        </w:tc>
        <w:tc>
          <w:tcPr>
            <w:tcW w:w="5001" w:type="dxa"/>
          </w:tcPr>
          <w:p w:rsidR="009E0073" w:rsidRDefault="00FF1425" w:rsidP="0035706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="002304D8">
              <w:rPr>
                <w:rFonts w:ascii="Palatino Linotype" w:hAnsi="Palatino Linotype"/>
                <w:sz w:val="22"/>
                <w:szCs w:val="22"/>
              </w:rPr>
              <w:t>ee Appendix B</w:t>
            </w:r>
            <w:r w:rsidR="00116FF9">
              <w:rPr>
                <w:rFonts w:ascii="Palatino Linotype" w:hAnsi="Palatino Linotype"/>
                <w:sz w:val="22"/>
                <w:szCs w:val="22"/>
              </w:rPr>
              <w:t xml:space="preserve"> for valid entries</w:t>
            </w:r>
            <w:r>
              <w:rPr>
                <w:rFonts w:ascii="Palatino Linotype" w:hAnsi="Palatino Linotype"/>
                <w:sz w:val="22"/>
                <w:szCs w:val="22"/>
              </w:rPr>
              <w:t>.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 xml:space="preserve">  No Null values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or empty strings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</w:tr>
      <w:tr w:rsidR="00321D92" w:rsidTr="00BC68BE">
        <w:tc>
          <w:tcPr>
            <w:tcW w:w="2065" w:type="dxa"/>
          </w:tcPr>
          <w:p w:rsidR="00F22256" w:rsidRPr="00F22256" w:rsidRDefault="00F22256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YEAR</w:t>
            </w:r>
          </w:p>
        </w:tc>
        <w:tc>
          <w:tcPr>
            <w:tcW w:w="2620" w:type="dxa"/>
          </w:tcPr>
          <w:p w:rsidR="00F22256" w:rsidRDefault="00BF7458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Grand List </w:t>
            </w:r>
            <w:r w:rsidR="00357061" w:rsidRPr="00357061">
              <w:rPr>
                <w:rFonts w:ascii="Palatino Linotype" w:hAnsi="Palatino Linotype"/>
                <w:sz w:val="22"/>
                <w:szCs w:val="22"/>
              </w:rPr>
              <w:t>Year that mapping data represents</w:t>
            </w:r>
          </w:p>
        </w:tc>
        <w:tc>
          <w:tcPr>
            <w:tcW w:w="1919" w:type="dxa"/>
          </w:tcPr>
          <w:p w:rsidR="00F22256" w:rsidRDefault="00443D18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Short Integer</w:t>
            </w:r>
          </w:p>
        </w:tc>
        <w:tc>
          <w:tcPr>
            <w:tcW w:w="5001" w:type="dxa"/>
          </w:tcPr>
          <w:p w:rsidR="00F22256" w:rsidRDefault="00D201EC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Year as represented by 4 digits</w:t>
            </w:r>
            <w:r w:rsidR="009E0073">
              <w:rPr>
                <w:rFonts w:ascii="Palatino Linotype" w:hAnsi="Palatino Linotype"/>
                <w:sz w:val="22"/>
                <w:szCs w:val="22"/>
              </w:rPr>
              <w:t>.  No Null values</w:t>
            </w:r>
            <w:r w:rsidR="00116FF9">
              <w:rPr>
                <w:rFonts w:ascii="Palatino Linotype" w:hAnsi="Palatino Linotype"/>
                <w:sz w:val="22"/>
                <w:szCs w:val="22"/>
              </w:rPr>
              <w:t xml:space="preserve"> or zeros.</w:t>
            </w:r>
          </w:p>
        </w:tc>
      </w:tr>
      <w:tr w:rsidR="00321D92" w:rsidTr="00BC68BE">
        <w:tc>
          <w:tcPr>
            <w:tcW w:w="2065" w:type="dxa"/>
          </w:tcPr>
          <w:p w:rsidR="00F22256" w:rsidRPr="00F22256" w:rsidRDefault="00A6606E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TOWN</w:t>
            </w:r>
          </w:p>
        </w:tc>
        <w:tc>
          <w:tcPr>
            <w:tcW w:w="2620" w:type="dxa"/>
          </w:tcPr>
          <w:p w:rsidR="00F22256" w:rsidRDefault="00357061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town, city, gore, or grant</w:t>
            </w:r>
          </w:p>
        </w:tc>
        <w:tc>
          <w:tcPr>
            <w:tcW w:w="1919" w:type="dxa"/>
          </w:tcPr>
          <w:p w:rsidR="00F22256" w:rsidRDefault="00443D18" w:rsidP="004619F6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length of </w:t>
            </w:r>
            <w:r w:rsidR="004619F6">
              <w:rPr>
                <w:rFonts w:ascii="Palatino Linotype" w:hAnsi="Palatino Linotype"/>
                <w:sz w:val="22"/>
                <w:szCs w:val="22"/>
              </w:rPr>
              <w:t>30</w:t>
            </w:r>
          </w:p>
        </w:tc>
        <w:tc>
          <w:tcPr>
            <w:tcW w:w="5001" w:type="dxa"/>
          </w:tcPr>
          <w:p w:rsidR="00F22256" w:rsidRDefault="00DA5349" w:rsidP="008E55FB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See Appendix E for valid values.</w:t>
            </w:r>
          </w:p>
        </w:tc>
      </w:tr>
      <w:tr w:rsidR="00C07929" w:rsidTr="00BC68BE">
        <w:tc>
          <w:tcPr>
            <w:tcW w:w="2065" w:type="dxa"/>
          </w:tcPr>
          <w:p w:rsidR="00C07929" w:rsidRDefault="00C07929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SOURCENAME</w:t>
            </w:r>
          </w:p>
        </w:tc>
        <w:tc>
          <w:tcPr>
            <w:tcW w:w="2620" w:type="dxa"/>
          </w:tcPr>
          <w:p w:rsidR="00C07929" w:rsidRDefault="00475A62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source information</w:t>
            </w:r>
          </w:p>
        </w:tc>
        <w:tc>
          <w:tcPr>
            <w:tcW w:w="1919" w:type="dxa"/>
          </w:tcPr>
          <w:p w:rsidR="00C07929" w:rsidRDefault="00B7543F" w:rsidP="004619F6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  <w:r w:rsidR="00C07929">
              <w:rPr>
                <w:rFonts w:ascii="Palatino Linotype" w:hAnsi="Palatino Linotype"/>
                <w:sz w:val="22"/>
                <w:szCs w:val="22"/>
              </w:rPr>
              <w:t>0</w:t>
            </w:r>
          </w:p>
        </w:tc>
        <w:tc>
          <w:tcPr>
            <w:tcW w:w="5001" w:type="dxa"/>
          </w:tcPr>
          <w:p w:rsidR="00C07929" w:rsidRDefault="001A08D5" w:rsidP="008E55FB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Entry is optional.  </w:t>
            </w:r>
            <w:r w:rsidR="00C07929">
              <w:rPr>
                <w:rFonts w:ascii="Palatino Linotype" w:hAnsi="Palatino Linotype"/>
                <w:sz w:val="22"/>
                <w:szCs w:val="22"/>
              </w:rPr>
              <w:t>Null values or empty strings are allowed.</w:t>
            </w:r>
          </w:p>
        </w:tc>
      </w:tr>
      <w:tr w:rsidR="00C07929" w:rsidTr="00BC68BE">
        <w:tc>
          <w:tcPr>
            <w:tcW w:w="2065" w:type="dxa"/>
          </w:tcPr>
          <w:p w:rsidR="00C07929" w:rsidRDefault="00C07929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SOURCETYPE</w:t>
            </w:r>
          </w:p>
        </w:tc>
        <w:tc>
          <w:tcPr>
            <w:tcW w:w="2620" w:type="dxa"/>
          </w:tcPr>
          <w:p w:rsidR="00C07929" w:rsidRDefault="00475A62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Type of source information</w:t>
            </w:r>
          </w:p>
        </w:tc>
        <w:tc>
          <w:tcPr>
            <w:tcW w:w="1919" w:type="dxa"/>
          </w:tcPr>
          <w:p w:rsidR="00C07929" w:rsidRDefault="00C07929" w:rsidP="00A2182F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</w:t>
            </w:r>
            <w:r w:rsidR="002304D8">
              <w:rPr>
                <w:rFonts w:ascii="Palatino Linotype" w:hAnsi="Palatino Linotype"/>
                <w:sz w:val="22"/>
                <w:szCs w:val="22"/>
              </w:rPr>
              <w:t xml:space="preserve">length of </w:t>
            </w:r>
            <w:r w:rsidR="00A2182F">
              <w:rPr>
                <w:rFonts w:ascii="Palatino Linotype" w:hAnsi="Palatino Linotype"/>
                <w:sz w:val="22"/>
                <w:szCs w:val="22"/>
              </w:rPr>
              <w:t>19</w:t>
            </w:r>
          </w:p>
        </w:tc>
        <w:tc>
          <w:tcPr>
            <w:tcW w:w="5001" w:type="dxa"/>
          </w:tcPr>
          <w:p w:rsidR="00C07929" w:rsidRDefault="00055C87" w:rsidP="001A08D5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See Appendix </w:t>
            </w:r>
            <w:r w:rsidR="001A08D5">
              <w:rPr>
                <w:rFonts w:ascii="Palatino Linotype" w:hAnsi="Palatino Linotype"/>
                <w:sz w:val="22"/>
                <w:szCs w:val="22"/>
              </w:rPr>
              <w:t>C</w:t>
            </w:r>
            <w:r>
              <w:rPr>
                <w:rFonts w:ascii="Palatino Linotype" w:hAnsi="Palatino Linotype"/>
                <w:sz w:val="22"/>
                <w:szCs w:val="22"/>
              </w:rPr>
              <w:t>.  No Null values or empty strings.</w:t>
            </w:r>
          </w:p>
        </w:tc>
      </w:tr>
      <w:tr w:rsidR="001A08D5" w:rsidTr="00BC68BE">
        <w:tc>
          <w:tcPr>
            <w:tcW w:w="2065" w:type="dxa"/>
          </w:tcPr>
          <w:p w:rsidR="001A08D5" w:rsidRDefault="001A08D5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SOURCEDATE</w:t>
            </w:r>
          </w:p>
        </w:tc>
        <w:tc>
          <w:tcPr>
            <w:tcW w:w="2620" w:type="dxa"/>
          </w:tcPr>
          <w:p w:rsidR="001A08D5" w:rsidRDefault="001A08D5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Date of the source information</w:t>
            </w:r>
          </w:p>
        </w:tc>
        <w:tc>
          <w:tcPr>
            <w:tcW w:w="1919" w:type="dxa"/>
          </w:tcPr>
          <w:p w:rsidR="001A08D5" w:rsidRDefault="001A08D5" w:rsidP="00F64F64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01" w:type="dxa"/>
          </w:tcPr>
          <w:p w:rsidR="001A08D5" w:rsidRDefault="00500B49" w:rsidP="001A08D5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No </w:t>
            </w:r>
            <w:r w:rsidR="001A08D5">
              <w:rPr>
                <w:rFonts w:ascii="Palatino Linotype" w:hAnsi="Palatino Linotype"/>
                <w:sz w:val="22"/>
                <w:szCs w:val="22"/>
              </w:rPr>
              <w:t>Null val</w:t>
            </w:r>
            <w:r>
              <w:rPr>
                <w:rFonts w:ascii="Palatino Linotype" w:hAnsi="Palatino Linotype"/>
                <w:sz w:val="22"/>
                <w:szCs w:val="22"/>
              </w:rPr>
              <w:t>ues or empty strings</w:t>
            </w:r>
            <w:r w:rsidR="001A08D5">
              <w:rPr>
                <w:rFonts w:ascii="Palatino Linotype" w:hAnsi="Palatino Linotype"/>
                <w:sz w:val="22"/>
                <w:szCs w:val="22"/>
              </w:rPr>
              <w:t xml:space="preserve">.  Use an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   </w:t>
            </w:r>
            <w:r w:rsidR="001A08D5">
              <w:rPr>
                <w:rFonts w:ascii="Palatino Linotype" w:hAnsi="Palatino Linotype"/>
                <w:sz w:val="22"/>
                <w:szCs w:val="22"/>
              </w:rPr>
              <w:t>eight-character string that follows the YYYYMMDD pattern.  If MM and/or DD are not known, then fill those portions with zeros.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 If the source date is not known, then enter UNKNOWN.</w:t>
            </w:r>
          </w:p>
        </w:tc>
      </w:tr>
      <w:tr w:rsidR="004D3E72" w:rsidTr="00BC68BE">
        <w:tc>
          <w:tcPr>
            <w:tcW w:w="2065" w:type="dxa"/>
          </w:tcPr>
          <w:p w:rsidR="004D3E72" w:rsidRDefault="004D3E72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EDITMETHOD</w:t>
            </w:r>
          </w:p>
        </w:tc>
        <w:tc>
          <w:tcPr>
            <w:tcW w:w="2620" w:type="dxa"/>
          </w:tcPr>
          <w:p w:rsidR="004D3E72" w:rsidRDefault="004D3E72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method of c</w:t>
            </w:r>
            <w:r w:rsidR="00475A62">
              <w:rPr>
                <w:rFonts w:ascii="Palatino Linotype" w:hAnsi="Palatino Linotype"/>
                <w:sz w:val="22"/>
                <w:szCs w:val="22"/>
              </w:rPr>
              <w:t>apturing the feature’s geometry</w:t>
            </w:r>
          </w:p>
        </w:tc>
        <w:tc>
          <w:tcPr>
            <w:tcW w:w="1919" w:type="dxa"/>
          </w:tcPr>
          <w:p w:rsidR="004D3E72" w:rsidRDefault="004D3E72" w:rsidP="0009016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</w:t>
            </w:r>
            <w:r w:rsidR="00A03BA0">
              <w:rPr>
                <w:rFonts w:ascii="Palatino Linotype" w:hAnsi="Palatino Linotype"/>
                <w:sz w:val="22"/>
                <w:szCs w:val="22"/>
              </w:rPr>
              <w:t xml:space="preserve">length of </w:t>
            </w:r>
            <w:r w:rsidR="00090161">
              <w:rPr>
                <w:rFonts w:ascii="Palatino Linotype" w:hAnsi="Palatino Linotype"/>
                <w:sz w:val="22"/>
                <w:szCs w:val="22"/>
              </w:rPr>
              <w:t>20</w:t>
            </w:r>
          </w:p>
        </w:tc>
        <w:tc>
          <w:tcPr>
            <w:tcW w:w="5001" w:type="dxa"/>
          </w:tcPr>
          <w:p w:rsidR="004D3E72" w:rsidRPr="004D3E72" w:rsidRDefault="00DA5349" w:rsidP="004D3E7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See Appendix F for valid entries.  No Null values or empty strings.</w:t>
            </w:r>
          </w:p>
        </w:tc>
      </w:tr>
      <w:tr w:rsidR="00A03BA0" w:rsidTr="00BC68BE">
        <w:tc>
          <w:tcPr>
            <w:tcW w:w="2065" w:type="dxa"/>
          </w:tcPr>
          <w:p w:rsidR="00A03BA0" w:rsidRDefault="00A03BA0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EDITOR</w:t>
            </w:r>
          </w:p>
        </w:tc>
        <w:tc>
          <w:tcPr>
            <w:tcW w:w="2620" w:type="dxa"/>
          </w:tcPr>
          <w:p w:rsidR="00A03BA0" w:rsidRDefault="00A03BA0" w:rsidP="00A03BA0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editor tha</w:t>
            </w:r>
            <w:r w:rsidR="00475A62">
              <w:rPr>
                <w:rFonts w:ascii="Palatino Linotype" w:hAnsi="Palatino Linotype"/>
                <w:sz w:val="22"/>
                <w:szCs w:val="22"/>
              </w:rPr>
              <w:t>t added or modified the feature</w:t>
            </w:r>
          </w:p>
        </w:tc>
        <w:tc>
          <w:tcPr>
            <w:tcW w:w="1919" w:type="dxa"/>
          </w:tcPr>
          <w:p w:rsidR="00A03BA0" w:rsidRDefault="00A03BA0" w:rsidP="00A03BA0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50</w:t>
            </w:r>
          </w:p>
        </w:tc>
        <w:tc>
          <w:tcPr>
            <w:tcW w:w="5001" w:type="dxa"/>
          </w:tcPr>
          <w:p w:rsidR="00A03BA0" w:rsidRDefault="00A03BA0" w:rsidP="004D3E7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If the editor is unknown, such as in the case of pre-existing GIS data, enter UNKNOWN.</w:t>
            </w:r>
          </w:p>
        </w:tc>
      </w:tr>
      <w:tr w:rsidR="00A03BA0" w:rsidTr="00BC68BE">
        <w:tc>
          <w:tcPr>
            <w:tcW w:w="2065" w:type="dxa"/>
          </w:tcPr>
          <w:p w:rsidR="00A03BA0" w:rsidRDefault="00A03BA0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EDITDATE</w:t>
            </w:r>
          </w:p>
        </w:tc>
        <w:tc>
          <w:tcPr>
            <w:tcW w:w="2620" w:type="dxa"/>
          </w:tcPr>
          <w:p w:rsidR="00A03BA0" w:rsidRDefault="00A03BA0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date on which th</w:t>
            </w:r>
            <w:r w:rsidR="00475A62">
              <w:rPr>
                <w:rFonts w:ascii="Palatino Linotype" w:hAnsi="Palatino Linotype"/>
                <w:sz w:val="22"/>
                <w:szCs w:val="22"/>
              </w:rPr>
              <w:t>e feature was added or modified</w:t>
            </w:r>
          </w:p>
        </w:tc>
        <w:tc>
          <w:tcPr>
            <w:tcW w:w="1919" w:type="dxa"/>
          </w:tcPr>
          <w:p w:rsidR="00A03BA0" w:rsidRDefault="00A03BA0" w:rsidP="00A03BA0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01" w:type="dxa"/>
          </w:tcPr>
          <w:p w:rsidR="00A03BA0" w:rsidRDefault="00A7439A" w:rsidP="004D3E7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No Null values or empty strings.  </w:t>
            </w:r>
            <w:r w:rsidR="00A03BA0">
              <w:rPr>
                <w:rFonts w:ascii="Palatino Linotype" w:hAnsi="Palatino Linotype"/>
                <w:sz w:val="22"/>
                <w:szCs w:val="22"/>
              </w:rPr>
              <w:t xml:space="preserve">Use an </w:t>
            </w:r>
            <w:r w:rsidR="00500B49">
              <w:rPr>
                <w:rFonts w:ascii="Palatino Linotype" w:hAnsi="Palatino Linotype"/>
                <w:sz w:val="22"/>
                <w:szCs w:val="22"/>
              </w:rPr>
              <w:t xml:space="preserve">    </w:t>
            </w:r>
            <w:r w:rsidR="00A03BA0">
              <w:rPr>
                <w:rFonts w:ascii="Palatino Linotype" w:hAnsi="Palatino Linotype"/>
                <w:sz w:val="22"/>
                <w:szCs w:val="22"/>
              </w:rPr>
              <w:t>eight-character string that follows the YYYYMMDD pattern, or, if the edit date is not known, enter UNKNOWN.</w:t>
            </w:r>
          </w:p>
        </w:tc>
      </w:tr>
      <w:tr w:rsidR="00A7439A" w:rsidTr="00BC68BE">
        <w:tc>
          <w:tcPr>
            <w:tcW w:w="2065" w:type="dxa"/>
          </w:tcPr>
          <w:p w:rsidR="00A7439A" w:rsidRDefault="00A7439A" w:rsidP="00A6606E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MATCHSTAT</w:t>
            </w:r>
          </w:p>
        </w:tc>
        <w:tc>
          <w:tcPr>
            <w:tcW w:w="2620" w:type="dxa"/>
          </w:tcPr>
          <w:p w:rsidR="00A7439A" w:rsidRDefault="00A7439A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status of matching</w:t>
            </w:r>
            <w:r w:rsidR="0038422E">
              <w:rPr>
                <w:rFonts w:ascii="Palatino Linotype" w:hAnsi="Palatino Linotype"/>
                <w:sz w:val="22"/>
                <w:szCs w:val="22"/>
              </w:rPr>
              <w:t xml:space="preserve">/relating the Grand List to this feature </w:t>
            </w:r>
            <w:r w:rsidR="00475A62">
              <w:rPr>
                <w:rFonts w:ascii="Palatino Linotype" w:hAnsi="Palatino Linotype"/>
                <w:sz w:val="22"/>
                <w:szCs w:val="22"/>
              </w:rPr>
              <w:t>by SPAN number</w:t>
            </w:r>
          </w:p>
        </w:tc>
        <w:tc>
          <w:tcPr>
            <w:tcW w:w="1919" w:type="dxa"/>
          </w:tcPr>
          <w:p w:rsidR="00A7439A" w:rsidRDefault="00A7439A" w:rsidP="00A03BA0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length of </w:t>
            </w:r>
            <w:r w:rsidR="00691894">
              <w:rPr>
                <w:rFonts w:ascii="Palatino Linotype" w:hAnsi="Palatino Linotype"/>
                <w:sz w:val="22"/>
                <w:szCs w:val="22"/>
              </w:rPr>
              <w:t>9</w:t>
            </w:r>
          </w:p>
        </w:tc>
        <w:tc>
          <w:tcPr>
            <w:tcW w:w="5001" w:type="dxa"/>
          </w:tcPr>
          <w:p w:rsidR="00A7439A" w:rsidRDefault="00A7439A" w:rsidP="00AB2E2D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No Null values or empty strings.  Enter </w:t>
            </w:r>
            <w:r w:rsidR="00AB2E2D">
              <w:rPr>
                <w:rFonts w:ascii="Palatino Linotype" w:hAnsi="Palatino Linotype"/>
                <w:sz w:val="22"/>
                <w:szCs w:val="22"/>
              </w:rPr>
              <w:t>M</w:t>
            </w:r>
            <w:r w:rsidR="00691894">
              <w:rPr>
                <w:rFonts w:ascii="Palatino Linotype" w:hAnsi="Palatino Linotype"/>
                <w:sz w:val="22"/>
                <w:szCs w:val="22"/>
              </w:rPr>
              <w:t>ATCH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if the record’s SPAN number can be matched</w:t>
            </w:r>
            <w:r w:rsidR="0038422E">
              <w:rPr>
                <w:rFonts w:ascii="Palatino Linotype" w:hAnsi="Palatino Linotype"/>
                <w:sz w:val="22"/>
                <w:szCs w:val="22"/>
              </w:rPr>
              <w:t>/related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to a</w:t>
            </w:r>
            <w:r w:rsidR="0038422E">
              <w:rPr>
                <w:rFonts w:ascii="Palatino Linotype" w:hAnsi="Palatino Linotype"/>
                <w:sz w:val="22"/>
                <w:szCs w:val="22"/>
              </w:rPr>
              <w:t>n active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SPAN number in the Grand List.  Enter E</w:t>
            </w:r>
            <w:r w:rsidR="00691894">
              <w:rPr>
                <w:rFonts w:ascii="Palatino Linotype" w:hAnsi="Palatino Linotype"/>
                <w:sz w:val="22"/>
                <w:szCs w:val="22"/>
              </w:rPr>
              <w:t>XEMPT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if the record models a </w:t>
            </w:r>
            <w:r w:rsidR="00AB2E2D">
              <w:rPr>
                <w:rFonts w:ascii="Palatino Linotype" w:hAnsi="Palatino Linotype"/>
                <w:sz w:val="22"/>
                <w:szCs w:val="22"/>
              </w:rPr>
              <w:t>feature that should be exempted from the match, such as condominium common land which has no SPAN number</w:t>
            </w:r>
            <w:r w:rsidR="00691894">
              <w:rPr>
                <w:rFonts w:ascii="Palatino Linotype" w:hAnsi="Palatino Linotype"/>
                <w:sz w:val="22"/>
                <w:szCs w:val="22"/>
              </w:rPr>
              <w:t xml:space="preserve">, public </w:t>
            </w:r>
            <w:r w:rsidR="0038422E">
              <w:rPr>
                <w:rFonts w:ascii="Palatino Linotype" w:hAnsi="Palatino Linotype"/>
                <w:sz w:val="22"/>
                <w:szCs w:val="22"/>
              </w:rPr>
              <w:t xml:space="preserve">             </w:t>
            </w:r>
            <w:r w:rsidR="00471E1A">
              <w:rPr>
                <w:rFonts w:ascii="Palatino Linotype" w:hAnsi="Palatino Linotype"/>
                <w:sz w:val="22"/>
                <w:szCs w:val="22"/>
              </w:rPr>
              <w:t>right-of-way, or water</w:t>
            </w:r>
            <w:r w:rsidR="00AB2E2D">
              <w:rPr>
                <w:rFonts w:ascii="Palatino Linotype" w:hAnsi="Palatino Linotype"/>
                <w:sz w:val="22"/>
                <w:szCs w:val="22"/>
              </w:rPr>
              <w:t>.  Otherwise, enter U</w:t>
            </w:r>
            <w:r w:rsidR="00691894">
              <w:rPr>
                <w:rFonts w:ascii="Palatino Linotype" w:hAnsi="Palatino Linotype"/>
                <w:sz w:val="22"/>
                <w:szCs w:val="22"/>
              </w:rPr>
              <w:t>NMATCHED</w:t>
            </w:r>
            <w:r w:rsidR="00AB2E2D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</w:tr>
      <w:tr w:rsidR="00D31BA9" w:rsidTr="00BC68BE">
        <w:tc>
          <w:tcPr>
            <w:tcW w:w="2065" w:type="dxa"/>
          </w:tcPr>
          <w:p w:rsidR="00D31BA9" w:rsidRDefault="00C07929" w:rsidP="00C0792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EDITNOTE</w:t>
            </w:r>
          </w:p>
        </w:tc>
        <w:tc>
          <w:tcPr>
            <w:tcW w:w="2620" w:type="dxa"/>
          </w:tcPr>
          <w:p w:rsidR="00D31BA9" w:rsidRDefault="006424D2" w:rsidP="00C0792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Stores additional helpful information on the feature</w:t>
            </w:r>
          </w:p>
        </w:tc>
        <w:tc>
          <w:tcPr>
            <w:tcW w:w="1919" w:type="dxa"/>
          </w:tcPr>
          <w:p w:rsidR="00D31BA9" w:rsidRDefault="00A6606E" w:rsidP="004B346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254</w:t>
            </w:r>
          </w:p>
        </w:tc>
        <w:tc>
          <w:tcPr>
            <w:tcW w:w="5001" w:type="dxa"/>
          </w:tcPr>
          <w:p w:rsidR="00D31BA9" w:rsidRDefault="00500B49" w:rsidP="00D201EC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Entry is optional.  Null values or empty strings are allowed.  </w:t>
            </w:r>
            <w:r w:rsidR="006424D2">
              <w:rPr>
                <w:rFonts w:ascii="Palatino Linotype" w:hAnsi="Palatino Linotype"/>
                <w:sz w:val="22"/>
                <w:szCs w:val="22"/>
              </w:rPr>
              <w:t>Text, up to the length of the field.</w:t>
            </w:r>
          </w:p>
        </w:tc>
      </w:tr>
    </w:tbl>
    <w:p w:rsidR="0023080B" w:rsidRDefault="0023080B" w:rsidP="001227BB">
      <w:pPr>
        <w:rPr>
          <w:rFonts w:ascii="Franklin Gothic Demi Cond" w:hAnsi="Franklin Gothic Demi Cond"/>
        </w:rPr>
      </w:pPr>
    </w:p>
    <w:tbl>
      <w:tblPr>
        <w:tblStyle w:val="TableGrid"/>
        <w:tblW w:w="11605" w:type="dxa"/>
        <w:tblInd w:w="1440" w:type="dxa"/>
        <w:tblLook w:val="04A0" w:firstRow="1" w:lastRow="0" w:firstColumn="1" w:lastColumn="0" w:noHBand="0" w:noVBand="1"/>
      </w:tblPr>
      <w:tblGrid>
        <w:gridCol w:w="1810"/>
        <w:gridCol w:w="3184"/>
        <w:gridCol w:w="1172"/>
        <w:gridCol w:w="5439"/>
      </w:tblGrid>
      <w:tr w:rsidR="00F635AC" w:rsidTr="00BC68BE">
        <w:tc>
          <w:tcPr>
            <w:tcW w:w="11605" w:type="dxa"/>
            <w:gridSpan w:val="4"/>
            <w:shd w:val="clear" w:color="auto" w:fill="D9D9D9" w:themeFill="background1" w:themeFillShade="D9"/>
          </w:tcPr>
          <w:p w:rsidR="00F635AC" w:rsidRPr="004B3467" w:rsidRDefault="002E55B7" w:rsidP="00ED2F79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sz w:val="22"/>
                <w:szCs w:val="22"/>
              </w:rPr>
              <w:lastRenderedPageBreak/>
              <w:t>Table</w:t>
            </w:r>
            <w:r w:rsidR="00F635AC" w:rsidRPr="004B3467">
              <w:rPr>
                <w:rFonts w:ascii="Palatino Linotype" w:hAnsi="Palatino Linotype"/>
                <w:b/>
                <w:sz w:val="22"/>
                <w:szCs w:val="22"/>
              </w:rPr>
              <w:t xml:space="preserve"> Name = </w:t>
            </w:r>
            <w:r>
              <w:rPr>
                <w:rFonts w:ascii="Palatino Linotype" w:hAnsi="Palatino Linotype"/>
                <w:b/>
                <w:sz w:val="22"/>
                <w:szCs w:val="22"/>
              </w:rPr>
              <w:t>TABLE_</w:t>
            </w:r>
            <w:r w:rsidR="00F635AC" w:rsidRPr="004B3467">
              <w:rPr>
                <w:rFonts w:ascii="Palatino Linotype" w:hAnsi="Palatino Linotype"/>
                <w:b/>
                <w:sz w:val="22"/>
                <w:szCs w:val="22"/>
              </w:rPr>
              <w:t>VTPARCELS_&lt;Town Name&gt;</w:t>
            </w:r>
            <w:r>
              <w:rPr>
                <w:rFonts w:ascii="Palatino Linotype" w:hAnsi="Palatino Linotype"/>
                <w:b/>
                <w:sz w:val="22"/>
                <w:szCs w:val="22"/>
              </w:rPr>
              <w:t>_</w:t>
            </w:r>
            <w:r w:rsidR="00F635AC" w:rsidRPr="004B3467">
              <w:rPr>
                <w:rFonts w:ascii="Palatino Linotype" w:hAnsi="Palatino Linotype"/>
                <w:b/>
                <w:sz w:val="22"/>
                <w:szCs w:val="22"/>
              </w:rPr>
              <w:t>&lt;YYYY&gt;_</w:t>
            </w:r>
            <w:r w:rsidR="00E27242">
              <w:rPr>
                <w:rFonts w:ascii="Palatino Linotype" w:hAnsi="Palatino Linotype"/>
                <w:b/>
                <w:sz w:val="22"/>
                <w:szCs w:val="22"/>
              </w:rPr>
              <w:t>intersection</w:t>
            </w:r>
          </w:p>
          <w:p w:rsidR="00985C24" w:rsidRDefault="00F635AC" w:rsidP="00E2724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Description = </w:t>
            </w:r>
            <w:r w:rsidR="00E27242">
              <w:rPr>
                <w:rFonts w:ascii="Palatino Linotype" w:hAnsi="Palatino Linotype"/>
                <w:sz w:val="22"/>
                <w:szCs w:val="22"/>
              </w:rPr>
              <w:t>An intersectio</w:t>
            </w:r>
            <w:r w:rsidR="00F62E1B">
              <w:rPr>
                <w:rFonts w:ascii="Palatino Linotype" w:hAnsi="Palatino Linotype"/>
                <w:sz w:val="22"/>
                <w:szCs w:val="22"/>
              </w:rPr>
              <w:t xml:space="preserve">n table that relates </w:t>
            </w:r>
            <w:r w:rsidR="00E27242">
              <w:rPr>
                <w:rFonts w:ascii="Palatino Linotype" w:hAnsi="Palatino Linotype"/>
                <w:sz w:val="22"/>
                <w:szCs w:val="22"/>
              </w:rPr>
              <w:t>records of the</w:t>
            </w:r>
            <w:r w:rsidR="00F62E1B">
              <w:rPr>
                <w:rFonts w:ascii="Palatino Linotype" w:hAnsi="Palatino Linotype"/>
                <w:sz w:val="22"/>
                <w:szCs w:val="22"/>
              </w:rPr>
              <w:t xml:space="preserve"> municipality’s</w:t>
            </w:r>
            <w:r w:rsidR="00E27242">
              <w:rPr>
                <w:rFonts w:ascii="Palatino Linotype" w:hAnsi="Palatino Linotype"/>
                <w:sz w:val="22"/>
                <w:szCs w:val="22"/>
              </w:rPr>
              <w:t xml:space="preserve"> Grand List</w:t>
            </w:r>
            <w:r w:rsidR="00DC2183">
              <w:rPr>
                <w:rFonts w:ascii="Palatino Linotype" w:hAnsi="Palatino Linotype"/>
                <w:sz w:val="22"/>
                <w:szCs w:val="22"/>
              </w:rPr>
              <w:t xml:space="preserve"> wh</w:t>
            </w:r>
            <w:r w:rsidR="00F62E1B">
              <w:rPr>
                <w:rFonts w:ascii="Palatino Linotype" w:hAnsi="Palatino Linotype"/>
                <w:sz w:val="22"/>
                <w:szCs w:val="22"/>
              </w:rPr>
              <w:t>ich have active SPAN numbers to</w:t>
            </w:r>
            <w:r w:rsidR="00E27242">
              <w:rPr>
                <w:rFonts w:ascii="Palatino Linotype" w:hAnsi="Palatino Linotype"/>
                <w:sz w:val="22"/>
                <w:szCs w:val="22"/>
              </w:rPr>
              <w:t xml:space="preserve"> records in the </w:t>
            </w:r>
            <w:r w:rsidR="00E27242" w:rsidRPr="00E27242">
              <w:rPr>
                <w:rFonts w:ascii="Palatino Linotype" w:hAnsi="Palatino Linotype"/>
                <w:sz w:val="22"/>
                <w:szCs w:val="22"/>
              </w:rPr>
              <w:t>VTPARCELS_&lt;Town Name&gt;_&lt;YYYY&gt;_</w:t>
            </w:r>
            <w:proofErr w:type="spellStart"/>
            <w:r w:rsidR="00E27242" w:rsidRPr="00E27242">
              <w:rPr>
                <w:rFonts w:ascii="Palatino Linotype" w:hAnsi="Palatino Linotype"/>
                <w:sz w:val="22"/>
                <w:szCs w:val="22"/>
              </w:rPr>
              <w:t>poly_parcels</w:t>
            </w:r>
            <w:proofErr w:type="spellEnd"/>
            <w:r w:rsidR="00DC2183">
              <w:rPr>
                <w:rFonts w:ascii="Palatino Linotype" w:hAnsi="Palatino Linotype"/>
                <w:sz w:val="22"/>
                <w:szCs w:val="22"/>
              </w:rPr>
              <w:t xml:space="preserve"> feature class which represent parcel features (PROPTYPE = ‘PARCEL’).</w:t>
            </w:r>
            <w:r w:rsidR="00F62E1B">
              <w:rPr>
                <w:rFonts w:ascii="Palatino Linotype" w:hAnsi="Palatino Linotype"/>
                <w:sz w:val="22"/>
                <w:szCs w:val="22"/>
              </w:rPr>
              <w:t xml:space="preserve">  Supports bi-directional matching</w:t>
            </w:r>
            <w:r w:rsidR="0038422E">
              <w:rPr>
                <w:rFonts w:ascii="Palatino Linotype" w:hAnsi="Palatino Linotype"/>
                <w:sz w:val="22"/>
                <w:szCs w:val="22"/>
              </w:rPr>
              <w:t>/reconciliation</w:t>
            </w:r>
            <w:r w:rsidR="00F62E1B">
              <w:rPr>
                <w:rFonts w:ascii="Palatino Linotype" w:hAnsi="Palatino Linotype"/>
                <w:sz w:val="22"/>
                <w:szCs w:val="22"/>
              </w:rPr>
              <w:t xml:space="preserve"> between the municipality’s Grand List and the parcels feature class.</w:t>
            </w:r>
          </w:p>
          <w:p w:rsidR="00F62E1B" w:rsidRDefault="00F62E1B" w:rsidP="00F62E1B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F62E1B" w:rsidRDefault="00F62E1B" w:rsidP="00F62E1B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noProof/>
                <w:sz w:val="22"/>
                <w:szCs w:val="22"/>
              </w:rPr>
              <w:drawing>
                <wp:inline distT="0" distB="0" distL="0" distR="0">
                  <wp:extent cx="3457143" cy="952381"/>
                  <wp:effectExtent l="19050" t="19050" r="10160" b="196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NT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143" cy="9523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62E1B" w:rsidRDefault="00F62E1B" w:rsidP="00F62E1B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F635AC" w:rsidRDefault="00E27242" w:rsidP="00E2724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Can be used to identify Grand List records of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u</w:t>
            </w:r>
            <w:r w:rsidR="00F635AC">
              <w:rPr>
                <w:rFonts w:ascii="Palatino Linotype" w:hAnsi="Palatino Linotype"/>
                <w:sz w:val="22"/>
                <w:szCs w:val="22"/>
              </w:rPr>
              <w:t>nl</w:t>
            </w:r>
            <w:r w:rsidR="00F635AC" w:rsidRPr="00F22256">
              <w:rPr>
                <w:rFonts w:ascii="Palatino Linotype" w:hAnsi="Palatino Linotype"/>
                <w:sz w:val="22"/>
                <w:szCs w:val="22"/>
              </w:rPr>
              <w:t>anded</w:t>
            </w:r>
            <w:proofErr w:type="spellEnd"/>
            <w:r w:rsidR="00F635AC" w:rsidRPr="00F22256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2E55B7">
              <w:rPr>
                <w:rFonts w:ascii="Palatino Linotype" w:hAnsi="Palatino Linotype"/>
                <w:sz w:val="22"/>
                <w:szCs w:val="22"/>
              </w:rPr>
              <w:t>buildings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(c</w:t>
            </w:r>
            <w:r w:rsidR="002E55B7" w:rsidRPr="00E75F6D">
              <w:rPr>
                <w:rFonts w:ascii="Palatino Linotype" w:hAnsi="Palatino Linotype"/>
                <w:sz w:val="22"/>
                <w:szCs w:val="22"/>
              </w:rPr>
              <w:t>ondomin</w:t>
            </w:r>
            <w:r w:rsidR="002E55B7">
              <w:rPr>
                <w:rFonts w:ascii="Palatino Linotype" w:hAnsi="Palatino Linotype"/>
                <w:sz w:val="22"/>
                <w:szCs w:val="22"/>
              </w:rPr>
              <w:t xml:space="preserve">ium units, </w:t>
            </w:r>
            <w:proofErr w:type="spellStart"/>
            <w:r w:rsidR="002E55B7">
              <w:rPr>
                <w:rFonts w:ascii="Palatino Linotype" w:hAnsi="Palatino Linotype"/>
                <w:sz w:val="22"/>
                <w:szCs w:val="22"/>
              </w:rPr>
              <w:t>unlanded</w:t>
            </w:r>
            <w:proofErr w:type="spellEnd"/>
            <w:r w:rsidR="002E55B7">
              <w:rPr>
                <w:rFonts w:ascii="Palatino Linotype" w:hAnsi="Palatino Linotype"/>
                <w:sz w:val="22"/>
                <w:szCs w:val="22"/>
              </w:rPr>
              <w:t xml:space="preserve"> mobile homes, </w:t>
            </w:r>
            <w:proofErr w:type="spellStart"/>
            <w:r w:rsidR="002E55B7">
              <w:rPr>
                <w:rFonts w:ascii="Palatino Linotype" w:hAnsi="Palatino Linotype"/>
                <w:sz w:val="22"/>
                <w:szCs w:val="22"/>
              </w:rPr>
              <w:t>unlanded</w:t>
            </w:r>
            <w:proofErr w:type="spellEnd"/>
            <w:r w:rsidR="002E55B7">
              <w:rPr>
                <w:rFonts w:ascii="Palatino Linotype" w:hAnsi="Palatino Linotype"/>
                <w:sz w:val="22"/>
                <w:szCs w:val="22"/>
              </w:rPr>
              <w:t xml:space="preserve"> cam</w:t>
            </w:r>
            <w:r>
              <w:rPr>
                <w:rFonts w:ascii="Palatino Linotype" w:hAnsi="Palatino Linotype"/>
                <w:sz w:val="22"/>
                <w:szCs w:val="22"/>
              </w:rPr>
              <w:t>ps, etc.) which are located on a particular</w:t>
            </w:r>
            <w:r w:rsidR="00985C24">
              <w:rPr>
                <w:rFonts w:ascii="Palatino Linotype" w:hAnsi="Palatino Linotype"/>
                <w:sz w:val="22"/>
                <w:szCs w:val="22"/>
              </w:rPr>
              <w:t xml:space="preserve"> land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parcel</w:t>
            </w:r>
            <w:r w:rsidR="002E55B7">
              <w:rPr>
                <w:rFonts w:ascii="Palatino Linotype" w:hAnsi="Palatino Linotype"/>
                <w:sz w:val="22"/>
                <w:szCs w:val="22"/>
              </w:rPr>
              <w:t>.</w:t>
            </w:r>
          </w:p>
          <w:p w:rsidR="007513A8" w:rsidRDefault="007513A8" w:rsidP="00E2724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Can be used to identify the land parcel on which a particular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unlanded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building, as listed in the Grand List, is located.</w:t>
            </w:r>
          </w:p>
          <w:p w:rsidR="006511D2" w:rsidRDefault="006511D2" w:rsidP="00E2724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Can be used to identify mismatches between the municipality’s Grand List and the GIS parcel data.</w:t>
            </w:r>
          </w:p>
          <w:p w:rsidR="00F635AC" w:rsidRPr="00F635AC" w:rsidRDefault="002E55B7" w:rsidP="00F635AC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Use a .dbf file if submitting data in shapefile format.  Otherwise, use a geodatabase table.</w:t>
            </w:r>
          </w:p>
        </w:tc>
      </w:tr>
      <w:tr w:rsidR="00F635AC" w:rsidTr="00BC68BE">
        <w:tc>
          <w:tcPr>
            <w:tcW w:w="1810" w:type="dxa"/>
            <w:shd w:val="clear" w:color="auto" w:fill="F2F2F2" w:themeFill="background1" w:themeFillShade="F2"/>
          </w:tcPr>
          <w:p w:rsidR="00F635AC" w:rsidRPr="004B3467" w:rsidRDefault="00F635AC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Name</w:t>
            </w:r>
          </w:p>
        </w:tc>
        <w:tc>
          <w:tcPr>
            <w:tcW w:w="3184" w:type="dxa"/>
            <w:shd w:val="clear" w:color="auto" w:fill="F2F2F2" w:themeFill="background1" w:themeFillShade="F2"/>
          </w:tcPr>
          <w:p w:rsidR="00F635AC" w:rsidRPr="004B3467" w:rsidRDefault="00F635AC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  <w:tc>
          <w:tcPr>
            <w:tcW w:w="1172" w:type="dxa"/>
            <w:shd w:val="clear" w:color="auto" w:fill="F2F2F2" w:themeFill="background1" w:themeFillShade="F2"/>
          </w:tcPr>
          <w:p w:rsidR="00F635AC" w:rsidRDefault="00F635AC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Type</w:t>
            </w:r>
          </w:p>
        </w:tc>
        <w:tc>
          <w:tcPr>
            <w:tcW w:w="5439" w:type="dxa"/>
            <w:shd w:val="clear" w:color="auto" w:fill="F2F2F2" w:themeFill="background1" w:themeFillShade="F2"/>
          </w:tcPr>
          <w:p w:rsidR="00F635AC" w:rsidRDefault="00F635AC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Allowed Values</w:t>
            </w:r>
          </w:p>
        </w:tc>
      </w:tr>
      <w:tr w:rsidR="00F635AC" w:rsidTr="00BC68BE">
        <w:tc>
          <w:tcPr>
            <w:tcW w:w="1810" w:type="dxa"/>
          </w:tcPr>
          <w:p w:rsidR="00F635AC" w:rsidRPr="00F22256" w:rsidRDefault="00985C24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GIS_</w:t>
            </w:r>
            <w:r w:rsidR="002E55B7">
              <w:rPr>
                <w:rFonts w:ascii="Palatino Linotype" w:hAnsi="Palatino Linotype"/>
                <w:sz w:val="22"/>
                <w:szCs w:val="22"/>
              </w:rPr>
              <w:t>SPAN</w:t>
            </w:r>
          </w:p>
        </w:tc>
        <w:tc>
          <w:tcPr>
            <w:tcW w:w="3184" w:type="dxa"/>
          </w:tcPr>
          <w:p w:rsidR="00985C24" w:rsidRDefault="002E55B7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SPAN number</w:t>
            </w:r>
            <w:r w:rsidR="00985C24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AF0FEA">
              <w:rPr>
                <w:rFonts w:ascii="Palatino Linotype" w:hAnsi="Palatino Linotype"/>
                <w:sz w:val="22"/>
                <w:szCs w:val="22"/>
              </w:rPr>
              <w:t xml:space="preserve">exactly </w:t>
            </w:r>
            <w:r w:rsidR="00985C24">
              <w:rPr>
                <w:rFonts w:ascii="Palatino Linotype" w:hAnsi="Palatino Linotype"/>
                <w:sz w:val="22"/>
                <w:szCs w:val="22"/>
              </w:rPr>
              <w:t xml:space="preserve">as attributed in the SPAN field of the </w:t>
            </w:r>
            <w:r w:rsidR="00985C24" w:rsidRPr="002E55B7">
              <w:rPr>
                <w:rFonts w:ascii="Palatino Linotype" w:hAnsi="Palatino Linotype"/>
                <w:sz w:val="22"/>
                <w:szCs w:val="22"/>
              </w:rPr>
              <w:t>VTPARCELS_&lt;Town Name&gt;_&lt;YYYY&gt;_</w:t>
            </w:r>
            <w:proofErr w:type="spellStart"/>
            <w:r w:rsidR="00985C24" w:rsidRPr="002E55B7">
              <w:rPr>
                <w:rFonts w:ascii="Palatino Linotype" w:hAnsi="Palatino Linotype"/>
                <w:sz w:val="22"/>
                <w:szCs w:val="22"/>
              </w:rPr>
              <w:t>poly_parcels</w:t>
            </w:r>
            <w:proofErr w:type="spellEnd"/>
            <w:r w:rsidR="00985C24">
              <w:rPr>
                <w:rFonts w:ascii="Palatino Linotype" w:hAnsi="Palatino Linotype"/>
                <w:sz w:val="22"/>
                <w:szCs w:val="22"/>
              </w:rPr>
              <w:t xml:space="preserve"> feature class.</w:t>
            </w:r>
          </w:p>
          <w:p w:rsidR="00985C24" w:rsidRDefault="00985C24" w:rsidP="00ED2F79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F635AC" w:rsidRPr="00357061" w:rsidRDefault="006511D2" w:rsidP="00DA534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</w:t>
            </w:r>
            <w:r w:rsidR="00985C24">
              <w:rPr>
                <w:rFonts w:ascii="Palatino Linotype" w:hAnsi="Palatino Linotype"/>
                <w:sz w:val="22"/>
                <w:szCs w:val="22"/>
              </w:rPr>
              <w:t>ll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unique SPAN entries of </w:t>
            </w:r>
            <w:r w:rsidR="00985C24"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r w:rsidR="00985C24" w:rsidRPr="002E55B7">
              <w:rPr>
                <w:rFonts w:ascii="Palatino Linotype" w:hAnsi="Palatino Linotype"/>
                <w:sz w:val="22"/>
                <w:szCs w:val="22"/>
              </w:rPr>
              <w:t>VTPARCELS_&lt;Town Name&gt;_&lt;YYYY&gt;_</w:t>
            </w:r>
            <w:proofErr w:type="spellStart"/>
            <w:r w:rsidR="00985C24" w:rsidRPr="002E55B7">
              <w:rPr>
                <w:rFonts w:ascii="Palatino Linotype" w:hAnsi="Palatino Linotype"/>
                <w:sz w:val="22"/>
                <w:szCs w:val="22"/>
              </w:rPr>
              <w:t>poly_parcels</w:t>
            </w:r>
            <w:proofErr w:type="spellEnd"/>
            <w:r w:rsidR="00985C24">
              <w:rPr>
                <w:rFonts w:ascii="Palatino Linotype" w:hAnsi="Palatino Linotype"/>
                <w:sz w:val="22"/>
                <w:szCs w:val="22"/>
              </w:rPr>
              <w:t xml:space="preserve"> feature class that </w:t>
            </w:r>
            <w:r w:rsidR="00DA5349">
              <w:rPr>
                <w:rFonts w:ascii="Palatino Linotype" w:hAnsi="Palatino Linotype"/>
                <w:sz w:val="22"/>
                <w:szCs w:val="22"/>
              </w:rPr>
              <w:t>represent parcel features</w:t>
            </w:r>
            <w:r w:rsidR="0023080B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A5349">
              <w:rPr>
                <w:rFonts w:ascii="Palatino Linotype" w:hAnsi="Palatino Linotype"/>
                <w:sz w:val="22"/>
                <w:szCs w:val="22"/>
              </w:rPr>
              <w:t xml:space="preserve">(PROPTYPE = </w:t>
            </w:r>
            <w:r w:rsidR="00DA5349">
              <w:rPr>
                <w:rFonts w:ascii="Palatino Linotype" w:hAnsi="Palatino Linotype"/>
                <w:sz w:val="22"/>
                <w:szCs w:val="22"/>
              </w:rPr>
              <w:lastRenderedPageBreak/>
              <w:t>‘PARCEL’)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must be reflected in this field</w:t>
            </w:r>
            <w:r w:rsidR="00985C24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  <w:tc>
          <w:tcPr>
            <w:tcW w:w="1172" w:type="dxa"/>
          </w:tcPr>
          <w:p w:rsidR="00F635AC" w:rsidRDefault="002E55B7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Text, length of 13</w:t>
            </w:r>
          </w:p>
        </w:tc>
        <w:tc>
          <w:tcPr>
            <w:tcW w:w="5439" w:type="dxa"/>
          </w:tcPr>
          <w:p w:rsidR="00AF0FEA" w:rsidRDefault="00AF0FEA" w:rsidP="00AF0FEA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Duplicate SPAN numbers are valid in cases where there is a one-to-many relationship between the parcel feature and Grand List records.  For example, if the parcel feature is condominium common land on which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unlanded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buildings are located, then the SPAN of that common land parcel would be entered multiple times in this column, once for each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unlanded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building</w:t>
            </w:r>
            <w:r w:rsidR="0023080B">
              <w:rPr>
                <w:rFonts w:ascii="Palatino Linotype" w:hAnsi="Palatino Linotype"/>
                <w:sz w:val="22"/>
                <w:szCs w:val="22"/>
              </w:rPr>
              <w:t xml:space="preserve"> and sometimes once again for the common land parcel itself (if the common land has a SPAN in the Grand List)</w:t>
            </w:r>
            <w:r>
              <w:rPr>
                <w:rFonts w:ascii="Palatino Linotype" w:hAnsi="Palatino Linotype"/>
                <w:sz w:val="22"/>
                <w:szCs w:val="22"/>
              </w:rPr>
              <w:t>.</w:t>
            </w:r>
            <w:r w:rsidR="0023080B">
              <w:rPr>
                <w:rFonts w:ascii="Palatino Linotype" w:hAnsi="Palatino Linotype"/>
                <w:sz w:val="22"/>
                <w:szCs w:val="22"/>
              </w:rPr>
              <w:t xml:space="preserve">  Continued on next page…</w:t>
            </w:r>
          </w:p>
          <w:p w:rsidR="00E54AF2" w:rsidRDefault="00E54AF2" w:rsidP="00AF0FEA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E54AF2" w:rsidRDefault="00E54AF2" w:rsidP="00AF0FEA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Null values or empty strings are allowed when the GIS counterpart of an active SPAN number is not known</w:t>
            </w:r>
            <w:r w:rsidR="0023080B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</w:tr>
      <w:tr w:rsidR="00F635AC" w:rsidTr="00BC68BE">
        <w:tc>
          <w:tcPr>
            <w:tcW w:w="1810" w:type="dxa"/>
          </w:tcPr>
          <w:p w:rsidR="00F635AC" w:rsidRDefault="001F2D7B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GLIST_</w:t>
            </w:r>
            <w:r w:rsidR="00F635AC" w:rsidRPr="00F22256">
              <w:rPr>
                <w:rFonts w:ascii="Palatino Linotype" w:hAnsi="Palatino Linotype"/>
                <w:sz w:val="22"/>
                <w:szCs w:val="22"/>
              </w:rPr>
              <w:t>SPAN</w:t>
            </w:r>
          </w:p>
        </w:tc>
        <w:tc>
          <w:tcPr>
            <w:tcW w:w="3184" w:type="dxa"/>
          </w:tcPr>
          <w:p w:rsidR="00F635AC" w:rsidRDefault="001F2D7B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SPAN</w:t>
            </w:r>
            <w:r w:rsidR="008F4E1F">
              <w:rPr>
                <w:rFonts w:ascii="Palatino Linotype" w:hAnsi="Palatino Linotype"/>
                <w:sz w:val="22"/>
                <w:szCs w:val="22"/>
              </w:rPr>
              <w:t xml:space="preserve"> number</w:t>
            </w:r>
            <w:r w:rsidR="00E54AF2">
              <w:rPr>
                <w:rFonts w:ascii="Palatino Linotype" w:hAnsi="Palatino Linotype"/>
                <w:sz w:val="22"/>
                <w:szCs w:val="22"/>
              </w:rPr>
              <w:t xml:space="preserve"> exactly</w:t>
            </w:r>
            <w:r w:rsidR="008F4E1F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E54AF2">
              <w:rPr>
                <w:rFonts w:ascii="Palatino Linotype" w:hAnsi="Palatino Linotype"/>
                <w:sz w:val="22"/>
                <w:szCs w:val="22"/>
              </w:rPr>
              <w:t>as listed in the municipalit</w:t>
            </w:r>
            <w:r>
              <w:rPr>
                <w:rFonts w:ascii="Palatino Linotype" w:hAnsi="Palatino Linotype"/>
                <w:sz w:val="22"/>
                <w:szCs w:val="22"/>
              </w:rPr>
              <w:t>y’s Grand List</w:t>
            </w:r>
            <w:r w:rsidR="00E54AF2">
              <w:rPr>
                <w:rFonts w:ascii="Palatino Linotype" w:hAnsi="Palatino Linotype"/>
                <w:sz w:val="22"/>
                <w:szCs w:val="22"/>
              </w:rPr>
              <w:t xml:space="preserve"> as an active SPAN.  Corresponds to the value of the GIS_SPAN field.</w:t>
            </w:r>
          </w:p>
          <w:p w:rsidR="00E54AF2" w:rsidRDefault="00E54AF2" w:rsidP="00ED2F79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E54AF2" w:rsidRDefault="00E54AF2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All active SPAN numbers of the municipality’s Grand List must be reflected in this field.</w:t>
            </w:r>
          </w:p>
        </w:tc>
        <w:tc>
          <w:tcPr>
            <w:tcW w:w="1172" w:type="dxa"/>
          </w:tcPr>
          <w:p w:rsidR="00F635AC" w:rsidRDefault="00F635AC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13</w:t>
            </w:r>
          </w:p>
        </w:tc>
        <w:tc>
          <w:tcPr>
            <w:tcW w:w="5439" w:type="dxa"/>
          </w:tcPr>
          <w:p w:rsidR="00E54AF2" w:rsidRDefault="00E54AF2" w:rsidP="008F4E1F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duplicate entries, except for Null values or empty strings that occur when the Grand List counterpart of the GIS_SPAN field entry is unknown.</w:t>
            </w:r>
          </w:p>
        </w:tc>
      </w:tr>
      <w:tr w:rsidR="003F36A2" w:rsidTr="00BC68BE">
        <w:tc>
          <w:tcPr>
            <w:tcW w:w="1810" w:type="dxa"/>
          </w:tcPr>
          <w:p w:rsidR="003F36A2" w:rsidRPr="00F22256" w:rsidRDefault="003F36A2" w:rsidP="003F36A2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YEAR</w:t>
            </w:r>
          </w:p>
        </w:tc>
        <w:tc>
          <w:tcPr>
            <w:tcW w:w="3184" w:type="dxa"/>
          </w:tcPr>
          <w:p w:rsidR="003F36A2" w:rsidRDefault="003F36A2" w:rsidP="003F36A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Grand List </w:t>
            </w:r>
            <w:r w:rsidRPr="00357061">
              <w:rPr>
                <w:rFonts w:ascii="Palatino Linotype" w:hAnsi="Palatino Linotype"/>
                <w:sz w:val="22"/>
                <w:szCs w:val="22"/>
              </w:rPr>
              <w:t>Year that mapping data represents</w:t>
            </w:r>
          </w:p>
        </w:tc>
        <w:tc>
          <w:tcPr>
            <w:tcW w:w="1172" w:type="dxa"/>
          </w:tcPr>
          <w:p w:rsidR="003F36A2" w:rsidRDefault="003F36A2" w:rsidP="003F36A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Short Integer</w:t>
            </w:r>
          </w:p>
        </w:tc>
        <w:tc>
          <w:tcPr>
            <w:tcW w:w="5439" w:type="dxa"/>
          </w:tcPr>
          <w:p w:rsidR="003F36A2" w:rsidRDefault="00007944" w:rsidP="00471E1A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Grand List y</w:t>
            </w:r>
            <w:r w:rsidR="003F36A2">
              <w:rPr>
                <w:rFonts w:ascii="Palatino Linotype" w:hAnsi="Palatino Linotype"/>
                <w:sz w:val="22"/>
                <w:szCs w:val="22"/>
              </w:rPr>
              <w:t>ear as represented by 4 digits.  No Null values</w:t>
            </w:r>
            <w:r w:rsidR="00B15B3F">
              <w:rPr>
                <w:rFonts w:ascii="Palatino Linotype" w:hAnsi="Palatino Linotype"/>
                <w:sz w:val="22"/>
                <w:szCs w:val="22"/>
              </w:rPr>
              <w:t xml:space="preserve"> or zeros</w:t>
            </w:r>
            <w:r w:rsidR="003F36A2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</w:tr>
      <w:tr w:rsidR="003F36A2" w:rsidTr="00BC68BE">
        <w:tc>
          <w:tcPr>
            <w:tcW w:w="1810" w:type="dxa"/>
          </w:tcPr>
          <w:p w:rsidR="003F36A2" w:rsidRPr="00F22256" w:rsidRDefault="003F36A2" w:rsidP="003F36A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TOWN</w:t>
            </w:r>
          </w:p>
        </w:tc>
        <w:tc>
          <w:tcPr>
            <w:tcW w:w="3184" w:type="dxa"/>
          </w:tcPr>
          <w:p w:rsidR="003F36A2" w:rsidRDefault="003F36A2" w:rsidP="003F36A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town, city, gore, or grant</w:t>
            </w:r>
          </w:p>
        </w:tc>
        <w:tc>
          <w:tcPr>
            <w:tcW w:w="1172" w:type="dxa"/>
          </w:tcPr>
          <w:p w:rsidR="003F36A2" w:rsidRDefault="003F36A2" w:rsidP="003F36A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30</w:t>
            </w:r>
          </w:p>
        </w:tc>
        <w:tc>
          <w:tcPr>
            <w:tcW w:w="5439" w:type="dxa"/>
          </w:tcPr>
          <w:p w:rsidR="003F36A2" w:rsidRDefault="00B15B3F" w:rsidP="003F36A2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See Appendix E for valid values.</w:t>
            </w:r>
          </w:p>
        </w:tc>
      </w:tr>
    </w:tbl>
    <w:p w:rsidR="00570DEA" w:rsidRDefault="00570DEA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p w:rsidR="0023080B" w:rsidRDefault="0023080B" w:rsidP="00570DEA">
      <w:pPr>
        <w:pStyle w:val="ListParagraph"/>
        <w:rPr>
          <w:rFonts w:ascii="Franklin Gothic Demi Cond" w:hAnsi="Franklin Gothic Demi Cond"/>
        </w:rPr>
      </w:pPr>
    </w:p>
    <w:tbl>
      <w:tblPr>
        <w:tblStyle w:val="TableGrid"/>
        <w:tblW w:w="11605" w:type="dxa"/>
        <w:tblInd w:w="1440" w:type="dxa"/>
        <w:tblLook w:val="04A0" w:firstRow="1" w:lastRow="0" w:firstColumn="1" w:lastColumn="0" w:noHBand="0" w:noVBand="1"/>
      </w:tblPr>
      <w:tblGrid>
        <w:gridCol w:w="2065"/>
        <w:gridCol w:w="2620"/>
        <w:gridCol w:w="1919"/>
        <w:gridCol w:w="5001"/>
      </w:tblGrid>
      <w:tr w:rsidR="003A0378" w:rsidTr="00BC68BE">
        <w:tc>
          <w:tcPr>
            <w:tcW w:w="11605" w:type="dxa"/>
            <w:gridSpan w:val="4"/>
            <w:shd w:val="clear" w:color="auto" w:fill="D9D9D9" w:themeFill="background1" w:themeFillShade="D9"/>
          </w:tcPr>
          <w:p w:rsidR="003A0378" w:rsidRPr="004B3467" w:rsidRDefault="003A0378" w:rsidP="009372E3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lastRenderedPageBreak/>
              <w:t>Feature Class Name = VTPARCELS_&lt;Town Name&gt;</w:t>
            </w:r>
            <w:r>
              <w:rPr>
                <w:rFonts w:ascii="Palatino Linotype" w:hAnsi="Palatino Linotype"/>
                <w:b/>
                <w:sz w:val="22"/>
                <w:szCs w:val="22"/>
              </w:rPr>
              <w:t>_</w:t>
            </w: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t>&lt;YYYY&gt;_</w:t>
            </w:r>
            <w:proofErr w:type="spellStart"/>
            <w:r>
              <w:rPr>
                <w:rFonts w:ascii="Palatino Linotype" w:hAnsi="Palatino Linotype"/>
                <w:b/>
                <w:sz w:val="22"/>
                <w:szCs w:val="22"/>
              </w:rPr>
              <w:t>poly_inactive</w:t>
            </w:r>
            <w:proofErr w:type="spellEnd"/>
          </w:p>
          <w:p w:rsidR="00711C8D" w:rsidRDefault="003A0378" w:rsidP="00711C8D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Description = </w:t>
            </w:r>
            <w:r>
              <w:rPr>
                <w:rFonts w:ascii="Palatino Linotype" w:hAnsi="Palatino Linotype"/>
                <w:b/>
                <w:sz w:val="22"/>
                <w:szCs w:val="22"/>
              </w:rPr>
              <w:t>Ina</w:t>
            </w:r>
            <w:r w:rsidRPr="001009C1">
              <w:rPr>
                <w:rFonts w:ascii="Palatino Linotype" w:hAnsi="Palatino Linotype"/>
                <w:b/>
                <w:sz w:val="22"/>
                <w:szCs w:val="22"/>
              </w:rPr>
              <w:t>ctive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p</w:t>
            </w:r>
            <w:r w:rsidRPr="00F22256">
              <w:rPr>
                <w:rFonts w:ascii="Palatino Linotype" w:hAnsi="Palatino Linotype"/>
                <w:sz w:val="22"/>
                <w:szCs w:val="22"/>
              </w:rPr>
              <w:t>arcels</w:t>
            </w:r>
            <w:r w:rsidR="009F450C">
              <w:rPr>
                <w:rFonts w:ascii="Palatino Linotype" w:hAnsi="Palatino Linotype"/>
                <w:sz w:val="22"/>
                <w:szCs w:val="22"/>
              </w:rPr>
              <w:t xml:space="preserve"> and their related </w:t>
            </w:r>
            <w:r w:rsidR="009F450C" w:rsidRPr="00AE2FC9">
              <w:rPr>
                <w:rFonts w:ascii="Palatino Linotype" w:hAnsi="Palatino Linotype"/>
                <w:b/>
                <w:sz w:val="22"/>
                <w:szCs w:val="22"/>
              </w:rPr>
              <w:t>Active</w:t>
            </w:r>
            <w:r w:rsidR="009F450C">
              <w:rPr>
                <w:rFonts w:ascii="Palatino Linotype" w:hAnsi="Palatino Linotype"/>
                <w:sz w:val="22"/>
                <w:szCs w:val="22"/>
              </w:rPr>
              <w:t xml:space="preserve"> parcels</w:t>
            </w:r>
            <w:r>
              <w:rPr>
                <w:rFonts w:ascii="Palatino Linotype" w:hAnsi="Palatino Linotype"/>
                <w:sz w:val="22"/>
                <w:szCs w:val="22"/>
              </w:rPr>
              <w:t>.  This feature class shou</w:t>
            </w:r>
            <w:r w:rsidR="00AE2FC9">
              <w:rPr>
                <w:rFonts w:ascii="Palatino Linotype" w:hAnsi="Palatino Linotype"/>
                <w:sz w:val="22"/>
                <w:szCs w:val="22"/>
              </w:rPr>
              <w:t xml:space="preserve">ld consist of features for all </w:t>
            </w:r>
            <w:r w:rsidR="00AE2FC9" w:rsidRPr="00AE2FC9">
              <w:rPr>
                <w:rFonts w:ascii="Palatino Linotype" w:hAnsi="Palatino Linotype"/>
                <w:b/>
                <w:sz w:val="22"/>
                <w:szCs w:val="22"/>
              </w:rPr>
              <w:t>I</w:t>
            </w:r>
            <w:r w:rsidRPr="00AE2FC9">
              <w:rPr>
                <w:rFonts w:ascii="Palatino Linotype" w:hAnsi="Palatino Linotype"/>
                <w:b/>
                <w:sz w:val="22"/>
                <w:szCs w:val="22"/>
              </w:rPr>
              <w:t>nactive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parcels listed in the municipality’s Grand List</w:t>
            </w:r>
            <w:r w:rsidR="00AE2FC9">
              <w:rPr>
                <w:rFonts w:ascii="Palatino Linotype" w:hAnsi="Palatino Linotype"/>
                <w:sz w:val="22"/>
                <w:szCs w:val="22"/>
              </w:rPr>
              <w:t xml:space="preserve"> and their related </w:t>
            </w:r>
            <w:r w:rsidR="00AE2FC9" w:rsidRPr="00AE2FC9">
              <w:rPr>
                <w:rFonts w:ascii="Palatino Linotype" w:hAnsi="Palatino Linotype"/>
                <w:b/>
                <w:sz w:val="22"/>
                <w:szCs w:val="22"/>
              </w:rPr>
              <w:t>Active</w:t>
            </w:r>
            <w:r w:rsidR="00AE2FC9">
              <w:rPr>
                <w:rFonts w:ascii="Palatino Linotype" w:hAnsi="Palatino Linotype"/>
                <w:sz w:val="22"/>
                <w:szCs w:val="22"/>
              </w:rPr>
              <w:t xml:space="preserve"> parcels</w:t>
            </w:r>
            <w:r>
              <w:rPr>
                <w:rFonts w:ascii="Palatino Linotype" w:hAnsi="Palatino Linotype"/>
                <w:sz w:val="22"/>
                <w:szCs w:val="22"/>
              </w:rPr>
              <w:t>.</w:t>
            </w:r>
          </w:p>
          <w:p w:rsidR="00711C8D" w:rsidRDefault="00711C8D" w:rsidP="00711C8D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A cluster of inactive parcels and their related active parcel are modeled as individual parcels in this feature class while collectively modeled as one all-encompassing active parcel in the </w:t>
            </w:r>
            <w:r w:rsidRPr="00E27242">
              <w:rPr>
                <w:rFonts w:ascii="Palatino Linotype" w:hAnsi="Palatino Linotype"/>
                <w:sz w:val="22"/>
                <w:szCs w:val="22"/>
              </w:rPr>
              <w:t>VTPARCELS_&lt;Town Name&gt;_&lt;YYYY&gt;_</w:t>
            </w:r>
            <w:proofErr w:type="spellStart"/>
            <w:r w:rsidRPr="00E27242">
              <w:rPr>
                <w:rFonts w:ascii="Palatino Linotype" w:hAnsi="Palatino Linotype"/>
                <w:sz w:val="22"/>
                <w:szCs w:val="22"/>
              </w:rPr>
              <w:t>poly_parcels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feature class.</w:t>
            </w:r>
          </w:p>
          <w:p w:rsidR="00711C8D" w:rsidRDefault="00711C8D" w:rsidP="00711C8D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711C8D" w:rsidRDefault="00711C8D" w:rsidP="00711C8D">
            <w:pPr>
              <w:ind w:left="72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noProof/>
                <w:sz w:val="22"/>
                <w:szCs w:val="22"/>
              </w:rPr>
              <w:drawing>
                <wp:inline distT="0" distB="0" distL="0" distR="0">
                  <wp:extent cx="2743206" cy="1828804"/>
                  <wp:effectExtent l="19050" t="19050" r="19050" b="190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nactive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6" cy="18288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6B63E1">
              <w:rPr>
                <w:rFonts w:ascii="Palatino Linotype" w:hAnsi="Palatino Linotype"/>
                <w:sz w:val="22"/>
                <w:szCs w:val="22"/>
              </w:rPr>
              <w:t xml:space="preserve">          </w:t>
            </w:r>
            <w:r w:rsidR="006B63E1">
              <w:rPr>
                <w:rFonts w:ascii="Palatino Linotype" w:hAnsi="Palatino Linotype"/>
                <w:noProof/>
                <w:sz w:val="22"/>
                <w:szCs w:val="22"/>
              </w:rPr>
              <w:drawing>
                <wp:inline distT="0" distB="0" distL="0" distR="0">
                  <wp:extent cx="2743206" cy="1828804"/>
                  <wp:effectExtent l="19050" t="19050" r="19050" b="190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active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6" cy="18288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1C8D" w:rsidRPr="00711C8D" w:rsidRDefault="00711C8D" w:rsidP="00711C8D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3A0378" w:rsidRPr="00F22256" w:rsidRDefault="003A0378" w:rsidP="009372E3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Geometry Type = polygon</w:t>
            </w:r>
          </w:p>
          <w:p w:rsidR="003A0378" w:rsidRPr="008F5DE7" w:rsidRDefault="003A0378" w:rsidP="009372E3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Each Grand List record must only be modeled as one record in the GIS data.  A single non-contiguous geometry object (multi-part polygon) sho</w:t>
            </w:r>
            <w:r w:rsidR="00954799">
              <w:rPr>
                <w:rFonts w:ascii="Palatino Linotype" w:hAnsi="Palatino Linotype"/>
                <w:sz w:val="22"/>
                <w:szCs w:val="22"/>
              </w:rPr>
              <w:t xml:space="preserve">uld be used to model a </w:t>
            </w:r>
            <w:r>
              <w:rPr>
                <w:rFonts w:ascii="Palatino Linotype" w:hAnsi="Palatino Linotype"/>
                <w:sz w:val="22"/>
                <w:szCs w:val="22"/>
              </w:rPr>
              <w:t>no</w:t>
            </w:r>
            <w:r w:rsidR="00310A0B">
              <w:rPr>
                <w:rFonts w:ascii="Palatino Linotype" w:hAnsi="Palatino Linotype"/>
                <w:sz w:val="22"/>
                <w:szCs w:val="22"/>
              </w:rPr>
              <w:t>n-contiguous multi-part parcel.</w:t>
            </w:r>
          </w:p>
          <w:p w:rsidR="003A0378" w:rsidRPr="00310A0B" w:rsidRDefault="0013041B" w:rsidP="00310A0B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Mapping parcels to the public right-of way line rather than to the road centerline is a suggested best practice.</w:t>
            </w:r>
          </w:p>
        </w:tc>
      </w:tr>
      <w:tr w:rsidR="003A0378" w:rsidTr="00BC68BE">
        <w:tc>
          <w:tcPr>
            <w:tcW w:w="2065" w:type="dxa"/>
            <w:shd w:val="clear" w:color="auto" w:fill="F2F2F2" w:themeFill="background1" w:themeFillShade="F2"/>
          </w:tcPr>
          <w:p w:rsidR="003A0378" w:rsidRPr="004B3467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Name</w:t>
            </w:r>
          </w:p>
        </w:tc>
        <w:tc>
          <w:tcPr>
            <w:tcW w:w="2620" w:type="dxa"/>
            <w:shd w:val="clear" w:color="auto" w:fill="F2F2F2" w:themeFill="background1" w:themeFillShade="F2"/>
          </w:tcPr>
          <w:p w:rsidR="003A0378" w:rsidRPr="004B3467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  <w:tc>
          <w:tcPr>
            <w:tcW w:w="1919" w:type="dxa"/>
            <w:shd w:val="clear" w:color="auto" w:fill="F2F2F2" w:themeFill="background1" w:themeFillShade="F2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Type</w:t>
            </w:r>
          </w:p>
        </w:tc>
        <w:tc>
          <w:tcPr>
            <w:tcW w:w="5001" w:type="dxa"/>
            <w:shd w:val="clear" w:color="auto" w:fill="F2F2F2" w:themeFill="background1" w:themeFillShade="F2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Allowed Values</w:t>
            </w:r>
          </w:p>
        </w:tc>
      </w:tr>
      <w:tr w:rsidR="00AE2FC9" w:rsidTr="00BC68BE">
        <w:tc>
          <w:tcPr>
            <w:tcW w:w="2065" w:type="dxa"/>
          </w:tcPr>
          <w:p w:rsidR="00AE2FC9" w:rsidRPr="00F22256" w:rsidRDefault="00AE2FC9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STATUS</w:t>
            </w:r>
          </w:p>
        </w:tc>
        <w:tc>
          <w:tcPr>
            <w:tcW w:w="2620" w:type="dxa"/>
          </w:tcPr>
          <w:p w:rsidR="00AE2FC9" w:rsidRPr="00357061" w:rsidRDefault="005B11C7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Indicates i</w:t>
            </w:r>
            <w:r w:rsidR="00AE2FC9">
              <w:rPr>
                <w:rFonts w:ascii="Palatino Linotype" w:hAnsi="Palatino Linotype"/>
                <w:sz w:val="22"/>
                <w:szCs w:val="22"/>
              </w:rPr>
              <w:t>f the parcel is an Active parcel or an Inactive parcel</w:t>
            </w:r>
          </w:p>
        </w:tc>
        <w:tc>
          <w:tcPr>
            <w:tcW w:w="1919" w:type="dxa"/>
          </w:tcPr>
          <w:p w:rsidR="00AE2FC9" w:rsidRDefault="00AE2FC9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</w:t>
            </w:r>
            <w:r w:rsidR="00FF58A7">
              <w:rPr>
                <w:rFonts w:ascii="Palatino Linotype" w:hAnsi="Palatino Linotype"/>
                <w:sz w:val="22"/>
                <w:szCs w:val="22"/>
              </w:rPr>
              <w:t>, length of 8</w:t>
            </w:r>
          </w:p>
        </w:tc>
        <w:tc>
          <w:tcPr>
            <w:tcW w:w="5001" w:type="dxa"/>
          </w:tcPr>
          <w:p w:rsidR="00AE2FC9" w:rsidRDefault="00AE2FC9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Allowed values are ACTIVE and INACTIVE.</w:t>
            </w:r>
          </w:p>
          <w:p w:rsidR="00AE2FC9" w:rsidRDefault="00AE2FC9" w:rsidP="009372E3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AE2FC9" w:rsidRDefault="00AE2FC9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</w:t>
            </w:r>
          </w:p>
        </w:tc>
      </w:tr>
      <w:tr w:rsidR="003A0378" w:rsidTr="00BC68BE">
        <w:tc>
          <w:tcPr>
            <w:tcW w:w="2065" w:type="dxa"/>
          </w:tcPr>
          <w:p w:rsidR="003A0378" w:rsidRDefault="00FF58A7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PARENT</w:t>
            </w:r>
            <w:r w:rsidR="003A0378" w:rsidRPr="00F22256">
              <w:rPr>
                <w:rFonts w:ascii="Palatino Linotype" w:hAnsi="Palatino Linotype"/>
                <w:sz w:val="22"/>
                <w:szCs w:val="22"/>
              </w:rPr>
              <w:t>SPAN</w:t>
            </w:r>
          </w:p>
        </w:tc>
        <w:tc>
          <w:tcPr>
            <w:tcW w:w="2620" w:type="dxa"/>
          </w:tcPr>
          <w:p w:rsidR="003A0378" w:rsidRPr="00357061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 w:rsidRPr="00357061">
              <w:rPr>
                <w:rFonts w:ascii="Palatino Linotype" w:hAnsi="Palatino Linotype"/>
                <w:sz w:val="22"/>
                <w:szCs w:val="22"/>
              </w:rPr>
              <w:t>Unique number assigned by VT Dept. of</w:t>
            </w:r>
          </w:p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 w:rsidRPr="00357061">
              <w:rPr>
                <w:rFonts w:ascii="Palatino Linotype" w:hAnsi="Palatino Linotype"/>
                <w:sz w:val="22"/>
                <w:szCs w:val="22"/>
              </w:rPr>
              <w:t>Taxes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13</w:t>
            </w:r>
          </w:p>
        </w:tc>
        <w:tc>
          <w:tcPr>
            <w:tcW w:w="5001" w:type="dxa"/>
          </w:tcPr>
          <w:p w:rsidR="00FF58A7" w:rsidRDefault="00FF58A7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Only populate this field if the parcel is an Inactive parcel.</w:t>
            </w:r>
          </w:p>
          <w:p w:rsidR="00FF58A7" w:rsidRDefault="00FF58A7" w:rsidP="009372E3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3A0378" w:rsidRDefault="003A0378" w:rsidP="00CD688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SPAN number of the</w:t>
            </w:r>
            <w:r w:rsidR="00FF58A7">
              <w:rPr>
                <w:rFonts w:ascii="Palatino Linotype" w:hAnsi="Palatino Linotype"/>
                <w:sz w:val="22"/>
                <w:szCs w:val="22"/>
              </w:rPr>
              <w:t xml:space="preserve"> Active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parcel</w:t>
            </w:r>
            <w:r w:rsidR="00FF58A7">
              <w:rPr>
                <w:rFonts w:ascii="Palatino Linotype" w:hAnsi="Palatino Linotype"/>
                <w:sz w:val="22"/>
                <w:szCs w:val="22"/>
              </w:rPr>
              <w:t xml:space="preserve"> which is related to the Inactive parcel.  Enter the SPAN </w:t>
            </w:r>
            <w:r w:rsidR="00FF58A7">
              <w:rPr>
                <w:rFonts w:ascii="Palatino Linotype" w:hAnsi="Palatino Linotype"/>
                <w:sz w:val="22"/>
                <w:szCs w:val="22"/>
              </w:rPr>
              <w:lastRenderedPageBreak/>
              <w:t>number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as listed in </w:t>
            </w:r>
            <w:r w:rsidR="00471E1A">
              <w:rPr>
                <w:rFonts w:ascii="Palatino Linotype" w:hAnsi="Palatino Linotype"/>
                <w:sz w:val="22"/>
                <w:szCs w:val="22"/>
              </w:rPr>
              <w:t xml:space="preserve">the Grand List </w:t>
            </w:r>
            <w:r w:rsidR="00FF58A7">
              <w:rPr>
                <w:rFonts w:ascii="Palatino Linotype" w:hAnsi="Palatino Linotype"/>
                <w:sz w:val="22"/>
                <w:szCs w:val="22"/>
              </w:rPr>
              <w:t xml:space="preserve">             </w:t>
            </w:r>
            <w:proofErr w:type="gramStart"/>
            <w:r w:rsidR="00FF58A7">
              <w:rPr>
                <w:rFonts w:ascii="Palatino Linotype" w:hAnsi="Palatino Linotype"/>
                <w:sz w:val="22"/>
                <w:szCs w:val="22"/>
              </w:rPr>
              <w:t xml:space="preserve">   </w:t>
            </w:r>
            <w:r w:rsidR="00CD6881">
              <w:rPr>
                <w:rFonts w:ascii="Palatino Linotype" w:hAnsi="Palatino Linotype"/>
                <w:sz w:val="22"/>
                <w:szCs w:val="22"/>
              </w:rPr>
              <w:t>(</w:t>
            </w:r>
            <w:proofErr w:type="spellStart"/>
            <w:proofErr w:type="gramEnd"/>
            <w:r w:rsidR="00CD6881">
              <w:rPr>
                <w:rFonts w:ascii="Palatino Linotype" w:hAnsi="Palatino Linotype"/>
                <w:sz w:val="22"/>
                <w:szCs w:val="22"/>
              </w:rPr>
              <w:t>nnn-nnn-nnnnn</w:t>
            </w:r>
            <w:proofErr w:type="spellEnd"/>
            <w:r w:rsidR="00CD6881">
              <w:rPr>
                <w:rFonts w:ascii="Palatino Linotype" w:hAnsi="Palatino Linotype"/>
                <w:sz w:val="22"/>
                <w:szCs w:val="22"/>
              </w:rPr>
              <w:t>).</w:t>
            </w:r>
          </w:p>
        </w:tc>
      </w:tr>
      <w:tr w:rsidR="00FF58A7" w:rsidTr="00BC68BE">
        <w:tc>
          <w:tcPr>
            <w:tcW w:w="2065" w:type="dxa"/>
          </w:tcPr>
          <w:p w:rsidR="00FF58A7" w:rsidRDefault="00FF58A7" w:rsidP="00FF58A7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lastRenderedPageBreak/>
              <w:t>SPAN</w:t>
            </w:r>
          </w:p>
        </w:tc>
        <w:tc>
          <w:tcPr>
            <w:tcW w:w="2620" w:type="dxa"/>
          </w:tcPr>
          <w:p w:rsidR="00FF58A7" w:rsidRPr="00357061" w:rsidRDefault="00FF58A7" w:rsidP="00FF58A7">
            <w:pPr>
              <w:rPr>
                <w:rFonts w:ascii="Palatino Linotype" w:hAnsi="Palatino Linotype"/>
                <w:sz w:val="22"/>
                <w:szCs w:val="22"/>
              </w:rPr>
            </w:pPr>
            <w:r w:rsidRPr="00357061">
              <w:rPr>
                <w:rFonts w:ascii="Palatino Linotype" w:hAnsi="Palatino Linotype"/>
                <w:sz w:val="22"/>
                <w:szCs w:val="22"/>
              </w:rPr>
              <w:t>Unique number assigned by VT Dept. of</w:t>
            </w:r>
          </w:p>
          <w:p w:rsidR="00FF58A7" w:rsidRDefault="00FF58A7" w:rsidP="00FF58A7">
            <w:pPr>
              <w:rPr>
                <w:rFonts w:ascii="Palatino Linotype" w:hAnsi="Palatino Linotype"/>
                <w:sz w:val="22"/>
                <w:szCs w:val="22"/>
              </w:rPr>
            </w:pPr>
            <w:r w:rsidRPr="00357061">
              <w:rPr>
                <w:rFonts w:ascii="Palatino Linotype" w:hAnsi="Palatino Linotype"/>
                <w:sz w:val="22"/>
                <w:szCs w:val="22"/>
              </w:rPr>
              <w:t>Taxes</w:t>
            </w:r>
          </w:p>
        </w:tc>
        <w:tc>
          <w:tcPr>
            <w:tcW w:w="1919" w:type="dxa"/>
          </w:tcPr>
          <w:p w:rsidR="00FF58A7" w:rsidRDefault="00FF58A7" w:rsidP="00FF58A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13</w:t>
            </w:r>
          </w:p>
        </w:tc>
        <w:tc>
          <w:tcPr>
            <w:tcW w:w="5001" w:type="dxa"/>
          </w:tcPr>
          <w:p w:rsidR="00FF58A7" w:rsidRDefault="00FF58A7" w:rsidP="00FF58A7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SPAN number of the parcel as listed in the Grand List (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nnn-nnn-nnnnn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>).  Only 1 record can be attributed with a particular SPAN number (no duplicate SPAN numbers).</w:t>
            </w:r>
          </w:p>
        </w:tc>
      </w:tr>
      <w:tr w:rsidR="003A0378" w:rsidTr="00BC68BE">
        <w:tc>
          <w:tcPr>
            <w:tcW w:w="2065" w:type="dxa"/>
          </w:tcPr>
          <w:p w:rsidR="003A0378" w:rsidRPr="00F22256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MAPID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Unique identification of the parcel </w:t>
            </w:r>
            <w:r w:rsidRPr="00357061">
              <w:rPr>
                <w:rFonts w:ascii="Palatino Linotype" w:hAnsi="Palatino Linotype"/>
                <w:sz w:val="22"/>
                <w:szCs w:val="22"/>
              </w:rPr>
              <w:t>assigned by town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80</w:t>
            </w:r>
          </w:p>
        </w:tc>
        <w:tc>
          <w:tcPr>
            <w:tcW w:w="5001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 up to length of field</w:t>
            </w:r>
          </w:p>
        </w:tc>
      </w:tr>
      <w:tr w:rsidR="003A0378" w:rsidTr="00BC68BE">
        <w:tc>
          <w:tcPr>
            <w:tcW w:w="2065" w:type="dxa"/>
          </w:tcPr>
          <w:p w:rsidR="003A0378" w:rsidRPr="00F22256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PROPTYPE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Type of property/area</w:t>
            </w:r>
          </w:p>
        </w:tc>
        <w:tc>
          <w:tcPr>
            <w:tcW w:w="1919" w:type="dxa"/>
          </w:tcPr>
          <w:p w:rsidR="003A0378" w:rsidRDefault="0038422E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9</w:t>
            </w:r>
          </w:p>
        </w:tc>
        <w:tc>
          <w:tcPr>
            <w:tcW w:w="5001" w:type="dxa"/>
          </w:tcPr>
          <w:p w:rsidR="003A0378" w:rsidRDefault="003A0378" w:rsidP="006D685C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Enter PARCEL.</w:t>
            </w:r>
            <w:r w:rsidR="006D685C">
              <w:rPr>
                <w:rFonts w:ascii="Palatino Linotype" w:hAnsi="Palatino Linotype"/>
                <w:sz w:val="22"/>
                <w:szCs w:val="22"/>
              </w:rPr>
              <w:t xml:space="preserve">  If using a geodatabase, the default entry can be set to PARCEL.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 No Null values or empty strings.</w:t>
            </w:r>
          </w:p>
        </w:tc>
      </w:tr>
      <w:tr w:rsidR="003A0378" w:rsidTr="00BC68BE">
        <w:tc>
          <w:tcPr>
            <w:tcW w:w="2065" w:type="dxa"/>
          </w:tcPr>
          <w:p w:rsidR="003A0378" w:rsidRPr="00F22256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YEAR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Grand List </w:t>
            </w:r>
            <w:r w:rsidRPr="00357061">
              <w:rPr>
                <w:rFonts w:ascii="Palatino Linotype" w:hAnsi="Palatino Linotype"/>
                <w:sz w:val="22"/>
                <w:szCs w:val="22"/>
              </w:rPr>
              <w:t>Year that mapping data represents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Short Integer</w:t>
            </w:r>
          </w:p>
        </w:tc>
        <w:tc>
          <w:tcPr>
            <w:tcW w:w="5001" w:type="dxa"/>
          </w:tcPr>
          <w:p w:rsidR="003A0378" w:rsidRDefault="003A0378" w:rsidP="00471E1A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Year as represented by 4 digits.  No Null values</w:t>
            </w:r>
            <w:r w:rsidR="00CD6881">
              <w:rPr>
                <w:rFonts w:ascii="Palatino Linotype" w:hAnsi="Palatino Linotype"/>
                <w:sz w:val="22"/>
                <w:szCs w:val="22"/>
              </w:rPr>
              <w:t xml:space="preserve"> or zeros</w:t>
            </w:r>
            <w:r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</w:tr>
      <w:tr w:rsidR="003A0378" w:rsidTr="00BC68BE">
        <w:tc>
          <w:tcPr>
            <w:tcW w:w="2065" w:type="dxa"/>
          </w:tcPr>
          <w:p w:rsidR="003A0378" w:rsidRPr="00F22256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TOWN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town, city, gore, or grant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30</w:t>
            </w:r>
          </w:p>
        </w:tc>
        <w:tc>
          <w:tcPr>
            <w:tcW w:w="5001" w:type="dxa"/>
          </w:tcPr>
          <w:p w:rsidR="003A0378" w:rsidRDefault="00CD6881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See Appendix E for valid values.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SOURCENAME</w:t>
            </w:r>
          </w:p>
        </w:tc>
        <w:tc>
          <w:tcPr>
            <w:tcW w:w="2620" w:type="dxa"/>
          </w:tcPr>
          <w:p w:rsidR="003A0378" w:rsidRDefault="00471E1A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source information</w:t>
            </w:r>
          </w:p>
        </w:tc>
        <w:tc>
          <w:tcPr>
            <w:tcW w:w="1919" w:type="dxa"/>
          </w:tcPr>
          <w:p w:rsidR="003A0378" w:rsidRDefault="00B7543F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  <w:r w:rsidR="003A0378">
              <w:rPr>
                <w:rFonts w:ascii="Palatino Linotype" w:hAnsi="Palatino Linotype"/>
                <w:sz w:val="22"/>
                <w:szCs w:val="22"/>
              </w:rPr>
              <w:t>0</w:t>
            </w:r>
          </w:p>
        </w:tc>
        <w:tc>
          <w:tcPr>
            <w:tcW w:w="5001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Entry is optional.  Null values or empty strings are allowed.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SOURCETYPE</w:t>
            </w:r>
          </w:p>
        </w:tc>
        <w:tc>
          <w:tcPr>
            <w:tcW w:w="2620" w:type="dxa"/>
          </w:tcPr>
          <w:p w:rsidR="003A0378" w:rsidRDefault="00471E1A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Type of source information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length </w:t>
            </w:r>
            <w:r w:rsidR="00A2182F">
              <w:rPr>
                <w:rFonts w:ascii="Palatino Linotype" w:hAnsi="Palatino Linotype"/>
                <w:sz w:val="22"/>
                <w:szCs w:val="22"/>
              </w:rPr>
              <w:t>of 19</w:t>
            </w:r>
          </w:p>
        </w:tc>
        <w:tc>
          <w:tcPr>
            <w:tcW w:w="5001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See Appendix C.  No Null values or empty strings.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SOURCEDATE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Date of the source information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01" w:type="dxa"/>
          </w:tcPr>
          <w:p w:rsidR="003A0378" w:rsidRDefault="00195784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No </w:t>
            </w:r>
            <w:r w:rsidR="003A0378">
              <w:rPr>
                <w:rFonts w:ascii="Palatino Linotype" w:hAnsi="Palatino Linotype"/>
                <w:sz w:val="22"/>
                <w:szCs w:val="22"/>
              </w:rPr>
              <w:t>Null val</w:t>
            </w:r>
            <w:r>
              <w:rPr>
                <w:rFonts w:ascii="Palatino Linotype" w:hAnsi="Palatino Linotype"/>
                <w:sz w:val="22"/>
                <w:szCs w:val="22"/>
              </w:rPr>
              <w:t>ues or empty strings</w:t>
            </w:r>
            <w:r w:rsidR="003A0378">
              <w:rPr>
                <w:rFonts w:ascii="Palatino Linotype" w:hAnsi="Palatino Linotype"/>
                <w:sz w:val="22"/>
                <w:szCs w:val="22"/>
              </w:rPr>
              <w:t xml:space="preserve">.  Use an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   </w:t>
            </w:r>
            <w:r w:rsidR="003A0378">
              <w:rPr>
                <w:rFonts w:ascii="Palatino Linotype" w:hAnsi="Palatino Linotype"/>
                <w:sz w:val="22"/>
                <w:szCs w:val="22"/>
              </w:rPr>
              <w:t>eight-character string that follows the YYYYMMDD pattern.  If MM and/or DD are not known, then fill those portions with zeros.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 If the source date is not known, enter UNKNOWN.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EDITMETHOD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method of c</w:t>
            </w:r>
            <w:r w:rsidR="00471E1A">
              <w:rPr>
                <w:rFonts w:ascii="Palatino Linotype" w:hAnsi="Palatino Linotype"/>
                <w:sz w:val="22"/>
                <w:szCs w:val="22"/>
              </w:rPr>
              <w:t>apturing the feature’s geometry</w:t>
            </w:r>
          </w:p>
        </w:tc>
        <w:tc>
          <w:tcPr>
            <w:tcW w:w="1919" w:type="dxa"/>
          </w:tcPr>
          <w:p w:rsidR="003A0378" w:rsidRDefault="003A0378" w:rsidP="0009016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length of </w:t>
            </w:r>
            <w:r w:rsidR="00090161">
              <w:rPr>
                <w:rFonts w:ascii="Palatino Linotype" w:hAnsi="Palatino Linotype"/>
                <w:sz w:val="22"/>
                <w:szCs w:val="22"/>
              </w:rPr>
              <w:t>20</w:t>
            </w:r>
          </w:p>
        </w:tc>
        <w:tc>
          <w:tcPr>
            <w:tcW w:w="5001" w:type="dxa"/>
          </w:tcPr>
          <w:p w:rsidR="003A0378" w:rsidRPr="004D3E72" w:rsidRDefault="00CD6881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See Appendix F for valid entries.  No Null values or empty strings.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EDITOR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editor tha</w:t>
            </w:r>
            <w:r w:rsidR="00471E1A">
              <w:rPr>
                <w:rFonts w:ascii="Palatino Linotype" w:hAnsi="Palatino Linotype"/>
                <w:sz w:val="22"/>
                <w:szCs w:val="22"/>
              </w:rPr>
              <w:t>t added or modified the feature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50</w:t>
            </w:r>
          </w:p>
        </w:tc>
        <w:tc>
          <w:tcPr>
            <w:tcW w:w="5001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If the editor is unknown, such as in the case of pre-existing GIS data, enter UNKNOWN.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EDITDATE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date on which th</w:t>
            </w:r>
            <w:r w:rsidR="00471E1A">
              <w:rPr>
                <w:rFonts w:ascii="Palatino Linotype" w:hAnsi="Palatino Linotype"/>
                <w:sz w:val="22"/>
                <w:szCs w:val="22"/>
              </w:rPr>
              <w:t>e feature was added or modified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01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No Null values or empty strings.  Use an </w:t>
            </w:r>
            <w:r w:rsidR="00471E1A">
              <w:rPr>
                <w:rFonts w:ascii="Palatino Linotype" w:hAnsi="Palatino Linotype"/>
                <w:sz w:val="22"/>
                <w:szCs w:val="22"/>
              </w:rPr>
              <w:t xml:space="preserve">    </w:t>
            </w:r>
            <w:r>
              <w:rPr>
                <w:rFonts w:ascii="Palatino Linotype" w:hAnsi="Palatino Linotype"/>
                <w:sz w:val="22"/>
                <w:szCs w:val="22"/>
              </w:rPr>
              <w:t>eight-character string that follows the YYYYMMDD pattern, or, if the edit date is not known, enter UNKNOWN.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MATCHSTAT</w:t>
            </w:r>
          </w:p>
        </w:tc>
        <w:tc>
          <w:tcPr>
            <w:tcW w:w="2620" w:type="dxa"/>
          </w:tcPr>
          <w:p w:rsidR="00974C3C" w:rsidRDefault="00974C3C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Only applicable if the parcel is an Inactive parcel              </w:t>
            </w:r>
            <w:proofErr w:type="gramStart"/>
            <w:r>
              <w:rPr>
                <w:rFonts w:ascii="Palatino Linotype" w:hAnsi="Palatino Linotype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ascii="Palatino Linotype" w:hAnsi="Palatino Linotype"/>
                <w:sz w:val="22"/>
                <w:szCs w:val="22"/>
              </w:rPr>
              <w:t>STATUS=‘INACTIVE’).</w:t>
            </w:r>
          </w:p>
          <w:p w:rsidR="00974C3C" w:rsidRDefault="00974C3C" w:rsidP="009372E3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3A0378" w:rsidRDefault="003A0378" w:rsidP="00974C3C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status of matching</w:t>
            </w:r>
            <w:r w:rsidR="00974C3C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r w:rsidR="00974C3C">
              <w:rPr>
                <w:rFonts w:ascii="Palatino Linotype" w:hAnsi="Palatino Linotype"/>
                <w:sz w:val="22"/>
                <w:szCs w:val="22"/>
              </w:rPr>
              <w:t xml:space="preserve">Inactive SPAN number to an Inactive SPAN number in the </w:t>
            </w:r>
            <w:r>
              <w:rPr>
                <w:rFonts w:ascii="Palatino Linotype" w:hAnsi="Palatino Linotype"/>
                <w:sz w:val="22"/>
                <w:szCs w:val="22"/>
              </w:rPr>
              <w:t>Grand List</w:t>
            </w:r>
            <w:r w:rsidR="00974C3C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  <w:tc>
          <w:tcPr>
            <w:tcW w:w="1919" w:type="dxa"/>
          </w:tcPr>
          <w:p w:rsidR="003A0378" w:rsidRDefault="003A0378" w:rsidP="00691894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length of </w:t>
            </w:r>
            <w:r w:rsidR="00691894">
              <w:rPr>
                <w:rFonts w:ascii="Palatino Linotype" w:hAnsi="Palatino Linotype"/>
                <w:sz w:val="22"/>
                <w:szCs w:val="22"/>
              </w:rPr>
              <w:t>9</w:t>
            </w:r>
          </w:p>
        </w:tc>
        <w:tc>
          <w:tcPr>
            <w:tcW w:w="5001" w:type="dxa"/>
          </w:tcPr>
          <w:p w:rsidR="00691894" w:rsidRDefault="00691894" w:rsidP="00691894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Entry is optional.</w:t>
            </w:r>
            <w:r w:rsidR="00BD2EEF">
              <w:rPr>
                <w:rFonts w:ascii="Palatino Linotype" w:hAnsi="Palatino Linotype"/>
                <w:sz w:val="22"/>
                <w:szCs w:val="22"/>
              </w:rPr>
              <w:t xml:space="preserve">  Null values or empty strings are allowed.</w:t>
            </w:r>
          </w:p>
          <w:p w:rsidR="00691894" w:rsidRDefault="00691894" w:rsidP="00691894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974C3C" w:rsidRDefault="00691894" w:rsidP="00691894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Enter MATCH if the record’s SPAN number can be matched to a</w:t>
            </w:r>
            <w:r w:rsidR="00BD2EEF">
              <w:rPr>
                <w:rFonts w:ascii="Palatino Linotype" w:hAnsi="Palatino Linotype"/>
                <w:sz w:val="22"/>
                <w:szCs w:val="22"/>
              </w:rPr>
              <w:t>n inactive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SPAN number in the Grand List.</w:t>
            </w:r>
          </w:p>
          <w:p w:rsidR="00974C3C" w:rsidRDefault="00974C3C" w:rsidP="00691894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3A0378" w:rsidRDefault="00691894" w:rsidP="00691894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Otherwise, enter UNMATCHED.</w:t>
            </w:r>
          </w:p>
        </w:tc>
      </w:tr>
      <w:tr w:rsidR="003A0378" w:rsidTr="00BC68BE">
        <w:tc>
          <w:tcPr>
            <w:tcW w:w="2065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EDITNOTE</w:t>
            </w:r>
          </w:p>
        </w:tc>
        <w:tc>
          <w:tcPr>
            <w:tcW w:w="2620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Stores additional hel</w:t>
            </w:r>
            <w:r w:rsidR="003F306E">
              <w:rPr>
                <w:rFonts w:ascii="Palatino Linotype" w:hAnsi="Palatino Linotype"/>
                <w:sz w:val="22"/>
                <w:szCs w:val="22"/>
              </w:rPr>
              <w:t>pful information on the feature</w:t>
            </w:r>
          </w:p>
        </w:tc>
        <w:tc>
          <w:tcPr>
            <w:tcW w:w="1919" w:type="dxa"/>
          </w:tcPr>
          <w:p w:rsidR="003A0378" w:rsidRDefault="003A0378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254</w:t>
            </w:r>
          </w:p>
        </w:tc>
        <w:tc>
          <w:tcPr>
            <w:tcW w:w="5001" w:type="dxa"/>
          </w:tcPr>
          <w:p w:rsidR="003A0378" w:rsidRDefault="00195784" w:rsidP="009372E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Entry is optional.  Null values or empty strings are allowed.  </w:t>
            </w:r>
            <w:r w:rsidR="003A0378">
              <w:rPr>
                <w:rFonts w:ascii="Palatino Linotype" w:hAnsi="Palatino Linotype"/>
                <w:sz w:val="22"/>
                <w:szCs w:val="22"/>
              </w:rPr>
              <w:t>Text, up to the length of the field.</w:t>
            </w:r>
          </w:p>
        </w:tc>
      </w:tr>
    </w:tbl>
    <w:p w:rsidR="003A0378" w:rsidRDefault="003A0378" w:rsidP="00570DEA">
      <w:pPr>
        <w:pStyle w:val="ListParagraph"/>
        <w:rPr>
          <w:rFonts w:ascii="Franklin Gothic Demi Cond" w:hAnsi="Franklin Gothic Demi Cond"/>
        </w:rPr>
      </w:pPr>
    </w:p>
    <w:p w:rsidR="003A0378" w:rsidRDefault="003A0378" w:rsidP="00570DEA">
      <w:pPr>
        <w:pStyle w:val="ListParagraph"/>
        <w:rPr>
          <w:rFonts w:ascii="Franklin Gothic Demi Cond" w:hAnsi="Franklin Gothic Demi Cond"/>
        </w:rPr>
      </w:pPr>
    </w:p>
    <w:p w:rsidR="008517AA" w:rsidRDefault="008517AA" w:rsidP="00570DEA">
      <w:pPr>
        <w:pStyle w:val="ListParagraph"/>
        <w:numPr>
          <w:ilvl w:val="0"/>
          <w:numId w:val="11"/>
        </w:numPr>
        <w:rPr>
          <w:rFonts w:ascii="Franklin Gothic Demi Cond" w:hAnsi="Franklin Gothic Demi Cond"/>
        </w:rPr>
      </w:pPr>
      <w:r>
        <w:rPr>
          <w:rFonts w:ascii="Franklin Gothic Demi Cond" w:hAnsi="Franklin Gothic Demi Cond"/>
        </w:rPr>
        <w:t>Topology</w:t>
      </w:r>
      <w:r w:rsidR="00117B2F">
        <w:rPr>
          <w:rFonts w:ascii="Franklin Gothic Demi Cond" w:hAnsi="Franklin Gothic Demi Cond"/>
        </w:rPr>
        <w:t>/Geometry</w:t>
      </w:r>
      <w:r>
        <w:rPr>
          <w:rFonts w:ascii="Franklin Gothic Demi Cond" w:hAnsi="Franklin Gothic Demi Cond"/>
        </w:rPr>
        <w:t xml:space="preserve"> Requirements</w:t>
      </w:r>
    </w:p>
    <w:p w:rsidR="008517AA" w:rsidRDefault="008517AA" w:rsidP="008517AA">
      <w:pPr>
        <w:pStyle w:val="ListParagraph"/>
        <w:rPr>
          <w:rFonts w:ascii="Palatino Linotype" w:hAnsi="Palatino Linotype"/>
          <w:sz w:val="22"/>
          <w:szCs w:val="22"/>
        </w:rPr>
      </w:pPr>
    </w:p>
    <w:p w:rsidR="008517AA" w:rsidRDefault="004C23F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Lines of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line_parcels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 </w:t>
      </w:r>
      <w:r w:rsidRPr="004C23F5">
        <w:rPr>
          <w:rFonts w:ascii="Palatino Linotype" w:hAnsi="Palatino Linotype"/>
          <w:b/>
          <w:sz w:val="22"/>
          <w:szCs w:val="22"/>
        </w:rPr>
        <w:t>Must Not Overlap</w:t>
      </w:r>
      <w:r>
        <w:rPr>
          <w:rFonts w:ascii="Palatino Linotype" w:hAnsi="Palatino Linotype"/>
          <w:sz w:val="22"/>
          <w:szCs w:val="22"/>
        </w:rPr>
        <w:t>.  Lines cannot share segments.</w:t>
      </w:r>
    </w:p>
    <w:p w:rsidR="004C23F5" w:rsidRDefault="004C23F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Lines of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line_parcels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 </w:t>
      </w:r>
      <w:r w:rsidRPr="004C23F5">
        <w:rPr>
          <w:rFonts w:ascii="Palatino Linotype" w:hAnsi="Palatino Linotype"/>
          <w:b/>
          <w:sz w:val="22"/>
          <w:szCs w:val="22"/>
        </w:rPr>
        <w:t>Must Not Intersect</w:t>
      </w:r>
      <w:r>
        <w:rPr>
          <w:rFonts w:ascii="Palatino Linotype" w:hAnsi="Palatino Linotype"/>
          <w:sz w:val="22"/>
          <w:szCs w:val="22"/>
        </w:rPr>
        <w:t xml:space="preserve">.  </w:t>
      </w:r>
      <w:r w:rsidRPr="004C23F5">
        <w:rPr>
          <w:rFonts w:ascii="Palatino Linotype" w:hAnsi="Palatino Linotype"/>
          <w:sz w:val="22"/>
          <w:szCs w:val="22"/>
        </w:rPr>
        <w:t>Lines cannot cross one another.  Lines can share the same endpoints.</w:t>
      </w:r>
    </w:p>
    <w:p w:rsidR="004C23F5" w:rsidRDefault="004C23F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Lines of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line_parcels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 </w:t>
      </w:r>
      <w:r w:rsidRPr="004C23F5">
        <w:rPr>
          <w:rFonts w:ascii="Palatino Linotype" w:hAnsi="Palatino Linotype"/>
          <w:b/>
          <w:sz w:val="22"/>
          <w:szCs w:val="22"/>
        </w:rPr>
        <w:t>Must Not Self-Intersect</w:t>
      </w:r>
      <w:r>
        <w:rPr>
          <w:rFonts w:ascii="Palatino Linotype" w:hAnsi="Palatino Linotype"/>
          <w:sz w:val="22"/>
          <w:szCs w:val="22"/>
        </w:rPr>
        <w:t xml:space="preserve">.  </w:t>
      </w:r>
      <w:r w:rsidRPr="004C23F5">
        <w:rPr>
          <w:rFonts w:ascii="Palatino Linotype" w:hAnsi="Palatino Linotype"/>
          <w:sz w:val="22"/>
          <w:szCs w:val="22"/>
        </w:rPr>
        <w:t>Lines cannot cross themselves.</w:t>
      </w:r>
    </w:p>
    <w:p w:rsidR="004C23F5" w:rsidRDefault="004C23F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Polygons of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 </w:t>
      </w:r>
      <w:r w:rsidRPr="004C23F5">
        <w:rPr>
          <w:rFonts w:ascii="Palatino Linotype" w:hAnsi="Palatino Linotype"/>
          <w:b/>
          <w:sz w:val="22"/>
          <w:szCs w:val="22"/>
        </w:rPr>
        <w:t>Must Not Overlap</w:t>
      </w:r>
      <w:r>
        <w:rPr>
          <w:rFonts w:ascii="Palatino Linotype" w:hAnsi="Palatino Linotype"/>
          <w:sz w:val="22"/>
          <w:szCs w:val="22"/>
        </w:rPr>
        <w:t xml:space="preserve">.  </w:t>
      </w:r>
      <w:r w:rsidRPr="004C23F5">
        <w:rPr>
          <w:rFonts w:ascii="Palatino Linotype" w:hAnsi="Palatino Linotype"/>
          <w:sz w:val="22"/>
          <w:szCs w:val="22"/>
        </w:rPr>
        <w:t>Polygons can share edges or vertices.</w:t>
      </w:r>
    </w:p>
    <w:p w:rsidR="004C23F5" w:rsidRDefault="004C23F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lastRenderedPageBreak/>
        <w:t xml:space="preserve">For polygons of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, </w:t>
      </w:r>
      <w:r w:rsidRPr="004C23F5">
        <w:rPr>
          <w:rFonts w:ascii="Palatino Linotype" w:hAnsi="Palatino Linotype"/>
          <w:b/>
          <w:sz w:val="22"/>
          <w:szCs w:val="22"/>
        </w:rPr>
        <w:t xml:space="preserve">Boundary Must Be Covered </w:t>
      </w:r>
      <w:proofErr w:type="gramStart"/>
      <w:r w:rsidRPr="004C23F5">
        <w:rPr>
          <w:rFonts w:ascii="Palatino Linotype" w:hAnsi="Palatino Linotype"/>
          <w:b/>
          <w:sz w:val="22"/>
          <w:szCs w:val="22"/>
        </w:rPr>
        <w:t>By</w:t>
      </w:r>
      <w:proofErr w:type="gramEnd"/>
      <w:r>
        <w:rPr>
          <w:rFonts w:ascii="Palatino Linotype" w:hAnsi="Palatino Linotype"/>
          <w:sz w:val="22"/>
          <w:szCs w:val="22"/>
        </w:rPr>
        <w:t xml:space="preserve"> </w:t>
      </w:r>
      <w:r w:rsidRPr="004C23F5">
        <w:rPr>
          <w:rFonts w:ascii="Palatino Linotype" w:hAnsi="Palatino Linotype"/>
          <w:sz w:val="22"/>
          <w:szCs w:val="22"/>
        </w:rPr>
        <w:t>lines of 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line_parcels</w:t>
      </w:r>
      <w:proofErr w:type="spellEnd"/>
      <w:r>
        <w:rPr>
          <w:rFonts w:ascii="Palatino Linotype" w:hAnsi="Palatino Linotype"/>
          <w:sz w:val="22"/>
          <w:szCs w:val="22"/>
        </w:rPr>
        <w:t>.</w:t>
      </w:r>
    </w:p>
    <w:p w:rsidR="004C23F5" w:rsidRDefault="004C23F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Polygons of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 </w:t>
      </w:r>
      <w:r w:rsidRPr="004C23F5">
        <w:rPr>
          <w:rFonts w:ascii="Palatino Linotype" w:hAnsi="Palatino Linotype"/>
          <w:b/>
          <w:sz w:val="22"/>
          <w:szCs w:val="22"/>
        </w:rPr>
        <w:t>Must Not Have Gaps</w:t>
      </w:r>
      <w:r>
        <w:rPr>
          <w:rFonts w:ascii="Palatino Linotype" w:hAnsi="Palatino Linotype"/>
          <w:sz w:val="22"/>
          <w:szCs w:val="22"/>
        </w:rPr>
        <w:t>.  No void areas are allowed</w:t>
      </w:r>
      <w:r w:rsidRPr="004C23F5">
        <w:rPr>
          <w:rFonts w:ascii="Palatino Linotype" w:hAnsi="Palatino Linotype"/>
          <w:sz w:val="22"/>
          <w:szCs w:val="22"/>
        </w:rPr>
        <w:t xml:space="preserve"> within polygo</w:t>
      </w:r>
      <w:r w:rsidR="00EC09AF">
        <w:rPr>
          <w:rFonts w:ascii="Palatino Linotype" w:hAnsi="Palatino Linotype"/>
          <w:sz w:val="22"/>
          <w:szCs w:val="22"/>
        </w:rPr>
        <w:t>ns or between polygons</w:t>
      </w:r>
      <w:r>
        <w:rPr>
          <w:rFonts w:ascii="Palatino Linotype" w:hAnsi="Palatino Linotype"/>
          <w:sz w:val="22"/>
          <w:szCs w:val="22"/>
        </w:rPr>
        <w:t>.</w:t>
      </w:r>
    </w:p>
    <w:p w:rsidR="004C23F5" w:rsidRDefault="004C23F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Polygons of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poly_inactive</w:t>
      </w:r>
      <w:proofErr w:type="spellEnd"/>
      <w:r>
        <w:rPr>
          <w:rFonts w:ascii="Palatino Linotype" w:hAnsi="Palatino Linotype"/>
          <w:sz w:val="22"/>
          <w:szCs w:val="22"/>
        </w:rPr>
        <w:t xml:space="preserve"> </w:t>
      </w:r>
      <w:r w:rsidRPr="004C23F5">
        <w:rPr>
          <w:rFonts w:ascii="Palatino Linotype" w:hAnsi="Palatino Linotype"/>
          <w:b/>
          <w:sz w:val="22"/>
          <w:szCs w:val="22"/>
        </w:rPr>
        <w:t>Must Not Overlap</w:t>
      </w:r>
      <w:r>
        <w:rPr>
          <w:rFonts w:ascii="Palatino Linotype" w:hAnsi="Palatino Linotype"/>
          <w:sz w:val="22"/>
          <w:szCs w:val="22"/>
        </w:rPr>
        <w:t xml:space="preserve">.  </w:t>
      </w:r>
      <w:r w:rsidRPr="004C23F5">
        <w:rPr>
          <w:rFonts w:ascii="Palatino Linotype" w:hAnsi="Palatino Linotype"/>
          <w:sz w:val="22"/>
          <w:szCs w:val="22"/>
        </w:rPr>
        <w:t>Polygons can share edges or vertices.</w:t>
      </w:r>
    </w:p>
    <w:p w:rsidR="004C23F5" w:rsidRDefault="00CF4D95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For </w:t>
      </w:r>
      <w:r w:rsidR="004C23F5"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="004C23F5" w:rsidRPr="004C23F5">
        <w:rPr>
          <w:rFonts w:ascii="Palatino Linotype" w:hAnsi="Palatino Linotype"/>
          <w:sz w:val="22"/>
          <w:szCs w:val="22"/>
        </w:rPr>
        <w:t>poly_inactive</w:t>
      </w:r>
      <w:proofErr w:type="spellEnd"/>
      <w:r w:rsidR="004C23F5">
        <w:rPr>
          <w:rFonts w:ascii="Palatino Linotype" w:hAnsi="Palatino Linotype"/>
          <w:sz w:val="22"/>
          <w:szCs w:val="22"/>
        </w:rPr>
        <w:t xml:space="preserve">, </w:t>
      </w:r>
      <w:r w:rsidRPr="00CF4D95">
        <w:rPr>
          <w:rFonts w:ascii="Palatino Linotype" w:hAnsi="Palatino Linotype"/>
          <w:b/>
          <w:sz w:val="22"/>
          <w:szCs w:val="22"/>
        </w:rPr>
        <w:t>edges of a cluster of polygons must share edges of</w:t>
      </w:r>
      <w:r>
        <w:rPr>
          <w:rFonts w:ascii="Palatino Linotype" w:hAnsi="Palatino Linotype"/>
          <w:sz w:val="22"/>
          <w:szCs w:val="22"/>
        </w:rPr>
        <w:t xml:space="preserve"> a polygon in</w:t>
      </w:r>
      <w:r w:rsidR="004C23F5" w:rsidRPr="004C23F5">
        <w:rPr>
          <w:rFonts w:ascii="Palatino Linotype" w:hAnsi="Palatino Linotype"/>
          <w:b/>
          <w:sz w:val="22"/>
          <w:szCs w:val="22"/>
        </w:rPr>
        <w:t xml:space="preserve"> </w:t>
      </w:r>
      <w:r w:rsidR="004C23F5"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="004C23F5"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 w:rsidR="00090016">
        <w:rPr>
          <w:rFonts w:ascii="Palatino Linotype" w:hAnsi="Palatino Linotype"/>
          <w:sz w:val="22"/>
          <w:szCs w:val="22"/>
        </w:rPr>
        <w:t>.</w:t>
      </w:r>
    </w:p>
    <w:p w:rsidR="00121A80" w:rsidRDefault="00121A80" w:rsidP="00121A80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P</w:t>
      </w:r>
      <w:r w:rsidRPr="00121A80">
        <w:rPr>
          <w:rFonts w:ascii="Palatino Linotype" w:hAnsi="Palatino Linotype"/>
          <w:sz w:val="22"/>
          <w:szCs w:val="22"/>
        </w:rPr>
        <w:t>olygons are closed at the town boundary.</w:t>
      </w:r>
    </w:p>
    <w:p w:rsidR="00121A80" w:rsidRDefault="00121A80" w:rsidP="00121A80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Polygon feature classes do not have sliver polygons.</w:t>
      </w:r>
    </w:p>
    <w:p w:rsidR="00117B2F" w:rsidRPr="00117B2F" w:rsidRDefault="00117B2F" w:rsidP="00117B2F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For </w:t>
      </w:r>
      <w:r w:rsidRPr="00117B2F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117B2F">
        <w:rPr>
          <w:rFonts w:ascii="Palatino Linotype" w:hAnsi="Palatino Linotype"/>
          <w:sz w:val="22"/>
          <w:szCs w:val="22"/>
        </w:rPr>
        <w:t>poly_inactive</w:t>
      </w:r>
      <w:proofErr w:type="spellEnd"/>
      <w:r>
        <w:rPr>
          <w:rFonts w:ascii="Palatino Linotype" w:hAnsi="Palatino Linotype"/>
          <w:sz w:val="22"/>
          <w:szCs w:val="22"/>
        </w:rPr>
        <w:t xml:space="preserve">, the aggregated polygon areas of an active parcel and its related inactive parcels must equate to the area of the active parcel as modeled in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 w:rsidR="009F450C">
        <w:rPr>
          <w:rFonts w:ascii="Palatino Linotype" w:hAnsi="Palatino Linotype"/>
          <w:sz w:val="22"/>
          <w:szCs w:val="22"/>
        </w:rPr>
        <w:t xml:space="preserve"> (all pieces add up to the whole)</w:t>
      </w:r>
      <w:r>
        <w:rPr>
          <w:rFonts w:ascii="Palatino Linotype" w:hAnsi="Palatino Linotype"/>
          <w:sz w:val="22"/>
          <w:szCs w:val="22"/>
        </w:rPr>
        <w:t>.</w:t>
      </w:r>
    </w:p>
    <w:p w:rsidR="00090016" w:rsidRDefault="00090016" w:rsidP="004C23F5">
      <w:pPr>
        <w:pStyle w:val="ListParagraph"/>
        <w:numPr>
          <w:ilvl w:val="0"/>
          <w:numId w:val="30"/>
        </w:num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No feature classes may contain</w:t>
      </w:r>
      <w:r w:rsidR="000D7F62">
        <w:rPr>
          <w:rFonts w:ascii="Palatino Linotype" w:hAnsi="Palatino Linotype"/>
          <w:sz w:val="22"/>
          <w:szCs w:val="22"/>
        </w:rPr>
        <w:t xml:space="preserve"> any</w:t>
      </w:r>
      <w:r>
        <w:rPr>
          <w:rFonts w:ascii="Palatino Linotype" w:hAnsi="Palatino Linotype"/>
          <w:sz w:val="22"/>
          <w:szCs w:val="22"/>
        </w:rPr>
        <w:t xml:space="preserve"> Null/empty geometry objects whatsoever.</w:t>
      </w:r>
    </w:p>
    <w:p w:rsidR="008517AA" w:rsidRPr="00117B2F" w:rsidRDefault="008517AA" w:rsidP="00117B2F">
      <w:pPr>
        <w:rPr>
          <w:rFonts w:ascii="Palatino Linotype" w:hAnsi="Palatino Linotype"/>
          <w:sz w:val="22"/>
          <w:szCs w:val="22"/>
        </w:rPr>
      </w:pPr>
    </w:p>
    <w:p w:rsidR="00F635AC" w:rsidRDefault="00570DEA" w:rsidP="00570DEA">
      <w:pPr>
        <w:pStyle w:val="ListParagraph"/>
        <w:numPr>
          <w:ilvl w:val="0"/>
          <w:numId w:val="11"/>
        </w:numPr>
        <w:rPr>
          <w:rFonts w:ascii="Franklin Gothic Demi Cond" w:hAnsi="Franklin Gothic Demi Cond"/>
        </w:rPr>
      </w:pPr>
      <w:r>
        <w:rPr>
          <w:rFonts w:ascii="Franklin Gothic Demi Cond" w:hAnsi="Franklin Gothic Demi Cond"/>
        </w:rPr>
        <w:t>R</w:t>
      </w:r>
      <w:r w:rsidR="00BD37F9">
        <w:rPr>
          <w:rFonts w:ascii="Franklin Gothic Demi Cond" w:hAnsi="Franklin Gothic Demi Cond"/>
        </w:rPr>
        <w:t>equirement for SPAN Match</w:t>
      </w:r>
    </w:p>
    <w:p w:rsidR="00570DEA" w:rsidRDefault="00570DEA" w:rsidP="00570DEA">
      <w:pPr>
        <w:rPr>
          <w:rFonts w:ascii="Franklin Gothic Demi Cond" w:hAnsi="Franklin Gothic Demi Cond"/>
        </w:rPr>
      </w:pPr>
    </w:p>
    <w:p w:rsidR="00B302CC" w:rsidRPr="00B302CC" w:rsidRDefault="00CE6C92" w:rsidP="00B302CC">
      <w:pPr>
        <w:ind w:left="720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At least </w:t>
      </w:r>
      <w:r w:rsidR="00B302CC">
        <w:rPr>
          <w:rFonts w:ascii="Palatino Linotype" w:hAnsi="Palatino Linotype"/>
          <w:sz w:val="22"/>
          <w:szCs w:val="22"/>
        </w:rPr>
        <w:t xml:space="preserve">99% of records with active SPAN numbers in the municipality’s Grand List can be joined to SPAN field entries of the </w:t>
      </w:r>
      <w:r w:rsidR="00B302CC"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="00B302CC"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 w:rsidR="00B302CC">
        <w:rPr>
          <w:rFonts w:ascii="Palatino Linotype" w:hAnsi="Palatino Linotype"/>
          <w:sz w:val="22"/>
          <w:szCs w:val="22"/>
        </w:rPr>
        <w:t xml:space="preserve"> feature class via the following three steps.  First, </w:t>
      </w:r>
      <w:r>
        <w:rPr>
          <w:rFonts w:ascii="Palatino Linotype" w:hAnsi="Palatino Linotype"/>
          <w:sz w:val="22"/>
          <w:szCs w:val="22"/>
        </w:rPr>
        <w:t xml:space="preserve">the </w:t>
      </w:r>
      <w:r w:rsidR="00B302CC" w:rsidRPr="007B3268">
        <w:rPr>
          <w:rFonts w:ascii="Palatino Linotype" w:hAnsi="Palatino Linotype"/>
          <w:sz w:val="22"/>
          <w:szCs w:val="22"/>
        </w:rPr>
        <w:t xml:space="preserve">TABLE_VTPARCELS_&lt;Town Name&gt;_&lt;YYYY&gt;_intersection </w:t>
      </w:r>
      <w:r w:rsidR="00B302CC">
        <w:rPr>
          <w:rFonts w:ascii="Palatino Linotype" w:hAnsi="Palatino Linotype"/>
          <w:sz w:val="22"/>
          <w:szCs w:val="22"/>
        </w:rPr>
        <w:t>table is joined to the municipality’s Grand List (records with active SPAN numbers only) by SPAN number via its GLIST_SPAN field.  Second,</w:t>
      </w:r>
      <w:r w:rsidR="00EE7E1F">
        <w:rPr>
          <w:rFonts w:ascii="Palatino Linotype" w:hAnsi="Palatino Linotype"/>
          <w:sz w:val="22"/>
          <w:szCs w:val="22"/>
        </w:rPr>
        <w:t xml:space="preserve"> the </w:t>
      </w:r>
      <w:r w:rsidR="00EE7E1F"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="00EE7E1F"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 w:rsidR="00EE7E1F">
        <w:rPr>
          <w:rFonts w:ascii="Palatino Linotype" w:hAnsi="Palatino Linotype"/>
          <w:sz w:val="22"/>
          <w:szCs w:val="22"/>
        </w:rPr>
        <w:t xml:space="preserve"> feature class is joined to</w:t>
      </w:r>
      <w:r w:rsidR="00B302CC">
        <w:rPr>
          <w:rFonts w:ascii="Palatino Linotype" w:hAnsi="Palatino Linotype"/>
          <w:sz w:val="22"/>
          <w:szCs w:val="22"/>
        </w:rPr>
        <w:t xml:space="preserve"> the result of the</w:t>
      </w:r>
      <w:r w:rsidR="00EE7E1F">
        <w:rPr>
          <w:rFonts w:ascii="Palatino Linotype" w:hAnsi="Palatino Linotype"/>
          <w:sz w:val="22"/>
          <w:szCs w:val="22"/>
        </w:rPr>
        <w:t xml:space="preserve"> first</w:t>
      </w:r>
      <w:r w:rsidR="00B302CC">
        <w:rPr>
          <w:rFonts w:ascii="Palatino Linotype" w:hAnsi="Palatino Linotype"/>
          <w:sz w:val="22"/>
          <w:szCs w:val="22"/>
        </w:rPr>
        <w:t xml:space="preserve"> join </w:t>
      </w:r>
      <w:r>
        <w:rPr>
          <w:rFonts w:ascii="Palatino Linotype" w:hAnsi="Palatino Linotype"/>
          <w:sz w:val="22"/>
          <w:szCs w:val="22"/>
        </w:rPr>
        <w:t xml:space="preserve">by SPAN number via the GIS_SPAN field of the </w:t>
      </w:r>
      <w:r w:rsidRPr="007B3268">
        <w:rPr>
          <w:rFonts w:ascii="Palatino Linotype" w:hAnsi="Palatino Linotype"/>
          <w:sz w:val="22"/>
          <w:szCs w:val="22"/>
        </w:rPr>
        <w:t>TABLE_VTPARCELS_&lt;Town Name&gt;_&lt;YYYY&gt;_intersection</w:t>
      </w:r>
      <w:r>
        <w:rPr>
          <w:rFonts w:ascii="Palatino Linotype" w:hAnsi="Palatino Linotype"/>
          <w:sz w:val="22"/>
          <w:szCs w:val="22"/>
        </w:rPr>
        <w:t xml:space="preserve"> table.  Third, in the result of joining in the second step, if at least 99% of Grand L</w:t>
      </w:r>
      <w:r w:rsidR="008D1CE3">
        <w:rPr>
          <w:rFonts w:ascii="Palatino Linotype" w:hAnsi="Palatino Linotype"/>
          <w:sz w:val="22"/>
          <w:szCs w:val="22"/>
        </w:rPr>
        <w:t>ist records have a joined SPAN number</w:t>
      </w:r>
      <w:r>
        <w:rPr>
          <w:rFonts w:ascii="Palatino Linotype" w:hAnsi="Palatino Linotype"/>
          <w:sz w:val="22"/>
          <w:szCs w:val="22"/>
        </w:rPr>
        <w:t xml:space="preserve"> from the </w:t>
      </w:r>
      <w:r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 feature class, then the requirement for SPAN match is met.</w:t>
      </w:r>
    </w:p>
    <w:p w:rsidR="00570DEA" w:rsidRDefault="00570DEA" w:rsidP="00BD37F9">
      <w:pPr>
        <w:rPr>
          <w:rFonts w:ascii="Franklin Gothic Demi Cond" w:hAnsi="Franklin Gothic Demi Cond"/>
        </w:rPr>
      </w:pPr>
    </w:p>
    <w:p w:rsidR="0023080B" w:rsidRDefault="0023080B">
      <w:pPr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br w:type="page"/>
      </w:r>
    </w:p>
    <w:p w:rsidR="00E14FAC" w:rsidRPr="00F927D3" w:rsidRDefault="00E14FAC" w:rsidP="00E14FAC">
      <w:pPr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 xml:space="preserve">Level 2:  </w:t>
      </w:r>
      <w:r w:rsidRPr="00855854">
        <w:rPr>
          <w:rFonts w:ascii="Franklin Gothic Demi Cond" w:hAnsi="Franklin Gothic Demi Cond"/>
          <w:sz w:val="28"/>
          <w:szCs w:val="28"/>
        </w:rPr>
        <w:t>GIS Parcel Data Standard Requirements</w:t>
      </w:r>
    </w:p>
    <w:p w:rsidR="00E14FAC" w:rsidRPr="00070493" w:rsidRDefault="00E14FAC" w:rsidP="00E14FAC">
      <w:pPr>
        <w:pStyle w:val="Heading4"/>
        <w:spacing w:before="0" w:after="0"/>
        <w:rPr>
          <w:rFonts w:ascii="Palatino Linotype" w:hAnsi="Palatino Linotype"/>
          <w:b w:val="0"/>
          <w:bCs w:val="0"/>
          <w:sz w:val="22"/>
          <w:szCs w:val="22"/>
        </w:rPr>
      </w:pPr>
    </w:p>
    <w:p w:rsidR="00E14FAC" w:rsidRDefault="003C0051" w:rsidP="003361DC">
      <w:pPr>
        <w:ind w:left="360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Level 2 </w:t>
      </w:r>
      <w:r w:rsidR="00355D4A" w:rsidRPr="00791495">
        <w:rPr>
          <w:rFonts w:ascii="Palatino Linotype" w:hAnsi="Palatino Linotype"/>
          <w:b/>
          <w:sz w:val="22"/>
          <w:szCs w:val="22"/>
          <w:u w:val="single"/>
        </w:rPr>
        <w:t>includes Level 1 requirements</w:t>
      </w:r>
      <w:r w:rsidR="00355D4A" w:rsidRPr="00355D4A">
        <w:rPr>
          <w:rFonts w:ascii="Palatino Linotype" w:hAnsi="Palatino Linotype"/>
          <w:sz w:val="22"/>
          <w:szCs w:val="22"/>
        </w:rPr>
        <w:t xml:space="preserve"> and the following requirements. It provides a framework for an enhanced parcel data set.</w:t>
      </w:r>
    </w:p>
    <w:p w:rsidR="003361DC" w:rsidRDefault="003361DC" w:rsidP="003361DC">
      <w:pPr>
        <w:ind w:left="360"/>
        <w:rPr>
          <w:rFonts w:ascii="Palatino Linotype" w:hAnsi="Palatino Linotype"/>
          <w:sz w:val="22"/>
          <w:szCs w:val="22"/>
        </w:rPr>
      </w:pPr>
    </w:p>
    <w:p w:rsidR="00F22F12" w:rsidRPr="00221E17" w:rsidRDefault="003361DC" w:rsidP="003A76FE">
      <w:pPr>
        <w:pStyle w:val="ListParagraph"/>
        <w:numPr>
          <w:ilvl w:val="0"/>
          <w:numId w:val="28"/>
        </w:numPr>
        <w:rPr>
          <w:rFonts w:ascii="Franklin Gothic Demi Cond" w:hAnsi="Franklin Gothic Demi Cond"/>
        </w:rPr>
      </w:pPr>
      <w:r w:rsidRPr="00564D27">
        <w:rPr>
          <w:rFonts w:ascii="Franklin Gothic Demi Cond" w:hAnsi="Franklin Gothic Demi Cond"/>
        </w:rPr>
        <w:t xml:space="preserve">Feature </w:t>
      </w:r>
      <w:r>
        <w:rPr>
          <w:rFonts w:ascii="Franklin Gothic Demi Cond" w:hAnsi="Franklin Gothic Demi Cond"/>
        </w:rPr>
        <w:t>C</w:t>
      </w:r>
      <w:r w:rsidRPr="00564D27">
        <w:rPr>
          <w:rFonts w:ascii="Franklin Gothic Demi Cond" w:hAnsi="Franklin Gothic Demi Cond"/>
        </w:rPr>
        <w:t>lasses</w:t>
      </w:r>
      <w:r>
        <w:rPr>
          <w:rFonts w:ascii="Franklin Gothic Demi Cond" w:hAnsi="Franklin Gothic Demi Cond"/>
        </w:rPr>
        <w:t xml:space="preserve"> and Tables – </w:t>
      </w:r>
      <w:r>
        <w:rPr>
          <w:rFonts w:ascii="Palatino Linotype" w:hAnsi="Palatino Linotype"/>
          <w:sz w:val="22"/>
          <w:szCs w:val="22"/>
        </w:rPr>
        <w:t>The delivery includes feature classes and tables that are described in the following tables.</w:t>
      </w:r>
    </w:p>
    <w:p w:rsidR="00355D4A" w:rsidRDefault="00355D4A" w:rsidP="00E22DAF">
      <w:pPr>
        <w:rPr>
          <w:rFonts w:ascii="Franklin Gothic Demi Cond" w:hAnsi="Franklin Gothic Demi Cond"/>
        </w:rPr>
      </w:pPr>
    </w:p>
    <w:tbl>
      <w:tblPr>
        <w:tblStyle w:val="TableGrid"/>
        <w:tblW w:w="11605" w:type="dxa"/>
        <w:tblInd w:w="1440" w:type="dxa"/>
        <w:tblLook w:val="04A0" w:firstRow="1" w:lastRow="0" w:firstColumn="1" w:lastColumn="0" w:noHBand="0" w:noVBand="1"/>
      </w:tblPr>
      <w:tblGrid>
        <w:gridCol w:w="2065"/>
        <w:gridCol w:w="2620"/>
        <w:gridCol w:w="1919"/>
        <w:gridCol w:w="5001"/>
      </w:tblGrid>
      <w:tr w:rsidR="007B292D" w:rsidTr="00BC68BE">
        <w:tc>
          <w:tcPr>
            <w:tcW w:w="11605" w:type="dxa"/>
            <w:gridSpan w:val="4"/>
            <w:shd w:val="clear" w:color="auto" w:fill="D9D9D9" w:themeFill="background1" w:themeFillShade="D9"/>
          </w:tcPr>
          <w:p w:rsidR="007B292D" w:rsidRPr="004B3467" w:rsidRDefault="007B292D" w:rsidP="00ED2F79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t>Feature Class Name = VTPARCELS_&lt;Town Name&gt;</w:t>
            </w:r>
            <w:r w:rsidR="00DD2C93">
              <w:rPr>
                <w:rFonts w:ascii="Palatino Linotype" w:hAnsi="Palatino Linotype"/>
                <w:b/>
                <w:sz w:val="22"/>
                <w:szCs w:val="22"/>
              </w:rPr>
              <w:t>_</w:t>
            </w:r>
            <w:r w:rsidRPr="004B3467">
              <w:rPr>
                <w:rFonts w:ascii="Palatino Linotype" w:hAnsi="Palatino Linotype"/>
                <w:b/>
                <w:sz w:val="22"/>
                <w:szCs w:val="22"/>
              </w:rPr>
              <w:t>&lt;YYYY&gt;_</w:t>
            </w:r>
            <w:proofErr w:type="spellStart"/>
            <w:r w:rsidR="001B36F9">
              <w:rPr>
                <w:rFonts w:ascii="Palatino Linotype" w:hAnsi="Palatino Linotype"/>
                <w:b/>
                <w:sz w:val="22"/>
                <w:szCs w:val="22"/>
              </w:rPr>
              <w:t>poly_easements</w:t>
            </w:r>
            <w:proofErr w:type="spellEnd"/>
          </w:p>
          <w:p w:rsidR="001D4BFF" w:rsidRPr="001D4BFF" w:rsidRDefault="007B292D" w:rsidP="001D4BF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 xml:space="preserve">Description = </w:t>
            </w:r>
            <w:r w:rsidR="001D4BFF">
              <w:rPr>
                <w:rFonts w:ascii="Palatino Linotype" w:hAnsi="Palatino Linotype"/>
                <w:sz w:val="22"/>
                <w:szCs w:val="22"/>
              </w:rPr>
              <w:t xml:space="preserve">This feature class is optional, unless specified as required in contract.  </w:t>
            </w:r>
            <w:r>
              <w:rPr>
                <w:rFonts w:ascii="Palatino Linotype" w:hAnsi="Palatino Linotype"/>
                <w:sz w:val="22"/>
                <w:szCs w:val="22"/>
              </w:rPr>
              <w:t>Easements, such as ingress/egress and access easements.</w:t>
            </w:r>
            <w:r w:rsidR="001D4BFF">
              <w:rPr>
                <w:rFonts w:ascii="Palatino Linotype" w:hAnsi="Palatino Linotype"/>
                <w:sz w:val="22"/>
                <w:szCs w:val="22"/>
              </w:rPr>
              <w:t xml:space="preserve">  Contracts should specify particular easement types to be modeled.</w:t>
            </w:r>
          </w:p>
          <w:p w:rsidR="007B292D" w:rsidRDefault="00DD2C93" w:rsidP="00ED2F79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Ingress/egress easements or “private right-of-way” easements that overlay underlying parcels are </w:t>
            </w:r>
            <w:r w:rsidRPr="004D1D5B">
              <w:rPr>
                <w:rFonts w:ascii="Palatino Linotype" w:hAnsi="Palatino Linotype"/>
                <w:b/>
                <w:sz w:val="22"/>
                <w:szCs w:val="22"/>
              </w:rPr>
              <w:t>NOT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considered to be parcels.  </w:t>
            </w:r>
            <w:r w:rsidR="001D4BFF">
              <w:rPr>
                <w:rFonts w:ascii="Palatino Linotype" w:hAnsi="Palatino Linotype"/>
                <w:sz w:val="22"/>
                <w:szCs w:val="22"/>
              </w:rPr>
              <w:t>Those easements can</w:t>
            </w:r>
            <w:r w:rsidR="007B292D">
              <w:rPr>
                <w:rFonts w:ascii="Palatino Linotype" w:hAnsi="Palatino Linotype"/>
                <w:sz w:val="22"/>
                <w:szCs w:val="22"/>
              </w:rPr>
              <w:t xml:space="preserve"> be modeled within this feature class.</w:t>
            </w:r>
          </w:p>
          <w:p w:rsidR="007B292D" w:rsidRPr="00F22256" w:rsidRDefault="007B292D" w:rsidP="00ED2F79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>Geometry Type = polygon</w:t>
            </w:r>
          </w:p>
          <w:p w:rsidR="007B292D" w:rsidRPr="0044452D" w:rsidRDefault="007B292D" w:rsidP="0044452D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/>
                <w:sz w:val="22"/>
                <w:szCs w:val="22"/>
              </w:rPr>
            </w:pPr>
            <w:r w:rsidRPr="00F22256">
              <w:rPr>
                <w:rFonts w:ascii="Palatino Linotype" w:hAnsi="Palatino Linotype"/>
                <w:sz w:val="22"/>
                <w:szCs w:val="22"/>
              </w:rPr>
              <w:t xml:space="preserve">Each multi-part non-contiguous </w:t>
            </w:r>
            <w:r>
              <w:rPr>
                <w:rFonts w:ascii="Palatino Linotype" w:hAnsi="Palatino Linotype"/>
                <w:sz w:val="22"/>
                <w:szCs w:val="22"/>
              </w:rPr>
              <w:t>easement</w:t>
            </w:r>
            <w:r w:rsidRPr="00F22256">
              <w:rPr>
                <w:rFonts w:ascii="Palatino Linotype" w:hAnsi="Palatino Linotype"/>
                <w:sz w:val="22"/>
                <w:szCs w:val="22"/>
              </w:rPr>
              <w:t xml:space="preserve"> is modeled by one multi-part feature.</w:t>
            </w:r>
          </w:p>
        </w:tc>
      </w:tr>
      <w:tr w:rsidR="007B292D" w:rsidTr="00BC68BE">
        <w:tc>
          <w:tcPr>
            <w:tcW w:w="2065" w:type="dxa"/>
            <w:shd w:val="clear" w:color="auto" w:fill="F2F2F2" w:themeFill="background1" w:themeFillShade="F2"/>
          </w:tcPr>
          <w:p w:rsidR="007B292D" w:rsidRPr="004B3467" w:rsidRDefault="007B292D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Name</w:t>
            </w:r>
          </w:p>
        </w:tc>
        <w:tc>
          <w:tcPr>
            <w:tcW w:w="2620" w:type="dxa"/>
            <w:shd w:val="clear" w:color="auto" w:fill="F2F2F2" w:themeFill="background1" w:themeFillShade="F2"/>
          </w:tcPr>
          <w:p w:rsidR="007B292D" w:rsidRPr="004B3467" w:rsidRDefault="007B292D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  <w:tc>
          <w:tcPr>
            <w:tcW w:w="1919" w:type="dxa"/>
            <w:shd w:val="clear" w:color="auto" w:fill="F2F2F2" w:themeFill="background1" w:themeFillShade="F2"/>
          </w:tcPr>
          <w:p w:rsidR="007B292D" w:rsidRDefault="007B292D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Type</w:t>
            </w:r>
          </w:p>
        </w:tc>
        <w:tc>
          <w:tcPr>
            <w:tcW w:w="5001" w:type="dxa"/>
            <w:shd w:val="clear" w:color="auto" w:fill="F2F2F2" w:themeFill="background1" w:themeFillShade="F2"/>
          </w:tcPr>
          <w:p w:rsidR="007B292D" w:rsidRDefault="007B292D" w:rsidP="00ED2F79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Allowed Values</w:t>
            </w:r>
          </w:p>
        </w:tc>
      </w:tr>
      <w:tr w:rsidR="00CD7A21" w:rsidTr="00BC68BE">
        <w:tc>
          <w:tcPr>
            <w:tcW w:w="2065" w:type="dxa"/>
          </w:tcPr>
          <w:p w:rsidR="00CD7A21" w:rsidRDefault="00CD7A21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ESMTTYPE</w:t>
            </w:r>
          </w:p>
        </w:tc>
        <w:tc>
          <w:tcPr>
            <w:tcW w:w="2620" w:type="dxa"/>
          </w:tcPr>
          <w:p w:rsidR="00CD7A21" w:rsidRDefault="00CD7A21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Easement type</w:t>
            </w:r>
          </w:p>
        </w:tc>
        <w:tc>
          <w:tcPr>
            <w:tcW w:w="1919" w:type="dxa"/>
          </w:tcPr>
          <w:p w:rsidR="00CD7A21" w:rsidRDefault="0078743A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2</w:t>
            </w:r>
            <w:r w:rsidR="00CD7A21">
              <w:rPr>
                <w:rFonts w:ascii="Palatino Linotype" w:hAnsi="Palatino Linotype"/>
                <w:sz w:val="22"/>
                <w:szCs w:val="22"/>
              </w:rPr>
              <w:t>0</w:t>
            </w:r>
          </w:p>
        </w:tc>
        <w:tc>
          <w:tcPr>
            <w:tcW w:w="5001" w:type="dxa"/>
          </w:tcPr>
          <w:p w:rsidR="00CD7A21" w:rsidRDefault="0078743A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See Appendix G.  Otherwise, Null values or empty strings are allowed.</w:t>
            </w:r>
          </w:p>
        </w:tc>
      </w:tr>
      <w:tr w:rsidR="00DD2C93" w:rsidTr="00BC68BE">
        <w:tc>
          <w:tcPr>
            <w:tcW w:w="2065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SOURCENAME</w:t>
            </w:r>
          </w:p>
        </w:tc>
        <w:tc>
          <w:tcPr>
            <w:tcW w:w="2620" w:type="dxa"/>
          </w:tcPr>
          <w:p w:rsidR="00DD2C93" w:rsidRDefault="005C19CE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the source information</w:t>
            </w:r>
          </w:p>
        </w:tc>
        <w:tc>
          <w:tcPr>
            <w:tcW w:w="1919" w:type="dxa"/>
          </w:tcPr>
          <w:p w:rsidR="00DD2C93" w:rsidRDefault="00B7543F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  <w:r w:rsidR="00DD2C93">
              <w:rPr>
                <w:rFonts w:ascii="Palatino Linotype" w:hAnsi="Palatino Linotype"/>
                <w:sz w:val="22"/>
                <w:szCs w:val="22"/>
              </w:rPr>
              <w:t>0</w:t>
            </w:r>
          </w:p>
        </w:tc>
        <w:tc>
          <w:tcPr>
            <w:tcW w:w="5001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Entry is optional.  Null values or empty strings are allowed.</w:t>
            </w:r>
          </w:p>
        </w:tc>
      </w:tr>
      <w:tr w:rsidR="00DD2C93" w:rsidTr="00BC68BE">
        <w:tc>
          <w:tcPr>
            <w:tcW w:w="2065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SOURCETYPE</w:t>
            </w:r>
          </w:p>
        </w:tc>
        <w:tc>
          <w:tcPr>
            <w:tcW w:w="2620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Type of s</w:t>
            </w:r>
            <w:r w:rsidR="005C19CE">
              <w:rPr>
                <w:rFonts w:ascii="Palatino Linotype" w:hAnsi="Palatino Linotype"/>
                <w:sz w:val="22"/>
                <w:szCs w:val="22"/>
              </w:rPr>
              <w:t>ource information, such as plat</w:t>
            </w:r>
          </w:p>
        </w:tc>
        <w:tc>
          <w:tcPr>
            <w:tcW w:w="1919" w:type="dxa"/>
          </w:tcPr>
          <w:p w:rsidR="00DD2C93" w:rsidRDefault="00A2182F" w:rsidP="00A2182F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19</w:t>
            </w:r>
          </w:p>
        </w:tc>
        <w:tc>
          <w:tcPr>
            <w:tcW w:w="5001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</w:t>
            </w:r>
          </w:p>
        </w:tc>
      </w:tr>
      <w:tr w:rsidR="00DD2C93" w:rsidTr="00BC68BE">
        <w:tc>
          <w:tcPr>
            <w:tcW w:w="2065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SOURCEDATE</w:t>
            </w:r>
          </w:p>
        </w:tc>
        <w:tc>
          <w:tcPr>
            <w:tcW w:w="2620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Date of the source information</w:t>
            </w:r>
          </w:p>
        </w:tc>
        <w:tc>
          <w:tcPr>
            <w:tcW w:w="1919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01" w:type="dxa"/>
          </w:tcPr>
          <w:p w:rsidR="00954A1F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 are allowed.  If the source dat</w:t>
            </w:r>
            <w:r w:rsidR="000E7740">
              <w:rPr>
                <w:rFonts w:ascii="Palatino Linotype" w:hAnsi="Palatino Linotype"/>
                <w:sz w:val="22"/>
                <w:szCs w:val="22"/>
              </w:rPr>
              <w:t>e</w:t>
            </w:r>
            <w:r w:rsidR="00954A1F">
              <w:rPr>
                <w:rFonts w:ascii="Palatino Linotype" w:hAnsi="Palatino Linotype"/>
                <w:sz w:val="22"/>
                <w:szCs w:val="22"/>
              </w:rPr>
              <w:t xml:space="preserve"> is not known, enter UNKNOWN.</w:t>
            </w:r>
          </w:p>
          <w:p w:rsidR="00954A1F" w:rsidRDefault="00954A1F" w:rsidP="00DD2C93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DD2C93" w:rsidRDefault="005C19CE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Otherwise, use an </w:t>
            </w:r>
            <w:r w:rsidR="00DD2C93">
              <w:rPr>
                <w:rFonts w:ascii="Palatino Linotype" w:hAnsi="Palatino Linotype"/>
                <w:sz w:val="22"/>
                <w:szCs w:val="22"/>
              </w:rPr>
              <w:t>eight-character string that follows the YYYYMMDD pattern.  If MM and/or DD are not known, then fill those portions with zeros.</w:t>
            </w:r>
          </w:p>
        </w:tc>
      </w:tr>
      <w:tr w:rsidR="00DD2C93" w:rsidTr="00BC68BE">
        <w:tc>
          <w:tcPr>
            <w:tcW w:w="2065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lastRenderedPageBreak/>
              <w:t>EDITMETHOD</w:t>
            </w:r>
          </w:p>
        </w:tc>
        <w:tc>
          <w:tcPr>
            <w:tcW w:w="2620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method of capturi</w:t>
            </w:r>
            <w:r w:rsidR="005C19CE">
              <w:rPr>
                <w:rFonts w:ascii="Palatino Linotype" w:hAnsi="Palatino Linotype"/>
                <w:sz w:val="22"/>
                <w:szCs w:val="22"/>
              </w:rPr>
              <w:t>ng the feature’s geometry</w:t>
            </w:r>
          </w:p>
        </w:tc>
        <w:tc>
          <w:tcPr>
            <w:tcW w:w="1919" w:type="dxa"/>
          </w:tcPr>
          <w:p w:rsidR="00DD2C93" w:rsidRDefault="00DD2C93" w:rsidP="00090161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Text, length of </w:t>
            </w:r>
            <w:r w:rsidR="00090161">
              <w:rPr>
                <w:rFonts w:ascii="Palatino Linotype" w:hAnsi="Palatino Linotype"/>
                <w:sz w:val="22"/>
                <w:szCs w:val="22"/>
              </w:rPr>
              <w:t>20</w:t>
            </w:r>
          </w:p>
        </w:tc>
        <w:tc>
          <w:tcPr>
            <w:tcW w:w="5001" w:type="dxa"/>
          </w:tcPr>
          <w:p w:rsidR="00DD2C93" w:rsidRPr="004D3E72" w:rsidRDefault="0044452D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 are allowed.  See Appendix F for valid values.</w:t>
            </w:r>
          </w:p>
        </w:tc>
      </w:tr>
      <w:tr w:rsidR="00DD2C93" w:rsidTr="00BC68BE">
        <w:tc>
          <w:tcPr>
            <w:tcW w:w="2065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EDITOR</w:t>
            </w:r>
          </w:p>
        </w:tc>
        <w:tc>
          <w:tcPr>
            <w:tcW w:w="2620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Name of editor tha</w:t>
            </w:r>
            <w:r w:rsidR="005C19CE">
              <w:rPr>
                <w:rFonts w:ascii="Palatino Linotype" w:hAnsi="Palatino Linotype"/>
                <w:sz w:val="22"/>
                <w:szCs w:val="22"/>
              </w:rPr>
              <w:t>t added or modified the feature</w:t>
            </w:r>
          </w:p>
        </w:tc>
        <w:tc>
          <w:tcPr>
            <w:tcW w:w="1919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50</w:t>
            </w:r>
          </w:p>
        </w:tc>
        <w:tc>
          <w:tcPr>
            <w:tcW w:w="5001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If the editor is unknown, such as in the case of pre-existing GIS data, enter UNKNOWN.</w:t>
            </w:r>
          </w:p>
        </w:tc>
      </w:tr>
      <w:tr w:rsidR="00DD2C93" w:rsidTr="00BC68BE">
        <w:tc>
          <w:tcPr>
            <w:tcW w:w="2065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EDITDATE</w:t>
            </w:r>
          </w:p>
        </w:tc>
        <w:tc>
          <w:tcPr>
            <w:tcW w:w="2620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The date on which th</w:t>
            </w:r>
            <w:r w:rsidR="005C19CE">
              <w:rPr>
                <w:rFonts w:ascii="Palatino Linotype" w:hAnsi="Palatino Linotype"/>
                <w:sz w:val="22"/>
                <w:szCs w:val="22"/>
              </w:rPr>
              <w:t>e feature was added or modified</w:t>
            </w:r>
          </w:p>
        </w:tc>
        <w:tc>
          <w:tcPr>
            <w:tcW w:w="1919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8</w:t>
            </w:r>
          </w:p>
        </w:tc>
        <w:tc>
          <w:tcPr>
            <w:tcW w:w="5001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 Null values or empty strings.  Use an</w:t>
            </w:r>
            <w:r w:rsidR="005C19CE">
              <w:rPr>
                <w:rFonts w:ascii="Palatino Linotype" w:hAnsi="Palatino Linotype"/>
                <w:sz w:val="22"/>
                <w:szCs w:val="22"/>
              </w:rPr>
              <w:t xml:space="preserve">   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eight-character string that follows the YYYYMMDD pattern, or, if the edit date is not known, enter UNKNOWN.</w:t>
            </w:r>
          </w:p>
        </w:tc>
      </w:tr>
      <w:tr w:rsidR="00DD2C93" w:rsidTr="00BC68BE">
        <w:tc>
          <w:tcPr>
            <w:tcW w:w="2065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EDITNOTE</w:t>
            </w:r>
          </w:p>
        </w:tc>
        <w:tc>
          <w:tcPr>
            <w:tcW w:w="2620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Stores additional hel</w:t>
            </w:r>
            <w:r w:rsidR="005C19CE">
              <w:rPr>
                <w:rFonts w:ascii="Palatino Linotype" w:hAnsi="Palatino Linotype"/>
                <w:sz w:val="22"/>
                <w:szCs w:val="22"/>
              </w:rPr>
              <w:t>pful information on the feature</w:t>
            </w:r>
          </w:p>
        </w:tc>
        <w:tc>
          <w:tcPr>
            <w:tcW w:w="1919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length of 254</w:t>
            </w:r>
          </w:p>
        </w:tc>
        <w:tc>
          <w:tcPr>
            <w:tcW w:w="5001" w:type="dxa"/>
          </w:tcPr>
          <w:p w:rsidR="00DD2C93" w:rsidRDefault="00DD2C93" w:rsidP="00DD2C93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Text, up to the length of the field.</w:t>
            </w:r>
            <w:r w:rsidR="00D45711">
              <w:rPr>
                <w:rFonts w:ascii="Palatino Linotype" w:hAnsi="Palatino Linotype"/>
                <w:sz w:val="22"/>
                <w:szCs w:val="22"/>
              </w:rPr>
              <w:t xml:space="preserve">  Null values or empty strings are allowed.  </w:t>
            </w:r>
          </w:p>
        </w:tc>
      </w:tr>
    </w:tbl>
    <w:p w:rsidR="009372E3" w:rsidRPr="000833D7" w:rsidRDefault="009372E3" w:rsidP="000833D7">
      <w:pPr>
        <w:rPr>
          <w:rFonts w:ascii="Franklin Gothic Demi Cond" w:hAnsi="Franklin Gothic Demi Cond"/>
        </w:rPr>
      </w:pPr>
    </w:p>
    <w:p w:rsidR="007B292D" w:rsidRPr="00580193" w:rsidRDefault="00580193" w:rsidP="009372E3">
      <w:pPr>
        <w:pStyle w:val="ListParagraph"/>
        <w:numPr>
          <w:ilvl w:val="0"/>
          <w:numId w:val="28"/>
        </w:numPr>
        <w:rPr>
          <w:rFonts w:ascii="Franklin Gothic Demi Cond" w:hAnsi="Franklin Gothic Demi Cond"/>
        </w:rPr>
      </w:pPr>
      <w:r w:rsidRPr="0044452D">
        <w:rPr>
          <w:rFonts w:ascii="Franklin Gothic Demi Cond" w:hAnsi="Franklin Gothic Demi Cond"/>
          <w:u w:val="single"/>
        </w:rPr>
        <w:t>Additional</w:t>
      </w:r>
      <w:r>
        <w:rPr>
          <w:rFonts w:ascii="Franklin Gothic Demi Cond" w:hAnsi="Franklin Gothic Demi Cond"/>
        </w:rPr>
        <w:t xml:space="preserve"> Requirement</w:t>
      </w:r>
      <w:r w:rsidR="002752BA">
        <w:rPr>
          <w:rFonts w:ascii="Franklin Gothic Demi Cond" w:hAnsi="Franklin Gothic Demi Cond"/>
        </w:rPr>
        <w:t xml:space="preserve"> for SPAN Match (in addition to SPAN Match required by Level 1)</w:t>
      </w:r>
    </w:p>
    <w:p w:rsidR="00580193" w:rsidRPr="000E7740" w:rsidRDefault="00580193" w:rsidP="00580193">
      <w:pPr>
        <w:rPr>
          <w:rFonts w:ascii="Franklin Gothic Demi Cond" w:hAnsi="Franklin Gothic Demi Cond"/>
        </w:rPr>
      </w:pPr>
    </w:p>
    <w:p w:rsidR="00302F31" w:rsidRPr="002F4946" w:rsidRDefault="002F4946" w:rsidP="002F4946">
      <w:pPr>
        <w:ind w:left="720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At least 99% of records</w:t>
      </w:r>
      <w:r w:rsidR="008F51F8">
        <w:rPr>
          <w:rFonts w:ascii="Palatino Linotype" w:hAnsi="Palatino Linotype"/>
          <w:sz w:val="22"/>
          <w:szCs w:val="22"/>
        </w:rPr>
        <w:t xml:space="preserve"> in the </w:t>
      </w:r>
      <w:r w:rsidR="008F51F8"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="008F51F8"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 w:rsidR="008F51F8">
        <w:rPr>
          <w:rFonts w:ascii="Palatino Linotype" w:hAnsi="Palatino Linotype"/>
          <w:sz w:val="22"/>
          <w:szCs w:val="22"/>
        </w:rPr>
        <w:t xml:space="preserve"> feature class which represent parcels (PROPTYPE = ‘PARCEL’)</w:t>
      </w:r>
      <w:r>
        <w:rPr>
          <w:rFonts w:ascii="Palatino Linotype" w:hAnsi="Palatino Linotype"/>
          <w:sz w:val="22"/>
          <w:szCs w:val="22"/>
        </w:rPr>
        <w:t xml:space="preserve"> can be joined to</w:t>
      </w:r>
      <w:r w:rsidR="008F51F8">
        <w:rPr>
          <w:rFonts w:ascii="Palatino Linotype" w:hAnsi="Palatino Linotype"/>
          <w:sz w:val="22"/>
          <w:szCs w:val="22"/>
        </w:rPr>
        <w:t xml:space="preserve"> records with active SPAN numbers in the municipality’s Grand List via the following three steps.  First, the </w:t>
      </w:r>
      <w:r w:rsidR="008F51F8" w:rsidRPr="007B3268">
        <w:rPr>
          <w:rFonts w:ascii="Palatino Linotype" w:hAnsi="Palatino Linotype"/>
          <w:sz w:val="22"/>
          <w:szCs w:val="22"/>
        </w:rPr>
        <w:t xml:space="preserve">TABLE_VTPARCELS_&lt;Town Name&gt;_&lt;YYYY&gt;_intersection </w:t>
      </w:r>
      <w:r w:rsidR="008F51F8">
        <w:rPr>
          <w:rFonts w:ascii="Palatino Linotype" w:hAnsi="Palatino Linotype"/>
          <w:sz w:val="22"/>
          <w:szCs w:val="22"/>
        </w:rPr>
        <w:t xml:space="preserve">table is joined to records of the </w:t>
      </w:r>
      <w:r w:rsidR="008F51F8"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="008F51F8"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 w:rsidR="008F51F8">
        <w:rPr>
          <w:rFonts w:ascii="Palatino Linotype" w:hAnsi="Palatino Linotype"/>
          <w:sz w:val="22"/>
          <w:szCs w:val="22"/>
        </w:rPr>
        <w:t xml:space="preserve"> feature class that have a PROPTYPE field entry of PARCEL</w:t>
      </w:r>
      <w:proofErr w:type="gramStart"/>
      <w:r w:rsidR="008F51F8">
        <w:rPr>
          <w:rFonts w:ascii="Palatino Linotype" w:hAnsi="Palatino Linotype"/>
          <w:sz w:val="22"/>
          <w:szCs w:val="22"/>
        </w:rPr>
        <w:t xml:space="preserve">   (</w:t>
      </w:r>
      <w:proofErr w:type="gramEnd"/>
      <w:r w:rsidR="008F51F8">
        <w:rPr>
          <w:rFonts w:ascii="Palatino Linotype" w:hAnsi="Palatino Linotype"/>
          <w:sz w:val="22"/>
          <w:szCs w:val="22"/>
        </w:rPr>
        <w:t xml:space="preserve">PROPTYPE = ‘PARCEL’) by SPAN number via its GIS_SPAN field.   </w:t>
      </w:r>
      <w:r>
        <w:rPr>
          <w:rFonts w:ascii="Palatino Linotype" w:hAnsi="Palatino Linotype"/>
          <w:sz w:val="22"/>
          <w:szCs w:val="22"/>
        </w:rPr>
        <w:t>Second, the</w:t>
      </w:r>
      <w:r w:rsidR="00653403">
        <w:rPr>
          <w:rFonts w:ascii="Palatino Linotype" w:hAnsi="Palatino Linotype"/>
          <w:sz w:val="22"/>
          <w:szCs w:val="22"/>
        </w:rPr>
        <w:t xml:space="preserve"> municipality’s Grand List (records with ac</w:t>
      </w:r>
      <w:r w:rsidR="000E7740">
        <w:rPr>
          <w:rFonts w:ascii="Palatino Linotype" w:hAnsi="Palatino Linotype"/>
          <w:sz w:val="22"/>
          <w:szCs w:val="22"/>
        </w:rPr>
        <w:t xml:space="preserve">tive SPAN numbers only) </w:t>
      </w:r>
      <w:r w:rsidR="00653403">
        <w:rPr>
          <w:rFonts w:ascii="Palatino Linotype" w:hAnsi="Palatino Linotype"/>
          <w:sz w:val="22"/>
          <w:szCs w:val="22"/>
        </w:rPr>
        <w:t xml:space="preserve">are </w:t>
      </w:r>
      <w:r>
        <w:rPr>
          <w:rFonts w:ascii="Palatino Linotype" w:hAnsi="Palatino Linotype"/>
          <w:sz w:val="22"/>
          <w:szCs w:val="22"/>
        </w:rPr>
        <w:t xml:space="preserve">then joined to the </w:t>
      </w:r>
      <w:r w:rsidR="00653403">
        <w:rPr>
          <w:rFonts w:ascii="Palatino Linotype" w:hAnsi="Palatino Linotype"/>
          <w:sz w:val="22"/>
          <w:szCs w:val="22"/>
        </w:rPr>
        <w:t>result of the first join</w:t>
      </w:r>
      <w:r w:rsidR="000E7740">
        <w:rPr>
          <w:rFonts w:ascii="Palatino Linotype" w:hAnsi="Palatino Linotype"/>
          <w:sz w:val="22"/>
          <w:szCs w:val="22"/>
        </w:rPr>
        <w:t xml:space="preserve"> by SPAN number via the GLIST_SPAN field of the </w:t>
      </w:r>
      <w:r w:rsidR="000E7740" w:rsidRPr="007B3268">
        <w:rPr>
          <w:rFonts w:ascii="Palatino Linotype" w:hAnsi="Palatino Linotype"/>
          <w:sz w:val="22"/>
          <w:szCs w:val="22"/>
        </w:rPr>
        <w:t>TABLE_VTPARCELS_&lt;Town Name&gt;_&lt;YYYY&gt;_intersection</w:t>
      </w:r>
      <w:r w:rsidR="000E7740">
        <w:rPr>
          <w:rFonts w:ascii="Palatino Linotype" w:hAnsi="Palatino Linotype"/>
          <w:sz w:val="22"/>
          <w:szCs w:val="22"/>
        </w:rPr>
        <w:t xml:space="preserve"> table</w:t>
      </w:r>
      <w:r>
        <w:rPr>
          <w:rFonts w:ascii="Palatino Linotype" w:hAnsi="Palatino Linotype"/>
          <w:sz w:val="22"/>
          <w:szCs w:val="22"/>
        </w:rPr>
        <w:t>.  Third, in the result of joining in the second step, if at least 99%</w:t>
      </w:r>
      <w:r w:rsidR="000E7740">
        <w:rPr>
          <w:rFonts w:ascii="Palatino Linotype" w:hAnsi="Palatino Linotype"/>
          <w:sz w:val="22"/>
          <w:szCs w:val="22"/>
        </w:rPr>
        <w:t xml:space="preserve"> of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FC0C6E" w:rsidRPr="004C23F5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="00FC0C6E" w:rsidRPr="004C23F5">
        <w:rPr>
          <w:rFonts w:ascii="Palatino Linotype" w:hAnsi="Palatino Linotype"/>
          <w:sz w:val="22"/>
          <w:szCs w:val="22"/>
        </w:rPr>
        <w:t>poly_parcels</w:t>
      </w:r>
      <w:proofErr w:type="spellEnd"/>
      <w:r w:rsidR="00FC0C6E">
        <w:rPr>
          <w:rFonts w:ascii="Palatino Linotype" w:hAnsi="Palatino Linotype"/>
          <w:sz w:val="22"/>
          <w:szCs w:val="22"/>
        </w:rPr>
        <w:t xml:space="preserve"> feature class </w:t>
      </w:r>
      <w:r w:rsidR="000E7740">
        <w:rPr>
          <w:rFonts w:ascii="Palatino Linotype" w:hAnsi="Palatino Linotype"/>
          <w:sz w:val="22"/>
          <w:szCs w:val="22"/>
        </w:rPr>
        <w:t>records have a joined SPAN number</w:t>
      </w:r>
      <w:r>
        <w:rPr>
          <w:rFonts w:ascii="Palatino Linotype" w:hAnsi="Palatino Linotype"/>
          <w:sz w:val="22"/>
          <w:szCs w:val="22"/>
        </w:rPr>
        <w:t xml:space="preserve"> from the </w:t>
      </w:r>
      <w:r w:rsidR="00FC0C6E">
        <w:rPr>
          <w:rFonts w:ascii="Palatino Linotype" w:hAnsi="Palatino Linotype"/>
          <w:sz w:val="22"/>
          <w:szCs w:val="22"/>
        </w:rPr>
        <w:t>Grand List</w:t>
      </w:r>
      <w:r>
        <w:rPr>
          <w:rFonts w:ascii="Palatino Linotype" w:hAnsi="Palatino Linotype"/>
          <w:sz w:val="22"/>
          <w:szCs w:val="22"/>
        </w:rPr>
        <w:t>, then the requirement for</w:t>
      </w:r>
      <w:r w:rsidR="00FC0C6E">
        <w:rPr>
          <w:rFonts w:ascii="Palatino Linotype" w:hAnsi="Palatino Linotype"/>
          <w:sz w:val="22"/>
          <w:szCs w:val="22"/>
        </w:rPr>
        <w:t xml:space="preserve"> additional</w:t>
      </w:r>
      <w:r>
        <w:rPr>
          <w:rFonts w:ascii="Palatino Linotype" w:hAnsi="Palatino Linotype"/>
          <w:sz w:val="22"/>
          <w:szCs w:val="22"/>
        </w:rPr>
        <w:t xml:space="preserve"> SPAN match is met.</w:t>
      </w:r>
      <w:r w:rsidR="00302F31">
        <w:rPr>
          <w:rFonts w:ascii="Franklin Gothic Demi Cond" w:hAnsi="Franklin Gothic Demi Cond"/>
        </w:rPr>
        <w:br w:type="page"/>
      </w:r>
    </w:p>
    <w:p w:rsidR="00302F31" w:rsidRDefault="00302F31" w:rsidP="00302F31">
      <w:pPr>
        <w:jc w:val="center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Appendix A</w:t>
      </w:r>
    </w:p>
    <w:p w:rsidR="002304D8" w:rsidRDefault="002304D8" w:rsidP="002304D8">
      <w:pPr>
        <w:jc w:val="center"/>
        <w:rPr>
          <w:rFonts w:ascii="Franklin Gothic Demi Cond" w:hAnsi="Franklin Gothic Demi Cond"/>
        </w:rPr>
      </w:pPr>
    </w:p>
    <w:p w:rsidR="002304D8" w:rsidRDefault="002304D8" w:rsidP="002304D8">
      <w:pPr>
        <w:jc w:val="center"/>
        <w:rPr>
          <w:rFonts w:ascii="Palatino Linotype" w:hAnsi="Palatino Linotype"/>
          <w:sz w:val="22"/>
          <w:szCs w:val="22"/>
        </w:rPr>
      </w:pPr>
      <w:r>
        <w:rPr>
          <w:rFonts w:ascii="Franklin Gothic Demi Cond" w:hAnsi="Franklin Gothic Demi Cond"/>
        </w:rPr>
        <w:t>Use of FIPS6 Code and Integer to Assign a Unique Identifier to Condominium Common Land</w:t>
      </w:r>
    </w:p>
    <w:p w:rsidR="002304D8" w:rsidRDefault="002304D8" w:rsidP="002304D8">
      <w:pPr>
        <w:jc w:val="center"/>
        <w:rPr>
          <w:rFonts w:ascii="Palatino Linotype" w:hAnsi="Palatino Linotype"/>
          <w:sz w:val="22"/>
          <w:szCs w:val="22"/>
        </w:rPr>
      </w:pP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In </w:t>
      </w:r>
      <w:r w:rsidRPr="00510A30">
        <w:rPr>
          <w:rFonts w:ascii="Palatino Linotype" w:hAnsi="Palatino Linotype"/>
          <w:sz w:val="22"/>
          <w:szCs w:val="22"/>
        </w:rPr>
        <w:t>some instances, a deed specifies a percentage of common land ownership to each condominium unit and the common land does not have a SPAN number.  In other instances, a deed does not allocate the common land and the common land does have a SPAN number.</w:t>
      </w: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In cases when the common land does not have a SPAN number, the SPAN field of the </w:t>
      </w:r>
      <w:r w:rsidRPr="00510A30">
        <w:rPr>
          <w:rFonts w:ascii="Palatino Linotype" w:hAnsi="Palatino Linotype"/>
          <w:sz w:val="22"/>
          <w:szCs w:val="22"/>
        </w:rPr>
        <w:t>VTPARCELS_&lt;Town Name&gt;_&lt;YYYY&gt;_</w:t>
      </w:r>
      <w:proofErr w:type="spellStart"/>
      <w:r w:rsidRPr="00510A30">
        <w:rPr>
          <w:rFonts w:ascii="Palatino Linotype" w:hAnsi="Palatino Linotype"/>
          <w:sz w:val="22"/>
          <w:szCs w:val="22"/>
        </w:rPr>
        <w:t>poly_parcels</w:t>
      </w:r>
      <w:proofErr w:type="spellEnd"/>
      <w:r>
        <w:rPr>
          <w:rFonts w:ascii="Palatino Linotype" w:hAnsi="Palatino Linotype"/>
          <w:sz w:val="22"/>
          <w:szCs w:val="22"/>
        </w:rPr>
        <w:t xml:space="preserve"> feature class should be populated with a unique value in lieu of a SPAN number per the following pattern:</w:t>
      </w: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</w:p>
    <w:p w:rsidR="002304D8" w:rsidRPr="00B41B67" w:rsidRDefault="00B41B67" w:rsidP="002304D8">
      <w:pPr>
        <w:ind w:left="720"/>
        <w:rPr>
          <w:rFonts w:ascii="Courier New" w:hAnsi="Courier New" w:cs="Courier New"/>
        </w:rPr>
      </w:pPr>
      <w:r w:rsidRPr="00B41B67">
        <w:rPr>
          <w:rFonts w:ascii="Courier New" w:hAnsi="Courier New" w:cs="Courier New"/>
        </w:rPr>
        <w:t>C-</w:t>
      </w:r>
      <w:r w:rsidR="002304D8" w:rsidRPr="00B41B67">
        <w:rPr>
          <w:rFonts w:ascii="Courier New" w:hAnsi="Courier New" w:cs="Courier New"/>
        </w:rPr>
        <w:t>&lt;FIPS6 code of the locality</w:t>
      </w:r>
      <w:r w:rsidR="002304D8" w:rsidRPr="00B41B67">
        <w:rPr>
          <w:rStyle w:val="FootnoteReference"/>
          <w:rFonts w:ascii="Courier New" w:hAnsi="Courier New" w:cs="Courier New"/>
        </w:rPr>
        <w:footnoteReference w:id="6"/>
      </w:r>
      <w:r w:rsidR="002304D8" w:rsidRPr="00B41B67">
        <w:rPr>
          <w:rFonts w:ascii="Courier New" w:hAnsi="Courier New" w:cs="Courier New"/>
        </w:rPr>
        <w:t>&gt;-&lt;next unused integer, starting with 1&gt;</w:t>
      </w: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For example, the first instance of common condominium land with no SPAN number in Williston would have a SPAN value of:</w:t>
      </w: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</w:p>
    <w:p w:rsidR="002304D8" w:rsidRPr="00B41B67" w:rsidRDefault="00B41B67" w:rsidP="002304D8">
      <w:pPr>
        <w:ind w:left="720"/>
        <w:rPr>
          <w:rFonts w:ascii="Courier New" w:hAnsi="Courier New" w:cs="Courier New"/>
        </w:rPr>
      </w:pPr>
      <w:r w:rsidRPr="00B41B67">
        <w:rPr>
          <w:rFonts w:ascii="Courier New" w:hAnsi="Courier New" w:cs="Courier New"/>
        </w:rPr>
        <w:t>C-</w:t>
      </w:r>
      <w:r w:rsidR="002304D8" w:rsidRPr="00B41B67">
        <w:rPr>
          <w:rFonts w:ascii="Courier New" w:hAnsi="Courier New" w:cs="Courier New"/>
        </w:rPr>
        <w:t>7085-1</w:t>
      </w:r>
    </w:p>
    <w:p w:rsidR="002304D8" w:rsidRDefault="002304D8" w:rsidP="002304D8">
      <w:pPr>
        <w:ind w:left="720"/>
        <w:rPr>
          <w:rFonts w:ascii="Palatino Linotype" w:hAnsi="Palatino Linotype"/>
          <w:sz w:val="22"/>
          <w:szCs w:val="22"/>
        </w:rPr>
      </w:pP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The second instance would be assigned the following value for the SPAN number:</w:t>
      </w:r>
    </w:p>
    <w:p w:rsidR="002304D8" w:rsidRDefault="002304D8" w:rsidP="002304D8">
      <w:pPr>
        <w:rPr>
          <w:rFonts w:ascii="Palatino Linotype" w:hAnsi="Palatino Linotype"/>
          <w:sz w:val="22"/>
          <w:szCs w:val="22"/>
        </w:rPr>
      </w:pPr>
    </w:p>
    <w:p w:rsidR="002304D8" w:rsidRPr="00B41B67" w:rsidRDefault="00B41B67" w:rsidP="002304D8">
      <w:pPr>
        <w:ind w:left="720"/>
        <w:rPr>
          <w:rFonts w:ascii="Courier New" w:hAnsi="Courier New" w:cs="Courier New"/>
        </w:rPr>
      </w:pPr>
      <w:r w:rsidRPr="00B41B67">
        <w:rPr>
          <w:rFonts w:ascii="Courier New" w:hAnsi="Courier New" w:cs="Courier New"/>
        </w:rPr>
        <w:t>C-</w:t>
      </w:r>
      <w:r w:rsidR="002304D8" w:rsidRPr="00B41B67">
        <w:rPr>
          <w:rFonts w:ascii="Courier New" w:hAnsi="Courier New" w:cs="Courier New"/>
        </w:rPr>
        <w:t>7085-2</w:t>
      </w:r>
    </w:p>
    <w:p w:rsidR="002304D8" w:rsidRDefault="002304D8" w:rsidP="002304D8">
      <w:pPr>
        <w:ind w:left="720"/>
        <w:rPr>
          <w:rFonts w:ascii="Palatino Linotype" w:hAnsi="Palatino Linotype"/>
          <w:sz w:val="22"/>
          <w:szCs w:val="22"/>
        </w:rPr>
      </w:pPr>
    </w:p>
    <w:p w:rsidR="002304D8" w:rsidRPr="00302F31" w:rsidRDefault="002304D8" w:rsidP="002304D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The purpose of these SPAN value “fillers” is to provide common land with a unique identifier that can be used to relate the common land to </w:t>
      </w:r>
      <w:proofErr w:type="spellStart"/>
      <w:r>
        <w:rPr>
          <w:rFonts w:ascii="Palatino Linotype" w:hAnsi="Palatino Linotype"/>
          <w:sz w:val="22"/>
          <w:szCs w:val="22"/>
        </w:rPr>
        <w:t>unlanded</w:t>
      </w:r>
      <w:proofErr w:type="spellEnd"/>
      <w:r>
        <w:rPr>
          <w:rFonts w:ascii="Palatino Linotype" w:hAnsi="Palatino Linotype"/>
          <w:sz w:val="22"/>
          <w:szCs w:val="22"/>
        </w:rPr>
        <w:t xml:space="preserve"> condo units entered</w:t>
      </w:r>
      <w:r w:rsidR="00B41B67">
        <w:rPr>
          <w:rFonts w:ascii="Palatino Linotype" w:hAnsi="Palatino Linotype"/>
          <w:sz w:val="22"/>
          <w:szCs w:val="22"/>
        </w:rPr>
        <w:t xml:space="preserve"> from the Grand List</w:t>
      </w:r>
      <w:r>
        <w:rPr>
          <w:rFonts w:ascii="Palatino Linotype" w:hAnsi="Palatino Linotype"/>
          <w:sz w:val="22"/>
          <w:szCs w:val="22"/>
        </w:rPr>
        <w:t xml:space="preserve"> within the </w:t>
      </w:r>
      <w:r w:rsidR="00B41B67" w:rsidRPr="00B41B67">
        <w:rPr>
          <w:rFonts w:ascii="Palatino Linotype" w:hAnsi="Palatino Linotype"/>
          <w:sz w:val="22"/>
          <w:szCs w:val="22"/>
        </w:rPr>
        <w:t>TABLE_VTPARCELS_&lt;Town Name&gt;_&lt;YYYY&gt;_intersection</w:t>
      </w:r>
      <w:r w:rsidR="00B41B67">
        <w:rPr>
          <w:rFonts w:ascii="Palatino Linotype" w:hAnsi="Palatino Linotype"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>table.</w:t>
      </w:r>
    </w:p>
    <w:p w:rsidR="00BF7458" w:rsidRDefault="00BF745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:rsidR="00BF7458" w:rsidRDefault="00BF7458" w:rsidP="00BF7458">
      <w:pPr>
        <w:jc w:val="center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Appendix B</w:t>
      </w:r>
    </w:p>
    <w:p w:rsidR="002304D8" w:rsidRDefault="002304D8" w:rsidP="002304D8">
      <w:pPr>
        <w:jc w:val="center"/>
        <w:rPr>
          <w:rFonts w:ascii="Franklin Gothic Demi Cond" w:hAnsi="Franklin Gothic Demi Cond"/>
        </w:rPr>
      </w:pPr>
    </w:p>
    <w:p w:rsidR="003F36A2" w:rsidRDefault="002304D8" w:rsidP="002304D8">
      <w:pPr>
        <w:jc w:val="center"/>
        <w:rPr>
          <w:rFonts w:ascii="Franklin Gothic Demi Cond" w:hAnsi="Franklin Gothic Demi Cond"/>
        </w:rPr>
      </w:pPr>
      <w:r w:rsidRPr="005D74EB">
        <w:rPr>
          <w:rFonts w:ascii="Franklin Gothic Demi Cond" w:hAnsi="Franklin Gothic Demi Cond"/>
        </w:rPr>
        <w:t>Valid</w:t>
      </w:r>
      <w:r w:rsidR="003F36A2">
        <w:rPr>
          <w:rFonts w:ascii="Franklin Gothic Demi Cond" w:hAnsi="Franklin Gothic Demi Cond"/>
        </w:rPr>
        <w:t xml:space="preserve"> </w:t>
      </w:r>
      <w:r w:rsidR="0042602C" w:rsidRPr="005D74EB">
        <w:rPr>
          <w:rFonts w:ascii="Franklin Gothic Demi Cond" w:hAnsi="Franklin Gothic Demi Cond"/>
        </w:rPr>
        <w:t>PROPTYPE</w:t>
      </w:r>
      <w:r w:rsidR="0042602C">
        <w:rPr>
          <w:rFonts w:ascii="Franklin Gothic Demi Cond" w:hAnsi="Franklin Gothic Demi Cond"/>
        </w:rPr>
        <w:t xml:space="preserve"> </w:t>
      </w:r>
      <w:r w:rsidR="003F36A2">
        <w:rPr>
          <w:rFonts w:ascii="Franklin Gothic Demi Cond" w:hAnsi="Franklin Gothic Demi Cond"/>
        </w:rPr>
        <w:t>Values</w:t>
      </w:r>
    </w:p>
    <w:p w:rsidR="002304D8" w:rsidRPr="00FF1425" w:rsidRDefault="002304D8" w:rsidP="002304D8">
      <w:pPr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8185" w:type="dxa"/>
        <w:jc w:val="center"/>
        <w:tblLook w:val="04A0" w:firstRow="1" w:lastRow="0" w:firstColumn="1" w:lastColumn="0" w:noHBand="0" w:noVBand="1"/>
      </w:tblPr>
      <w:tblGrid>
        <w:gridCol w:w="1885"/>
        <w:gridCol w:w="6300"/>
      </w:tblGrid>
      <w:tr w:rsidR="002304D8" w:rsidTr="009372E3">
        <w:trPr>
          <w:jc w:val="center"/>
        </w:trPr>
        <w:tc>
          <w:tcPr>
            <w:tcW w:w="1885" w:type="dxa"/>
            <w:shd w:val="clear" w:color="auto" w:fill="F2F2F2" w:themeFill="background1" w:themeFillShade="F2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Value</w:t>
            </w:r>
          </w:p>
        </w:tc>
        <w:tc>
          <w:tcPr>
            <w:tcW w:w="6300" w:type="dxa"/>
            <w:shd w:val="clear" w:color="auto" w:fill="F2F2F2" w:themeFill="background1" w:themeFillShade="F2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</w:tr>
      <w:tr w:rsidR="002304D8" w:rsidTr="009372E3">
        <w:trPr>
          <w:jc w:val="center"/>
        </w:trPr>
        <w:tc>
          <w:tcPr>
            <w:tcW w:w="1885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PARCEL</w:t>
            </w:r>
          </w:p>
        </w:tc>
        <w:tc>
          <w:tcPr>
            <w:tcW w:w="6300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Parcel</w:t>
            </w:r>
          </w:p>
        </w:tc>
      </w:tr>
      <w:tr w:rsidR="002304D8" w:rsidTr="009372E3">
        <w:trPr>
          <w:jc w:val="center"/>
        </w:trPr>
        <w:tc>
          <w:tcPr>
            <w:tcW w:w="1885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ROW_ROAD</w:t>
            </w:r>
          </w:p>
        </w:tc>
        <w:tc>
          <w:tcPr>
            <w:tcW w:w="6300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>ublic road right-of-way</w:t>
            </w:r>
          </w:p>
        </w:tc>
      </w:tr>
      <w:tr w:rsidR="002304D8" w:rsidTr="009372E3">
        <w:trPr>
          <w:jc w:val="center"/>
        </w:trPr>
        <w:tc>
          <w:tcPr>
            <w:tcW w:w="1885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ROW_RAIL</w:t>
            </w:r>
          </w:p>
        </w:tc>
        <w:tc>
          <w:tcPr>
            <w:tcW w:w="6300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>ailroad right-of-way</w:t>
            </w:r>
          </w:p>
        </w:tc>
      </w:tr>
      <w:tr w:rsidR="002304D8" w:rsidTr="009372E3">
        <w:trPr>
          <w:jc w:val="center"/>
        </w:trPr>
        <w:tc>
          <w:tcPr>
            <w:tcW w:w="1885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ROW_TRAIL</w:t>
            </w:r>
          </w:p>
        </w:tc>
        <w:tc>
          <w:tcPr>
            <w:tcW w:w="6300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L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egal trail right-of-way as defined on the </w:t>
            </w:r>
            <w:proofErr w:type="spellStart"/>
            <w:r w:rsidRPr="000A6BB3">
              <w:rPr>
                <w:rFonts w:ascii="Palatino Linotype" w:hAnsi="Palatino Linotype"/>
                <w:sz w:val="22"/>
                <w:szCs w:val="22"/>
              </w:rPr>
              <w:t>VTrans</w:t>
            </w:r>
            <w:proofErr w:type="spellEnd"/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 General Highway Maps</w:t>
            </w:r>
          </w:p>
        </w:tc>
      </w:tr>
      <w:tr w:rsidR="002304D8" w:rsidTr="009372E3">
        <w:trPr>
          <w:jc w:val="center"/>
        </w:trPr>
        <w:tc>
          <w:tcPr>
            <w:tcW w:w="1885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WATER</w:t>
            </w:r>
          </w:p>
        </w:tc>
        <w:tc>
          <w:tcPr>
            <w:tcW w:w="6300" w:type="dxa"/>
          </w:tcPr>
          <w:p w:rsidR="002304D8" w:rsidRDefault="002304D8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Surface water area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 that serve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 as propert</w:t>
            </w:r>
            <w:r>
              <w:rPr>
                <w:rFonts w:ascii="Palatino Linotype" w:hAnsi="Palatino Linotype"/>
                <w:sz w:val="22"/>
                <w:szCs w:val="22"/>
              </w:rPr>
              <w:t>y boundary</w:t>
            </w:r>
          </w:p>
        </w:tc>
      </w:tr>
    </w:tbl>
    <w:p w:rsidR="00055C87" w:rsidRDefault="00055C87" w:rsidP="00510A30">
      <w:pPr>
        <w:rPr>
          <w:rFonts w:ascii="Palatino Linotype" w:hAnsi="Palatino Linotype"/>
          <w:sz w:val="22"/>
          <w:szCs w:val="22"/>
        </w:rPr>
      </w:pPr>
    </w:p>
    <w:p w:rsidR="00055C87" w:rsidRDefault="00055C87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:rsidR="00055C87" w:rsidRDefault="00055C87" w:rsidP="00055C87">
      <w:pPr>
        <w:jc w:val="center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Appendix C</w:t>
      </w:r>
    </w:p>
    <w:p w:rsidR="00055C87" w:rsidRDefault="00055C87" w:rsidP="00055C87">
      <w:pPr>
        <w:jc w:val="center"/>
        <w:rPr>
          <w:rFonts w:ascii="Franklin Gothic Demi Cond" w:hAnsi="Franklin Gothic Demi Cond"/>
        </w:rPr>
      </w:pPr>
    </w:p>
    <w:p w:rsidR="009372E3" w:rsidRPr="009372E3" w:rsidRDefault="00055C87" w:rsidP="0042602C">
      <w:pPr>
        <w:jc w:val="center"/>
        <w:rPr>
          <w:rFonts w:ascii="Franklin Gothic Demi Cond" w:hAnsi="Franklin Gothic Demi Cond"/>
        </w:rPr>
      </w:pPr>
      <w:r w:rsidRPr="005D74EB">
        <w:rPr>
          <w:rFonts w:ascii="Franklin Gothic Demi Cond" w:hAnsi="Franklin Gothic Demi Cond"/>
        </w:rPr>
        <w:t>Valid</w:t>
      </w:r>
      <w:r w:rsidR="0042602C">
        <w:rPr>
          <w:rFonts w:ascii="Franklin Gothic Demi Cond" w:hAnsi="Franklin Gothic Demi Cond"/>
        </w:rPr>
        <w:t xml:space="preserve"> SOURCETYPE</w:t>
      </w:r>
      <w:r w:rsidR="009372E3">
        <w:rPr>
          <w:rFonts w:ascii="Franklin Gothic Demi Cond" w:hAnsi="Franklin Gothic Demi Cond"/>
        </w:rPr>
        <w:t xml:space="preserve"> Values</w:t>
      </w:r>
    </w:p>
    <w:p w:rsidR="00055C87" w:rsidRPr="00FF1425" w:rsidRDefault="00055C87" w:rsidP="00055C87">
      <w:pPr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8185" w:type="dxa"/>
        <w:jc w:val="center"/>
        <w:tblLook w:val="04A0" w:firstRow="1" w:lastRow="0" w:firstColumn="1" w:lastColumn="0" w:noHBand="0" w:noVBand="1"/>
      </w:tblPr>
      <w:tblGrid>
        <w:gridCol w:w="3145"/>
        <w:gridCol w:w="5040"/>
      </w:tblGrid>
      <w:tr w:rsidR="00055C87" w:rsidTr="00055C87">
        <w:trPr>
          <w:jc w:val="center"/>
        </w:trPr>
        <w:tc>
          <w:tcPr>
            <w:tcW w:w="3145" w:type="dxa"/>
            <w:shd w:val="clear" w:color="auto" w:fill="F2F2F2" w:themeFill="background1" w:themeFillShade="F2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Value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</w:tr>
      <w:tr w:rsidR="00055C87" w:rsidTr="00055C87">
        <w:trPr>
          <w:jc w:val="center"/>
        </w:trPr>
        <w:tc>
          <w:tcPr>
            <w:tcW w:w="3145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SURVEY/PLAT</w:t>
            </w:r>
          </w:p>
        </w:tc>
        <w:tc>
          <w:tcPr>
            <w:tcW w:w="5040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Survey or plat</w:t>
            </w:r>
          </w:p>
        </w:tc>
      </w:tr>
      <w:tr w:rsidR="00055C87" w:rsidTr="00055C87">
        <w:trPr>
          <w:jc w:val="center"/>
        </w:trPr>
        <w:tc>
          <w:tcPr>
            <w:tcW w:w="3145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DEED</w:t>
            </w:r>
          </w:p>
        </w:tc>
        <w:tc>
          <w:tcPr>
            <w:tcW w:w="5040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Deed</w:t>
            </w:r>
          </w:p>
        </w:tc>
      </w:tr>
      <w:tr w:rsidR="00055C87" w:rsidTr="00055C87">
        <w:trPr>
          <w:jc w:val="center"/>
        </w:trPr>
        <w:tc>
          <w:tcPr>
            <w:tcW w:w="3145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LINES OF OCCUPATION</w:t>
            </w:r>
          </w:p>
        </w:tc>
        <w:tc>
          <w:tcPr>
            <w:tcW w:w="5040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Boundary, such as a stone wall, that is not very visible on the ground but might be detected by technologies such as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lidar</w:t>
            </w:r>
            <w:proofErr w:type="spellEnd"/>
            <w:r w:rsidR="00991131">
              <w:rPr>
                <w:rFonts w:ascii="Palatino Linotype" w:hAnsi="Palatino Linotype"/>
                <w:sz w:val="22"/>
                <w:szCs w:val="22"/>
              </w:rPr>
              <w:t xml:space="preserve"> or </w:t>
            </w:r>
            <w:proofErr w:type="spellStart"/>
            <w:r w:rsidR="00991131">
              <w:rPr>
                <w:rFonts w:ascii="Palatino Linotype" w:hAnsi="Palatino Linotype"/>
                <w:sz w:val="22"/>
                <w:szCs w:val="22"/>
              </w:rPr>
              <w:t>ortho</w:t>
            </w:r>
            <w:proofErr w:type="spellEnd"/>
            <w:r w:rsidR="00991131">
              <w:rPr>
                <w:rFonts w:ascii="Palatino Linotype" w:hAnsi="Palatino Linotype"/>
                <w:sz w:val="22"/>
                <w:szCs w:val="22"/>
              </w:rPr>
              <w:t xml:space="preserve"> imagery</w:t>
            </w:r>
            <w:r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</w:tr>
      <w:tr w:rsidR="00055C87" w:rsidTr="00055C87">
        <w:trPr>
          <w:jc w:val="center"/>
        </w:trPr>
        <w:tc>
          <w:tcPr>
            <w:tcW w:w="3145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SCANNED TAX MAP</w:t>
            </w:r>
          </w:p>
        </w:tc>
        <w:tc>
          <w:tcPr>
            <w:tcW w:w="5040" w:type="dxa"/>
          </w:tcPr>
          <w:p w:rsidR="00055C87" w:rsidRDefault="00F64F64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Scanned tax map</w:t>
            </w:r>
          </w:p>
        </w:tc>
      </w:tr>
      <w:tr w:rsidR="00055C87" w:rsidTr="00055C87">
        <w:trPr>
          <w:jc w:val="center"/>
        </w:trPr>
        <w:tc>
          <w:tcPr>
            <w:tcW w:w="3145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NON-SCANNED TAX MAP</w:t>
            </w:r>
          </w:p>
        </w:tc>
        <w:tc>
          <w:tcPr>
            <w:tcW w:w="5040" w:type="dxa"/>
          </w:tcPr>
          <w:p w:rsidR="00055C87" w:rsidRDefault="00F64F64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Non-scanned paper tax map</w:t>
            </w:r>
          </w:p>
        </w:tc>
      </w:tr>
      <w:tr w:rsidR="00055C87" w:rsidTr="00055C87">
        <w:trPr>
          <w:jc w:val="center"/>
        </w:trPr>
        <w:tc>
          <w:tcPr>
            <w:tcW w:w="3145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UNKNOWN</w:t>
            </w:r>
          </w:p>
        </w:tc>
        <w:tc>
          <w:tcPr>
            <w:tcW w:w="5040" w:type="dxa"/>
          </w:tcPr>
          <w:p w:rsidR="00055C87" w:rsidRDefault="00F64F64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Unknown, such as pre-existing parcel GIS data</w:t>
            </w:r>
          </w:p>
        </w:tc>
      </w:tr>
      <w:tr w:rsidR="00055C87" w:rsidTr="00055C87">
        <w:trPr>
          <w:jc w:val="center"/>
        </w:trPr>
        <w:tc>
          <w:tcPr>
            <w:tcW w:w="3145" w:type="dxa"/>
          </w:tcPr>
          <w:p w:rsidR="00055C87" w:rsidRDefault="00055C87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MULTIPLE</w:t>
            </w:r>
          </w:p>
        </w:tc>
        <w:tc>
          <w:tcPr>
            <w:tcW w:w="5040" w:type="dxa"/>
          </w:tcPr>
          <w:p w:rsidR="00055C87" w:rsidRDefault="00F64F64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Multiple sources</w:t>
            </w:r>
          </w:p>
        </w:tc>
      </w:tr>
    </w:tbl>
    <w:p w:rsidR="003E261D" w:rsidRDefault="003E261D" w:rsidP="00510A30">
      <w:pPr>
        <w:rPr>
          <w:rFonts w:ascii="Palatino Linotype" w:hAnsi="Palatino Linotype"/>
          <w:sz w:val="22"/>
          <w:szCs w:val="22"/>
        </w:rPr>
      </w:pPr>
    </w:p>
    <w:p w:rsidR="003E261D" w:rsidRDefault="003E261D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:rsidR="003E261D" w:rsidRDefault="003E261D" w:rsidP="003E261D">
      <w:pPr>
        <w:jc w:val="center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Appendix D</w:t>
      </w:r>
    </w:p>
    <w:p w:rsidR="003E261D" w:rsidRDefault="003E261D" w:rsidP="003E261D">
      <w:pPr>
        <w:jc w:val="center"/>
        <w:rPr>
          <w:rFonts w:ascii="Franklin Gothic Demi Cond" w:hAnsi="Franklin Gothic Demi Cond"/>
        </w:rPr>
      </w:pPr>
    </w:p>
    <w:p w:rsidR="003E261D" w:rsidRPr="005D74EB" w:rsidRDefault="003E261D" w:rsidP="003E261D">
      <w:pPr>
        <w:jc w:val="center"/>
        <w:rPr>
          <w:rFonts w:ascii="Palatino Linotype" w:hAnsi="Palatino Linotype"/>
        </w:rPr>
      </w:pPr>
      <w:r w:rsidRPr="005D74EB">
        <w:rPr>
          <w:rFonts w:ascii="Franklin Gothic Demi Cond" w:hAnsi="Franklin Gothic Demi Cond"/>
        </w:rPr>
        <w:t>Valid</w:t>
      </w:r>
      <w:r w:rsidR="0042602C">
        <w:rPr>
          <w:rFonts w:ascii="Franklin Gothic Demi Cond" w:hAnsi="Franklin Gothic Demi Cond"/>
        </w:rPr>
        <w:t xml:space="preserve"> </w:t>
      </w:r>
      <w:r w:rsidR="0042602C" w:rsidRPr="003E261D">
        <w:rPr>
          <w:rFonts w:ascii="Franklin Gothic Demi Cond" w:hAnsi="Franklin Gothic Demi Cond"/>
        </w:rPr>
        <w:t>PLTYPE</w:t>
      </w:r>
      <w:r w:rsidRPr="005D74EB">
        <w:rPr>
          <w:rFonts w:ascii="Franklin Gothic Demi Cond" w:hAnsi="Franklin Gothic Demi Cond"/>
        </w:rPr>
        <w:t xml:space="preserve"> Values</w:t>
      </w:r>
    </w:p>
    <w:p w:rsidR="00510A30" w:rsidRDefault="00510A30" w:rsidP="00510A30">
      <w:pPr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8028" w:type="dxa"/>
        <w:jc w:val="center"/>
        <w:tblLook w:val="04A0" w:firstRow="1" w:lastRow="0" w:firstColumn="1" w:lastColumn="0" w:noHBand="0" w:noVBand="1"/>
      </w:tblPr>
      <w:tblGrid>
        <w:gridCol w:w="1885"/>
        <w:gridCol w:w="6143"/>
      </w:tblGrid>
      <w:tr w:rsidR="003E261D" w:rsidTr="003E261D">
        <w:trPr>
          <w:jc w:val="center"/>
        </w:trPr>
        <w:tc>
          <w:tcPr>
            <w:tcW w:w="1885" w:type="dxa"/>
            <w:shd w:val="clear" w:color="auto" w:fill="F2F2F2" w:themeFill="background1" w:themeFillShade="F2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Code</w:t>
            </w:r>
          </w:p>
        </w:tc>
        <w:tc>
          <w:tcPr>
            <w:tcW w:w="6143" w:type="dxa"/>
            <w:shd w:val="clear" w:color="auto" w:fill="F2F2F2" w:themeFill="background1" w:themeFillShade="F2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PARCEL</w:t>
            </w:r>
          </w:p>
        </w:tc>
        <w:tc>
          <w:tcPr>
            <w:tcW w:w="6143" w:type="dxa"/>
          </w:tcPr>
          <w:p w:rsidR="003E261D" w:rsidRDefault="003E261D" w:rsidP="003E261D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Parcel boundary only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ROW_ROAD</w:t>
            </w:r>
          </w:p>
        </w:tc>
        <w:tc>
          <w:tcPr>
            <w:tcW w:w="6143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Edge of p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>ublic road right-of-way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ROW_RAIL</w:t>
            </w:r>
          </w:p>
        </w:tc>
        <w:tc>
          <w:tcPr>
            <w:tcW w:w="6143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Edge of r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>ailroad right-of-way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ROW_TRAIL</w:t>
            </w:r>
          </w:p>
        </w:tc>
        <w:tc>
          <w:tcPr>
            <w:tcW w:w="6143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Edge of l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egal trail right-of-way as defined on the </w:t>
            </w:r>
            <w:proofErr w:type="spellStart"/>
            <w:r w:rsidRPr="000A6BB3">
              <w:rPr>
                <w:rFonts w:ascii="Palatino Linotype" w:hAnsi="Palatino Linotype"/>
                <w:sz w:val="22"/>
                <w:szCs w:val="22"/>
              </w:rPr>
              <w:t>VTrans</w:t>
            </w:r>
            <w:proofErr w:type="spellEnd"/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 General Highway Maps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WATER</w:t>
            </w:r>
          </w:p>
        </w:tc>
        <w:tc>
          <w:tcPr>
            <w:tcW w:w="6143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Edge of surface water area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 that serve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0A6BB3">
              <w:rPr>
                <w:rFonts w:ascii="Palatino Linotype" w:hAnsi="Palatino Linotype"/>
                <w:sz w:val="22"/>
                <w:szCs w:val="22"/>
              </w:rPr>
              <w:t xml:space="preserve"> as propert</w:t>
            </w:r>
            <w:r>
              <w:rPr>
                <w:rFonts w:ascii="Palatino Linotype" w:hAnsi="Palatino Linotype"/>
                <w:sz w:val="22"/>
                <w:szCs w:val="22"/>
              </w:rPr>
              <w:t>y boundary</w:t>
            </w:r>
          </w:p>
        </w:tc>
      </w:tr>
      <w:tr w:rsidR="003E261D" w:rsidTr="003E261D">
        <w:trPr>
          <w:trHeight w:val="233"/>
          <w:jc w:val="center"/>
        </w:trPr>
        <w:tc>
          <w:tcPr>
            <w:tcW w:w="1885" w:type="dxa"/>
          </w:tcPr>
          <w:p w:rsidR="003E261D" w:rsidRPr="00896F9C" w:rsidRDefault="003E261D" w:rsidP="003E261D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VILLAGE</w:t>
            </w:r>
          </w:p>
        </w:tc>
        <w:tc>
          <w:tcPr>
            <w:tcW w:w="6143" w:type="dxa"/>
          </w:tcPr>
          <w:p w:rsidR="003E261D" w:rsidRPr="00896F9C" w:rsidRDefault="003E261D" w:rsidP="003E261D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Village boundary</w:t>
            </w:r>
          </w:p>
        </w:tc>
      </w:tr>
      <w:tr w:rsidR="003E261D" w:rsidTr="003E261D">
        <w:trPr>
          <w:trHeight w:val="233"/>
          <w:jc w:val="center"/>
        </w:trPr>
        <w:tc>
          <w:tcPr>
            <w:tcW w:w="1885" w:type="dxa"/>
          </w:tcPr>
          <w:p w:rsidR="003E261D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TOWN</w:t>
            </w:r>
          </w:p>
        </w:tc>
        <w:tc>
          <w:tcPr>
            <w:tcW w:w="6143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Town boundary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STATE</w:t>
            </w:r>
          </w:p>
        </w:tc>
        <w:tc>
          <w:tcPr>
            <w:tcW w:w="6143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State boundary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COUNTRY</w:t>
            </w:r>
          </w:p>
        </w:tc>
        <w:tc>
          <w:tcPr>
            <w:tcW w:w="6143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International boundary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BREAKLINE</w:t>
            </w:r>
          </w:p>
        </w:tc>
        <w:tc>
          <w:tcPr>
            <w:tcW w:w="6143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Division of status or name (not for map display)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DISPUTE</w:t>
            </w:r>
          </w:p>
        </w:tc>
        <w:tc>
          <w:tcPr>
            <w:tcW w:w="6143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Parcel boundary whose location is disputed</w:t>
            </w:r>
          </w:p>
        </w:tc>
      </w:tr>
      <w:tr w:rsidR="003E261D" w:rsidTr="003E261D">
        <w:trPr>
          <w:jc w:val="center"/>
        </w:trPr>
        <w:tc>
          <w:tcPr>
            <w:tcW w:w="1885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896F9C">
              <w:rPr>
                <w:rFonts w:ascii="Palatino Linotype" w:hAnsi="Palatino Linotype"/>
                <w:sz w:val="22"/>
                <w:szCs w:val="22"/>
              </w:rPr>
              <w:t>HOOK</w:t>
            </w:r>
          </w:p>
        </w:tc>
        <w:tc>
          <w:tcPr>
            <w:tcW w:w="6143" w:type="dxa"/>
          </w:tcPr>
          <w:p w:rsidR="003E261D" w:rsidRPr="00896F9C" w:rsidRDefault="003E261D" w:rsidP="009372E3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Parcel hook</w:t>
            </w:r>
            <w:r w:rsidR="00CD7A21">
              <w:rPr>
                <w:rFonts w:ascii="Palatino Linotype" w:hAnsi="Palatino Linotype"/>
                <w:sz w:val="22"/>
                <w:szCs w:val="22"/>
              </w:rPr>
              <w:t xml:space="preserve"> for cartographic presentation</w:t>
            </w:r>
          </w:p>
        </w:tc>
      </w:tr>
    </w:tbl>
    <w:p w:rsidR="000E1810" w:rsidRDefault="000E1810" w:rsidP="003E261D">
      <w:pPr>
        <w:rPr>
          <w:rFonts w:ascii="Palatino Linotype" w:hAnsi="Palatino Linotype"/>
          <w:sz w:val="22"/>
          <w:szCs w:val="22"/>
        </w:rPr>
      </w:pPr>
    </w:p>
    <w:p w:rsidR="000E1810" w:rsidRDefault="000E1810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:rsidR="000E1810" w:rsidRDefault="000E1810" w:rsidP="000E1810">
      <w:pPr>
        <w:jc w:val="center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Appendix E</w:t>
      </w:r>
    </w:p>
    <w:p w:rsidR="000E1810" w:rsidRDefault="000E1810" w:rsidP="000E1810">
      <w:pPr>
        <w:jc w:val="center"/>
        <w:rPr>
          <w:rFonts w:ascii="Franklin Gothic Demi Cond" w:hAnsi="Franklin Gothic Demi Cond"/>
        </w:rPr>
      </w:pPr>
    </w:p>
    <w:p w:rsidR="000E1810" w:rsidRDefault="000E1810" w:rsidP="000E1810">
      <w:pPr>
        <w:jc w:val="center"/>
        <w:rPr>
          <w:rFonts w:ascii="Franklin Gothic Demi Cond" w:hAnsi="Franklin Gothic Demi Cond"/>
        </w:rPr>
      </w:pPr>
      <w:r>
        <w:rPr>
          <w:rFonts w:ascii="Franklin Gothic Demi Cond" w:hAnsi="Franklin Gothic Demi Cond"/>
        </w:rPr>
        <w:t>Valid</w:t>
      </w:r>
      <w:r w:rsidR="0042602C">
        <w:rPr>
          <w:rFonts w:ascii="Franklin Gothic Demi Cond" w:hAnsi="Franklin Gothic Demi Cond"/>
        </w:rPr>
        <w:t xml:space="preserve"> TOWN</w:t>
      </w:r>
      <w:r>
        <w:rPr>
          <w:rFonts w:ascii="Franklin Gothic Demi Cond" w:hAnsi="Franklin Gothic Demi Cond"/>
        </w:rPr>
        <w:t xml:space="preserve"> Values</w:t>
      </w:r>
    </w:p>
    <w:p w:rsidR="003E261D" w:rsidRDefault="003E261D" w:rsidP="003E261D">
      <w:pPr>
        <w:rPr>
          <w:rFonts w:ascii="Palatino Linotype" w:hAnsi="Palatino Linotype"/>
          <w:sz w:val="22"/>
          <w:szCs w:val="22"/>
        </w:rPr>
      </w:pPr>
    </w:p>
    <w:p w:rsidR="0048532C" w:rsidRDefault="000E1810" w:rsidP="003E261D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Use the name of the locality as specified in the COMMNAME field of the </w:t>
      </w:r>
      <w:proofErr w:type="spellStart"/>
      <w:r>
        <w:rPr>
          <w:rFonts w:ascii="Palatino Linotype" w:hAnsi="Palatino Linotype"/>
          <w:sz w:val="22"/>
          <w:szCs w:val="22"/>
        </w:rPr>
        <w:t>commcode.dbf</w:t>
      </w:r>
      <w:proofErr w:type="spellEnd"/>
      <w:r>
        <w:rPr>
          <w:rFonts w:ascii="Palatino Linotype" w:hAnsi="Palatino Linotype"/>
          <w:sz w:val="22"/>
          <w:szCs w:val="22"/>
        </w:rPr>
        <w:t xml:space="preserve"> table of VCGI’s </w:t>
      </w:r>
      <w:r w:rsidRPr="006D5C63">
        <w:rPr>
          <w:rFonts w:ascii="Palatino Linotype" w:hAnsi="Palatino Linotype"/>
          <w:i/>
          <w:sz w:val="22"/>
          <w:szCs w:val="22"/>
        </w:rPr>
        <w:t>Lookup tables with codes corresponding to the VGIS Geographic Area Codes Standard (GEOCODES)</w:t>
      </w:r>
      <w:r>
        <w:rPr>
          <w:rStyle w:val="FootnoteReference"/>
          <w:rFonts w:ascii="Palatino Linotype" w:hAnsi="Palatino Linotype"/>
          <w:sz w:val="22"/>
          <w:szCs w:val="22"/>
        </w:rPr>
        <w:footnoteReference w:id="7"/>
      </w:r>
      <w:r>
        <w:rPr>
          <w:rFonts w:ascii="Palatino Linotype" w:hAnsi="Palatino Linotype"/>
          <w:sz w:val="22"/>
          <w:szCs w:val="22"/>
        </w:rPr>
        <w:t xml:space="preserve"> data product.  For more information on Vermont’s geographic area names, see the</w:t>
      </w:r>
      <w:r w:rsidRPr="00357061">
        <w:rPr>
          <w:rFonts w:ascii="Palatino Linotype" w:hAnsi="Palatino Linotype"/>
          <w:sz w:val="22"/>
          <w:szCs w:val="22"/>
        </w:rPr>
        <w:t xml:space="preserve"> </w:t>
      </w:r>
      <w:r w:rsidRPr="006D5C63">
        <w:rPr>
          <w:rFonts w:ascii="Palatino Linotype" w:hAnsi="Palatino Linotype"/>
          <w:i/>
          <w:sz w:val="22"/>
          <w:szCs w:val="22"/>
        </w:rPr>
        <w:t>VGIS Handbook – Geographic Area Codes</w:t>
      </w:r>
      <w:r>
        <w:rPr>
          <w:rStyle w:val="FootnoteReference"/>
          <w:rFonts w:ascii="Palatino Linotype" w:hAnsi="Palatino Linotype"/>
          <w:i/>
          <w:sz w:val="22"/>
          <w:szCs w:val="22"/>
        </w:rPr>
        <w:footnoteReference w:id="8"/>
      </w:r>
      <w:r>
        <w:rPr>
          <w:rFonts w:ascii="Palatino Linotype" w:hAnsi="Palatino Linotype"/>
          <w:sz w:val="22"/>
          <w:szCs w:val="22"/>
        </w:rPr>
        <w:t>.  Must be in all capital letters, with quotes removed (for example, ST. JOHNSBURY and BUELS GORE).</w:t>
      </w:r>
    </w:p>
    <w:p w:rsidR="0048532C" w:rsidRDefault="0048532C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:rsidR="0048532C" w:rsidRDefault="0048532C" w:rsidP="0048532C">
      <w:pPr>
        <w:jc w:val="center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Appendix F</w:t>
      </w:r>
    </w:p>
    <w:p w:rsidR="0048532C" w:rsidRDefault="0048532C" w:rsidP="0048532C">
      <w:pPr>
        <w:jc w:val="center"/>
        <w:rPr>
          <w:rFonts w:ascii="Franklin Gothic Demi Cond" w:hAnsi="Franklin Gothic Demi Cond"/>
        </w:rPr>
      </w:pPr>
    </w:p>
    <w:p w:rsidR="0048532C" w:rsidRPr="0042602C" w:rsidRDefault="0048532C" w:rsidP="0042602C">
      <w:pPr>
        <w:jc w:val="center"/>
        <w:rPr>
          <w:rFonts w:ascii="Franklin Gothic Demi Cond" w:hAnsi="Franklin Gothic Demi Cond"/>
        </w:rPr>
      </w:pPr>
      <w:r>
        <w:rPr>
          <w:rFonts w:ascii="Franklin Gothic Demi Cond" w:hAnsi="Franklin Gothic Demi Cond"/>
        </w:rPr>
        <w:t>Valid</w:t>
      </w:r>
      <w:r w:rsidR="0042602C">
        <w:rPr>
          <w:rFonts w:ascii="Franklin Gothic Demi Cond" w:hAnsi="Franklin Gothic Demi Cond"/>
        </w:rPr>
        <w:t xml:space="preserve"> EDITMETHOD</w:t>
      </w:r>
      <w:r>
        <w:rPr>
          <w:rFonts w:ascii="Franklin Gothic Demi Cond" w:hAnsi="Franklin Gothic Demi Cond"/>
        </w:rPr>
        <w:t xml:space="preserve"> Values</w:t>
      </w:r>
    </w:p>
    <w:p w:rsidR="0048532C" w:rsidRDefault="0048532C" w:rsidP="0048532C">
      <w:pPr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8028" w:type="dxa"/>
        <w:jc w:val="center"/>
        <w:tblLook w:val="04A0" w:firstRow="1" w:lastRow="0" w:firstColumn="1" w:lastColumn="0" w:noHBand="0" w:noVBand="1"/>
      </w:tblPr>
      <w:tblGrid>
        <w:gridCol w:w="3325"/>
        <w:gridCol w:w="4703"/>
      </w:tblGrid>
      <w:tr w:rsidR="0048532C" w:rsidTr="0048532C">
        <w:trPr>
          <w:jc w:val="center"/>
        </w:trPr>
        <w:tc>
          <w:tcPr>
            <w:tcW w:w="3325" w:type="dxa"/>
            <w:shd w:val="clear" w:color="auto" w:fill="F2F2F2" w:themeFill="background1" w:themeFillShade="F2"/>
          </w:tcPr>
          <w:p w:rsidR="0048532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Code</w:t>
            </w:r>
          </w:p>
        </w:tc>
        <w:tc>
          <w:tcPr>
            <w:tcW w:w="4703" w:type="dxa"/>
            <w:shd w:val="clear" w:color="auto" w:fill="F2F2F2" w:themeFill="background1" w:themeFillShade="F2"/>
          </w:tcPr>
          <w:p w:rsidR="0048532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</w:tr>
      <w:tr w:rsidR="0048532C" w:rsidTr="0048532C">
        <w:trPr>
          <w:jc w:val="center"/>
        </w:trPr>
        <w:tc>
          <w:tcPr>
            <w:tcW w:w="3325" w:type="dxa"/>
          </w:tcPr>
          <w:p w:rsidR="0048532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HEADS UP DIGITIZING</w:t>
            </w:r>
          </w:p>
        </w:tc>
        <w:tc>
          <w:tcPr>
            <w:tcW w:w="4703" w:type="dxa"/>
          </w:tcPr>
          <w:p w:rsidR="0048532C" w:rsidRDefault="00C902E4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Capturing geometry into a layer that is superimposed to underlying source data, such as aerial imagery</w:t>
            </w:r>
          </w:p>
        </w:tc>
      </w:tr>
      <w:tr w:rsidR="0048532C" w:rsidTr="0048532C">
        <w:trPr>
          <w:jc w:val="center"/>
        </w:trPr>
        <w:tc>
          <w:tcPr>
            <w:tcW w:w="3325" w:type="dxa"/>
          </w:tcPr>
          <w:p w:rsidR="0048532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COORDINATED COGO</w:t>
            </w:r>
          </w:p>
        </w:tc>
        <w:tc>
          <w:tcPr>
            <w:tcW w:w="4703" w:type="dxa"/>
          </w:tcPr>
          <w:p w:rsidR="0048532C" w:rsidRDefault="00B92A84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COGO line work p</w:t>
            </w:r>
            <w:r w:rsidR="0023080B">
              <w:rPr>
                <w:rFonts w:ascii="Palatino Linotype" w:hAnsi="Palatino Linotype"/>
                <w:sz w:val="22"/>
                <w:szCs w:val="22"/>
              </w:rPr>
              <w:t>laced in real-world coordinates</w:t>
            </w:r>
          </w:p>
        </w:tc>
      </w:tr>
      <w:tr w:rsidR="0048532C" w:rsidTr="0048532C">
        <w:trPr>
          <w:jc w:val="center"/>
        </w:trPr>
        <w:tc>
          <w:tcPr>
            <w:tcW w:w="3325" w:type="dxa"/>
          </w:tcPr>
          <w:p w:rsidR="0048532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NON-COORDINATED COGO</w:t>
            </w:r>
          </w:p>
        </w:tc>
        <w:tc>
          <w:tcPr>
            <w:tcW w:w="4703" w:type="dxa"/>
          </w:tcPr>
          <w:p w:rsidR="0048532C" w:rsidRDefault="00B92A84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COGO line work placed by best fit to other evidence</w:t>
            </w:r>
          </w:p>
        </w:tc>
      </w:tr>
      <w:tr w:rsidR="0048532C" w:rsidTr="0048532C">
        <w:trPr>
          <w:jc w:val="center"/>
        </w:trPr>
        <w:tc>
          <w:tcPr>
            <w:tcW w:w="3325" w:type="dxa"/>
          </w:tcPr>
          <w:p w:rsidR="0048532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COORDINATED CADD</w:t>
            </w:r>
          </w:p>
        </w:tc>
        <w:tc>
          <w:tcPr>
            <w:tcW w:w="4703" w:type="dxa"/>
          </w:tcPr>
          <w:p w:rsidR="0048532C" w:rsidRDefault="00B92A84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CADD line work placed in real-world coordinates</w:t>
            </w:r>
          </w:p>
        </w:tc>
      </w:tr>
      <w:tr w:rsidR="0048532C" w:rsidTr="0048532C">
        <w:trPr>
          <w:jc w:val="center"/>
        </w:trPr>
        <w:tc>
          <w:tcPr>
            <w:tcW w:w="3325" w:type="dxa"/>
          </w:tcPr>
          <w:p w:rsidR="0048532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NON-COORDINATED CADD</w:t>
            </w:r>
          </w:p>
        </w:tc>
        <w:tc>
          <w:tcPr>
            <w:tcW w:w="4703" w:type="dxa"/>
          </w:tcPr>
          <w:p w:rsidR="0048532C" w:rsidRDefault="00B92A84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CADD line work placed by best fit to other evidence</w:t>
            </w:r>
          </w:p>
        </w:tc>
      </w:tr>
      <w:tr w:rsidR="0048532C" w:rsidTr="0048532C">
        <w:trPr>
          <w:trHeight w:val="233"/>
          <w:jc w:val="center"/>
        </w:trPr>
        <w:tc>
          <w:tcPr>
            <w:tcW w:w="3325" w:type="dxa"/>
          </w:tcPr>
          <w:p w:rsidR="0048532C" w:rsidRPr="00896F9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GIS GRADE GPS</w:t>
            </w:r>
          </w:p>
        </w:tc>
        <w:tc>
          <w:tcPr>
            <w:tcW w:w="4703" w:type="dxa"/>
          </w:tcPr>
          <w:p w:rsidR="0048532C" w:rsidRPr="00896F9C" w:rsidRDefault="00C902E4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GIS-grade GPS collection</w:t>
            </w:r>
          </w:p>
        </w:tc>
      </w:tr>
      <w:tr w:rsidR="0048532C" w:rsidTr="0048532C">
        <w:trPr>
          <w:trHeight w:val="233"/>
          <w:jc w:val="center"/>
        </w:trPr>
        <w:tc>
          <w:tcPr>
            <w:tcW w:w="3325" w:type="dxa"/>
          </w:tcPr>
          <w:p w:rsidR="0048532C" w:rsidRPr="0048532C" w:rsidRDefault="0048532C" w:rsidP="0048532C">
            <w:pPr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RTK GPS</w:t>
            </w:r>
          </w:p>
        </w:tc>
        <w:tc>
          <w:tcPr>
            <w:tcW w:w="4703" w:type="dxa"/>
          </w:tcPr>
          <w:p w:rsidR="0048532C" w:rsidRPr="00896F9C" w:rsidRDefault="00C902E4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High-precision GPS collection conducted with Real-Time Kinematic (RTK) positioning</w:t>
            </w:r>
          </w:p>
        </w:tc>
      </w:tr>
      <w:tr w:rsidR="0048532C" w:rsidTr="0048532C">
        <w:trPr>
          <w:jc w:val="center"/>
        </w:trPr>
        <w:tc>
          <w:tcPr>
            <w:tcW w:w="3325" w:type="dxa"/>
          </w:tcPr>
          <w:p w:rsidR="0048532C" w:rsidRPr="00896F9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OTHER</w:t>
            </w:r>
          </w:p>
        </w:tc>
        <w:tc>
          <w:tcPr>
            <w:tcW w:w="4703" w:type="dxa"/>
          </w:tcPr>
          <w:p w:rsidR="0048532C" w:rsidRPr="00896F9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48532C" w:rsidTr="0048532C">
        <w:trPr>
          <w:jc w:val="center"/>
        </w:trPr>
        <w:tc>
          <w:tcPr>
            <w:tcW w:w="3325" w:type="dxa"/>
          </w:tcPr>
          <w:p w:rsidR="0048532C" w:rsidRPr="00896F9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48532C">
              <w:rPr>
                <w:rFonts w:ascii="Palatino Linotype" w:hAnsi="Palatino Linotype"/>
                <w:sz w:val="22"/>
                <w:szCs w:val="22"/>
              </w:rPr>
              <w:t>UNKNOWN</w:t>
            </w:r>
          </w:p>
        </w:tc>
        <w:tc>
          <w:tcPr>
            <w:tcW w:w="4703" w:type="dxa"/>
          </w:tcPr>
          <w:p w:rsidR="0048532C" w:rsidRPr="00896F9C" w:rsidRDefault="0048532C" w:rsidP="00116FF9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:rsidR="009632C8" w:rsidRDefault="009632C8" w:rsidP="0048532C">
      <w:pPr>
        <w:jc w:val="center"/>
        <w:rPr>
          <w:rFonts w:ascii="Palatino Linotype" w:hAnsi="Palatino Linotype"/>
          <w:sz w:val="22"/>
          <w:szCs w:val="22"/>
        </w:rPr>
      </w:pPr>
    </w:p>
    <w:p w:rsidR="009632C8" w:rsidRDefault="009632C8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:rsidR="009632C8" w:rsidRDefault="009632C8" w:rsidP="009632C8">
      <w:pPr>
        <w:jc w:val="center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lastRenderedPageBreak/>
        <w:t>Appendix G</w:t>
      </w:r>
    </w:p>
    <w:p w:rsidR="009632C8" w:rsidRDefault="009632C8" w:rsidP="009632C8">
      <w:pPr>
        <w:jc w:val="center"/>
        <w:rPr>
          <w:rFonts w:ascii="Franklin Gothic Demi Cond" w:hAnsi="Franklin Gothic Demi Cond"/>
        </w:rPr>
      </w:pPr>
    </w:p>
    <w:p w:rsidR="009632C8" w:rsidRPr="0042602C" w:rsidRDefault="009632C8" w:rsidP="009632C8">
      <w:pPr>
        <w:jc w:val="center"/>
        <w:rPr>
          <w:rFonts w:ascii="Franklin Gothic Demi Cond" w:hAnsi="Franklin Gothic Demi Cond"/>
        </w:rPr>
      </w:pPr>
      <w:r>
        <w:rPr>
          <w:rFonts w:ascii="Franklin Gothic Demi Cond" w:hAnsi="Franklin Gothic Demi Cond"/>
        </w:rPr>
        <w:t xml:space="preserve">Valid </w:t>
      </w:r>
      <w:r w:rsidRPr="009632C8">
        <w:rPr>
          <w:rFonts w:ascii="Franklin Gothic Demi Cond" w:hAnsi="Franklin Gothic Demi Cond"/>
        </w:rPr>
        <w:t xml:space="preserve">ESMTTYPE </w:t>
      </w:r>
      <w:r>
        <w:rPr>
          <w:rFonts w:ascii="Franklin Gothic Demi Cond" w:hAnsi="Franklin Gothic Demi Cond"/>
        </w:rPr>
        <w:t>Values</w:t>
      </w:r>
    </w:p>
    <w:p w:rsidR="009632C8" w:rsidRDefault="009632C8" w:rsidP="009632C8">
      <w:pPr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8028" w:type="dxa"/>
        <w:jc w:val="center"/>
        <w:tblLook w:val="04A0" w:firstRow="1" w:lastRow="0" w:firstColumn="1" w:lastColumn="0" w:noHBand="0" w:noVBand="1"/>
      </w:tblPr>
      <w:tblGrid>
        <w:gridCol w:w="3325"/>
        <w:gridCol w:w="4703"/>
      </w:tblGrid>
      <w:tr w:rsidR="009632C8" w:rsidTr="00B07542">
        <w:trPr>
          <w:jc w:val="center"/>
        </w:trPr>
        <w:tc>
          <w:tcPr>
            <w:tcW w:w="3325" w:type="dxa"/>
            <w:shd w:val="clear" w:color="auto" w:fill="F2F2F2" w:themeFill="background1" w:themeFillShade="F2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Code</w:t>
            </w:r>
          </w:p>
        </w:tc>
        <w:tc>
          <w:tcPr>
            <w:tcW w:w="4703" w:type="dxa"/>
            <w:shd w:val="clear" w:color="auto" w:fill="F2F2F2" w:themeFill="background1" w:themeFillShade="F2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Description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ACCESS</w:t>
            </w:r>
          </w:p>
        </w:tc>
        <w:tc>
          <w:tcPr>
            <w:tcW w:w="4703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ACCESS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ROW</w:t>
            </w:r>
          </w:p>
        </w:tc>
        <w:tc>
          <w:tcPr>
            <w:tcW w:w="4703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RIGHT OF WAY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RAILROAD</w:t>
            </w:r>
          </w:p>
        </w:tc>
        <w:tc>
          <w:tcPr>
            <w:tcW w:w="4703" w:type="dxa"/>
          </w:tcPr>
          <w:p w:rsidR="009632C8" w:rsidRPr="009632C8" w:rsidRDefault="009632C8" w:rsidP="009632C8">
            <w:pPr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RAILROAD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CONSERVATION</w:t>
            </w:r>
          </w:p>
        </w:tc>
        <w:tc>
          <w:tcPr>
            <w:tcW w:w="4703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CONSERVATION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FLOOD</w:t>
            </w:r>
          </w:p>
        </w:tc>
        <w:tc>
          <w:tcPr>
            <w:tcW w:w="4703" w:type="dxa"/>
          </w:tcPr>
          <w:p w:rsid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FLOOD EASEMENT</w:t>
            </w:r>
          </w:p>
        </w:tc>
      </w:tr>
      <w:tr w:rsidR="009632C8" w:rsidTr="00B07542">
        <w:trPr>
          <w:trHeight w:val="233"/>
          <w:jc w:val="center"/>
        </w:trPr>
        <w:tc>
          <w:tcPr>
            <w:tcW w:w="3325" w:type="dxa"/>
          </w:tcPr>
          <w:p w:rsidR="009632C8" w:rsidRPr="00896F9C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SEWER</w:t>
            </w:r>
          </w:p>
        </w:tc>
        <w:tc>
          <w:tcPr>
            <w:tcW w:w="4703" w:type="dxa"/>
          </w:tcPr>
          <w:p w:rsidR="009632C8" w:rsidRPr="00896F9C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SEWER EASEMENT</w:t>
            </w:r>
          </w:p>
        </w:tc>
      </w:tr>
      <w:tr w:rsidR="009632C8" w:rsidTr="00B07542">
        <w:trPr>
          <w:trHeight w:val="233"/>
          <w:jc w:val="center"/>
        </w:trPr>
        <w:tc>
          <w:tcPr>
            <w:tcW w:w="3325" w:type="dxa"/>
          </w:tcPr>
          <w:p w:rsidR="009632C8" w:rsidRPr="0048532C" w:rsidRDefault="009632C8" w:rsidP="00B07542">
            <w:pPr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WATER</w:t>
            </w:r>
          </w:p>
        </w:tc>
        <w:tc>
          <w:tcPr>
            <w:tcW w:w="4703" w:type="dxa"/>
          </w:tcPr>
          <w:p w:rsidR="009632C8" w:rsidRPr="00896F9C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WATER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9632C8">
            <w:pPr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DRAINAGE</w:t>
            </w:r>
          </w:p>
        </w:tc>
        <w:tc>
          <w:tcPr>
            <w:tcW w:w="4703" w:type="dxa"/>
          </w:tcPr>
          <w:p w:rsidR="009632C8" w:rsidRPr="00896F9C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DRAINAGE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896F9C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GAS</w:t>
            </w:r>
          </w:p>
        </w:tc>
        <w:tc>
          <w:tcPr>
            <w:tcW w:w="4703" w:type="dxa"/>
          </w:tcPr>
          <w:p w:rsidR="009632C8" w:rsidRPr="00896F9C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GAS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OIL</w:t>
            </w:r>
          </w:p>
        </w:tc>
        <w:tc>
          <w:tcPr>
            <w:tcW w:w="4703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OIL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ELECTRIC</w:t>
            </w:r>
          </w:p>
        </w:tc>
        <w:tc>
          <w:tcPr>
            <w:tcW w:w="4703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ELECTRIC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UTILITY</w:t>
            </w:r>
          </w:p>
        </w:tc>
        <w:tc>
          <w:tcPr>
            <w:tcW w:w="4703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UTILITY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LAND USE RESTRICTION</w:t>
            </w:r>
          </w:p>
        </w:tc>
        <w:tc>
          <w:tcPr>
            <w:tcW w:w="4703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LAND USE RESTRICTION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ZONING RESTRICTION</w:t>
            </w:r>
          </w:p>
        </w:tc>
        <w:tc>
          <w:tcPr>
            <w:tcW w:w="4703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ZONING RESTRICTION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MISC</w:t>
            </w:r>
          </w:p>
        </w:tc>
        <w:tc>
          <w:tcPr>
            <w:tcW w:w="4703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MISC EASEMENT</w:t>
            </w:r>
          </w:p>
        </w:tc>
      </w:tr>
      <w:tr w:rsidR="009632C8" w:rsidTr="00B07542">
        <w:trPr>
          <w:jc w:val="center"/>
        </w:trPr>
        <w:tc>
          <w:tcPr>
            <w:tcW w:w="3325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UNKNOWN</w:t>
            </w:r>
          </w:p>
        </w:tc>
        <w:tc>
          <w:tcPr>
            <w:tcW w:w="4703" w:type="dxa"/>
          </w:tcPr>
          <w:p w:rsidR="009632C8" w:rsidRPr="009632C8" w:rsidRDefault="009632C8" w:rsidP="00B07542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  <w:r w:rsidRPr="009632C8">
              <w:rPr>
                <w:rFonts w:ascii="Palatino Linotype" w:hAnsi="Palatino Linotype"/>
                <w:sz w:val="22"/>
                <w:szCs w:val="22"/>
              </w:rPr>
              <w:t>UNKNOWN EASEMENT</w:t>
            </w:r>
          </w:p>
        </w:tc>
      </w:tr>
    </w:tbl>
    <w:p w:rsidR="009632C8" w:rsidRPr="00302F31" w:rsidRDefault="009632C8" w:rsidP="009632C8">
      <w:pPr>
        <w:jc w:val="center"/>
        <w:rPr>
          <w:rFonts w:ascii="Palatino Linotype" w:hAnsi="Palatino Linotype"/>
          <w:sz w:val="22"/>
          <w:szCs w:val="22"/>
        </w:rPr>
      </w:pPr>
    </w:p>
    <w:p w:rsidR="000E1810" w:rsidRPr="00302F31" w:rsidRDefault="000E1810" w:rsidP="0048532C">
      <w:pPr>
        <w:jc w:val="center"/>
        <w:rPr>
          <w:rFonts w:ascii="Palatino Linotype" w:hAnsi="Palatino Linotype"/>
          <w:sz w:val="22"/>
          <w:szCs w:val="22"/>
        </w:rPr>
      </w:pPr>
    </w:p>
    <w:sectPr w:rsidR="000E1810" w:rsidRPr="00302F31" w:rsidSect="00BC68BE">
      <w:headerReference w:type="default" r:id="rId17"/>
      <w:footerReference w:type="default" r:id="rId18"/>
      <w:headerReference w:type="first" r:id="rId19"/>
      <w:footerReference w:type="first" r:id="rId20"/>
      <w:pgSz w:w="15840" w:h="12240" w:orient="landscape" w:code="1"/>
      <w:pgMar w:top="1440" w:right="1440" w:bottom="1440" w:left="1440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2CC" w:rsidRDefault="00B302CC" w:rsidP="00086750">
      <w:r>
        <w:separator/>
      </w:r>
    </w:p>
  </w:endnote>
  <w:endnote w:type="continuationSeparator" w:id="0">
    <w:p w:rsidR="00B302CC" w:rsidRDefault="00B302CC" w:rsidP="00086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89498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302CC" w:rsidRDefault="00B302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1E5D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B302CC" w:rsidRPr="00570A4A" w:rsidRDefault="00B302CC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2CC" w:rsidRDefault="00B302CC" w:rsidP="0037704F">
    <w:pPr>
      <w:pStyle w:val="Footer"/>
      <w:jc w:val="right"/>
    </w:pPr>
    <w:r>
      <w:rPr>
        <w:noProof/>
      </w:rPr>
      <w:drawing>
        <wp:inline distT="0" distB="0" distL="0" distR="0">
          <wp:extent cx="755015" cy="3771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OM vert 2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" cy="377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302CC" w:rsidRDefault="00B302CC" w:rsidP="0037704F">
    <w:pPr>
      <w:pStyle w:val="Footer"/>
      <w:jc w:val="right"/>
      <w:rPr>
        <w:rFonts w:ascii="Palatino Linotype" w:hAnsi="Palatino Linotype"/>
        <w:sz w:val="20"/>
        <w:szCs w:val="20"/>
      </w:rPr>
    </w:pPr>
    <w:r>
      <w:rPr>
        <w:rFonts w:ascii="Palatino Linotype" w:hAnsi="Palatino Linotype"/>
        <w:sz w:val="20"/>
        <w:szCs w:val="20"/>
      </w:rPr>
      <w:t>Vermont Center for Geographic Information</w:t>
    </w:r>
  </w:p>
  <w:p w:rsidR="00B302CC" w:rsidRPr="0037704F" w:rsidRDefault="00B302CC" w:rsidP="0037704F">
    <w:pPr>
      <w:pStyle w:val="Footer"/>
      <w:jc w:val="right"/>
      <w:rPr>
        <w:rFonts w:ascii="Palatino Linotype" w:hAnsi="Palatino Linotype"/>
        <w:sz w:val="20"/>
        <w:szCs w:val="20"/>
      </w:rPr>
    </w:pPr>
    <w:r>
      <w:rPr>
        <w:rFonts w:ascii="Palatino Linotype" w:hAnsi="Palatino Linotype"/>
        <w:sz w:val="20"/>
        <w:szCs w:val="20"/>
      </w:rPr>
      <w:t>A Division of the Agency of Commerce and Community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2CC" w:rsidRDefault="00B302CC" w:rsidP="00086750">
      <w:r>
        <w:separator/>
      </w:r>
    </w:p>
  </w:footnote>
  <w:footnote w:type="continuationSeparator" w:id="0">
    <w:p w:rsidR="00B302CC" w:rsidRDefault="00B302CC" w:rsidP="00086750">
      <w:r>
        <w:continuationSeparator/>
      </w:r>
    </w:p>
  </w:footnote>
  <w:footnote w:id="1">
    <w:p w:rsidR="00B302CC" w:rsidRDefault="00B302C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D52FA6">
          <w:rPr>
            <w:rStyle w:val="Hyperlink"/>
          </w:rPr>
          <w:t>http://legislature.vermont.gov/statutes/fullchapter/10/008</w:t>
        </w:r>
      </w:hyperlink>
      <w:r>
        <w:t xml:space="preserve"> </w:t>
      </w:r>
    </w:p>
  </w:footnote>
  <w:footnote w:id="2">
    <w:p w:rsidR="00B302CC" w:rsidRDefault="00B302CC">
      <w:pPr>
        <w:pStyle w:val="FootnoteText"/>
      </w:pPr>
      <w:r>
        <w:rPr>
          <w:rStyle w:val="FootnoteReference"/>
        </w:rPr>
        <w:footnoteRef/>
      </w:r>
      <w:r>
        <w:t xml:space="preserve"> In some instances, a deed specifies a percentage of common land ownership to each condominium unit and the common land does not have a SPAN number.  In other instances, a deed does not allocate the common land and the common land does have a SPAN number.</w:t>
      </w:r>
    </w:p>
  </w:footnote>
  <w:footnote w:id="3">
    <w:p w:rsidR="00B302CC" w:rsidRDefault="00B302C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D76065">
          <w:rPr>
            <w:rStyle w:val="Hyperlink"/>
          </w:rPr>
          <w:t>http://legislature.vermont.gov/bill/status/2016/H.0876</w:t>
        </w:r>
      </w:hyperlink>
      <w:r>
        <w:t xml:space="preserve"> </w:t>
      </w:r>
    </w:p>
  </w:footnote>
  <w:footnote w:id="4">
    <w:p w:rsidR="00B302CC" w:rsidRDefault="00B302CC" w:rsidP="00D57A2A">
      <w:pPr>
        <w:pStyle w:val="FootnoteText"/>
      </w:pPr>
      <w:r>
        <w:rPr>
          <w:rStyle w:val="FootnoteReference"/>
        </w:rPr>
        <w:footnoteRef/>
      </w:r>
      <w:r>
        <w:t xml:space="preserve"> Federal Geographic Data Committee Content Standard for Digital Geospatial Metadata. See </w:t>
      </w:r>
      <w:hyperlink r:id="rId3" w:history="1">
        <w:r w:rsidRPr="00C831FD">
          <w:rPr>
            <w:rStyle w:val="Hyperlink"/>
          </w:rPr>
          <w:t>https://www.fgdc.gov/metadata/csdgm/</w:t>
        </w:r>
      </w:hyperlink>
      <w:r>
        <w:t xml:space="preserve"> .</w:t>
      </w:r>
    </w:p>
  </w:footnote>
  <w:footnote w:id="5">
    <w:p w:rsidR="00B302CC" w:rsidRDefault="00B302CC" w:rsidP="00C312A3">
      <w:pPr>
        <w:pStyle w:val="FootnoteText"/>
      </w:pPr>
      <w:r>
        <w:rPr>
          <w:rStyle w:val="FootnoteReference"/>
        </w:rPr>
        <w:footnoteRef/>
      </w:r>
      <w:r>
        <w:t xml:space="preserve"> Federal Geographic Data Committee Content Standard for Digital Geospatial Metadata. See </w:t>
      </w:r>
      <w:hyperlink r:id="rId4" w:history="1">
        <w:r w:rsidRPr="00C831FD">
          <w:rPr>
            <w:rStyle w:val="Hyperlink"/>
          </w:rPr>
          <w:t>https://www.fgdc.gov/metadata/csdgm/</w:t>
        </w:r>
      </w:hyperlink>
      <w:r>
        <w:t xml:space="preserve"> .</w:t>
      </w:r>
    </w:p>
  </w:footnote>
  <w:footnote w:id="6">
    <w:p w:rsidR="00B302CC" w:rsidRPr="00510A30" w:rsidRDefault="00B302CC" w:rsidP="002304D8">
      <w:pPr>
        <w:pStyle w:val="FootnoteText"/>
      </w:pPr>
      <w:r>
        <w:rPr>
          <w:rStyle w:val="FootnoteReference"/>
        </w:rPr>
        <w:footnoteRef/>
      </w:r>
      <w:r>
        <w:t xml:space="preserve"> FIPS6 code according to </w:t>
      </w:r>
      <w:r>
        <w:rPr>
          <w:rFonts w:ascii="Palatino Linotype" w:hAnsi="Palatino Linotype"/>
          <w:sz w:val="22"/>
          <w:szCs w:val="22"/>
        </w:rPr>
        <w:t>the</w:t>
      </w:r>
      <w:r w:rsidRPr="00357061">
        <w:rPr>
          <w:rFonts w:ascii="Palatino Linotype" w:hAnsi="Palatino Linotype"/>
          <w:sz w:val="22"/>
          <w:szCs w:val="22"/>
        </w:rPr>
        <w:t xml:space="preserve"> </w:t>
      </w:r>
      <w:r w:rsidRPr="00510A30">
        <w:rPr>
          <w:i/>
        </w:rPr>
        <w:t>VGIS Handbook – Geographic Area Codes</w:t>
      </w:r>
      <w:r>
        <w:t xml:space="preserve">, </w:t>
      </w:r>
      <w:hyperlink r:id="rId5" w:history="1">
        <w:r w:rsidRPr="002216B1">
          <w:rPr>
            <w:rStyle w:val="Hyperlink"/>
          </w:rPr>
          <w:t>http://vcgi.vermont.gov/sites/vcgi/files/standards/partii_section_e.pdf</w:t>
        </w:r>
      </w:hyperlink>
    </w:p>
  </w:footnote>
  <w:footnote w:id="7">
    <w:p w:rsidR="00B302CC" w:rsidRDefault="00B302CC" w:rsidP="000E18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" w:history="1">
        <w:r w:rsidRPr="002216B1">
          <w:rPr>
            <w:rStyle w:val="Hyperlink"/>
          </w:rPr>
          <w:t>http://vcgi.vermont.gov/warehouse/products</w:t>
        </w:r>
      </w:hyperlink>
    </w:p>
  </w:footnote>
  <w:footnote w:id="8">
    <w:p w:rsidR="00B302CC" w:rsidRDefault="00B302CC" w:rsidP="000E18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" w:history="1">
        <w:r w:rsidRPr="002216B1">
          <w:rPr>
            <w:rStyle w:val="Hyperlink"/>
          </w:rPr>
          <w:t>http://vcgi.vermont.gov/sites/vcgi/files/standards/partii_section_e.pdf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2CC" w:rsidRPr="001072EC" w:rsidRDefault="00B302CC" w:rsidP="001072EC">
    <w:pPr>
      <w:rPr>
        <w:rFonts w:ascii="Palatino Linotype" w:eastAsia="Arial" w:hAnsi="Palatino Linotype"/>
        <w:sz w:val="20"/>
        <w:szCs w:val="20"/>
      </w:rPr>
    </w:pPr>
    <w:r w:rsidRPr="00E41773">
      <w:rPr>
        <w:rFonts w:ascii="Palatino Linotype" w:eastAsia="Arial" w:hAnsi="Palatino Linotype"/>
        <w:sz w:val="20"/>
        <w:szCs w:val="20"/>
      </w:rPr>
      <w:t>Vermont GIS Parcel Data Standard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2CC" w:rsidRDefault="00B30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6DC49B3E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427A953A">
      <w:start w:val="1"/>
      <w:numFmt w:val="decimal"/>
      <w:lvlText w:val="%2."/>
      <w:lvlJc w:val="left"/>
      <w:pPr>
        <w:tabs>
          <w:tab w:val="num" w:pos="792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49F81FBA">
      <w:start w:val="1"/>
      <w:numFmt w:val="decimal"/>
      <w:lvlText w:val="%3."/>
      <w:lvlJc w:val="right"/>
      <w:pPr>
        <w:tabs>
          <w:tab w:val="num" w:pos="144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3" w:tplc="7C3C7BCE">
      <w:start w:val="1"/>
      <w:numFmt w:val="decimal"/>
      <w:lvlText w:val="%4."/>
      <w:lvlJc w:val="left"/>
      <w:pPr>
        <w:tabs>
          <w:tab w:val="num" w:pos="180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4" w:tplc="00201136">
      <w:start w:val="1"/>
      <w:numFmt w:val="decimal"/>
      <w:lvlText w:val="%5."/>
      <w:lvlJc w:val="left"/>
      <w:pPr>
        <w:tabs>
          <w:tab w:val="num" w:pos="252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5" w:tplc="89CCD812">
      <w:start w:val="1"/>
      <w:numFmt w:val="decimal"/>
      <w:lvlText w:val="%6."/>
      <w:lvlJc w:val="right"/>
      <w:pPr>
        <w:tabs>
          <w:tab w:val="num" w:pos="2880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6" w:tplc="D8667F5A">
      <w:start w:val="1"/>
      <w:numFmt w:val="decimal"/>
      <w:lvlText w:val="%7."/>
      <w:lvlJc w:val="left"/>
      <w:pPr>
        <w:tabs>
          <w:tab w:val="num" w:pos="360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7" w:tplc="070A524E">
      <w:start w:val="1"/>
      <w:numFmt w:val="decimal"/>
      <w:lvlText w:val="%8."/>
      <w:lvlJc w:val="left"/>
      <w:pPr>
        <w:tabs>
          <w:tab w:val="num" w:pos="3960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8" w:tplc="EB6E8F6E">
      <w:start w:val="1"/>
      <w:numFmt w:val="decimal"/>
      <w:lvlText w:val="%9."/>
      <w:lvlJc w:val="right"/>
      <w:pPr>
        <w:tabs>
          <w:tab w:val="num" w:pos="468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</w:abstractNum>
  <w:abstractNum w:abstractNumId="1" w15:restartNumberingAfterBreak="0">
    <w:nsid w:val="00000002"/>
    <w:multiLevelType w:val="hybridMultilevel"/>
    <w:tmpl w:val="00000002"/>
    <w:lvl w:ilvl="0" w:tplc="D108DDEA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DA9C4726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FA2AA4AA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3" w:tplc="A2423B80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4" w:tplc="115683B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5" w:tplc="200E3C5A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6" w:tplc="AA447D84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7" w:tplc="8EE426D6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8" w:tplc="4A647482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</w:abstractNum>
  <w:abstractNum w:abstractNumId="2" w15:restartNumberingAfterBreak="0">
    <w:nsid w:val="00000003"/>
    <w:multiLevelType w:val="hybridMultilevel"/>
    <w:tmpl w:val="1D001094"/>
    <w:lvl w:ilvl="0" w:tplc="BD16AA8E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AFCE0FAA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4ACE0DE8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3" w:tplc="F336EB12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4" w:tplc="D0D8829A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5" w:tplc="AFA01400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6" w:tplc="92903414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7" w:tplc="2C201ABE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8" w:tplc="45346E66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</w:abstractNum>
  <w:abstractNum w:abstractNumId="3" w15:restartNumberingAfterBreak="0">
    <w:nsid w:val="00000004"/>
    <w:multiLevelType w:val="hybridMultilevel"/>
    <w:tmpl w:val="00000004"/>
    <w:lvl w:ilvl="0" w:tplc="C2D64812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44DABAB6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7D06F4CA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3" w:tplc="9760A694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4" w:tplc="197C074A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5" w:tplc="2346B212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6" w:tplc="02C6A7A2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7" w:tplc="62B8AAE2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8" w:tplc="478E6CFA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</w:abstractNum>
  <w:abstractNum w:abstractNumId="4" w15:restartNumberingAfterBreak="0">
    <w:nsid w:val="00000005"/>
    <w:multiLevelType w:val="hybridMultilevel"/>
    <w:tmpl w:val="00000005"/>
    <w:lvl w:ilvl="0" w:tplc="5A40BDCE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2DD25CE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A38A97FC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3" w:tplc="04F4843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4" w:tplc="4518FDF8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5" w:tplc="E1147EC4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6" w:tplc="BB8A4CF0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7" w:tplc="F49C977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8" w:tplc="16F290C6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</w:abstractNum>
  <w:abstractNum w:abstractNumId="5" w15:restartNumberingAfterBreak="0">
    <w:nsid w:val="0C264A2F"/>
    <w:multiLevelType w:val="hybridMultilevel"/>
    <w:tmpl w:val="5DC60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64BEE"/>
    <w:multiLevelType w:val="hybridMultilevel"/>
    <w:tmpl w:val="60201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C70791"/>
    <w:multiLevelType w:val="hybridMultilevel"/>
    <w:tmpl w:val="604A56DE"/>
    <w:lvl w:ilvl="0" w:tplc="8F8C965E">
      <w:start w:val="1"/>
      <w:numFmt w:val="upperLetter"/>
      <w:lvlText w:val="%1."/>
      <w:lvlJc w:val="left"/>
      <w:pPr>
        <w:ind w:left="720" w:hanging="360"/>
      </w:pPr>
      <w:rPr>
        <w:rFonts w:ascii="Franklin Gothic Demi Cond" w:hAnsi="Franklin Gothic Demi Cond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65CA7"/>
    <w:multiLevelType w:val="hybridMultilevel"/>
    <w:tmpl w:val="6814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949EE"/>
    <w:multiLevelType w:val="hybridMultilevel"/>
    <w:tmpl w:val="03C644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112310"/>
    <w:multiLevelType w:val="hybridMultilevel"/>
    <w:tmpl w:val="CC7C28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42F84"/>
    <w:multiLevelType w:val="hybridMultilevel"/>
    <w:tmpl w:val="3730A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5476DC"/>
    <w:multiLevelType w:val="hybridMultilevel"/>
    <w:tmpl w:val="00948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B9445C"/>
    <w:multiLevelType w:val="hybridMultilevel"/>
    <w:tmpl w:val="6226AD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83A23BD"/>
    <w:multiLevelType w:val="hybridMultilevel"/>
    <w:tmpl w:val="71265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C4F60"/>
    <w:multiLevelType w:val="hybridMultilevel"/>
    <w:tmpl w:val="97F63D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0F4290E"/>
    <w:multiLevelType w:val="hybridMultilevel"/>
    <w:tmpl w:val="8914622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73A6CDD"/>
    <w:multiLevelType w:val="hybridMultilevel"/>
    <w:tmpl w:val="6D2A61F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A033F7F"/>
    <w:multiLevelType w:val="hybridMultilevel"/>
    <w:tmpl w:val="FD204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285F13"/>
    <w:multiLevelType w:val="hybridMultilevel"/>
    <w:tmpl w:val="434880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AFD2BB9"/>
    <w:multiLevelType w:val="hybridMultilevel"/>
    <w:tmpl w:val="97728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80670C"/>
    <w:multiLevelType w:val="hybridMultilevel"/>
    <w:tmpl w:val="230AA2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A62086"/>
    <w:multiLevelType w:val="hybridMultilevel"/>
    <w:tmpl w:val="BEE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A5010"/>
    <w:multiLevelType w:val="hybridMultilevel"/>
    <w:tmpl w:val="BFBAC6CA"/>
    <w:lvl w:ilvl="0" w:tplc="8F8C965E">
      <w:start w:val="1"/>
      <w:numFmt w:val="upperLetter"/>
      <w:lvlText w:val="%1."/>
      <w:lvlJc w:val="left"/>
      <w:pPr>
        <w:ind w:left="720" w:hanging="360"/>
      </w:pPr>
      <w:rPr>
        <w:rFonts w:ascii="Franklin Gothic Demi Cond" w:hAnsi="Franklin Gothic Demi Cond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562B85"/>
    <w:multiLevelType w:val="hybridMultilevel"/>
    <w:tmpl w:val="01881A44"/>
    <w:lvl w:ilvl="0" w:tplc="8F8C965E">
      <w:start w:val="1"/>
      <w:numFmt w:val="upperLetter"/>
      <w:lvlText w:val="%1."/>
      <w:lvlJc w:val="left"/>
      <w:pPr>
        <w:ind w:left="720" w:hanging="360"/>
      </w:pPr>
      <w:rPr>
        <w:rFonts w:ascii="Franklin Gothic Demi Cond" w:hAnsi="Franklin Gothic Demi Cond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32521"/>
    <w:multiLevelType w:val="hybridMultilevel"/>
    <w:tmpl w:val="4A38B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4B75D88"/>
    <w:multiLevelType w:val="hybridMultilevel"/>
    <w:tmpl w:val="9682A8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8469A5"/>
    <w:multiLevelType w:val="hybridMultilevel"/>
    <w:tmpl w:val="26CE2A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057894"/>
    <w:multiLevelType w:val="hybridMultilevel"/>
    <w:tmpl w:val="5B8432C6"/>
    <w:lvl w:ilvl="0" w:tplc="8F8C965E">
      <w:start w:val="1"/>
      <w:numFmt w:val="upperLetter"/>
      <w:lvlText w:val="%1."/>
      <w:lvlJc w:val="left"/>
      <w:pPr>
        <w:ind w:left="720" w:hanging="360"/>
      </w:pPr>
      <w:rPr>
        <w:rFonts w:ascii="Franklin Gothic Demi Cond" w:hAnsi="Franklin Gothic Demi Cond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F2529B"/>
    <w:multiLevelType w:val="hybridMultilevel"/>
    <w:tmpl w:val="B344E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441838"/>
    <w:multiLevelType w:val="hybridMultilevel"/>
    <w:tmpl w:val="877C3C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2"/>
  </w:num>
  <w:num w:numId="7">
    <w:abstractNumId w:val="26"/>
  </w:num>
  <w:num w:numId="8">
    <w:abstractNumId w:val="5"/>
  </w:num>
  <w:num w:numId="9">
    <w:abstractNumId w:val="20"/>
  </w:num>
  <w:num w:numId="10">
    <w:abstractNumId w:val="9"/>
  </w:num>
  <w:num w:numId="11">
    <w:abstractNumId w:val="28"/>
  </w:num>
  <w:num w:numId="12">
    <w:abstractNumId w:val="10"/>
  </w:num>
  <w:num w:numId="13">
    <w:abstractNumId w:val="12"/>
  </w:num>
  <w:num w:numId="14">
    <w:abstractNumId w:val="24"/>
  </w:num>
  <w:num w:numId="15">
    <w:abstractNumId w:val="25"/>
  </w:num>
  <w:num w:numId="16">
    <w:abstractNumId w:val="13"/>
  </w:num>
  <w:num w:numId="17">
    <w:abstractNumId w:val="23"/>
  </w:num>
  <w:num w:numId="18">
    <w:abstractNumId w:val="30"/>
  </w:num>
  <w:num w:numId="19">
    <w:abstractNumId w:val="27"/>
  </w:num>
  <w:num w:numId="20">
    <w:abstractNumId w:val="16"/>
  </w:num>
  <w:num w:numId="21">
    <w:abstractNumId w:val="29"/>
  </w:num>
  <w:num w:numId="22">
    <w:abstractNumId w:val="18"/>
  </w:num>
  <w:num w:numId="23">
    <w:abstractNumId w:val="17"/>
  </w:num>
  <w:num w:numId="24">
    <w:abstractNumId w:val="6"/>
  </w:num>
  <w:num w:numId="25">
    <w:abstractNumId w:val="8"/>
  </w:num>
  <w:num w:numId="26">
    <w:abstractNumId w:val="15"/>
  </w:num>
  <w:num w:numId="27">
    <w:abstractNumId w:val="14"/>
  </w:num>
  <w:num w:numId="28">
    <w:abstractNumId w:val="7"/>
  </w:num>
  <w:num w:numId="29">
    <w:abstractNumId w:val="11"/>
  </w:num>
  <w:num w:numId="30">
    <w:abstractNumId w:val="21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0053C4"/>
    <w:rsid w:val="00005EAE"/>
    <w:rsid w:val="00007944"/>
    <w:rsid w:val="00021315"/>
    <w:rsid w:val="000256DF"/>
    <w:rsid w:val="000270D7"/>
    <w:rsid w:val="000432BE"/>
    <w:rsid w:val="000455C0"/>
    <w:rsid w:val="00055C87"/>
    <w:rsid w:val="00070493"/>
    <w:rsid w:val="00072E37"/>
    <w:rsid w:val="00074ECE"/>
    <w:rsid w:val="00077F98"/>
    <w:rsid w:val="000821A8"/>
    <w:rsid w:val="000833D7"/>
    <w:rsid w:val="00086750"/>
    <w:rsid w:val="00090016"/>
    <w:rsid w:val="00090161"/>
    <w:rsid w:val="000952CA"/>
    <w:rsid w:val="000A35C5"/>
    <w:rsid w:val="000A6BB3"/>
    <w:rsid w:val="000A6EE1"/>
    <w:rsid w:val="000B04DF"/>
    <w:rsid w:val="000C161F"/>
    <w:rsid w:val="000C2D6A"/>
    <w:rsid w:val="000C386C"/>
    <w:rsid w:val="000C50DF"/>
    <w:rsid w:val="000D43FF"/>
    <w:rsid w:val="000D710B"/>
    <w:rsid w:val="000D7F62"/>
    <w:rsid w:val="000E1810"/>
    <w:rsid w:val="000E4D97"/>
    <w:rsid w:val="000E7740"/>
    <w:rsid w:val="000F6952"/>
    <w:rsid w:val="000F78DB"/>
    <w:rsid w:val="001009C1"/>
    <w:rsid w:val="0010665A"/>
    <w:rsid w:val="001072EC"/>
    <w:rsid w:val="00112666"/>
    <w:rsid w:val="00113358"/>
    <w:rsid w:val="00116FF9"/>
    <w:rsid w:val="00117B2F"/>
    <w:rsid w:val="001207F3"/>
    <w:rsid w:val="00121A80"/>
    <w:rsid w:val="001227BB"/>
    <w:rsid w:val="00123D30"/>
    <w:rsid w:val="00123FDB"/>
    <w:rsid w:val="0013041B"/>
    <w:rsid w:val="00130438"/>
    <w:rsid w:val="00130854"/>
    <w:rsid w:val="001379B0"/>
    <w:rsid w:val="00137D29"/>
    <w:rsid w:val="00145308"/>
    <w:rsid w:val="001462CE"/>
    <w:rsid w:val="00162278"/>
    <w:rsid w:val="00163254"/>
    <w:rsid w:val="001669A0"/>
    <w:rsid w:val="00174799"/>
    <w:rsid w:val="00177E8D"/>
    <w:rsid w:val="00183A47"/>
    <w:rsid w:val="00184984"/>
    <w:rsid w:val="00192F74"/>
    <w:rsid w:val="00195784"/>
    <w:rsid w:val="001960A0"/>
    <w:rsid w:val="00196B9A"/>
    <w:rsid w:val="001A08D5"/>
    <w:rsid w:val="001A13DC"/>
    <w:rsid w:val="001B36F9"/>
    <w:rsid w:val="001B4766"/>
    <w:rsid w:val="001C58AE"/>
    <w:rsid w:val="001D31E2"/>
    <w:rsid w:val="001D4BFF"/>
    <w:rsid w:val="001E5E06"/>
    <w:rsid w:val="001F1DC7"/>
    <w:rsid w:val="001F21A6"/>
    <w:rsid w:val="001F2D7B"/>
    <w:rsid w:val="001F45B6"/>
    <w:rsid w:val="001F7BC8"/>
    <w:rsid w:val="0021318F"/>
    <w:rsid w:val="00220930"/>
    <w:rsid w:val="00220D3E"/>
    <w:rsid w:val="002216B1"/>
    <w:rsid w:val="00221E17"/>
    <w:rsid w:val="00224831"/>
    <w:rsid w:val="0022751F"/>
    <w:rsid w:val="002304D8"/>
    <w:rsid w:val="0023080B"/>
    <w:rsid w:val="002330BB"/>
    <w:rsid w:val="002410B9"/>
    <w:rsid w:val="002457AB"/>
    <w:rsid w:val="00251792"/>
    <w:rsid w:val="00256964"/>
    <w:rsid w:val="00256EDE"/>
    <w:rsid w:val="00261501"/>
    <w:rsid w:val="00262508"/>
    <w:rsid w:val="002634EF"/>
    <w:rsid w:val="00265BE5"/>
    <w:rsid w:val="002752BA"/>
    <w:rsid w:val="002A1AAC"/>
    <w:rsid w:val="002A70C3"/>
    <w:rsid w:val="002C1871"/>
    <w:rsid w:val="002C3533"/>
    <w:rsid w:val="002C536A"/>
    <w:rsid w:val="002C62AB"/>
    <w:rsid w:val="002C7D19"/>
    <w:rsid w:val="002E01F6"/>
    <w:rsid w:val="002E3EFA"/>
    <w:rsid w:val="002E4999"/>
    <w:rsid w:val="002E55B7"/>
    <w:rsid w:val="002F1F23"/>
    <w:rsid w:val="002F4946"/>
    <w:rsid w:val="002F67F5"/>
    <w:rsid w:val="0030213F"/>
    <w:rsid w:val="00302F31"/>
    <w:rsid w:val="00310A0B"/>
    <w:rsid w:val="00312B0F"/>
    <w:rsid w:val="00312DF0"/>
    <w:rsid w:val="0031544E"/>
    <w:rsid w:val="003211A0"/>
    <w:rsid w:val="00321D92"/>
    <w:rsid w:val="003268E5"/>
    <w:rsid w:val="003361DC"/>
    <w:rsid w:val="00341E75"/>
    <w:rsid w:val="00343F73"/>
    <w:rsid w:val="00347867"/>
    <w:rsid w:val="00347E16"/>
    <w:rsid w:val="003506D9"/>
    <w:rsid w:val="00355D4A"/>
    <w:rsid w:val="00357061"/>
    <w:rsid w:val="003572D3"/>
    <w:rsid w:val="00357C22"/>
    <w:rsid w:val="00360845"/>
    <w:rsid w:val="00370751"/>
    <w:rsid w:val="00373A96"/>
    <w:rsid w:val="0037704F"/>
    <w:rsid w:val="00383235"/>
    <w:rsid w:val="0038422E"/>
    <w:rsid w:val="003929C0"/>
    <w:rsid w:val="003A0378"/>
    <w:rsid w:val="003A76FE"/>
    <w:rsid w:val="003B3BAE"/>
    <w:rsid w:val="003B7601"/>
    <w:rsid w:val="003C0051"/>
    <w:rsid w:val="003E261D"/>
    <w:rsid w:val="003E5F82"/>
    <w:rsid w:val="003F0142"/>
    <w:rsid w:val="003F0484"/>
    <w:rsid w:val="003F0510"/>
    <w:rsid w:val="003F306E"/>
    <w:rsid w:val="003F36A2"/>
    <w:rsid w:val="003F40FA"/>
    <w:rsid w:val="0040103D"/>
    <w:rsid w:val="0040346D"/>
    <w:rsid w:val="00406908"/>
    <w:rsid w:val="00410FA2"/>
    <w:rsid w:val="00411E71"/>
    <w:rsid w:val="0042602C"/>
    <w:rsid w:val="00427C39"/>
    <w:rsid w:val="0043336C"/>
    <w:rsid w:val="00437D55"/>
    <w:rsid w:val="00443D18"/>
    <w:rsid w:val="0044452D"/>
    <w:rsid w:val="004457F5"/>
    <w:rsid w:val="0044654F"/>
    <w:rsid w:val="00446D9A"/>
    <w:rsid w:val="00460FA9"/>
    <w:rsid w:val="004619F6"/>
    <w:rsid w:val="004658E8"/>
    <w:rsid w:val="00471E1A"/>
    <w:rsid w:val="00475A62"/>
    <w:rsid w:val="00476435"/>
    <w:rsid w:val="00480022"/>
    <w:rsid w:val="004817A0"/>
    <w:rsid w:val="0048532C"/>
    <w:rsid w:val="0049268F"/>
    <w:rsid w:val="00494CD6"/>
    <w:rsid w:val="004A15EC"/>
    <w:rsid w:val="004A7193"/>
    <w:rsid w:val="004B1F3E"/>
    <w:rsid w:val="004B3467"/>
    <w:rsid w:val="004C23F5"/>
    <w:rsid w:val="004C64B1"/>
    <w:rsid w:val="004C6670"/>
    <w:rsid w:val="004D1D5B"/>
    <w:rsid w:val="004D29D2"/>
    <w:rsid w:val="004D3E72"/>
    <w:rsid w:val="004D6D74"/>
    <w:rsid w:val="004F254A"/>
    <w:rsid w:val="004F5EB9"/>
    <w:rsid w:val="00500B49"/>
    <w:rsid w:val="00505C20"/>
    <w:rsid w:val="00506BD9"/>
    <w:rsid w:val="00507DEB"/>
    <w:rsid w:val="00510A30"/>
    <w:rsid w:val="00513243"/>
    <w:rsid w:val="00521B19"/>
    <w:rsid w:val="005235DC"/>
    <w:rsid w:val="0053229E"/>
    <w:rsid w:val="00536A04"/>
    <w:rsid w:val="0054572C"/>
    <w:rsid w:val="00555280"/>
    <w:rsid w:val="005579C9"/>
    <w:rsid w:val="00564D27"/>
    <w:rsid w:val="00570A4A"/>
    <w:rsid w:val="00570DEA"/>
    <w:rsid w:val="00580193"/>
    <w:rsid w:val="005861E0"/>
    <w:rsid w:val="0059291D"/>
    <w:rsid w:val="00593A96"/>
    <w:rsid w:val="0059458A"/>
    <w:rsid w:val="005B11C7"/>
    <w:rsid w:val="005B666B"/>
    <w:rsid w:val="005B6D7E"/>
    <w:rsid w:val="005B71E7"/>
    <w:rsid w:val="005C19CE"/>
    <w:rsid w:val="005D03DD"/>
    <w:rsid w:val="005D675E"/>
    <w:rsid w:val="005D74EB"/>
    <w:rsid w:val="005E7762"/>
    <w:rsid w:val="005F1B48"/>
    <w:rsid w:val="005F6701"/>
    <w:rsid w:val="0060477A"/>
    <w:rsid w:val="00605BEA"/>
    <w:rsid w:val="00606A6A"/>
    <w:rsid w:val="0061752C"/>
    <w:rsid w:val="0062420A"/>
    <w:rsid w:val="006316D6"/>
    <w:rsid w:val="00637BFF"/>
    <w:rsid w:val="006415F7"/>
    <w:rsid w:val="00641CB0"/>
    <w:rsid w:val="006424D2"/>
    <w:rsid w:val="00642CEB"/>
    <w:rsid w:val="006443C3"/>
    <w:rsid w:val="00647888"/>
    <w:rsid w:val="006502C0"/>
    <w:rsid w:val="00650BB7"/>
    <w:rsid w:val="00651006"/>
    <w:rsid w:val="006511D2"/>
    <w:rsid w:val="00653403"/>
    <w:rsid w:val="006551EF"/>
    <w:rsid w:val="00664116"/>
    <w:rsid w:val="00674257"/>
    <w:rsid w:val="00675474"/>
    <w:rsid w:val="00685B9C"/>
    <w:rsid w:val="00691894"/>
    <w:rsid w:val="00695820"/>
    <w:rsid w:val="006A7054"/>
    <w:rsid w:val="006A751D"/>
    <w:rsid w:val="006B2E49"/>
    <w:rsid w:val="006B63E1"/>
    <w:rsid w:val="006C05A1"/>
    <w:rsid w:val="006C473F"/>
    <w:rsid w:val="006D5C63"/>
    <w:rsid w:val="006D685C"/>
    <w:rsid w:val="006F7099"/>
    <w:rsid w:val="00705053"/>
    <w:rsid w:val="00707FA0"/>
    <w:rsid w:val="00711C8D"/>
    <w:rsid w:val="007139CC"/>
    <w:rsid w:val="00713CA5"/>
    <w:rsid w:val="00715729"/>
    <w:rsid w:val="00717015"/>
    <w:rsid w:val="007176FA"/>
    <w:rsid w:val="00720EEA"/>
    <w:rsid w:val="007233AD"/>
    <w:rsid w:val="00724343"/>
    <w:rsid w:val="0072538A"/>
    <w:rsid w:val="0072643E"/>
    <w:rsid w:val="00737F09"/>
    <w:rsid w:val="00744A52"/>
    <w:rsid w:val="00747D13"/>
    <w:rsid w:val="007513A8"/>
    <w:rsid w:val="0075537C"/>
    <w:rsid w:val="00756782"/>
    <w:rsid w:val="00764610"/>
    <w:rsid w:val="00764FAA"/>
    <w:rsid w:val="00772520"/>
    <w:rsid w:val="00772523"/>
    <w:rsid w:val="0077429A"/>
    <w:rsid w:val="00776E52"/>
    <w:rsid w:val="00780D13"/>
    <w:rsid w:val="007811A2"/>
    <w:rsid w:val="00783C8B"/>
    <w:rsid w:val="00785CD3"/>
    <w:rsid w:val="0078743A"/>
    <w:rsid w:val="00791495"/>
    <w:rsid w:val="00793B00"/>
    <w:rsid w:val="007970B7"/>
    <w:rsid w:val="007B292D"/>
    <w:rsid w:val="007B3268"/>
    <w:rsid w:val="007B4BC1"/>
    <w:rsid w:val="007B6041"/>
    <w:rsid w:val="007B69A4"/>
    <w:rsid w:val="007B72D9"/>
    <w:rsid w:val="007C0EE1"/>
    <w:rsid w:val="007C39AA"/>
    <w:rsid w:val="007C5DAD"/>
    <w:rsid w:val="007D19BF"/>
    <w:rsid w:val="007D1D57"/>
    <w:rsid w:val="007D3E2D"/>
    <w:rsid w:val="007D72F2"/>
    <w:rsid w:val="007D7765"/>
    <w:rsid w:val="007E2D0E"/>
    <w:rsid w:val="007E379C"/>
    <w:rsid w:val="007F1CD7"/>
    <w:rsid w:val="007F4380"/>
    <w:rsid w:val="007F595F"/>
    <w:rsid w:val="00816979"/>
    <w:rsid w:val="0083362E"/>
    <w:rsid w:val="008453BA"/>
    <w:rsid w:val="008456F0"/>
    <w:rsid w:val="00846696"/>
    <w:rsid w:val="008476AC"/>
    <w:rsid w:val="008507B6"/>
    <w:rsid w:val="008517AA"/>
    <w:rsid w:val="00853824"/>
    <w:rsid w:val="00855854"/>
    <w:rsid w:val="00862995"/>
    <w:rsid w:val="00883FE5"/>
    <w:rsid w:val="00884D73"/>
    <w:rsid w:val="008959BF"/>
    <w:rsid w:val="00896F9C"/>
    <w:rsid w:val="008B1289"/>
    <w:rsid w:val="008B3B9C"/>
    <w:rsid w:val="008C1268"/>
    <w:rsid w:val="008C32D9"/>
    <w:rsid w:val="008C46D5"/>
    <w:rsid w:val="008C4A5B"/>
    <w:rsid w:val="008C6FE3"/>
    <w:rsid w:val="008D1CE3"/>
    <w:rsid w:val="008E08B1"/>
    <w:rsid w:val="008E55FB"/>
    <w:rsid w:val="008E6F16"/>
    <w:rsid w:val="008F4E1F"/>
    <w:rsid w:val="008F51F8"/>
    <w:rsid w:val="008F5DE7"/>
    <w:rsid w:val="009109A6"/>
    <w:rsid w:val="00916D3C"/>
    <w:rsid w:val="00921E30"/>
    <w:rsid w:val="009320ED"/>
    <w:rsid w:val="00935810"/>
    <w:rsid w:val="009372E3"/>
    <w:rsid w:val="00951B6B"/>
    <w:rsid w:val="00953140"/>
    <w:rsid w:val="00953451"/>
    <w:rsid w:val="00954799"/>
    <w:rsid w:val="00954A1F"/>
    <w:rsid w:val="00957621"/>
    <w:rsid w:val="009632C8"/>
    <w:rsid w:val="00970537"/>
    <w:rsid w:val="0097112A"/>
    <w:rsid w:val="00974C3C"/>
    <w:rsid w:val="00975ED3"/>
    <w:rsid w:val="00985C24"/>
    <w:rsid w:val="00991131"/>
    <w:rsid w:val="00996595"/>
    <w:rsid w:val="009974CB"/>
    <w:rsid w:val="009A5BB7"/>
    <w:rsid w:val="009B2853"/>
    <w:rsid w:val="009B59E5"/>
    <w:rsid w:val="009B627F"/>
    <w:rsid w:val="009D1D83"/>
    <w:rsid w:val="009D1E81"/>
    <w:rsid w:val="009D21B9"/>
    <w:rsid w:val="009D5D9E"/>
    <w:rsid w:val="009E0073"/>
    <w:rsid w:val="009E38DB"/>
    <w:rsid w:val="009F28D2"/>
    <w:rsid w:val="009F450C"/>
    <w:rsid w:val="009F7B4D"/>
    <w:rsid w:val="00A03BA0"/>
    <w:rsid w:val="00A03BF2"/>
    <w:rsid w:val="00A10743"/>
    <w:rsid w:val="00A13650"/>
    <w:rsid w:val="00A1590F"/>
    <w:rsid w:val="00A20682"/>
    <w:rsid w:val="00A2182F"/>
    <w:rsid w:val="00A22E33"/>
    <w:rsid w:val="00A3781B"/>
    <w:rsid w:val="00A40FA3"/>
    <w:rsid w:val="00A51FD1"/>
    <w:rsid w:val="00A552F5"/>
    <w:rsid w:val="00A559A4"/>
    <w:rsid w:val="00A564B3"/>
    <w:rsid w:val="00A6606E"/>
    <w:rsid w:val="00A677F9"/>
    <w:rsid w:val="00A724BD"/>
    <w:rsid w:val="00A7422B"/>
    <w:rsid w:val="00A7439A"/>
    <w:rsid w:val="00A77B3E"/>
    <w:rsid w:val="00A80F73"/>
    <w:rsid w:val="00A855CA"/>
    <w:rsid w:val="00A86B94"/>
    <w:rsid w:val="00A9338F"/>
    <w:rsid w:val="00A946B1"/>
    <w:rsid w:val="00A9531D"/>
    <w:rsid w:val="00AB2E2D"/>
    <w:rsid w:val="00AB52A6"/>
    <w:rsid w:val="00AD1329"/>
    <w:rsid w:val="00AD3404"/>
    <w:rsid w:val="00AD63E8"/>
    <w:rsid w:val="00AE2FC9"/>
    <w:rsid w:val="00AE4075"/>
    <w:rsid w:val="00AE5BEF"/>
    <w:rsid w:val="00AF0FEA"/>
    <w:rsid w:val="00AF4C31"/>
    <w:rsid w:val="00B01255"/>
    <w:rsid w:val="00B02B3B"/>
    <w:rsid w:val="00B15B3F"/>
    <w:rsid w:val="00B1664A"/>
    <w:rsid w:val="00B178E9"/>
    <w:rsid w:val="00B26B2D"/>
    <w:rsid w:val="00B302CC"/>
    <w:rsid w:val="00B41B67"/>
    <w:rsid w:val="00B44051"/>
    <w:rsid w:val="00B4666E"/>
    <w:rsid w:val="00B52C9D"/>
    <w:rsid w:val="00B574AB"/>
    <w:rsid w:val="00B60CBB"/>
    <w:rsid w:val="00B63D6D"/>
    <w:rsid w:val="00B74E6B"/>
    <w:rsid w:val="00B74FA5"/>
    <w:rsid w:val="00B7543F"/>
    <w:rsid w:val="00B76056"/>
    <w:rsid w:val="00B7618A"/>
    <w:rsid w:val="00B83392"/>
    <w:rsid w:val="00B9057E"/>
    <w:rsid w:val="00B92A84"/>
    <w:rsid w:val="00B9394C"/>
    <w:rsid w:val="00BA5825"/>
    <w:rsid w:val="00BC5B70"/>
    <w:rsid w:val="00BC68BE"/>
    <w:rsid w:val="00BD2EEF"/>
    <w:rsid w:val="00BD37F9"/>
    <w:rsid w:val="00BD5E51"/>
    <w:rsid w:val="00BE04AA"/>
    <w:rsid w:val="00BE23E6"/>
    <w:rsid w:val="00BE5079"/>
    <w:rsid w:val="00BE5AB1"/>
    <w:rsid w:val="00BF13BF"/>
    <w:rsid w:val="00BF7458"/>
    <w:rsid w:val="00C05167"/>
    <w:rsid w:val="00C06EE6"/>
    <w:rsid w:val="00C07929"/>
    <w:rsid w:val="00C131BA"/>
    <w:rsid w:val="00C14731"/>
    <w:rsid w:val="00C150DD"/>
    <w:rsid w:val="00C153CF"/>
    <w:rsid w:val="00C20EA8"/>
    <w:rsid w:val="00C3054F"/>
    <w:rsid w:val="00C312A3"/>
    <w:rsid w:val="00C3154B"/>
    <w:rsid w:val="00C47985"/>
    <w:rsid w:val="00C50126"/>
    <w:rsid w:val="00C5108F"/>
    <w:rsid w:val="00C533DD"/>
    <w:rsid w:val="00C5721D"/>
    <w:rsid w:val="00C62003"/>
    <w:rsid w:val="00C66AFF"/>
    <w:rsid w:val="00C728BC"/>
    <w:rsid w:val="00C73B6C"/>
    <w:rsid w:val="00C7665E"/>
    <w:rsid w:val="00C8080B"/>
    <w:rsid w:val="00C8248E"/>
    <w:rsid w:val="00C84E5B"/>
    <w:rsid w:val="00C902E4"/>
    <w:rsid w:val="00C91B0A"/>
    <w:rsid w:val="00C940F5"/>
    <w:rsid w:val="00C95050"/>
    <w:rsid w:val="00C97062"/>
    <w:rsid w:val="00CC42C8"/>
    <w:rsid w:val="00CD6881"/>
    <w:rsid w:val="00CD7A21"/>
    <w:rsid w:val="00CE0281"/>
    <w:rsid w:val="00CE2242"/>
    <w:rsid w:val="00CE6C92"/>
    <w:rsid w:val="00CF17C4"/>
    <w:rsid w:val="00CF3D90"/>
    <w:rsid w:val="00CF45B9"/>
    <w:rsid w:val="00CF4D95"/>
    <w:rsid w:val="00D0032E"/>
    <w:rsid w:val="00D00F77"/>
    <w:rsid w:val="00D073C5"/>
    <w:rsid w:val="00D125F8"/>
    <w:rsid w:val="00D201EC"/>
    <w:rsid w:val="00D234E9"/>
    <w:rsid w:val="00D30CDC"/>
    <w:rsid w:val="00D316CC"/>
    <w:rsid w:val="00D31BA9"/>
    <w:rsid w:val="00D3311C"/>
    <w:rsid w:val="00D37E35"/>
    <w:rsid w:val="00D40E89"/>
    <w:rsid w:val="00D45711"/>
    <w:rsid w:val="00D52659"/>
    <w:rsid w:val="00D54818"/>
    <w:rsid w:val="00D57A2A"/>
    <w:rsid w:val="00D70E0E"/>
    <w:rsid w:val="00D73116"/>
    <w:rsid w:val="00D735F6"/>
    <w:rsid w:val="00D766FA"/>
    <w:rsid w:val="00D86DDE"/>
    <w:rsid w:val="00D92E0F"/>
    <w:rsid w:val="00D95994"/>
    <w:rsid w:val="00DA5349"/>
    <w:rsid w:val="00DB08A5"/>
    <w:rsid w:val="00DC2183"/>
    <w:rsid w:val="00DD2C93"/>
    <w:rsid w:val="00DD3CBE"/>
    <w:rsid w:val="00DE198E"/>
    <w:rsid w:val="00E14FAC"/>
    <w:rsid w:val="00E20B1F"/>
    <w:rsid w:val="00E22DAF"/>
    <w:rsid w:val="00E2347B"/>
    <w:rsid w:val="00E266B6"/>
    <w:rsid w:val="00E27242"/>
    <w:rsid w:val="00E3698B"/>
    <w:rsid w:val="00E3735F"/>
    <w:rsid w:val="00E41773"/>
    <w:rsid w:val="00E53EA4"/>
    <w:rsid w:val="00E54AF2"/>
    <w:rsid w:val="00E5782B"/>
    <w:rsid w:val="00E62055"/>
    <w:rsid w:val="00E648BF"/>
    <w:rsid w:val="00E66991"/>
    <w:rsid w:val="00E7339A"/>
    <w:rsid w:val="00E75F6D"/>
    <w:rsid w:val="00E81948"/>
    <w:rsid w:val="00E84928"/>
    <w:rsid w:val="00E87C04"/>
    <w:rsid w:val="00E93652"/>
    <w:rsid w:val="00EA1A53"/>
    <w:rsid w:val="00EB4DF7"/>
    <w:rsid w:val="00EC09AF"/>
    <w:rsid w:val="00EC4A8A"/>
    <w:rsid w:val="00ED2F79"/>
    <w:rsid w:val="00EE316F"/>
    <w:rsid w:val="00EE72CA"/>
    <w:rsid w:val="00EE796B"/>
    <w:rsid w:val="00EE7E1F"/>
    <w:rsid w:val="00EF0D0E"/>
    <w:rsid w:val="00EF673D"/>
    <w:rsid w:val="00EF6A0A"/>
    <w:rsid w:val="00EF7062"/>
    <w:rsid w:val="00F00FB8"/>
    <w:rsid w:val="00F01E31"/>
    <w:rsid w:val="00F0485D"/>
    <w:rsid w:val="00F22256"/>
    <w:rsid w:val="00F22F12"/>
    <w:rsid w:val="00F30F87"/>
    <w:rsid w:val="00F34673"/>
    <w:rsid w:val="00F3608D"/>
    <w:rsid w:val="00F459CB"/>
    <w:rsid w:val="00F47E29"/>
    <w:rsid w:val="00F51B30"/>
    <w:rsid w:val="00F62E1B"/>
    <w:rsid w:val="00F635AC"/>
    <w:rsid w:val="00F63B3D"/>
    <w:rsid w:val="00F64F64"/>
    <w:rsid w:val="00F8062A"/>
    <w:rsid w:val="00F927D3"/>
    <w:rsid w:val="00F94E25"/>
    <w:rsid w:val="00F9630A"/>
    <w:rsid w:val="00FA1E5D"/>
    <w:rsid w:val="00FA5E55"/>
    <w:rsid w:val="00FC0C6E"/>
    <w:rsid w:val="00FC1C4B"/>
    <w:rsid w:val="00FC6AE0"/>
    <w:rsid w:val="00FC6DCF"/>
    <w:rsid w:val="00FC7346"/>
    <w:rsid w:val="00FE3752"/>
    <w:rsid w:val="00FE637D"/>
    <w:rsid w:val="00FF0CA6"/>
    <w:rsid w:val="00FF1425"/>
    <w:rsid w:val="00FF58A7"/>
    <w:rsid w:val="00FF5D85"/>
    <w:rsid w:val="00FF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232122F1"/>
  <w15:docId w15:val="{3155C547-0ED5-4FFF-8EC1-3E7A0566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783C8B"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F7B96"/>
    <w:pPr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qFormat/>
    <w:rsid w:val="00EF7B96"/>
    <w:pP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rsid w:val="00A946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946B1"/>
    <w:rPr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rsid w:val="00A946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46B1"/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53824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84E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84E5B"/>
    <w:rPr>
      <w:rFonts w:ascii="Tahoma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B9394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9394C"/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rsid w:val="00FC6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unhideWhenUsed/>
    <w:rsid w:val="00A9531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9531D"/>
    <w:rPr>
      <w:color w:val="000000"/>
    </w:rPr>
  </w:style>
  <w:style w:type="character" w:styleId="FootnoteReference">
    <w:name w:val="footnote reference"/>
    <w:basedOn w:val="DefaultParagraphFont"/>
    <w:semiHidden/>
    <w:unhideWhenUsed/>
    <w:rsid w:val="00A9531D"/>
    <w:rPr>
      <w:vertAlign w:val="superscript"/>
    </w:rPr>
  </w:style>
  <w:style w:type="character" w:styleId="Hyperlink">
    <w:name w:val="Hyperlink"/>
    <w:basedOn w:val="DefaultParagraphFont"/>
    <w:unhideWhenUsed/>
    <w:rsid w:val="00A9531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8E08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4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vcgi.vermont.gov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gdc.gov/metadata/csdgm/" TargetMode="External"/><Relationship Id="rId7" Type="http://schemas.openxmlformats.org/officeDocument/2006/relationships/hyperlink" Target="http://vcgi.vermont.gov/sites/vcgi/files/standards/partii_section_e.pdf" TargetMode="External"/><Relationship Id="rId2" Type="http://schemas.openxmlformats.org/officeDocument/2006/relationships/hyperlink" Target="http://legislature.vermont.gov/bill/status/2016/H.0876" TargetMode="External"/><Relationship Id="rId1" Type="http://schemas.openxmlformats.org/officeDocument/2006/relationships/hyperlink" Target="http://legislature.vermont.gov/statutes/fullchapter/10/008" TargetMode="External"/><Relationship Id="rId6" Type="http://schemas.openxmlformats.org/officeDocument/2006/relationships/hyperlink" Target="http://vcgi.vermont.gov/warehouse/products" TargetMode="External"/><Relationship Id="rId5" Type="http://schemas.openxmlformats.org/officeDocument/2006/relationships/hyperlink" Target="http://vcgi.vermont.gov/sites/vcgi/files/standards/partii_section_e.pdf" TargetMode="External"/><Relationship Id="rId4" Type="http://schemas.openxmlformats.org/officeDocument/2006/relationships/hyperlink" Target="https://www.fgdc.gov/metadata/csdg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2012-03-20T00:00:00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1C08D-3027-4F69-A313-869919F68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2036</TotalTime>
  <Pages>28</Pages>
  <Words>5412</Words>
  <Characters>30240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VT GIS Parcel Data Standard</vt:lpstr>
    </vt:vector>
  </TitlesOfParts>
  <Company>VT Center for Geographic Information</Company>
  <LinksUpToDate>false</LinksUpToDate>
  <CharactersWithSpaces>35581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 GIS Parcel Data Standard</dc:title>
  <dc:subject>Version 2.3, Adopted on October 20, 2016</dc:subject>
  <dc:creator>Leslie Pelch</dc:creator>
  <cp:lastModifiedBy>Brown, Ivan</cp:lastModifiedBy>
  <cp:revision>197</cp:revision>
  <cp:lastPrinted>2016-10-16T20:46:00Z</cp:lastPrinted>
  <dcterms:created xsi:type="dcterms:W3CDTF">2016-10-07T16:20:00Z</dcterms:created>
  <dcterms:modified xsi:type="dcterms:W3CDTF">2016-10-20T18:43:00Z</dcterms:modified>
</cp:coreProperties>
</file>