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FE683" w14:textId="77777777" w:rsidR="00BE1A1E" w:rsidRDefault="00BE1A1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255AF5E0" w14:textId="77777777" w:rsidR="00BE1A1E" w:rsidRDefault="009B4B0E">
      <w:pPr>
        <w:pStyle w:val="Ttulo1"/>
        <w:rPr>
          <w:color w:val="0000FF"/>
        </w:rPr>
      </w:pPr>
      <w:bookmarkStart w:id="0" w:name="_heading=h.5rtqnvfsfjck" w:colFirst="0" w:colLast="0"/>
      <w:bookmarkEnd w:id="0"/>
      <w:r>
        <w:t xml:space="preserve">Estudo de caso projeto 2: Sistema </w:t>
      </w:r>
      <w:proofErr w:type="gramStart"/>
      <w:r>
        <w:t>da  Berenice</w:t>
      </w:r>
      <w:proofErr w:type="gramEnd"/>
      <w:r>
        <w:t xml:space="preserve"> - Vendendo +</w:t>
      </w:r>
    </w:p>
    <w:p w14:paraId="2D975463" w14:textId="77777777" w:rsidR="00BE1A1E" w:rsidRDefault="009B4B0E">
      <w:r>
        <w:rPr>
          <w:b/>
        </w:rPr>
        <w:t>Introdução:</w:t>
      </w:r>
      <w:r>
        <w:t xml:space="preserve"> As informações aqui contidas fazem parte do processo de desenvolvimento do projeto mensal intitulado, </w:t>
      </w:r>
      <w:r>
        <w:rPr>
          <w:rFonts w:ascii="Arial" w:eastAsia="Arial" w:hAnsi="Arial" w:cs="Arial"/>
          <w:b/>
          <w:sz w:val="19"/>
          <w:szCs w:val="19"/>
          <w:highlight w:val="white"/>
        </w:rPr>
        <w:t>Implementação e Manipulação de Sistema em Linguagem C</w:t>
      </w:r>
      <w:r>
        <w:t>.</w:t>
      </w:r>
    </w:p>
    <w:p w14:paraId="218D34C8" w14:textId="77777777" w:rsidR="00BE1A1E" w:rsidRDefault="009B4B0E">
      <w:r>
        <w:t xml:space="preserve">Portanto, devem ser analisadas e utilizadas como fonte de dados para planejamento e implementação </w:t>
      </w:r>
      <w:proofErr w:type="gramStart"/>
      <w:r>
        <w:t>do mesmo</w:t>
      </w:r>
      <w:proofErr w:type="gramEnd"/>
      <w:r>
        <w:t>.</w:t>
      </w:r>
    </w:p>
    <w:p w14:paraId="412E95D4" w14:textId="77777777" w:rsidR="00BE1A1E" w:rsidRDefault="009B4B0E">
      <w:r>
        <w:rPr>
          <w:b/>
        </w:rPr>
        <w:t xml:space="preserve">Período de execução: </w:t>
      </w:r>
      <w:r>
        <w:t>06/09/2022 a 29/09/2022</w:t>
      </w:r>
    </w:p>
    <w:p w14:paraId="3336B032" w14:textId="77777777" w:rsidR="00BE1A1E" w:rsidRDefault="009B4B0E">
      <w:pPr>
        <w:jc w:val="both"/>
      </w:pPr>
      <w:r>
        <w:t>Berenice quer uma continuação do sistema anterior que possua agora as seguintes funcionalidades:</w:t>
      </w:r>
    </w:p>
    <w:p w14:paraId="54124142" w14:textId="77777777" w:rsidR="00BE1A1E" w:rsidRDefault="009B4B0E">
      <w:pPr>
        <w:numPr>
          <w:ilvl w:val="0"/>
          <w:numId w:val="1"/>
        </w:numPr>
        <w:spacing w:after="0"/>
        <w:jc w:val="both"/>
      </w:pPr>
      <w:r>
        <w:t>Implementar um menu para a escolha das seguintes opções através de funções:</w:t>
      </w:r>
    </w:p>
    <w:p w14:paraId="5B5E6BAC" w14:textId="77777777" w:rsidR="00BE1A1E" w:rsidRDefault="009B4B0E">
      <w:pPr>
        <w:numPr>
          <w:ilvl w:val="1"/>
          <w:numId w:val="1"/>
        </w:numPr>
        <w:spacing w:after="0"/>
        <w:jc w:val="both"/>
      </w:pPr>
      <w:r>
        <w:t>Cadastrar estoque;</w:t>
      </w:r>
    </w:p>
    <w:p w14:paraId="50559880" w14:textId="77777777" w:rsidR="00BE1A1E" w:rsidRDefault="009B4B0E">
      <w:pPr>
        <w:numPr>
          <w:ilvl w:val="1"/>
          <w:numId w:val="1"/>
        </w:numPr>
        <w:spacing w:after="0"/>
        <w:jc w:val="both"/>
      </w:pPr>
      <w:r>
        <w:t>Visualizar estoque;</w:t>
      </w:r>
    </w:p>
    <w:p w14:paraId="7EC8395E" w14:textId="77777777" w:rsidR="00BE1A1E" w:rsidRDefault="009B4B0E">
      <w:pPr>
        <w:numPr>
          <w:ilvl w:val="1"/>
          <w:numId w:val="1"/>
        </w:numPr>
        <w:spacing w:after="0"/>
        <w:jc w:val="both"/>
      </w:pPr>
      <w:r>
        <w:t>Realizar Venda;</w:t>
      </w:r>
    </w:p>
    <w:p w14:paraId="624DC74E" w14:textId="77777777" w:rsidR="00BE1A1E" w:rsidRDefault="009B4B0E">
      <w:pPr>
        <w:numPr>
          <w:ilvl w:val="1"/>
          <w:numId w:val="1"/>
        </w:numPr>
        <w:spacing w:after="0"/>
        <w:jc w:val="both"/>
      </w:pPr>
      <w:r>
        <w:t>Sair.</w:t>
      </w:r>
    </w:p>
    <w:p w14:paraId="5CE3D46D" w14:textId="77777777" w:rsidR="00BE1A1E" w:rsidRDefault="009B4B0E">
      <w:pPr>
        <w:numPr>
          <w:ilvl w:val="0"/>
          <w:numId w:val="1"/>
        </w:numPr>
        <w:jc w:val="both"/>
      </w:pPr>
      <w:r>
        <w:t>Ao selecionar a opção de “Cadastrar estoque”, exibir a seguinte lista de produtos para que Berenice diga qual seu estoque do dia, esta informação deverá ser armazenada em um vetor de inteiros com 5 posições:</w:t>
      </w:r>
    </w:p>
    <w:tbl>
      <w:tblPr>
        <w:tblStyle w:val="a0"/>
        <w:tblW w:w="589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65"/>
        <w:gridCol w:w="1965"/>
        <w:gridCol w:w="1965"/>
      </w:tblGrid>
      <w:tr w:rsidR="00BE1A1E" w14:paraId="52F209BF" w14:textId="77777777">
        <w:trPr>
          <w:trHeight w:val="468"/>
          <w:tblHeader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3250" w14:textId="77777777" w:rsidR="00BE1A1E" w:rsidRPr="00080750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highlight w:val="yellow"/>
              </w:rPr>
            </w:pPr>
            <w:r w:rsidRPr="00080750">
              <w:rPr>
                <w:rFonts w:ascii="Arial" w:eastAsia="Arial" w:hAnsi="Arial" w:cs="Arial"/>
                <w:b/>
                <w:highlight w:val="yellow"/>
              </w:rPr>
              <w:t>Posiçã</w:t>
            </w:r>
            <w:r w:rsidRPr="00080750">
              <w:rPr>
                <w:rFonts w:ascii="Arial" w:eastAsia="Arial" w:hAnsi="Arial" w:cs="Arial"/>
                <w:b/>
                <w:highlight w:val="yellow"/>
              </w:rPr>
              <w:t>o no vetor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C034D" w14:textId="77777777" w:rsidR="00BE1A1E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Código do Item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76B73" w14:textId="77777777" w:rsidR="00BE1A1E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Item</w:t>
            </w:r>
          </w:p>
        </w:tc>
      </w:tr>
      <w:tr w:rsidR="00BE1A1E" w14:paraId="3135D3BF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CBE9A" w14:textId="77777777" w:rsidR="00BE1A1E" w:rsidRPr="00080750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yellow"/>
              </w:rPr>
            </w:pPr>
            <w:r w:rsidRPr="00080750">
              <w:rPr>
                <w:rFonts w:ascii="Arial" w:eastAsia="Arial" w:hAnsi="Arial" w:cs="Arial"/>
                <w:highlight w:val="yellow"/>
              </w:rPr>
              <w:t>0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8E819" w14:textId="77777777" w:rsidR="00BE1A1E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CCBDE" w14:textId="77777777" w:rsidR="00BE1A1E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Pão de Forma</w:t>
            </w:r>
          </w:p>
        </w:tc>
      </w:tr>
      <w:tr w:rsidR="00BE1A1E" w14:paraId="41E0EEBA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926E4" w14:textId="77777777" w:rsidR="00BE1A1E" w:rsidRPr="00080750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yellow"/>
              </w:rPr>
            </w:pPr>
            <w:r w:rsidRPr="00080750">
              <w:rPr>
                <w:rFonts w:ascii="Arial" w:eastAsia="Arial" w:hAnsi="Arial" w:cs="Arial"/>
                <w:highlight w:val="yellow"/>
              </w:rPr>
              <w:t>1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5F73B" w14:textId="77777777" w:rsidR="00BE1A1E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A7CC2" w14:textId="77777777" w:rsidR="00BE1A1E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Pão de Centeio</w:t>
            </w:r>
          </w:p>
        </w:tc>
      </w:tr>
      <w:tr w:rsidR="00BE1A1E" w14:paraId="671ED077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1DA6" w14:textId="77777777" w:rsidR="00BE1A1E" w:rsidRPr="00080750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yellow"/>
              </w:rPr>
            </w:pPr>
            <w:r w:rsidRPr="00080750">
              <w:rPr>
                <w:rFonts w:ascii="Arial" w:eastAsia="Arial" w:hAnsi="Arial" w:cs="Arial"/>
                <w:highlight w:val="yellow"/>
              </w:rPr>
              <w:t>2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5F77" w14:textId="77777777" w:rsidR="00BE1A1E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434E" w14:textId="77777777" w:rsidR="00BE1A1E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Broa de Milho</w:t>
            </w:r>
          </w:p>
        </w:tc>
      </w:tr>
      <w:tr w:rsidR="00BE1A1E" w14:paraId="6B27A439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049DC" w14:textId="77777777" w:rsidR="00BE1A1E" w:rsidRPr="00080750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yellow"/>
              </w:rPr>
            </w:pPr>
            <w:r w:rsidRPr="00080750">
              <w:rPr>
                <w:rFonts w:ascii="Arial" w:eastAsia="Arial" w:hAnsi="Arial" w:cs="Arial"/>
                <w:highlight w:val="yellow"/>
              </w:rPr>
              <w:t>3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5496" w14:textId="77777777" w:rsidR="00BE1A1E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FEC43" w14:textId="77777777" w:rsidR="00BE1A1E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Sonho</w:t>
            </w:r>
          </w:p>
        </w:tc>
      </w:tr>
      <w:tr w:rsidR="00BE1A1E" w14:paraId="5FD0E40C" w14:textId="77777777">
        <w:trPr>
          <w:trHeight w:val="468"/>
          <w:jc w:val="center"/>
        </w:trPr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0F66" w14:textId="77777777" w:rsidR="00BE1A1E" w:rsidRPr="00080750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  <w:highlight w:val="yellow"/>
              </w:rPr>
            </w:pPr>
            <w:r w:rsidRPr="00080750">
              <w:rPr>
                <w:rFonts w:ascii="Arial" w:eastAsia="Arial" w:hAnsi="Arial" w:cs="Arial"/>
                <w:highlight w:val="yellow"/>
              </w:rPr>
              <w:t>4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F9D16" w14:textId="77777777" w:rsidR="00BE1A1E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A3786" w14:textId="77777777" w:rsidR="00BE1A1E" w:rsidRDefault="009B4B0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Tubaína</w:t>
            </w:r>
          </w:p>
        </w:tc>
      </w:tr>
    </w:tbl>
    <w:p w14:paraId="6BC98E6D" w14:textId="77777777" w:rsidR="00BE1A1E" w:rsidRPr="00EF79DE" w:rsidRDefault="009B4B0E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Após exibir a lista acima de produtos, solicitar que seja digitado o código do item a qual se deseja alterar o estoque.</w:t>
      </w:r>
    </w:p>
    <w:p w14:paraId="2E69E548" w14:textId="77777777" w:rsidR="00BE1A1E" w:rsidRPr="00EF79DE" w:rsidRDefault="009B4B0E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 xml:space="preserve">Validar se o </w:t>
      </w:r>
      <w:proofErr w:type="gramStart"/>
      <w:r w:rsidRPr="00EF79DE">
        <w:rPr>
          <w:highlight w:val="green"/>
        </w:rPr>
        <w:t>código  do</w:t>
      </w:r>
      <w:proofErr w:type="gramEnd"/>
      <w:r w:rsidRPr="00EF79DE">
        <w:rPr>
          <w:highlight w:val="green"/>
        </w:rPr>
        <w:t xml:space="preserve"> item é válido, ou seja, se o código digitado está entre 1 e 5 (conforme tabela acima para código do item);</w:t>
      </w:r>
    </w:p>
    <w:p w14:paraId="2F8DD466" w14:textId="77777777" w:rsidR="00BE1A1E" w:rsidRPr="00EF79DE" w:rsidRDefault="009B4B0E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 xml:space="preserve">Se o código não for válido, imprima a mensagem “Código inválido” e </w:t>
      </w:r>
      <w:proofErr w:type="gramStart"/>
      <w:r w:rsidRPr="00EF79DE">
        <w:rPr>
          <w:highlight w:val="green"/>
        </w:rPr>
        <w:t>repita novamente</w:t>
      </w:r>
      <w:proofErr w:type="gramEnd"/>
      <w:r w:rsidRPr="00EF79DE">
        <w:rPr>
          <w:highlight w:val="green"/>
        </w:rPr>
        <w:t xml:space="preserve"> os subitens acima;</w:t>
      </w:r>
    </w:p>
    <w:p w14:paraId="6F1A0D57" w14:textId="77777777" w:rsidR="00BE1A1E" w:rsidRPr="00EF79DE" w:rsidRDefault="009B4B0E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lastRenderedPageBreak/>
        <w:t>Se o código for válido</w:t>
      </w:r>
      <w:r w:rsidRPr="00EF79DE">
        <w:rPr>
          <w:highlight w:val="green"/>
        </w:rPr>
        <w:t xml:space="preserve"> solicitar a quantidade em estoque referente ao item previamente selecionado;</w:t>
      </w:r>
    </w:p>
    <w:p w14:paraId="557EBCF6" w14:textId="77777777" w:rsidR="00BE1A1E" w:rsidRPr="00E56011" w:rsidRDefault="009B4B0E">
      <w:pPr>
        <w:numPr>
          <w:ilvl w:val="1"/>
          <w:numId w:val="1"/>
        </w:numPr>
        <w:spacing w:after="0" w:line="276" w:lineRule="auto"/>
        <w:jc w:val="both"/>
        <w:rPr>
          <w:highlight w:val="yellow"/>
        </w:rPr>
      </w:pPr>
      <w:r w:rsidRPr="00E56011">
        <w:rPr>
          <w:highlight w:val="yellow"/>
        </w:rPr>
        <w:t>Validar se a quantidade é válida, ou seja, maior ou igual a zero;</w:t>
      </w:r>
    </w:p>
    <w:p w14:paraId="7A241B08" w14:textId="77777777" w:rsidR="00BE1A1E" w:rsidRPr="00EF79DE" w:rsidRDefault="009B4B0E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Se a quantidade não for válida, imprima a mensagem “Quantidade inválida, a mesma deve ser maior ou igual a zero.</w:t>
      </w:r>
      <w:r w:rsidRPr="00EF79DE">
        <w:rPr>
          <w:highlight w:val="green"/>
        </w:rPr>
        <w:t xml:space="preserve">” e </w:t>
      </w:r>
      <w:proofErr w:type="gramStart"/>
      <w:r w:rsidRPr="00EF79DE">
        <w:rPr>
          <w:highlight w:val="green"/>
        </w:rPr>
        <w:t>repita novamente</w:t>
      </w:r>
      <w:proofErr w:type="gramEnd"/>
      <w:r w:rsidRPr="00EF79DE">
        <w:rPr>
          <w:highlight w:val="green"/>
        </w:rPr>
        <w:t xml:space="preserve"> os subitens acima;</w:t>
      </w:r>
    </w:p>
    <w:p w14:paraId="562DF0CD" w14:textId="77777777" w:rsidR="00BE1A1E" w:rsidRPr="00EF79DE" w:rsidRDefault="009B4B0E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F79DE">
        <w:rPr>
          <w:highlight w:val="green"/>
        </w:rPr>
        <w:t>Se ela for válida, alterar no vetor referente ao código do item a respectiva posição com a nova quantidade;</w:t>
      </w:r>
    </w:p>
    <w:p w14:paraId="3B7BBBB8" w14:textId="77777777" w:rsidR="00BE1A1E" w:rsidRPr="00E56011" w:rsidRDefault="009B4B0E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56011">
        <w:rPr>
          <w:highlight w:val="green"/>
        </w:rPr>
        <w:t>Retornar ao menu inicial;</w:t>
      </w:r>
    </w:p>
    <w:p w14:paraId="14DD541E" w14:textId="77777777" w:rsidR="00BE1A1E" w:rsidRPr="00E56011" w:rsidRDefault="009B4B0E">
      <w:pPr>
        <w:numPr>
          <w:ilvl w:val="1"/>
          <w:numId w:val="1"/>
        </w:numPr>
        <w:spacing w:after="0" w:line="276" w:lineRule="auto"/>
        <w:jc w:val="both"/>
        <w:rPr>
          <w:highlight w:val="green"/>
        </w:rPr>
      </w:pPr>
      <w:r w:rsidRPr="00E56011">
        <w:rPr>
          <w:highlight w:val="green"/>
        </w:rPr>
        <w:t>Observação o vetor com estoque deve ser obrigatoriamente inicializado com zeros no</w:t>
      </w:r>
      <w:r w:rsidRPr="00E56011">
        <w:rPr>
          <w:highlight w:val="green"/>
        </w:rPr>
        <w:t xml:space="preserve"> início do programa;</w:t>
      </w:r>
    </w:p>
    <w:p w14:paraId="09F0C750" w14:textId="77777777" w:rsidR="00BE1A1E" w:rsidRPr="00F45739" w:rsidRDefault="009B4B0E">
      <w:pPr>
        <w:numPr>
          <w:ilvl w:val="0"/>
          <w:numId w:val="1"/>
        </w:numPr>
        <w:spacing w:after="0" w:line="276" w:lineRule="auto"/>
        <w:jc w:val="both"/>
        <w:rPr>
          <w:highlight w:val="green"/>
        </w:rPr>
      </w:pPr>
      <w:r w:rsidRPr="00F45739">
        <w:rPr>
          <w:highlight w:val="green"/>
        </w:rPr>
        <w:t>Ao selecionar a opção de “Visualizar Estoque” você deverá imprimir a lista de produtos com seus respectivos preços e quantidades em estoque, como no exemplo abaixo:</w:t>
      </w:r>
    </w:p>
    <w:tbl>
      <w:tblPr>
        <w:tblStyle w:val="a1"/>
        <w:tblW w:w="793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2745"/>
        <w:gridCol w:w="1740"/>
        <w:gridCol w:w="1740"/>
      </w:tblGrid>
      <w:tr w:rsidR="00BE1A1E" w14:paraId="04F0C6A1" w14:textId="77777777">
        <w:trPr>
          <w:trHeight w:val="447"/>
          <w:tblHeader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AF551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Item (código)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198A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 do Item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9960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Valor (Unidade)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D456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Estoque</w:t>
            </w:r>
          </w:p>
        </w:tc>
      </w:tr>
      <w:tr w:rsidR="00BE1A1E" w14:paraId="43804FE4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CACF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12324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Pão de </w:t>
            </w:r>
            <w:r>
              <w:rPr>
                <w:rFonts w:ascii="Arial" w:eastAsia="Arial" w:hAnsi="Arial" w:cs="Arial"/>
              </w:rPr>
              <w:t>Forma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E01E9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R$ 7,50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BF55A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  <w:tr w:rsidR="00BE1A1E" w14:paraId="0AD4F262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5C1A2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3B98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Pão de Centeio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0498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R$ 8,69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14E8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</w:tr>
      <w:tr w:rsidR="00BE1A1E" w14:paraId="2940C667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354DF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BBC7D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Broa de Milho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DA34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R$ 5,00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F213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</w:p>
        </w:tc>
      </w:tr>
      <w:tr w:rsidR="00BE1A1E" w14:paraId="0D26C042" w14:textId="77777777">
        <w:trPr>
          <w:trHeight w:val="510"/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2EDE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BF23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Sonho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355F0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R$ 4,50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C92D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</w:tc>
      </w:tr>
      <w:tr w:rsidR="00BE1A1E" w14:paraId="4DC0C1E5" w14:textId="77777777">
        <w:trPr>
          <w:jc w:val="center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4FA9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DC42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Tubaína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D654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R$ 3.25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EFBDA" w14:textId="77777777" w:rsidR="00BE1A1E" w:rsidRDefault="009B4B0E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</w:t>
            </w:r>
          </w:p>
        </w:tc>
      </w:tr>
    </w:tbl>
    <w:p w14:paraId="76DB5703" w14:textId="77777777" w:rsidR="00BE1A1E" w:rsidRDefault="00BE1A1E">
      <w:pPr>
        <w:spacing w:after="0" w:line="276" w:lineRule="auto"/>
      </w:pPr>
    </w:p>
    <w:p w14:paraId="57A612B6" w14:textId="77777777" w:rsidR="00BE1A1E" w:rsidRDefault="009B4B0E">
      <w:pPr>
        <w:spacing w:after="0" w:line="276" w:lineRule="auto"/>
      </w:pPr>
      <w:r>
        <w:t xml:space="preserve">Dica: Você pode usar a função implementada para exibir o estoque como passo inicial para a vendo, e em seguida solicitar o respectivo </w:t>
      </w:r>
      <w:r>
        <w:t>código do item para realizar a venda.</w:t>
      </w:r>
    </w:p>
    <w:p w14:paraId="1928BD71" w14:textId="77777777" w:rsidR="00BE1A1E" w:rsidRDefault="00BE1A1E">
      <w:pPr>
        <w:spacing w:after="0" w:line="276" w:lineRule="auto"/>
      </w:pPr>
    </w:p>
    <w:p w14:paraId="4AF84C0D" w14:textId="77777777" w:rsidR="00BE1A1E" w:rsidRDefault="009B4B0E">
      <w:pPr>
        <w:numPr>
          <w:ilvl w:val="0"/>
          <w:numId w:val="1"/>
        </w:numPr>
        <w:spacing w:after="0" w:line="276" w:lineRule="auto"/>
        <w:jc w:val="both"/>
      </w:pPr>
      <w:r>
        <w:t>Ao selecionar a opção “Realizar Venda”, fazer a venda de modo a continuar a implementação já realizada anteriormente agora com as seguintes informações adicionais:</w:t>
      </w:r>
    </w:p>
    <w:p w14:paraId="328A6AD0" w14:textId="77777777" w:rsidR="00BE1A1E" w:rsidRPr="0049222E" w:rsidRDefault="009B4B0E">
      <w:pPr>
        <w:numPr>
          <w:ilvl w:val="1"/>
          <w:numId w:val="1"/>
        </w:numPr>
        <w:spacing w:after="0" w:line="276" w:lineRule="auto"/>
        <w:jc w:val="both"/>
        <w:rPr>
          <w:highlight w:val="yellow"/>
        </w:rPr>
      </w:pPr>
      <w:r w:rsidRPr="0049222E">
        <w:rPr>
          <w:highlight w:val="yellow"/>
        </w:rPr>
        <w:t xml:space="preserve">Se o item selecionado for inválido em vez de sair do </w:t>
      </w:r>
      <w:r w:rsidRPr="0049222E">
        <w:rPr>
          <w:highlight w:val="yellow"/>
        </w:rPr>
        <w:t>programa como antes, agora você deverá voltar a exibir a lista de produtos e permitir selecionar novamente outro produto;</w:t>
      </w:r>
    </w:p>
    <w:p w14:paraId="03306A1C" w14:textId="77777777" w:rsidR="00BE1A1E" w:rsidRDefault="009B4B0E">
      <w:pPr>
        <w:numPr>
          <w:ilvl w:val="1"/>
          <w:numId w:val="1"/>
        </w:numPr>
        <w:spacing w:after="0" w:line="276" w:lineRule="auto"/>
        <w:jc w:val="both"/>
      </w:pPr>
      <w:r>
        <w:t>Realizar a venda somente dos itens com estoque suficiente;</w:t>
      </w:r>
    </w:p>
    <w:p w14:paraId="73635EA7" w14:textId="77777777" w:rsidR="00BE1A1E" w:rsidRDefault="009B4B0E">
      <w:pPr>
        <w:numPr>
          <w:ilvl w:val="1"/>
          <w:numId w:val="1"/>
        </w:numPr>
        <w:spacing w:after="0" w:line="276" w:lineRule="auto"/>
        <w:jc w:val="both"/>
      </w:pPr>
      <w:r>
        <w:t>Se a quantidade for inválida, exibir a mensagem “Quantidade inválida ou ins</w:t>
      </w:r>
      <w:r>
        <w:t>uficiente” e voltar a tentar realizar a venda novamente se o usuário desejar;</w:t>
      </w:r>
    </w:p>
    <w:p w14:paraId="46332C7F" w14:textId="77777777" w:rsidR="00BE1A1E" w:rsidRDefault="009B4B0E">
      <w:pPr>
        <w:numPr>
          <w:ilvl w:val="1"/>
          <w:numId w:val="1"/>
        </w:numPr>
        <w:spacing w:after="0" w:line="276" w:lineRule="auto"/>
        <w:jc w:val="both"/>
      </w:pPr>
      <w:r>
        <w:t>Se a quantidade for válida, somar a quantidade de itens vendidos em outro vetor do mesmo tipo e tamanho da quantidade em estoque bem como descontar do vetor estoque a nova quanti</w:t>
      </w:r>
      <w:r>
        <w:t>dade vendida, bem como somar ao total da venda;</w:t>
      </w:r>
    </w:p>
    <w:p w14:paraId="343EF069" w14:textId="77777777" w:rsidR="00BE1A1E" w:rsidRDefault="009B4B0E">
      <w:pPr>
        <w:numPr>
          <w:ilvl w:val="1"/>
          <w:numId w:val="1"/>
        </w:numPr>
        <w:spacing w:after="0" w:line="276" w:lineRule="auto"/>
        <w:jc w:val="both"/>
      </w:pPr>
      <w:r>
        <w:t xml:space="preserve">Perguntar se </w:t>
      </w:r>
      <w:proofErr w:type="spellStart"/>
      <w:r>
        <w:t>berenice</w:t>
      </w:r>
      <w:proofErr w:type="spellEnd"/>
      <w:r>
        <w:t xml:space="preserve"> deseja vender outro produto ainda ou finalizar; </w:t>
      </w:r>
      <w:proofErr w:type="gramStart"/>
      <w:r>
        <w:t>Se</w:t>
      </w:r>
      <w:proofErr w:type="gramEnd"/>
      <w:r>
        <w:t xml:space="preserve"> optar por realizar outra venda, repetir os passos acima (exibir novamente a visualização do estoque), </w:t>
      </w:r>
      <w:proofErr w:type="spellStart"/>
      <w:r>
        <w:t>etc</w:t>
      </w:r>
      <w:proofErr w:type="spellEnd"/>
      <w:r>
        <w:t>…;</w:t>
      </w:r>
    </w:p>
    <w:p w14:paraId="6D99B1AD" w14:textId="77777777" w:rsidR="00BE1A1E" w:rsidRDefault="009B4B0E">
      <w:pPr>
        <w:numPr>
          <w:ilvl w:val="1"/>
          <w:numId w:val="1"/>
        </w:numPr>
        <w:spacing w:after="0" w:line="276" w:lineRule="auto"/>
        <w:jc w:val="both"/>
      </w:pPr>
      <w:r>
        <w:lastRenderedPageBreak/>
        <w:t>Se não optar por realizar o</w:t>
      </w:r>
      <w:r>
        <w:t xml:space="preserve">utra venda, finalizar a venda exibindo a lista de produtos vendidos do maior </w:t>
      </w:r>
      <w:proofErr w:type="spellStart"/>
      <w:proofErr w:type="gramStart"/>
      <w:r>
        <w:t>sub-total</w:t>
      </w:r>
      <w:proofErr w:type="spellEnd"/>
      <w:proofErr w:type="gramEnd"/>
      <w:r>
        <w:t xml:space="preserve"> para o menor e finalizar com as mesmas opções de pagamento já implementadas com as seguintes adições:</w:t>
      </w:r>
    </w:p>
    <w:p w14:paraId="3C422944" w14:textId="77777777" w:rsidR="00BE1A1E" w:rsidRDefault="009B4B0E">
      <w:pPr>
        <w:numPr>
          <w:ilvl w:val="2"/>
          <w:numId w:val="1"/>
        </w:numPr>
        <w:spacing w:after="0"/>
        <w:jc w:val="both"/>
      </w:pPr>
      <w:r>
        <w:t>Ofertar duas possibilidades de pagamento para o cliente;</w:t>
      </w:r>
    </w:p>
    <w:p w14:paraId="5135F370" w14:textId="77777777" w:rsidR="00BE1A1E" w:rsidRDefault="009B4B0E">
      <w:pPr>
        <w:numPr>
          <w:ilvl w:val="2"/>
          <w:numId w:val="1"/>
        </w:numPr>
        <w:spacing w:after="0"/>
        <w:jc w:val="both"/>
      </w:pPr>
      <w:r>
        <w:t>À vista:</w:t>
      </w:r>
    </w:p>
    <w:p w14:paraId="1DC8F272" w14:textId="77777777" w:rsidR="00BE1A1E" w:rsidRDefault="009B4B0E">
      <w:pPr>
        <w:numPr>
          <w:ilvl w:val="3"/>
          <w:numId w:val="1"/>
        </w:numPr>
        <w:spacing w:after="0"/>
        <w:jc w:val="both"/>
      </w:pPr>
      <w:r>
        <w:t>Até (incluindo)R$ 50,00, 5% de desconto;</w:t>
      </w:r>
    </w:p>
    <w:p w14:paraId="4109C253" w14:textId="77777777" w:rsidR="00BE1A1E" w:rsidRDefault="009B4B0E">
      <w:pPr>
        <w:numPr>
          <w:ilvl w:val="3"/>
          <w:numId w:val="1"/>
        </w:numPr>
        <w:spacing w:after="0"/>
        <w:jc w:val="both"/>
      </w:pPr>
      <w:r>
        <w:t>Acima de R$ 50,00 e abaixo de R$100,00, 10% desconto;</w:t>
      </w:r>
    </w:p>
    <w:p w14:paraId="2E70CBDC" w14:textId="77777777" w:rsidR="00BE1A1E" w:rsidRDefault="009B4B0E">
      <w:pPr>
        <w:numPr>
          <w:ilvl w:val="3"/>
          <w:numId w:val="1"/>
        </w:numPr>
        <w:spacing w:after="0"/>
        <w:jc w:val="both"/>
      </w:pPr>
      <w:r>
        <w:t>Acima (incluindo) de R$100,00, 18% de desconto.</w:t>
      </w:r>
    </w:p>
    <w:p w14:paraId="38498B5E" w14:textId="77777777" w:rsidR="00BE1A1E" w:rsidRDefault="009B4B0E">
      <w:pPr>
        <w:numPr>
          <w:ilvl w:val="2"/>
          <w:numId w:val="1"/>
        </w:numPr>
        <w:jc w:val="both"/>
      </w:pPr>
      <w:r>
        <w:t>A prazo:</w:t>
      </w:r>
    </w:p>
    <w:p w14:paraId="787463D2" w14:textId="77777777" w:rsidR="00BE1A1E" w:rsidRDefault="009B4B0E">
      <w:pPr>
        <w:numPr>
          <w:ilvl w:val="3"/>
          <w:numId w:val="1"/>
        </w:numPr>
        <w:jc w:val="both"/>
      </w:pPr>
      <w:r>
        <w:t>Em até (incluindo) 3 parcelas: 5% de acréscimo;</w:t>
      </w:r>
    </w:p>
    <w:p w14:paraId="242664DB" w14:textId="77777777" w:rsidR="00BE1A1E" w:rsidRDefault="009B4B0E">
      <w:pPr>
        <w:numPr>
          <w:ilvl w:val="3"/>
          <w:numId w:val="1"/>
        </w:numPr>
        <w:jc w:val="both"/>
      </w:pPr>
      <w:r>
        <w:t>Acima de 3 parcelas: 8% de acréscimo;</w:t>
      </w:r>
    </w:p>
    <w:p w14:paraId="6FF7D8E2" w14:textId="77777777" w:rsidR="00BE1A1E" w:rsidRDefault="009B4B0E">
      <w:pPr>
        <w:numPr>
          <w:ilvl w:val="3"/>
          <w:numId w:val="1"/>
        </w:numPr>
        <w:jc w:val="both"/>
      </w:pPr>
      <w:r>
        <w:t>Se digitar um núme</w:t>
      </w:r>
      <w:r>
        <w:t>ro de parcelas abaixo de 1, imprimir a mensagem “Número de parcelas inválido, digite um valor acima de 1.” e tentar novamente ler o número de parcelas.</w:t>
      </w:r>
    </w:p>
    <w:p w14:paraId="12484034" w14:textId="77777777" w:rsidR="00BE1A1E" w:rsidRDefault="009B4B0E">
      <w:pPr>
        <w:numPr>
          <w:ilvl w:val="2"/>
          <w:numId w:val="1"/>
        </w:numPr>
        <w:jc w:val="both"/>
      </w:pPr>
      <w:r>
        <w:t>Se a opção for inválida, exibir a mensagem “Opção de pagamento inválida” e retornar novamente a escolha.</w:t>
      </w:r>
    </w:p>
    <w:p w14:paraId="78D3C628" w14:textId="77777777" w:rsidR="00BE1A1E" w:rsidRDefault="009B4B0E">
      <w:pPr>
        <w:numPr>
          <w:ilvl w:val="1"/>
          <w:numId w:val="1"/>
        </w:numPr>
        <w:jc w:val="both"/>
      </w:pPr>
      <w:r>
        <w:t>Voltar ao menu inicial;</w:t>
      </w:r>
    </w:p>
    <w:p w14:paraId="6F65E05E" w14:textId="77777777" w:rsidR="00BE1A1E" w:rsidRDefault="009B4B0E">
      <w:pPr>
        <w:numPr>
          <w:ilvl w:val="0"/>
          <w:numId w:val="1"/>
        </w:numPr>
        <w:jc w:val="both"/>
      </w:pPr>
      <w:r>
        <w:t>Ao selecionar a opção “Sair” finalizar o programa;</w:t>
      </w:r>
    </w:p>
    <w:p w14:paraId="325D6F75" w14:textId="77777777" w:rsidR="00BE1A1E" w:rsidRDefault="009B4B0E">
      <w:pPr>
        <w:numPr>
          <w:ilvl w:val="0"/>
          <w:numId w:val="1"/>
        </w:numPr>
        <w:jc w:val="both"/>
      </w:pPr>
      <w:r>
        <w:t>Desafios (5 pontos adicionais para cada):</w:t>
      </w:r>
    </w:p>
    <w:p w14:paraId="4589B857" w14:textId="77777777" w:rsidR="00BE1A1E" w:rsidRDefault="009B4B0E">
      <w:pPr>
        <w:numPr>
          <w:ilvl w:val="1"/>
          <w:numId w:val="1"/>
        </w:numPr>
        <w:spacing w:after="0"/>
        <w:jc w:val="both"/>
      </w:pPr>
      <w:r>
        <w:t xml:space="preserve">Perguntar se precisa de troco ou não para pagamentos </w:t>
      </w:r>
      <w:proofErr w:type="spellStart"/>
      <w:r>
        <w:t>a</w:t>
      </w:r>
      <w:proofErr w:type="spellEnd"/>
      <w:r>
        <w:t xml:space="preserve"> vista, se sim solicitar o valor pago e validar o mesmo, voltando a solicitar novame</w:t>
      </w:r>
      <w:r>
        <w:t xml:space="preserve">nte se </w:t>
      </w:r>
      <w:proofErr w:type="gramStart"/>
      <w:r>
        <w:t>o mesmo</w:t>
      </w:r>
      <w:proofErr w:type="gramEnd"/>
      <w:r>
        <w:t xml:space="preserve"> for inválido ou insuficiente;</w:t>
      </w:r>
    </w:p>
    <w:p w14:paraId="4F71BD78" w14:textId="77777777" w:rsidR="00BE1A1E" w:rsidRDefault="009B4B0E">
      <w:pPr>
        <w:numPr>
          <w:ilvl w:val="1"/>
          <w:numId w:val="1"/>
        </w:numPr>
        <w:spacing w:after="0"/>
        <w:jc w:val="both"/>
      </w:pPr>
      <w:r>
        <w:t>Exibir um relatório de itens vendidos e sua quantidade ao selecionar a opção sair;</w:t>
      </w:r>
    </w:p>
    <w:p w14:paraId="597E7298" w14:textId="77777777" w:rsidR="00BE1A1E" w:rsidRDefault="009B4B0E">
      <w:pPr>
        <w:numPr>
          <w:ilvl w:val="1"/>
          <w:numId w:val="1"/>
        </w:numPr>
        <w:spacing w:after="0"/>
        <w:jc w:val="both"/>
      </w:pPr>
      <w:r>
        <w:t>Atualização do fluxograma anterior com as novas implementações.</w:t>
      </w:r>
    </w:p>
    <w:p w14:paraId="62FF0E6E" w14:textId="77777777" w:rsidR="00BE1A1E" w:rsidRDefault="00BE1A1E">
      <w:pPr>
        <w:jc w:val="both"/>
      </w:pPr>
    </w:p>
    <w:sectPr w:rsidR="00BE1A1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1" w:right="1701" w:bottom="411" w:left="1701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F82F3" w14:textId="77777777" w:rsidR="00637F12" w:rsidRDefault="00637F12">
      <w:pPr>
        <w:spacing w:after="0" w:line="240" w:lineRule="auto"/>
      </w:pPr>
      <w:r>
        <w:separator/>
      </w:r>
    </w:p>
  </w:endnote>
  <w:endnote w:type="continuationSeparator" w:id="0">
    <w:p w14:paraId="227F836F" w14:textId="77777777" w:rsidR="00637F12" w:rsidRDefault="00637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F1312" w14:textId="77777777" w:rsidR="00BE1A1E" w:rsidRDefault="00BE1A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0BF57" w14:textId="77777777" w:rsidR="00BE1A1E" w:rsidRDefault="00BE1A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0DD3F" w14:textId="77777777" w:rsidR="00BE1A1E" w:rsidRDefault="00BE1A1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5E88F" w14:textId="77777777" w:rsidR="00637F12" w:rsidRDefault="00637F12">
      <w:pPr>
        <w:spacing w:after="0" w:line="240" w:lineRule="auto"/>
      </w:pPr>
      <w:r>
        <w:separator/>
      </w:r>
    </w:p>
  </w:footnote>
  <w:footnote w:type="continuationSeparator" w:id="0">
    <w:p w14:paraId="571A41EC" w14:textId="77777777" w:rsidR="00637F12" w:rsidRDefault="00637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DA34F" w14:textId="77777777" w:rsidR="00BE1A1E" w:rsidRDefault="009B4B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1E32CA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595.2pt;height:841.9pt;z-index:-251657728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8C0E6" w14:textId="77777777" w:rsidR="00BE1A1E" w:rsidRDefault="009B4B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pict w14:anchorId="1D8DDD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-85.15pt;margin-top:-163.15pt;width:595.2pt;height:841.9pt;z-index:-251659776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4742E" w14:textId="77777777" w:rsidR="00BE1A1E" w:rsidRDefault="009B4B0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pict w14:anchorId="666C8A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595.2pt;height:841.9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D2887"/>
    <w:multiLevelType w:val="multilevel"/>
    <w:tmpl w:val="F7867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60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A1E"/>
    <w:rsid w:val="00080750"/>
    <w:rsid w:val="0049222E"/>
    <w:rsid w:val="00637F12"/>
    <w:rsid w:val="00645A1B"/>
    <w:rsid w:val="00A41F1C"/>
    <w:rsid w:val="00BE1A1E"/>
    <w:rsid w:val="00E56011"/>
    <w:rsid w:val="00EF79DE"/>
    <w:rsid w:val="00F4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D6D4A3"/>
  <w15:docId w15:val="{BCCCB220-D12A-4755-8BD3-F3CAEAF8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jc w:val="center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695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5122"/>
  </w:style>
  <w:style w:type="paragraph" w:styleId="Rodap">
    <w:name w:val="footer"/>
    <w:basedOn w:val="Normal"/>
    <w:link w:val="RodapChar"/>
    <w:uiPriority w:val="99"/>
    <w:unhideWhenUsed/>
    <w:rsid w:val="006951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5122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UchW6RoLLcq3UE645/6dVRMwAw==">AMUW2mUPC9POt0GZQ9Un1aD68Dwu3vptsJbbwivrSqjqMs8rqYJiwSq3IWxlCYwQuO/8xn56CMOs4mW/lE4ctXrpddoWsCSiyMXs8GGD3jsNRWe+SF/dvhLzF5KYtCH6myJGyHB2Czjq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713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Kamila Crystine Fortes</dc:creator>
  <cp:lastModifiedBy>Vini Casseb</cp:lastModifiedBy>
  <cp:revision>6</cp:revision>
  <dcterms:created xsi:type="dcterms:W3CDTF">2022-05-12T12:44:00Z</dcterms:created>
  <dcterms:modified xsi:type="dcterms:W3CDTF">2022-09-30T21:32:00Z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0x0101007B0F7BD28E5206439C1785093E32F462</vt:lpwstr>
  </property>
</Properties>
</file>