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D17921">
        <w:rPr>
          <w:rFonts w:ascii="Times New Roman" w:hAnsi="Times New Roman"/>
          <w:sz w:val="24"/>
          <w:szCs w:val="24"/>
        </w:rPr>
        <w:t>Г.Н.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434CD3" w:rsidP="00592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434CD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16330" cy="527096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701" t="36902" r="25969" b="3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402" cy="52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DA" w:rsidRPr="00434CD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с начальным услови</w:t>
      </w:r>
      <w:r w:rsidR="00434CD3">
        <w:rPr>
          <w:rFonts w:ascii="Times New Roman" w:hAnsi="Times New Roman"/>
          <w:color w:val="000000"/>
          <w:sz w:val="28"/>
          <w:szCs w:val="28"/>
          <w:lang w:eastAsia="ru-RU"/>
        </w:rPr>
        <w:t>ем:</w:t>
      </w:r>
    </w:p>
    <w:p w:rsidR="00434CD3" w:rsidRDefault="0059239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107315</wp:posOffset>
            </wp:positionV>
            <wp:extent cx="1512570" cy="937260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810" t="45102" r="23393" b="2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5278DA" w:rsidRP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Эйлера:</w:t>
      </w:r>
    </w:p>
    <w:p w:rsidR="00434CD3" w:rsidRDefault="00A75521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113665</wp:posOffset>
            </wp:positionV>
            <wp:extent cx="2310765" cy="765810"/>
            <wp:effectExtent l="0" t="0" r="0" b="0"/>
            <wp:wrapTight wrapText="bothSides">
              <wp:wrapPolygon edited="0">
                <wp:start x="534" y="0"/>
                <wp:lineTo x="0" y="9672"/>
                <wp:lineTo x="534" y="20418"/>
                <wp:lineTo x="1603" y="20418"/>
                <wp:lineTo x="9082" y="19343"/>
                <wp:lineTo x="12643" y="17194"/>
                <wp:lineTo x="12109" y="12358"/>
                <wp:lineTo x="1068" y="9672"/>
                <wp:lineTo x="21012" y="8597"/>
                <wp:lineTo x="21012" y="1612"/>
                <wp:lineTo x="1781" y="0"/>
                <wp:lineTo x="534" y="0"/>
              </wp:wrapPolygon>
            </wp:wrapTight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sz w:val="28"/>
          <w:szCs w:val="28"/>
        </w:rPr>
        <w:t xml:space="preserve">где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592392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proofErr w:type="gramStart"/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gramEnd"/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Pr="00592392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592392" w:rsidRPr="00A75521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286C" w:rsidRPr="005278DA" w:rsidRDefault="004714D9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Решить дифференциальное уравнение первого порядка:</w:t>
      </w:r>
    </w:p>
    <w:p w:rsidR="005278DA" w:rsidRDefault="005278DA" w:rsidP="005923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09700" cy="548640"/>
            <wp:effectExtent l="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01628" cy="931537"/>
                      <a:chOff x="3885658" y="2178635"/>
                      <a:chExt cx="2201628" cy="93153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:a16="http://schemas.microsoft.com/office/drawing/2014/main" id="{99AD46FA-8BB0-4C6F-9EE5-14808E2633A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85658" y="2178635"/>
                        <a:ext cx="2201628" cy="93153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278DA">
        <w:rPr>
          <w:rFonts w:ascii="Times New Roman" w:hAnsi="Times New Roman"/>
          <w:sz w:val="28"/>
          <w:szCs w:val="28"/>
        </w:rPr>
        <w:t xml:space="preserve">етодом Эйлера на отрезке </w:t>
      </w:r>
      <w:r w:rsidRPr="005278DA">
        <w:rPr>
          <w:rFonts w:ascii="Times New Roman" w:hAnsi="Times New Roman"/>
          <w:iCs/>
          <w:sz w:val="28"/>
          <w:szCs w:val="28"/>
        </w:rPr>
        <w:t xml:space="preserve">[0; 1] </w:t>
      </w:r>
      <w:r w:rsidRPr="005278DA">
        <w:rPr>
          <w:rFonts w:ascii="Times New Roman" w:hAnsi="Times New Roman"/>
          <w:sz w:val="28"/>
          <w:szCs w:val="28"/>
        </w:rPr>
        <w:t xml:space="preserve">с шагом </w:t>
      </w:r>
      <w:r w:rsidRPr="005278DA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5278DA">
        <w:rPr>
          <w:rFonts w:ascii="Times New Roman" w:hAnsi="Times New Roman"/>
          <w:iCs/>
          <w:sz w:val="28"/>
          <w:szCs w:val="28"/>
        </w:rPr>
        <w:t xml:space="preserve"> = 0,1</w:t>
      </w:r>
      <w:r w:rsidRPr="005278DA">
        <w:rPr>
          <w:rFonts w:ascii="Times New Roman" w:hAnsi="Times New Roman"/>
          <w:sz w:val="28"/>
          <w:szCs w:val="28"/>
        </w:rPr>
        <w:t xml:space="preserve">. </w:t>
      </w:r>
    </w:p>
    <w:p w:rsidR="005278DA" w:rsidRPr="000434DE" w:rsidRDefault="005278DA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278DA">
        <w:rPr>
          <w:rFonts w:ascii="Times New Roman" w:hAnsi="Times New Roman"/>
          <w:sz w:val="28"/>
          <w:szCs w:val="28"/>
        </w:rPr>
        <w:t>Начальные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78DA">
        <w:rPr>
          <w:rFonts w:ascii="Times New Roman" w:hAnsi="Times New Roman"/>
          <w:sz w:val="28"/>
          <w:szCs w:val="28"/>
        </w:rPr>
        <w:t>условия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0</w:t>
      </w:r>
      <w:r w:rsidRPr="000434DE">
        <w:rPr>
          <w:rFonts w:ascii="Times New Roman" w:hAnsi="Times New Roman"/>
          <w:i/>
          <w:iCs/>
          <w:sz w:val="28"/>
          <w:szCs w:val="28"/>
          <w:lang w:val="en-US"/>
        </w:rPr>
        <w:t xml:space="preserve"> = 0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0</w:t>
      </w:r>
      <w:r w:rsidRPr="000434DE">
        <w:rPr>
          <w:rFonts w:ascii="Times New Roman" w:hAnsi="Times New Roman"/>
          <w:i/>
          <w:iCs/>
          <w:sz w:val="28"/>
          <w:szCs w:val="28"/>
          <w:lang w:val="en-US"/>
        </w:rPr>
        <w:t xml:space="preserve"> = 2,7183.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lab_12_example;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/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(cos(x))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eyler_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method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 + h * f(x, y);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x + h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eyler_method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973EC" w:rsidRPr="00F973EC" w:rsidRDefault="00F973EC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 Рунге-Кутты:</w:t>
      </w:r>
    </w:p>
    <w:p w:rsidR="00216A83" w:rsidRPr="00434CD3" w:rsidRDefault="006602BB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192530" cy="577641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120" t="41458" r="44662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7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с начальным условием: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65899" cy="868680"/>
            <wp:effectExtent l="19050" t="0" r="570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978" t="43280" r="42483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72" cy="8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lastRenderedPageBreak/>
        <w:t>Формула Рунге-Кутты: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6670" cy="731520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90579" cy="982577"/>
                      <a:chOff x="4425428" y="1955665"/>
                      <a:chExt cx="4690579" cy="98257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:a16="http://schemas.microsoft.com/office/drawing/2014/main" id="{4A008332-7820-4546-82B9-29DEF312C7B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1955665"/>
                        <a:ext cx="4690579" cy="982577"/>
                      </a:xfrm>
                      <a:prstGeom prst="rect">
                        <a:avLst/>
                      </a:prstGeom>
                      <a:blipFill>
                        <a:blip r:embed="rId14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Pr="005278DA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40180" cy="243840"/>
            <wp:effectExtent l="0" t="0" r="0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4724" cy="307777"/>
                      <a:chOff x="4443900" y="3123757"/>
                      <a:chExt cx="1564724" cy="307777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a16="http://schemas.microsoft.com/office/drawing/2014/main" id="{AF87951B-476B-4BC2-8D71-E2321A9179A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3123757"/>
                        <a:ext cx="1564724" cy="307777"/>
                      </a:xfrm>
                      <a:prstGeom prst="rect">
                        <a:avLst/>
                      </a:prstGeom>
                      <a:blipFill>
                        <a:blip r:embed="rId15" cstate="print"/>
                        <a:stretch>
                          <a:fillRect l="-1946" b="-3333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3140" cy="518160"/>
            <wp:effectExtent l="0" t="0" r="3810" b="0"/>
            <wp:docPr id="7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60838" cy="691536"/>
                      <a:chOff x="4425523" y="3548490"/>
                      <a:chExt cx="3060838" cy="691536"/>
                    </a:xfrm>
                  </a:grpSpPr>
                  <a:sp>
                    <a:nvSpPr>
                      <a:cNvPr id="30" name="TextBox 29">
                        <a:extLst>
                          <a:ext uri="{FF2B5EF4-FFF2-40B4-BE49-F238E27FC236}">
                            <a16:creationId xmlns:a16="http://schemas.microsoft.com/office/drawing/2014/main" id="{10800A24-2F4F-4DF7-8186-C72FCE5E9FC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523" y="3548490"/>
                        <a:ext cx="3060838" cy="691536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6950" cy="525780"/>
            <wp:effectExtent l="0" t="0" r="0" b="0"/>
            <wp:docPr id="9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29318" cy="691536"/>
                      <a:chOff x="4443900" y="4438321"/>
                      <a:chExt cx="3129318" cy="691536"/>
                    </a:xfrm>
                  </a:grpSpPr>
                  <a:sp>
                    <a:nvSpPr>
                      <a:cNvPr id="25" name="TextBox 24">
                        <a:extLst>
                          <a:ext uri="{FF2B5EF4-FFF2-40B4-BE49-F238E27FC236}">
                            <a16:creationId xmlns:a16="http://schemas.microsoft.com/office/drawing/2014/main" id="{AE46FC49-CE1F-45AE-96C1-501E7B320EE0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4438321"/>
                        <a:ext cx="3129318" cy="691536"/>
                      </a:xfrm>
                      <a:prstGeom prst="rect">
                        <a:avLst/>
                      </a:prstGeom>
                      <a:blipFill>
                        <a:blip r:embed="rId1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93620" cy="259080"/>
            <wp:effectExtent l="0" t="0" r="0" b="0"/>
            <wp:docPr id="1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9833" cy="307777"/>
                      <a:chOff x="4425428" y="5325422"/>
                      <a:chExt cx="2899833" cy="307777"/>
                    </a:xfrm>
                  </a:grpSpPr>
                  <a:sp>
                    <a:nvSpPr>
                      <a:cNvPr id="32" name="TextBox 31">
                        <a:extLst>
                          <a:ext uri="{FF2B5EF4-FFF2-40B4-BE49-F238E27FC236}">
                            <a16:creationId xmlns:a16="http://schemas.microsoft.com/office/drawing/2014/main" id="{2F7450A1-E4B8-4FB1-86D5-065406651C9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5325422"/>
                        <a:ext cx="2899833" cy="307777"/>
                      </a:xfrm>
                      <a:prstGeom prst="rect">
                        <a:avLst/>
                      </a:prstGeom>
                      <a:blipFill>
                        <a:blip r:embed="rId18" cstate="print"/>
                        <a:stretch>
                          <a:fillRect l="-1681" b="-34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P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 xml:space="preserve">где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434CD3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gramStart"/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gramEnd"/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434CD3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:rsidR="00434CD3" w:rsidRPr="00AA4126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lab_12_example;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/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(cos(x))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runge_kutt_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method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f(x, y);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3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4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 + h, y + h * k3);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x + h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results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runge_kutt_method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92392" w:rsidRPr="00A75521" w:rsidRDefault="00434CD3" w:rsidP="00043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46D34" w:rsidRPr="00A75521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46D34" w:rsidRPr="00A75521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096096" w:rsidRPr="00096096" w:rsidRDefault="00096096" w:rsidP="000960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09609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96096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F973EC" w:rsidRPr="00F973EC" w:rsidRDefault="00096096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F973EC" w:rsidRPr="000434DE" w:rsidRDefault="000434DE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706120</wp:posOffset>
            </wp:positionV>
            <wp:extent cx="5947410" cy="2225040"/>
            <wp:effectExtent l="19050" t="0" r="0" b="0"/>
            <wp:wrapTight wrapText="bothSides">
              <wp:wrapPolygon edited="0">
                <wp:start x="-69" y="0"/>
                <wp:lineTo x="-69" y="21082"/>
                <wp:lineTo x="21586" y="21082"/>
                <wp:lineTo x="21586" y="0"/>
                <wp:lineTo x="-69" y="0"/>
              </wp:wrapPolygon>
            </wp:wrapTight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D9AFEB7-F3EC-474D-BAB0-CDA5F85A0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D9AFEB7-F3EC-474D-BAB0-CDA5F85A0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96" w:rsidRPr="00096096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096096" w:rsidRPr="00096096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096096" w:rsidRPr="00096096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F973EC" w:rsidRPr="000434DE" w:rsidRDefault="00F973EC" w:rsidP="00592392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Pr="00A75521" w:rsidRDefault="00F973EC" w:rsidP="00346D34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346D34" w:rsidRPr="00346D34" w:rsidRDefault="00346D34" w:rsidP="00346D34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Первое уравнение:</w:t>
      </w:r>
    </w:p>
    <w:p w:rsidR="004C6AB9" w:rsidRPr="00767951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767951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dbbbdf;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-(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(sin(x))) -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A755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* f(x, y);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x + h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spellStart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1.0000    3.0307    0.0002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1.1000    2.5773    2.6563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1.2000    2.2640    4.7870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1.3000    2.0491    6.5469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1.4000    1.9076    8.0402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1.5000    1.8245    9.3430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1.6000    1.7916   10.5170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1.7000    1.8050   11.6172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1.8000    1.8649   12.6973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1.9000    1.9752   13.8141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2.0000    2.1443   15.0302</w:t>
      </w:r>
    </w:p>
    <w:p w:rsidR="00346D34" w:rsidRPr="00A75521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76795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C733D8" w:rsidRPr="0076795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sascasc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-(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(sin(x))) -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h)+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3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4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6F1693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A7552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A7552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A7552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A7552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1.0000    3.0307    0.0002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1.1000    2.6476    0.0003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1.2000    2.3779    0.0003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1.3000    2.1927    0.0003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1.4000    2.0744    0.0003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1.5000    2.0126    0.0003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1.6000    2.0021    0.0003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1.7000    2.0422    0.0003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1.8000    2.1361    0.0003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1.9000    2.2918    0.0003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2.0000    2.5236    0.0003</w:t>
      </w:r>
    </w:p>
    <w:p w:rsidR="004C6AB9" w:rsidRPr="00A7552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767951" w:rsidRDefault="0076795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Второе уравнение:</w:t>
      </w:r>
    </w:p>
    <w:p w:rsidR="004C6AB9" w:rsidRPr="00A7552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A7552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 w:rsidRPr="00A75521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1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A75521">
        <w:rPr>
          <w:rFonts w:ascii="Times New Roman" w:hAnsi="Times New Roman"/>
          <w:b/>
          <w:sz w:val="28"/>
          <w:szCs w:val="28"/>
          <w:u w:val="single"/>
          <w:lang w:eastAsia="ru-RU"/>
        </w:rPr>
        <w:t>:</w:t>
      </w:r>
    </w:p>
    <w:p w:rsidR="004C6AB9" w:rsidRPr="00A75521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75521">
        <w:rPr>
          <w:rFonts w:ascii="Times New Roman" w:hAnsi="Times New Roman"/>
          <w:b/>
          <w:sz w:val="28"/>
          <w:szCs w:val="28"/>
          <w:lang w:eastAsia="ru-RU"/>
        </w:rPr>
        <w:tab/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fdsf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* f(x, y);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x + h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A755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spellStart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ab/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767951" w:rsidRDefault="004C6AB9" w:rsidP="0076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767951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</w:p>
    <w:p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75521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75521">
        <w:rPr>
          <w:rFonts w:ascii="Courier New" w:hAnsi="Courier New" w:cs="Courier New"/>
          <w:sz w:val="24"/>
          <w:szCs w:val="24"/>
          <w:lang w:val="en-US" w:eastAsia="ru-RU"/>
        </w:rPr>
        <w:t>1.0000    2.7183    0.0000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1.2000    2.1746    5.4912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1.4000    1.8931    7.3267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1.6000    1.7205    7.9098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1.8000    1.6038    7.9825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2.0000    1.5196    7.8312</w:t>
      </w:r>
    </w:p>
    <w:p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28316F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755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dasf;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h)+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start_y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err(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abs(y[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f1(y[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 / f1(y[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y[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err(</w:t>
      </w:r>
      <w:proofErr w:type="spellStart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kutt</w:t>
      </w:r>
      <w:proofErr w:type="spellEnd"/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6F1693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67951" w:rsidRPr="00A7552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733D8" w:rsidRPr="00A7552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A75521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A75521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A7552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1.0000    2.7183    0.0000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1.2000    2.3010    0.0003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1.4000    2.0427    0.0004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1.6000    1.8683    0.0004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1.8000    1.7429    0.0003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2.0000    1.6487    0.0003</w:t>
      </w:r>
    </w:p>
    <w:p w:rsidR="00C733D8" w:rsidRPr="00A7552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Третье уравнение:</w:t>
      </w:r>
    </w:p>
    <w:p w:rsidR="00767951" w:rsidRP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Pr="00A75521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A75521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036BE3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A75521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sdfg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/ exp(y -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ln(exp(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y + h * f(x, y);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x + h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spellStart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</w:p>
    <w:p w:rsidR="00125A18" w:rsidRPr="009D016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0.0000    0.6931    0.0000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0.2000    0.6931    2.8317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0.4000    0.7348    5.3538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0.6000    0.8248    7.2451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0.8000    0.9756    8.2639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1.0000    1.2044    8.2910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1.2000    1.5304    7.3937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1.4000    1.9689    5.8728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1.6000    2.5240    4.1947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1.8000    3.1874    2.7749</w:t>
      </w:r>
    </w:p>
    <w:p w:rsidR="00036BE3" w:rsidRPr="00A7552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2.0000    3.9463    1.7882</w:t>
      </w:r>
    </w:p>
    <w:p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1B1B70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1B1B7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sdfdsvc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/ exp(y -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ln(exp(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(x))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3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4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A7552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A7552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))))</w:t>
      </w:r>
    </w:p>
    <w:p w:rsidR="0028316F" w:rsidRPr="00A75521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52BAC" w:rsidRPr="00A75521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952BAC" w:rsidRPr="00A75521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A75521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A75521">
        <w:rPr>
          <w:rFonts w:ascii="Times New Roman" w:hAnsi="Times New Roman"/>
          <w:b/>
          <w:sz w:val="28"/>
          <w:szCs w:val="28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0.0000    0.6931    0.0000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0.2000    0.6931    2.8317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0.4000    0.7348    5.3538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0.6000    0.8248    7.2451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0.8000    0.9756    8.2639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1.0000    1.2044    8.2910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1.2000    1.5304    7.3937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1.4000    1.9689    5.8728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1.6000    2.5240    4.1947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1.8000    3.1874    2.7749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2.0000    3.9463    1.7882</w:t>
      </w:r>
    </w:p>
    <w:p w:rsidR="0028316F" w:rsidRPr="00A75521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8316F" w:rsidRPr="00A75521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Pr="00952BAC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Четвёртое уравнение:</w:t>
      </w:r>
    </w:p>
    <w:p w:rsidR="00090ACC" w:rsidRPr="00A75521" w:rsidRDefault="0028316F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A75521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A75521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dfg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/ h)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* f(x, y);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x + h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eiler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090AC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7552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2.0000    4.0000    0.0000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2.2000    4.0143    0.0281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2.4000    4.0264    0.0504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2.6000    4.0368    0.0684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2.8000    4.0459    0.0831</w:t>
      </w:r>
    </w:p>
    <w:p w:rsidR="00952BAC" w:rsidRPr="00A75521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21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3.0000    4.0539    0.0953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952BAC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sdfsd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h,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Trunc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stop_x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start_x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start_y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3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4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abs(y[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-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 / f1(y[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 := 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for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 :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y[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</w:t>
      </w:r>
      <w:proofErr w:type="spellStart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kutt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2.0000    4.0000    0.0000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2.2000    4.0132    0.0000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2.4000    4.0244    0.0000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2.6000    4.0341    0.0000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2.8000    4.0426    0.0000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3.0000    4.0500    0.0000</w:t>
      </w:r>
    </w:p>
    <w:p w:rsidR="004C6AB9" w:rsidRPr="00952BAC" w:rsidRDefault="004C6AB9" w:rsidP="00DF5136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724036">
        <w:rPr>
          <w:rFonts w:ascii="Times New Roman" w:hAnsi="Times New Roman"/>
          <w:sz w:val="28"/>
          <w:szCs w:val="28"/>
        </w:rPr>
        <w:t>были успешно составлены</w:t>
      </w:r>
      <w:r w:rsidR="005278DA">
        <w:rPr>
          <w:rFonts w:ascii="Times New Roman" w:hAnsi="Times New Roman"/>
          <w:sz w:val="28"/>
          <w:szCs w:val="28"/>
        </w:rPr>
        <w:t xml:space="preserve">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419" w:rsidRDefault="007D0419" w:rsidP="003A0CAE">
      <w:pPr>
        <w:spacing w:after="0" w:line="240" w:lineRule="auto"/>
      </w:pPr>
      <w:r>
        <w:separator/>
      </w:r>
    </w:p>
  </w:endnote>
  <w:endnote w:type="continuationSeparator" w:id="0">
    <w:p w:rsidR="007D0419" w:rsidRDefault="007D041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D17921" w:rsidRDefault="007D0419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D59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7921" w:rsidRDefault="00D1792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419" w:rsidRDefault="007D0419" w:rsidP="003A0CAE">
      <w:pPr>
        <w:spacing w:after="0" w:line="240" w:lineRule="auto"/>
      </w:pPr>
      <w:r>
        <w:separator/>
      </w:r>
    </w:p>
  </w:footnote>
  <w:footnote w:type="continuationSeparator" w:id="0">
    <w:p w:rsidR="007D0419" w:rsidRDefault="007D041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19"/>
  </w:num>
  <w:num w:numId="5">
    <w:abstractNumId w:val="0"/>
  </w:num>
  <w:num w:numId="6">
    <w:abstractNumId w:val="12"/>
  </w:num>
  <w:num w:numId="7">
    <w:abstractNumId w:val="23"/>
  </w:num>
  <w:num w:numId="8">
    <w:abstractNumId w:val="28"/>
  </w:num>
  <w:num w:numId="9">
    <w:abstractNumId w:val="22"/>
  </w:num>
  <w:num w:numId="10">
    <w:abstractNumId w:val="14"/>
  </w:num>
  <w:num w:numId="11">
    <w:abstractNumId w:val="18"/>
  </w:num>
  <w:num w:numId="12">
    <w:abstractNumId w:val="24"/>
  </w:num>
  <w:num w:numId="13">
    <w:abstractNumId w:val="25"/>
  </w:num>
  <w:num w:numId="14">
    <w:abstractNumId w:val="1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  <w:num w:numId="20">
    <w:abstractNumId w:val="26"/>
  </w:num>
  <w:num w:numId="21">
    <w:abstractNumId w:val="9"/>
  </w:num>
  <w:num w:numId="22">
    <w:abstractNumId w:val="27"/>
  </w:num>
  <w:num w:numId="23">
    <w:abstractNumId w:val="8"/>
  </w:num>
  <w:num w:numId="24">
    <w:abstractNumId w:val="13"/>
  </w:num>
  <w:num w:numId="25">
    <w:abstractNumId w:val="20"/>
  </w:num>
  <w:num w:numId="26">
    <w:abstractNumId w:val="2"/>
  </w:num>
  <w:num w:numId="27">
    <w:abstractNumId w:val="5"/>
  </w:num>
  <w:num w:numId="28">
    <w:abstractNumId w:val="15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B3B"/>
    <w:rsid w:val="00027C1F"/>
    <w:rsid w:val="00033BC1"/>
    <w:rsid w:val="00036BE3"/>
    <w:rsid w:val="00036E91"/>
    <w:rsid w:val="000434DE"/>
    <w:rsid w:val="00050E1A"/>
    <w:rsid w:val="00053696"/>
    <w:rsid w:val="00056522"/>
    <w:rsid w:val="00060B71"/>
    <w:rsid w:val="00090ACC"/>
    <w:rsid w:val="00093658"/>
    <w:rsid w:val="00095A88"/>
    <w:rsid w:val="00096096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268B"/>
    <w:rsid w:val="001A48DD"/>
    <w:rsid w:val="001B1B70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46D34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92392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24036"/>
    <w:rsid w:val="007416B7"/>
    <w:rsid w:val="00767951"/>
    <w:rsid w:val="00770510"/>
    <w:rsid w:val="0078099A"/>
    <w:rsid w:val="0078514B"/>
    <w:rsid w:val="00794406"/>
    <w:rsid w:val="007A2844"/>
    <w:rsid w:val="007C22A0"/>
    <w:rsid w:val="007D0419"/>
    <w:rsid w:val="007D40C7"/>
    <w:rsid w:val="007F4F36"/>
    <w:rsid w:val="0080588B"/>
    <w:rsid w:val="00813916"/>
    <w:rsid w:val="00820721"/>
    <w:rsid w:val="00850778"/>
    <w:rsid w:val="008519FC"/>
    <w:rsid w:val="008534B6"/>
    <w:rsid w:val="00856C00"/>
    <w:rsid w:val="00870E9C"/>
    <w:rsid w:val="0087216D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2BAC"/>
    <w:rsid w:val="0095380A"/>
    <w:rsid w:val="00983314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5521"/>
    <w:rsid w:val="00A778EE"/>
    <w:rsid w:val="00AA4126"/>
    <w:rsid w:val="00AB3DF6"/>
    <w:rsid w:val="00AD0F24"/>
    <w:rsid w:val="00AD1668"/>
    <w:rsid w:val="00AD598C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B24"/>
    <w:rsid w:val="00CD1910"/>
    <w:rsid w:val="00CE3203"/>
    <w:rsid w:val="00CE5DB4"/>
    <w:rsid w:val="00D17921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3DAAC-F25D-444D-8B49-6671D20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3D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E9DF4-5B03-4C4D-901F-A52172BD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5</cp:revision>
  <cp:lastPrinted>2014-09-08T08:04:00Z</cp:lastPrinted>
  <dcterms:created xsi:type="dcterms:W3CDTF">2020-05-20T10:24:00Z</dcterms:created>
  <dcterms:modified xsi:type="dcterms:W3CDTF">2020-05-21T09:39:00Z</dcterms:modified>
</cp:coreProperties>
</file>