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F1718C" w:rsidRDefault="00311E30" w:rsidP="00311E3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F1718C" w:rsidRPr="00F1718C" w:rsidRDefault="00F1718C" w:rsidP="00F1718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F1718C">
        <w:rPr>
          <w:rFonts w:ascii="Times New Roman" w:hAnsi="Times New Roman"/>
          <w:b/>
          <w:bCs/>
          <w:sz w:val="28"/>
          <w:szCs w:val="24"/>
        </w:rPr>
        <w:t>Составление программ с использованием  массивов как формальных параметров подпрограмм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E85713" w:rsidRPr="00E85713">
        <w:rPr>
          <w:rFonts w:ascii="Times New Roman" w:hAnsi="Times New Roman"/>
          <w:sz w:val="24"/>
          <w:szCs w:val="24"/>
          <w:u w:val="single"/>
        </w:rPr>
        <w:t>2</w:t>
      </w:r>
      <w:r w:rsidR="00E85713">
        <w:rPr>
          <w:rFonts w:ascii="Times New Roman" w:hAnsi="Times New Roman"/>
          <w:sz w:val="24"/>
          <w:szCs w:val="24"/>
          <w:u w:val="single"/>
        </w:rPr>
        <w:t>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E85713">
        <w:rPr>
          <w:rFonts w:ascii="Times New Roman" w:hAnsi="Times New Roman"/>
          <w:sz w:val="24"/>
          <w:szCs w:val="24"/>
        </w:rPr>
        <w:t xml:space="preserve">С.Э. </w:t>
      </w:r>
      <w:proofErr w:type="spellStart"/>
      <w:r w:rsidR="00E85713">
        <w:rPr>
          <w:rFonts w:ascii="Times New Roman" w:hAnsi="Times New Roman"/>
          <w:sz w:val="24"/>
          <w:szCs w:val="24"/>
        </w:rPr>
        <w:t>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E85713">
        <w:rPr>
          <w:rFonts w:ascii="Times New Roman" w:hAnsi="Times New Roman"/>
          <w:sz w:val="24"/>
          <w:szCs w:val="24"/>
        </w:rPr>
        <w:t>23___</w:t>
      </w:r>
      <w:r w:rsidR="00E85713">
        <w:rPr>
          <w:rFonts w:ascii="Times New Roman" w:hAnsi="Times New Roman"/>
          <w:sz w:val="24"/>
          <w:szCs w:val="24"/>
        </w:rPr>
        <w:tab/>
        <w:t>____апрель_______</w:t>
      </w:r>
      <w:r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F171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F1718C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F1718C" w:rsidRPr="00F1718C">
        <w:rPr>
          <w:rFonts w:ascii="Times New Roman" w:hAnsi="Times New Roman"/>
          <w:bCs/>
          <w:sz w:val="28"/>
          <w:szCs w:val="24"/>
        </w:rPr>
        <w:t>с использованием  массивов как формальных параметров подпрограмм</w:t>
      </w:r>
      <w:r w:rsidR="00F1718C">
        <w:rPr>
          <w:rFonts w:ascii="Times New Roman" w:hAnsi="Times New Roman"/>
          <w:bCs/>
          <w:sz w:val="28"/>
          <w:szCs w:val="24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F1718C" w:rsidRPr="00F1718C" w:rsidRDefault="00F1718C" w:rsidP="00F1718C">
      <w:pPr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Формальные параметры</w:t>
      </w:r>
      <w:r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 xml:space="preserve"> 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 подпрограммы указывают, с какими параметрами следует обращаться к этой подпрограмме (количество параметров, их последовательность, тип). Они задаются в заголовке подпрограммы в виде списка формальных параметров, разбитого па группы, разделенные точкой с запятой. В группу формальных параметров включаются однотипные параметры одной категории. Все формальные параметры можно разбить на 5 категорий:</w:t>
      </w:r>
    </w:p>
    <w:p w:rsidR="00F1718C" w:rsidRPr="00F1718C" w:rsidRDefault="00F1718C" w:rsidP="00F1718C">
      <w:pPr>
        <w:shd w:val="clear" w:color="auto" w:fill="FFFFFF"/>
        <w:spacing w:after="0" w:line="281" w:lineRule="atLeast"/>
        <w:ind w:left="851" w:hanging="340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·</w:t>
      </w:r>
      <w:r w:rsidRPr="00F1718C">
        <w:rPr>
          <w:rFonts w:ascii="Times New Roman" w:eastAsia="Times New Roman" w:hAnsi="Times New Roman"/>
          <w:color w:val="000000"/>
          <w:sz w:val="16"/>
          <w:szCs w:val="14"/>
          <w:lang w:eastAsia="ru-RU"/>
        </w:rPr>
        <w:t>      </w:t>
      </w: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параметры-значения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 (эти параметры в блоке, которому принадлежит подпрограмма, не изменяются);</w:t>
      </w:r>
    </w:p>
    <w:p w:rsidR="00F1718C" w:rsidRPr="00F1718C" w:rsidRDefault="00F1718C" w:rsidP="00F1718C">
      <w:pPr>
        <w:shd w:val="clear" w:color="auto" w:fill="FFFFFF"/>
        <w:spacing w:after="0" w:line="281" w:lineRule="atLeast"/>
        <w:ind w:left="851" w:hanging="340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·</w:t>
      </w:r>
      <w:r w:rsidRPr="00F1718C">
        <w:rPr>
          <w:rFonts w:ascii="Times New Roman" w:eastAsia="Times New Roman" w:hAnsi="Times New Roman"/>
          <w:color w:val="000000"/>
          <w:sz w:val="16"/>
          <w:szCs w:val="14"/>
          <w:lang w:eastAsia="ru-RU"/>
        </w:rPr>
        <w:t>      </w:t>
      </w: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параметры-переменные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 (эти параметры подпрограмма может изменить в блоке, которому принадлежит подпрограмма);</w:t>
      </w:r>
    </w:p>
    <w:p w:rsidR="00F1718C" w:rsidRPr="00F1718C" w:rsidRDefault="00F1718C" w:rsidP="00F1718C">
      <w:pPr>
        <w:shd w:val="clear" w:color="auto" w:fill="FFFFFF"/>
        <w:spacing w:after="0" w:line="281" w:lineRule="atLeast"/>
        <w:ind w:left="851" w:hanging="340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·</w:t>
      </w:r>
      <w:r w:rsidRPr="00F1718C">
        <w:rPr>
          <w:rFonts w:ascii="Times New Roman" w:eastAsia="Times New Roman" w:hAnsi="Times New Roman"/>
          <w:color w:val="000000"/>
          <w:sz w:val="16"/>
          <w:szCs w:val="14"/>
          <w:lang w:eastAsia="ru-RU"/>
        </w:rPr>
        <w:t>      </w:t>
      </w: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параметры-константы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 (в блоке, которому принадлежит подпрограмма, они, так же как и параметры-значения, не изменяются);</w:t>
      </w:r>
    </w:p>
    <w:p w:rsidR="00F1718C" w:rsidRPr="00F1718C" w:rsidRDefault="00F1718C" w:rsidP="00F1718C">
      <w:pPr>
        <w:shd w:val="clear" w:color="auto" w:fill="FFFFFF"/>
        <w:spacing w:after="0" w:line="281" w:lineRule="atLeast"/>
        <w:ind w:left="851" w:hanging="340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·</w:t>
      </w:r>
      <w:r w:rsidRPr="00F1718C">
        <w:rPr>
          <w:rFonts w:ascii="Times New Roman" w:eastAsia="Times New Roman" w:hAnsi="Times New Roman"/>
          <w:color w:val="000000"/>
          <w:sz w:val="16"/>
          <w:szCs w:val="14"/>
          <w:lang w:eastAsia="ru-RU"/>
        </w:rPr>
        <w:t>      </w:t>
      </w: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выходные параметры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 (эти параметры предназначены только для передачи значения в блок, которому принадлежит подпрограмма);</w:t>
      </w:r>
    </w:p>
    <w:p w:rsidR="00F1718C" w:rsidRDefault="00F1718C" w:rsidP="00F1718C">
      <w:pPr>
        <w:shd w:val="clear" w:color="auto" w:fill="FFFFFF"/>
        <w:spacing w:after="0" w:line="281" w:lineRule="atLeast"/>
        <w:ind w:left="851" w:hanging="340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·</w:t>
      </w:r>
      <w:r w:rsidRPr="00F1718C">
        <w:rPr>
          <w:rFonts w:ascii="Times New Roman" w:eastAsia="Times New Roman" w:hAnsi="Times New Roman"/>
          <w:color w:val="000000"/>
          <w:sz w:val="16"/>
          <w:szCs w:val="14"/>
          <w:lang w:eastAsia="ru-RU"/>
        </w:rPr>
        <w:t>      </w:t>
      </w: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параметры-процедуры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 и </w:t>
      </w: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параметры-функции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 (т. е. процедурного типа).</w:t>
      </w:r>
    </w:p>
    <w:p w:rsidR="00F1718C" w:rsidRPr="00F1718C" w:rsidRDefault="00F1718C" w:rsidP="00F1718C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Разновидностями формальных параметров являются параметры без типа и открытые массивы и строки (в том числе и вариантные открытые массивы).</w:t>
      </w:r>
    </w:p>
    <w:p w:rsidR="00F1718C" w:rsidRPr="00F1718C" w:rsidRDefault="00F1718C" w:rsidP="00F1718C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Для каждого формального параметра следует указать имя</w:t>
      </w:r>
      <w:r w:rsidRPr="00F1718C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 </w:t>
      </w:r>
      <w:r w:rsidRPr="00F1718C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и, как правило, тип, а в случае параметра-переменной, параметра-константы, выходного параметра или параметра процедурного типа (9) ─ его категорию. Имена параметров могут быть любыми. Они могут и совпадать с именами объектов программы; необходимо лишь помнить, что в этом случае параметр основной программы с таким именем становится недоступным для непосредственного использования подпрограммой (минуя систему формальных параметров). Тип формального параметра может быть практически любым, однако в заголовке  подпрограммы нельзя вводить новый тип.</w:t>
      </w:r>
    </w:p>
    <w:p w:rsidR="00F1718C" w:rsidRPr="00F1718C" w:rsidRDefault="00F1718C" w:rsidP="00F1718C">
      <w:pPr>
        <w:shd w:val="clear" w:color="auto" w:fill="FFFFFF"/>
        <w:spacing w:after="0" w:line="281" w:lineRule="atLeast"/>
        <w:ind w:left="851" w:hanging="340"/>
        <w:jc w:val="both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</w:p>
    <w:p w:rsidR="00F1718C" w:rsidRPr="00311E30" w:rsidRDefault="00F1718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411E1D" w:rsidRDefault="00411E1D" w:rsidP="00F1718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A2844" w:rsidRDefault="007A2844" w:rsidP="00F1718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F1718C">
        <w:rPr>
          <w:rFonts w:ascii="Times New Roman" w:hAnsi="Times New Roman"/>
          <w:b/>
          <w:sz w:val="28"/>
          <w:szCs w:val="28"/>
        </w:rPr>
        <w:t xml:space="preserve"> 1</w:t>
      </w:r>
    </w:p>
    <w:p w:rsidR="00F1718C" w:rsidRDefault="00F1718C" w:rsidP="00F1718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1718C">
        <w:rPr>
          <w:rFonts w:ascii="Times New Roman" w:hAnsi="Times New Roman"/>
          <w:sz w:val="28"/>
          <w:szCs w:val="28"/>
        </w:rPr>
        <w:t>Последовательность элементов задана общей формулой:</w:t>
      </w:r>
    </w:p>
    <w:p w:rsidR="008C5D43" w:rsidRPr="00591F42" w:rsidRDefault="008C5D43" w:rsidP="008C5D43">
      <w:pPr>
        <w:spacing w:after="0"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>a[</w:t>
      </w:r>
      <w:proofErr w:type="spellStart"/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 xml:space="preserve">] = </w:t>
      </w:r>
      <w:proofErr w:type="spellStart"/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>arctg</w:t>
      </w:r>
      <w:proofErr w:type="spellEnd"/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 xml:space="preserve"> (2 * </w:t>
      </w:r>
      <w:proofErr w:type="spellStart"/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 xml:space="preserve"> + i / n) – sin (i + n)</w:t>
      </w:r>
    </w:p>
    <w:p w:rsidR="008C5D43" w:rsidRPr="008C5D43" w:rsidRDefault="008C5D43" w:rsidP="008C5D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C5D43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8C5D43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8C5D43">
        <w:rPr>
          <w:rFonts w:ascii="Times New Roman" w:hAnsi="Times New Roman"/>
          <w:sz w:val="28"/>
          <w:szCs w:val="28"/>
        </w:rPr>
        <w:t>. Составьте подпрограммы (по каждому пункту) для нахождения:</w:t>
      </w:r>
    </w:p>
    <w:p w:rsidR="00E157AB" w:rsidRPr="008C5D43" w:rsidRDefault="005F55B5" w:rsidP="008C5D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C5D43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E157AB" w:rsidRPr="008C5D43" w:rsidRDefault="005F55B5" w:rsidP="008C5D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C5D43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E157AB" w:rsidRPr="008C5D43" w:rsidRDefault="005F55B5" w:rsidP="008C5D43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C5D43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8C5D43" w:rsidRPr="008C5D43" w:rsidRDefault="008C5D43" w:rsidP="008C5D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C5D43">
        <w:rPr>
          <w:rFonts w:ascii="Times New Roman" w:hAnsi="Times New Roman"/>
          <w:i/>
          <w:iCs/>
          <w:sz w:val="28"/>
          <w:szCs w:val="28"/>
        </w:rPr>
        <w:tab/>
      </w:r>
      <w:r w:rsidRPr="008C5D43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8C5D43">
        <w:rPr>
          <w:rFonts w:ascii="Times New Roman" w:hAnsi="Times New Roman"/>
          <w:sz w:val="28"/>
          <w:szCs w:val="28"/>
          <w:lang w:val="en-US"/>
        </w:rPr>
        <w:t xml:space="preserve"> = 10.</w:t>
      </w:r>
    </w:p>
    <w:p w:rsidR="008C5D43" w:rsidRDefault="008C5D43" w:rsidP="008C5D4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8C5D4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C5D43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LB_8_1;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n: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max, Number, C, S: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Amax(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max, Number: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n: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arctan(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i / n) - sin(i + n);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a[i] &gt; max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a[i];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i;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k(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n: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arctan(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i / n) - sin(i + n);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a[i] &gt;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C + 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 </w:t>
      </w:r>
      <w:r w:rsidRPr="009859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9859F5" w:rsidRPr="00591F42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1F4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591F42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591F42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 :</w:t>
      </w:r>
      <w:proofErr w:type="gramEnd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1F4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591F42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591F42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91F4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91F4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591F4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591F4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91F4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859F5" w:rsidRPr="00591F42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91F4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91F4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arctan(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i / n) - sin(i + n);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(i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a[i];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write(a[i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859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Amax(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 max, Number);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k(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 C);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 S);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859F5" w:rsidRP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859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элемент:'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Номер элемента:'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элементов больше 1:'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C: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элементов с четными индексами:'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8C5D43" w:rsidRPr="009859F5" w:rsidRDefault="009859F5" w:rsidP="009859F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B3B0E" w:rsidRPr="008C5D43" w:rsidRDefault="001B3B0E" w:rsidP="008C5D43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311E30" w:rsidRDefault="00311E30" w:rsidP="008C5D4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2.13  1.87  0.99  0.46  0.83  1.78  2.46  2.26  1.37  0.61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Максимальный элемент: 2.46 Номер элемента: 7</w:t>
      </w:r>
    </w:p>
    <w:p w:rsidR="009859F5" w:rsidRDefault="009859F5" w:rsidP="009859F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Количество элементов больше 1: 6</w:t>
      </w:r>
    </w:p>
    <w:p w:rsidR="009859F5" w:rsidRDefault="009859F5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Сумма элементов с четными индексами: 6.99</w:t>
      </w:r>
    </w:p>
    <w:p w:rsidR="009859F5" w:rsidRDefault="009859F5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859F5" w:rsidRDefault="009859F5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</w:p>
    <w:p w:rsidR="009859F5" w:rsidRDefault="009859F5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859F5" w:rsidRDefault="009859F5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859F5" w:rsidRDefault="009859F5" w:rsidP="009859F5">
      <w:pPr>
        <w:spacing w:after="0" w:line="360" w:lineRule="auto"/>
        <w:jc w:val="both"/>
        <w:rPr>
          <w:rFonts w:ascii="Times New Roman" w:hAnsi="Times New Roman"/>
          <w:b/>
          <w:sz w:val="28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>Задание 2</w:t>
      </w:r>
    </w:p>
    <w:p w:rsidR="009859F5" w:rsidRDefault="009859F5" w:rsidP="009859F5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9859F5">
        <w:rPr>
          <w:rFonts w:ascii="Times New Roman" w:hAnsi="Times New Roman"/>
          <w:sz w:val="28"/>
          <w:szCs w:val="20"/>
          <w:lang w:eastAsia="ru-RU"/>
        </w:rPr>
        <w:t>Составьте процедуру для определения наибольшего значения (</w:t>
      </w:r>
      <w:r w:rsidRPr="009859F5">
        <w:rPr>
          <w:rFonts w:ascii="Times New Roman" w:hAnsi="Times New Roman"/>
          <w:sz w:val="28"/>
          <w:szCs w:val="20"/>
          <w:lang w:val="en-US" w:eastAsia="ru-RU"/>
        </w:rPr>
        <w:t>PN</w:t>
      </w:r>
      <w:r w:rsidRPr="009859F5">
        <w:rPr>
          <w:rFonts w:ascii="Times New Roman" w:hAnsi="Times New Roman"/>
          <w:sz w:val="28"/>
          <w:szCs w:val="20"/>
          <w:lang w:eastAsia="ru-RU"/>
        </w:rPr>
        <w:t xml:space="preserve">) произведений элементов каждой строки матрицы </w:t>
      </w:r>
      <w:proofErr w:type="gramStart"/>
      <w:r w:rsidRPr="009859F5">
        <w:rPr>
          <w:rFonts w:ascii="Times New Roman" w:hAnsi="Times New Roman"/>
          <w:sz w:val="28"/>
          <w:szCs w:val="20"/>
          <w:lang w:eastAsia="ru-RU"/>
        </w:rPr>
        <w:t>В(</w:t>
      </w:r>
      <w:proofErr w:type="gramEnd"/>
      <w:r w:rsidRPr="009859F5">
        <w:rPr>
          <w:rFonts w:ascii="Times New Roman" w:hAnsi="Times New Roman"/>
          <w:sz w:val="28"/>
          <w:szCs w:val="20"/>
          <w:lang w:eastAsia="ru-RU"/>
        </w:rPr>
        <w:t xml:space="preserve">5,3). Элементы матрицы </w:t>
      </w:r>
      <w:proofErr w:type="gramStart"/>
      <w:r w:rsidRPr="009859F5">
        <w:rPr>
          <w:rFonts w:ascii="Times New Roman" w:hAnsi="Times New Roman"/>
          <w:sz w:val="28"/>
          <w:szCs w:val="20"/>
          <w:lang w:eastAsia="ru-RU"/>
        </w:rPr>
        <w:t>В(</w:t>
      </w:r>
      <w:proofErr w:type="gramEnd"/>
      <w:r w:rsidRPr="009859F5">
        <w:rPr>
          <w:rFonts w:ascii="Times New Roman" w:hAnsi="Times New Roman"/>
          <w:sz w:val="28"/>
          <w:szCs w:val="20"/>
          <w:lang w:eastAsia="ru-RU"/>
        </w:rPr>
        <w:t xml:space="preserve">5, 3) заполните случайными числами из интервала [1; 100].  Полученное значение </w:t>
      </w:r>
      <w:r w:rsidRPr="009859F5">
        <w:rPr>
          <w:rFonts w:ascii="Times New Roman" w:hAnsi="Times New Roman"/>
          <w:sz w:val="28"/>
          <w:szCs w:val="20"/>
          <w:lang w:val="en-US" w:eastAsia="ru-RU"/>
        </w:rPr>
        <w:t>PN</w:t>
      </w:r>
      <w:r w:rsidRPr="009859F5">
        <w:rPr>
          <w:rFonts w:ascii="Times New Roman" w:hAnsi="Times New Roman"/>
          <w:sz w:val="28"/>
          <w:szCs w:val="20"/>
          <w:lang w:eastAsia="ru-RU"/>
        </w:rPr>
        <w:t xml:space="preserve"> используйте при вычислении</w:t>
      </w:r>
      <w:r>
        <w:rPr>
          <w:rFonts w:ascii="Times New Roman" w:hAnsi="Times New Roman"/>
          <w:sz w:val="28"/>
          <w:szCs w:val="20"/>
          <w:lang w:eastAsia="ru-RU"/>
        </w:rPr>
        <w:t>:</w:t>
      </w:r>
    </w:p>
    <w:p w:rsidR="00780165" w:rsidRDefault="00011181" w:rsidP="009859F5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drawing>
          <wp:inline distT="0" distB="0" distL="0" distR="0" wp14:anchorId="08CEB843">
            <wp:extent cx="3094990" cy="945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94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1181" w:rsidRPr="00011181" w:rsidRDefault="00011181" w:rsidP="00011181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011181">
        <w:rPr>
          <w:rFonts w:ascii="Times New Roman" w:hAnsi="Times New Roman"/>
          <w:i/>
          <w:iCs/>
          <w:sz w:val="28"/>
          <w:szCs w:val="20"/>
          <w:lang w:val="en-US" w:eastAsia="ru-RU"/>
        </w:rPr>
        <w:t>m</w:t>
      </w:r>
      <w:r w:rsidRPr="00591F42">
        <w:rPr>
          <w:rFonts w:ascii="Times New Roman" w:hAnsi="Times New Roman"/>
          <w:i/>
          <w:iCs/>
          <w:sz w:val="28"/>
          <w:szCs w:val="20"/>
          <w:lang w:eastAsia="ru-RU"/>
        </w:rPr>
        <w:t xml:space="preserve"> = 2,6</w:t>
      </w:r>
      <w:r w:rsidRPr="00011181">
        <w:rPr>
          <w:rFonts w:ascii="Times New Roman" w:hAnsi="Times New Roman"/>
          <w:i/>
          <w:iCs/>
          <w:sz w:val="28"/>
          <w:szCs w:val="20"/>
          <w:lang w:val="en-US" w:eastAsia="ru-RU"/>
        </w:rPr>
        <w:t>e</w:t>
      </w:r>
      <w:r w:rsidRPr="00591F42">
        <w:rPr>
          <w:rFonts w:ascii="Times New Roman" w:hAnsi="Times New Roman"/>
          <w:i/>
          <w:iCs/>
          <w:sz w:val="28"/>
          <w:szCs w:val="20"/>
          <w:lang w:eastAsia="ru-RU"/>
        </w:rPr>
        <w:t>-4;</w:t>
      </w:r>
    </w:p>
    <w:p w:rsidR="00011181" w:rsidRDefault="00011181" w:rsidP="00011181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0"/>
          <w:lang w:eastAsia="ru-RU"/>
        </w:rPr>
      </w:pPr>
      <w:r w:rsidRPr="00011181">
        <w:rPr>
          <w:rFonts w:ascii="Times New Roman" w:hAnsi="Times New Roman"/>
          <w:i/>
          <w:iCs/>
          <w:sz w:val="28"/>
          <w:szCs w:val="20"/>
          <w:lang w:val="en-US" w:eastAsia="ru-RU"/>
        </w:rPr>
        <w:t>C</w:t>
      </w:r>
      <w:r w:rsidRPr="00011181">
        <w:rPr>
          <w:rFonts w:ascii="Times New Roman" w:hAnsi="Times New Roman"/>
          <w:i/>
          <w:iCs/>
          <w:sz w:val="28"/>
          <w:szCs w:val="20"/>
          <w:vertAlign w:val="subscript"/>
          <w:lang w:val="en-US" w:eastAsia="ru-RU"/>
        </w:rPr>
        <w:t>i</w:t>
      </w:r>
      <w:r w:rsidRPr="00591F42">
        <w:rPr>
          <w:rFonts w:ascii="Times New Roman" w:hAnsi="Times New Roman"/>
          <w:i/>
          <w:iCs/>
          <w:sz w:val="28"/>
          <w:szCs w:val="20"/>
          <w:lang w:eastAsia="ru-RU"/>
        </w:rPr>
        <w:t xml:space="preserve"> = 3.42, 11.2, 0.4, 6.23, 15.64;</w:t>
      </w:r>
    </w:p>
    <w:p w:rsidR="008561F5" w:rsidRPr="008561F5" w:rsidRDefault="008561F5" w:rsidP="008561F5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8561F5">
        <w:rPr>
          <w:rFonts w:ascii="Times New Roman" w:hAnsi="Times New Roman"/>
          <w:sz w:val="28"/>
          <w:szCs w:val="20"/>
          <w:lang w:eastAsia="ru-RU"/>
        </w:rPr>
        <w:t>В ответах приведите:</w:t>
      </w:r>
    </w:p>
    <w:p w:rsidR="00E157AB" w:rsidRPr="008561F5" w:rsidRDefault="005F55B5" w:rsidP="008561F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8561F5">
        <w:rPr>
          <w:rFonts w:ascii="Times New Roman" w:hAnsi="Times New Roman"/>
          <w:sz w:val="28"/>
          <w:szCs w:val="20"/>
          <w:lang w:eastAsia="ru-RU"/>
        </w:rPr>
        <w:t xml:space="preserve">Значения элементов матрицы </w:t>
      </w:r>
      <w:proofErr w:type="gramStart"/>
      <w:r w:rsidRPr="008561F5">
        <w:rPr>
          <w:rFonts w:ascii="Times New Roman" w:hAnsi="Times New Roman"/>
          <w:sz w:val="28"/>
          <w:szCs w:val="20"/>
          <w:lang w:eastAsia="ru-RU"/>
        </w:rPr>
        <w:t>В(</w:t>
      </w:r>
      <w:proofErr w:type="gramEnd"/>
      <w:r w:rsidRPr="008561F5">
        <w:rPr>
          <w:rFonts w:ascii="Times New Roman" w:hAnsi="Times New Roman"/>
          <w:sz w:val="28"/>
          <w:szCs w:val="20"/>
          <w:lang w:eastAsia="ru-RU"/>
        </w:rPr>
        <w:t>5, 3);</w:t>
      </w:r>
    </w:p>
    <w:p w:rsidR="00E157AB" w:rsidRPr="008561F5" w:rsidRDefault="005F55B5" w:rsidP="008561F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8561F5">
        <w:rPr>
          <w:rFonts w:ascii="Times New Roman" w:hAnsi="Times New Roman"/>
          <w:sz w:val="28"/>
          <w:szCs w:val="20"/>
          <w:lang w:eastAsia="ru-RU"/>
        </w:rPr>
        <w:t xml:space="preserve">Значение </w:t>
      </w:r>
      <w:r w:rsidRPr="008561F5">
        <w:rPr>
          <w:rFonts w:ascii="Times New Roman" w:hAnsi="Times New Roman"/>
          <w:sz w:val="28"/>
          <w:szCs w:val="20"/>
          <w:lang w:val="en-US" w:eastAsia="ru-RU"/>
        </w:rPr>
        <w:t>PN;</w:t>
      </w:r>
    </w:p>
    <w:p w:rsidR="00E157AB" w:rsidRDefault="005F55B5" w:rsidP="008561F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  <w:r w:rsidRPr="008561F5">
        <w:rPr>
          <w:rFonts w:ascii="Times New Roman" w:hAnsi="Times New Roman"/>
          <w:sz w:val="28"/>
          <w:szCs w:val="20"/>
          <w:lang w:eastAsia="ru-RU"/>
        </w:rPr>
        <w:t xml:space="preserve">Значение </w:t>
      </w:r>
      <w:r w:rsidRPr="008561F5">
        <w:rPr>
          <w:rFonts w:ascii="Times New Roman" w:hAnsi="Times New Roman"/>
          <w:sz w:val="28"/>
          <w:szCs w:val="20"/>
          <w:lang w:val="en-US" w:eastAsia="ru-RU"/>
        </w:rPr>
        <w:t>k.</w:t>
      </w:r>
    </w:p>
    <w:p w:rsidR="008561F5" w:rsidRPr="008561F5" w:rsidRDefault="008561F5" w:rsidP="008561F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0"/>
          <w:lang w:val="en-US"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lastRenderedPageBreak/>
        <w:t>Программная</w:t>
      </w:r>
      <w:r w:rsidRPr="008561F5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реализация</w:t>
      </w:r>
      <w:r w:rsidRPr="008561F5">
        <w:rPr>
          <w:rFonts w:ascii="Times New Roman" w:hAnsi="Times New Roman"/>
          <w:b/>
          <w:sz w:val="28"/>
          <w:szCs w:val="20"/>
          <w:lang w:val="en-US" w:eastAsia="ru-RU"/>
        </w:rPr>
        <w:t xml:space="preserve">: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B_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8_2;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 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0.00026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3.42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11.2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0.4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6.23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15.64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proofErr w:type="spell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PN, l, k, h: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proofErr w:type="spell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PN: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l: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max: </w:t>
      </w:r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b[i, j] * max;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&gt; PN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i;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for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 j]: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b, PN, l);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'PN = '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PN);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h + ln(c[</w:t>
      </w:r>
      <w:proofErr w:type="spell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 :</w:t>
      </w:r>
      <w:proofErr w:type="gram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h + sqrt(PN) * m / </w:t>
      </w:r>
      <w:r w:rsidRPr="008561F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561F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'k = '</w:t>
      </w: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k);</w:t>
      </w:r>
    </w:p>
    <w:p w:rsidR="008561F5" w:rsidRP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561F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8561F5" w:rsidRPr="00591F42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8561F5" w:rsidRPr="00591F42" w:rsidRDefault="008561F5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8561F5" w:rsidRDefault="008561F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 w:rsidRPr="008561F5"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68   11   64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50    9    8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45   44   26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35   25   41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78   87    1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PN = 51480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k = 7.33796763124379</w:t>
      </w:r>
    </w:p>
    <w:p w:rsidR="008561F5" w:rsidRDefault="008561F5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Default="00672869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Задание 3</w:t>
      </w:r>
    </w:p>
    <w:p w:rsidR="004E348E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>Составьте подпрограмму–функцию для вычисления суммы (</w:t>
      </w:r>
      <w:r w:rsidRPr="00672869">
        <w:rPr>
          <w:rFonts w:ascii="Times New Roman" w:hAnsi="Times New Roman"/>
          <w:color w:val="000000"/>
          <w:sz w:val="28"/>
          <w:szCs w:val="20"/>
          <w:lang w:val="en-US" w:eastAsia="ru-RU"/>
        </w:rPr>
        <w:t>SA</w:t>
      </w: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) значений среднего арифметического элементов каждого столбца матрицы </w:t>
      </w:r>
      <w:proofErr w:type="gramStart"/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>А(</w:t>
      </w:r>
      <w:proofErr w:type="gramEnd"/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3,4). Элементы матрицы </w:t>
      </w:r>
      <w:proofErr w:type="gramStart"/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>А(</w:t>
      </w:r>
      <w:proofErr w:type="gramEnd"/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3, 4) заполните случайными числами из интервала </w:t>
      </w: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[1; 9]. Значение </w:t>
      </w:r>
      <w:r w:rsidRPr="00672869">
        <w:rPr>
          <w:rFonts w:ascii="Times New Roman" w:hAnsi="Times New Roman"/>
          <w:color w:val="000000"/>
          <w:sz w:val="28"/>
          <w:szCs w:val="20"/>
          <w:lang w:val="en-US" w:eastAsia="ru-RU"/>
        </w:rPr>
        <w:t>SA</w:t>
      </w: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 используйте при вычислении:</w:t>
      </w:r>
    </w:p>
    <w:p w:rsidR="00672869" w:rsidRP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0"/>
          <w:lang w:eastAsia="ru-RU"/>
        </w:rPr>
        <w:drawing>
          <wp:inline distT="0" distB="0" distL="0" distR="0" wp14:anchorId="377414CF">
            <wp:extent cx="4199890" cy="993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993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869" w:rsidRP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i/>
          <w:iCs/>
          <w:color w:val="000000"/>
          <w:sz w:val="28"/>
          <w:szCs w:val="20"/>
          <w:lang w:val="en-US" w:eastAsia="ru-RU"/>
        </w:rPr>
        <w:t>b</w:t>
      </w:r>
      <w:r w:rsidRPr="00591F42">
        <w:rPr>
          <w:rFonts w:ascii="Times New Roman" w:hAnsi="Times New Roman"/>
          <w:i/>
          <w:iCs/>
          <w:color w:val="000000"/>
          <w:sz w:val="28"/>
          <w:szCs w:val="20"/>
          <w:lang w:eastAsia="ru-RU"/>
        </w:rPr>
        <w:t xml:space="preserve"> = 0.294;</w:t>
      </w: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i/>
          <w:iCs/>
          <w:color w:val="000000"/>
          <w:sz w:val="28"/>
          <w:szCs w:val="20"/>
          <w:lang w:val="en-US" w:eastAsia="ru-RU"/>
        </w:rPr>
        <w:lastRenderedPageBreak/>
        <w:t>X</w:t>
      </w:r>
      <w:r w:rsidRPr="00591F42">
        <w:rPr>
          <w:rFonts w:ascii="Times New Roman" w:hAnsi="Times New Roman"/>
          <w:i/>
          <w:iCs/>
          <w:color w:val="000000"/>
          <w:sz w:val="28"/>
          <w:szCs w:val="20"/>
          <w:lang w:eastAsia="ru-RU"/>
        </w:rPr>
        <w:t>[</w:t>
      </w:r>
      <w:proofErr w:type="spellStart"/>
      <w:r w:rsidRPr="00672869">
        <w:rPr>
          <w:rFonts w:ascii="Times New Roman" w:hAnsi="Times New Roman"/>
          <w:i/>
          <w:iCs/>
          <w:color w:val="000000"/>
          <w:sz w:val="28"/>
          <w:szCs w:val="20"/>
          <w:lang w:val="en-US" w:eastAsia="ru-RU"/>
        </w:rPr>
        <w:t>i</w:t>
      </w:r>
      <w:proofErr w:type="spellEnd"/>
      <w:r w:rsidRPr="00591F42">
        <w:rPr>
          <w:rFonts w:ascii="Times New Roman" w:hAnsi="Times New Roman"/>
          <w:i/>
          <w:iCs/>
          <w:color w:val="000000"/>
          <w:sz w:val="28"/>
          <w:szCs w:val="20"/>
          <w:lang w:eastAsia="ru-RU"/>
        </w:rPr>
        <w:t>] = 10, 20, 30, 40, 50;</w:t>
      </w:r>
    </w:p>
    <w:p w:rsidR="00672869" w:rsidRP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>В ответах приведите:</w:t>
      </w:r>
    </w:p>
    <w:p w:rsidR="00E157AB" w:rsidRPr="00672869" w:rsidRDefault="005F55B5" w:rsidP="0067286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Значения элементов матрицы </w:t>
      </w:r>
      <w:r w:rsidRPr="00672869">
        <w:rPr>
          <w:rFonts w:ascii="Times New Roman" w:hAnsi="Times New Roman"/>
          <w:color w:val="000000"/>
          <w:sz w:val="28"/>
          <w:szCs w:val="20"/>
          <w:lang w:val="en-US" w:eastAsia="ru-RU"/>
        </w:rPr>
        <w:t>A</w:t>
      </w: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>(5, 3);</w:t>
      </w:r>
    </w:p>
    <w:p w:rsidR="00E157AB" w:rsidRPr="00672869" w:rsidRDefault="005F55B5" w:rsidP="0067286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Значение </w:t>
      </w:r>
      <w:r w:rsidRPr="00672869">
        <w:rPr>
          <w:rFonts w:ascii="Times New Roman" w:hAnsi="Times New Roman"/>
          <w:color w:val="000000"/>
          <w:sz w:val="28"/>
          <w:szCs w:val="20"/>
          <w:lang w:val="en-US" w:eastAsia="ru-RU"/>
        </w:rPr>
        <w:t>SA;</w:t>
      </w:r>
    </w:p>
    <w:p w:rsidR="00E157AB" w:rsidRDefault="005F55B5" w:rsidP="0067286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 w:rsidRPr="00672869">
        <w:rPr>
          <w:rFonts w:ascii="Times New Roman" w:hAnsi="Times New Roman"/>
          <w:color w:val="000000"/>
          <w:sz w:val="28"/>
          <w:szCs w:val="20"/>
          <w:lang w:eastAsia="ru-RU"/>
        </w:rPr>
        <w:t xml:space="preserve">Значения элементов массива </w:t>
      </w:r>
      <w:r w:rsidRPr="00672869">
        <w:rPr>
          <w:rFonts w:ascii="Times New Roman" w:hAnsi="Times New Roman"/>
          <w:color w:val="000000"/>
          <w:sz w:val="28"/>
          <w:szCs w:val="20"/>
          <w:lang w:val="en-US" w:eastAsia="ru-RU"/>
        </w:rPr>
        <w:t>Z.</w:t>
      </w: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672869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Программная реализация: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LB_8_3;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0.294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SA(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n: 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s: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n[i, j];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s /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'Значения элементов матрицы А:'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j]: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69545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SA ='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SA(a):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x[i] + b;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'Значения элементов массива Z:'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(sqrt(x[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b) + SA(a) * sqrt(</w:t>
      </w:r>
      <w:proofErr w:type="spell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summ</w:t>
      </w:r>
      <w:proofErr w:type="spell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write(z[i</w:t>
      </w:r>
      <w:proofErr w:type="gramStart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9545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proofErr w:type="gramEnd"/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9545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954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95455" w:rsidRDefault="0069545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</w:p>
    <w:p w:rsidR="00695455" w:rsidRDefault="0069545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</w:p>
    <w:p w:rsidR="00695455" w:rsidRDefault="00695455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Значения элементов матрицы А: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1   7   3   1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2   8   5   3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1   0   3   0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Значение SA =  11.3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Значения элементов массива Z: 150.2 154.7 158.1 161.0 163.5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0"/>
          <w:lang w:eastAsia="ru-RU"/>
        </w:rPr>
        <w:t>Выводы</w:t>
      </w:r>
    </w:p>
    <w:p w:rsid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95455" w:rsidRPr="00695455" w:rsidRDefault="00695455" w:rsidP="00695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hAnsi="Times New Roman"/>
          <w:color w:val="000000"/>
          <w:sz w:val="28"/>
          <w:szCs w:val="20"/>
          <w:lang w:eastAsia="ru-RU"/>
        </w:rPr>
        <w:t>В ходе данной лабораторной работы были изучены формальные параметры подпрограмм, а также составлены программы с использованием массивов как формальных параметров подпрограмм.</w:t>
      </w:r>
    </w:p>
    <w:p w:rsidR="00672869" w:rsidRPr="00695455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0"/>
          <w:lang w:eastAsia="ru-RU"/>
        </w:rPr>
      </w:pPr>
    </w:p>
    <w:p w:rsidR="00672869" w:rsidRPr="00695455" w:rsidRDefault="00672869" w:rsidP="006728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Pr="00695455" w:rsidRDefault="00672869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672869" w:rsidRPr="00695455" w:rsidRDefault="00672869" w:rsidP="008561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0"/>
          <w:lang w:eastAsia="ru-RU"/>
        </w:rPr>
      </w:pPr>
    </w:p>
    <w:p w:rsidR="008561F5" w:rsidRPr="00695455" w:rsidRDefault="008561F5" w:rsidP="008561F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8561F5" w:rsidRPr="00695455" w:rsidRDefault="008561F5" w:rsidP="00011181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011181" w:rsidRPr="00695455" w:rsidRDefault="00011181" w:rsidP="009859F5">
      <w:pPr>
        <w:spacing w:after="0" w:line="360" w:lineRule="auto"/>
        <w:jc w:val="both"/>
        <w:rPr>
          <w:rFonts w:ascii="Times New Roman" w:hAnsi="Times New Roman"/>
          <w:sz w:val="28"/>
          <w:szCs w:val="20"/>
          <w:lang w:eastAsia="ru-RU"/>
        </w:rPr>
      </w:pPr>
    </w:p>
    <w:p w:rsidR="009859F5" w:rsidRPr="00695455" w:rsidRDefault="009859F5" w:rsidP="009859F5">
      <w:pPr>
        <w:spacing w:after="0" w:line="36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859F5" w:rsidRPr="00695455" w:rsidRDefault="009859F5" w:rsidP="009859F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591F42" w:rsidRDefault="00311E30" w:rsidP="00591F4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311E30" w:rsidRPr="00591F42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FE4" w:rsidRDefault="00AE3FE4" w:rsidP="003A0CAE">
      <w:pPr>
        <w:spacing w:after="0" w:line="240" w:lineRule="auto"/>
      </w:pPr>
      <w:r>
        <w:separator/>
      </w:r>
    </w:p>
  </w:endnote>
  <w:endnote w:type="continuationSeparator" w:id="0">
    <w:p w:rsidR="00AE3FE4" w:rsidRDefault="00AE3FE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69545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FE4" w:rsidRDefault="00AE3FE4" w:rsidP="003A0CAE">
      <w:pPr>
        <w:spacing w:after="0" w:line="240" w:lineRule="auto"/>
      </w:pPr>
      <w:r>
        <w:separator/>
      </w:r>
    </w:p>
  </w:footnote>
  <w:footnote w:type="continuationSeparator" w:id="0">
    <w:p w:rsidR="00AE3FE4" w:rsidRDefault="00AE3FE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13A0291"/>
    <w:multiLevelType w:val="hybridMultilevel"/>
    <w:tmpl w:val="43B25D80"/>
    <w:lvl w:ilvl="0" w:tplc="871A6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8A6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EC5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4E8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85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7A8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40B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2A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AE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35944"/>
    <w:multiLevelType w:val="hybridMultilevel"/>
    <w:tmpl w:val="93349B56"/>
    <w:lvl w:ilvl="0" w:tplc="D97AA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C3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63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6B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D4B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45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C1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6C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64B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11F2EEC"/>
    <w:multiLevelType w:val="hybridMultilevel"/>
    <w:tmpl w:val="92DC7CF4"/>
    <w:lvl w:ilvl="0" w:tplc="0FFA2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C51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C7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C8BC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4F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4B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476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C1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2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21"/>
  </w:num>
  <w:num w:numId="9">
    <w:abstractNumId w:val="15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1"/>
  </w:num>
  <w:num w:numId="15">
    <w:abstractNumId w:val="14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0"/>
  </w:num>
  <w:num w:numId="21">
    <w:abstractNumId w:val="3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11181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348E"/>
    <w:rsid w:val="004E422B"/>
    <w:rsid w:val="004E474F"/>
    <w:rsid w:val="004E7D65"/>
    <w:rsid w:val="00517BCC"/>
    <w:rsid w:val="005602C2"/>
    <w:rsid w:val="00565A52"/>
    <w:rsid w:val="00576AEB"/>
    <w:rsid w:val="005865AD"/>
    <w:rsid w:val="00591F42"/>
    <w:rsid w:val="005E25B7"/>
    <w:rsid w:val="005E48FC"/>
    <w:rsid w:val="005F1665"/>
    <w:rsid w:val="005F55B5"/>
    <w:rsid w:val="00627B45"/>
    <w:rsid w:val="0065534C"/>
    <w:rsid w:val="00671377"/>
    <w:rsid w:val="00672869"/>
    <w:rsid w:val="00695455"/>
    <w:rsid w:val="006A5D15"/>
    <w:rsid w:val="006C309C"/>
    <w:rsid w:val="006C6471"/>
    <w:rsid w:val="006E5C2F"/>
    <w:rsid w:val="006E728A"/>
    <w:rsid w:val="00710E56"/>
    <w:rsid w:val="00770510"/>
    <w:rsid w:val="00780165"/>
    <w:rsid w:val="0078514B"/>
    <w:rsid w:val="00794406"/>
    <w:rsid w:val="007A2844"/>
    <w:rsid w:val="007F4F36"/>
    <w:rsid w:val="0080588B"/>
    <w:rsid w:val="00820721"/>
    <w:rsid w:val="008519FC"/>
    <w:rsid w:val="008534B6"/>
    <w:rsid w:val="008561F5"/>
    <w:rsid w:val="00885A9D"/>
    <w:rsid w:val="008939E2"/>
    <w:rsid w:val="008C2B20"/>
    <w:rsid w:val="008C5D43"/>
    <w:rsid w:val="008C748B"/>
    <w:rsid w:val="008E4D28"/>
    <w:rsid w:val="009859F5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3FE4"/>
    <w:rsid w:val="00AE4AAA"/>
    <w:rsid w:val="00B02680"/>
    <w:rsid w:val="00B24AB5"/>
    <w:rsid w:val="00B40883"/>
    <w:rsid w:val="00B42571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157AB"/>
    <w:rsid w:val="00E33F70"/>
    <w:rsid w:val="00E54A81"/>
    <w:rsid w:val="00E72922"/>
    <w:rsid w:val="00E8266D"/>
    <w:rsid w:val="00E85713"/>
    <w:rsid w:val="00E85D7D"/>
    <w:rsid w:val="00E9411F"/>
    <w:rsid w:val="00EA20B3"/>
    <w:rsid w:val="00ED5BC5"/>
    <w:rsid w:val="00F0162D"/>
    <w:rsid w:val="00F04FA7"/>
    <w:rsid w:val="00F1718C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0E17"/>
  <w15:docId w15:val="{540CB766-156C-4BED-840B-9810441F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19185-A2D2-4013-8E0D-78DA019D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8</cp:revision>
  <cp:lastPrinted>2014-09-08T08:04:00Z</cp:lastPrinted>
  <dcterms:created xsi:type="dcterms:W3CDTF">2020-04-23T13:23:00Z</dcterms:created>
  <dcterms:modified xsi:type="dcterms:W3CDTF">2020-04-24T03:57:00Z</dcterms:modified>
</cp:coreProperties>
</file>