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4FA1F2B6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737281">
        <w:rPr>
          <w:rFonts w:ascii="Times New Roman" w:hAnsi="Times New Roman"/>
          <w:b/>
          <w:sz w:val="24"/>
          <w:szCs w:val="24"/>
        </w:rPr>
        <w:t>5</w:t>
      </w:r>
    </w:p>
    <w:p w14:paraId="0033214B" w14:textId="49302163" w:rsidR="003847F9" w:rsidRDefault="00737281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37281">
        <w:rPr>
          <w:rFonts w:ascii="Times New Roman" w:hAnsi="Times New Roman"/>
          <w:b/>
          <w:sz w:val="24"/>
          <w:szCs w:val="24"/>
        </w:rPr>
        <w:t xml:space="preserve">Введение в библиотеку </w:t>
      </w:r>
      <w:proofErr w:type="spellStart"/>
      <w:r w:rsidRPr="00737281">
        <w:rPr>
          <w:rFonts w:ascii="Times New Roman" w:hAnsi="Times New Roman"/>
          <w:b/>
          <w:sz w:val="24"/>
          <w:szCs w:val="24"/>
        </w:rPr>
        <w:t>Pandas</w:t>
      </w:r>
      <w:proofErr w:type="spellEnd"/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2A7D7AF0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r w:rsidR="009661FB">
        <w:rPr>
          <w:rFonts w:ascii="Times New Roman" w:hAnsi="Times New Roman"/>
          <w:sz w:val="24"/>
          <w:szCs w:val="24"/>
        </w:rPr>
        <w:t>Нестеров А.М.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3E474DA8" w:rsidR="003847F9" w:rsidRDefault="00CE2E0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</w:t>
      </w:r>
      <w:r w:rsidR="009661FB">
        <w:rPr>
          <w:rFonts w:ascii="Times New Roman" w:hAnsi="Times New Roman"/>
          <w:sz w:val="24"/>
          <w:szCs w:val="24"/>
          <w:u w:val="single"/>
        </w:rPr>
        <w:t>2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4186E570" w14:textId="1B632C6B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Дана база данных по индивидуальным компонентам и их физико-химическим параметрам 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виде электронной таблицы с расширением файла .</w:t>
      </w:r>
      <w:proofErr w:type="spellStart"/>
      <w:r w:rsidR="009661FB" w:rsidRPr="00737281">
        <w:rPr>
          <w:rFonts w:ascii="Times New Roman" w:hAnsi="Times New Roman"/>
          <w:sz w:val="28"/>
          <w:szCs w:val="24"/>
        </w:rPr>
        <w:t>xlsx</w:t>
      </w:r>
      <w:proofErr w:type="spellEnd"/>
      <w:r w:rsidR="009661FB" w:rsidRPr="00737281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 xml:space="preserve">В столбце </w:t>
      </w:r>
      <w:proofErr w:type="spellStart"/>
      <w:r w:rsidRPr="00737281">
        <w:rPr>
          <w:rFonts w:ascii="Times New Roman" w:hAnsi="Times New Roman"/>
          <w:sz w:val="28"/>
          <w:szCs w:val="24"/>
        </w:rPr>
        <w:t>class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содержится информация о классе углеводорода, к которому принадлежит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данный компонент: 'P' - парафиновые, 'N' - нафтеновые, 'A' - ароматические углеводороды.</w:t>
      </w:r>
    </w:p>
    <w:p w14:paraId="637125BE" w14:textId="340DEE1B" w:rsidR="00A805A3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Описание других важных полей базы данных приведено в таблице:</w:t>
      </w:r>
    </w:p>
    <w:p w14:paraId="15744F23" w14:textId="427D0865" w:rsidR="00737281" w:rsidRDefault="00737281" w:rsidP="00737281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1B7F504" wp14:editId="1BA1AEE9">
            <wp:extent cx="5940425" cy="1583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A44" w14:textId="62B20D62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1. Считайте данную</w:t>
      </w:r>
      <w:r>
        <w:rPr>
          <w:rFonts w:ascii="Times New Roman" w:hAnsi="Times New Roman"/>
          <w:sz w:val="28"/>
          <w:szCs w:val="24"/>
        </w:rPr>
        <w:t xml:space="preserve"> базу в объект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>.</w:t>
      </w:r>
    </w:p>
    <w:p w14:paraId="0E5E2AE9" w14:textId="7F94A92D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2. Из полученного объекта </w:t>
      </w:r>
      <w:proofErr w:type="spellStart"/>
      <w:proofErr w:type="gramStart"/>
      <w:r w:rsidRPr="00737281"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получите данные для компонентов,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37281">
        <w:rPr>
          <w:rFonts w:ascii="Times New Roman" w:hAnsi="Times New Roman"/>
          <w:sz w:val="28"/>
          <w:szCs w:val="24"/>
        </w:rPr>
        <w:t>приналежащих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классам </w:t>
      </w:r>
      <w:proofErr w:type="spellStart"/>
      <w:r w:rsidRPr="00737281">
        <w:rPr>
          <w:rFonts w:ascii="Times New Roman" w:hAnsi="Times New Roman"/>
          <w:sz w:val="28"/>
          <w:szCs w:val="24"/>
        </w:rPr>
        <w:t>парафировых</w:t>
      </w:r>
      <w:proofErr w:type="spellEnd"/>
      <w:r w:rsidRPr="00737281">
        <w:rPr>
          <w:rFonts w:ascii="Times New Roman" w:hAnsi="Times New Roman"/>
          <w:sz w:val="28"/>
          <w:szCs w:val="24"/>
        </w:rPr>
        <w:t>, нафтеновых</w:t>
      </w:r>
      <w:r>
        <w:rPr>
          <w:rFonts w:ascii="Times New Roman" w:hAnsi="Times New Roman"/>
          <w:sz w:val="28"/>
          <w:szCs w:val="24"/>
        </w:rPr>
        <w:t xml:space="preserve"> и ароматических </w:t>
      </w:r>
      <w:proofErr w:type="spellStart"/>
      <w:r>
        <w:rPr>
          <w:rFonts w:ascii="Times New Roman" w:hAnsi="Times New Roman"/>
          <w:sz w:val="28"/>
          <w:szCs w:val="24"/>
        </w:rPr>
        <w:t>углевдородов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r w:rsidRPr="00737281">
        <w:rPr>
          <w:rFonts w:ascii="Times New Roman" w:hAnsi="Times New Roman"/>
          <w:sz w:val="28"/>
          <w:szCs w:val="24"/>
        </w:rPr>
        <w:t>сохраните эти данные в от</w:t>
      </w:r>
      <w:r>
        <w:rPr>
          <w:rFonts w:ascii="Times New Roman" w:hAnsi="Times New Roman"/>
          <w:sz w:val="28"/>
          <w:szCs w:val="24"/>
        </w:rPr>
        <w:t xml:space="preserve">дельный объект </w:t>
      </w:r>
      <w:proofErr w:type="spell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r w:rsidRPr="00737281">
        <w:rPr>
          <w:rFonts w:ascii="Times New Roman" w:hAnsi="Times New Roman"/>
          <w:sz w:val="28"/>
          <w:szCs w:val="24"/>
        </w:rPr>
        <w:t>.</w:t>
      </w:r>
    </w:p>
    <w:p w14:paraId="144080B2" w14:textId="099803FD" w:rsidR="00737281" w:rsidRPr="00737281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3. Для углеводородов указанных выше классов усредните значения молярной массы,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плотности и температуры кипения в соответствии с числом атомов углерода и классом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углеводорода.</w:t>
      </w:r>
    </w:p>
    <w:p w14:paraId="44C4FC78" w14:textId="33F59FE1" w:rsidR="00737281" w:rsidRPr="00A805A3" w:rsidRDefault="00737281" w:rsidP="0073728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4. Постройте точечную </w:t>
      </w:r>
      <w:proofErr w:type="spellStart"/>
      <w:r w:rsidRPr="00737281">
        <w:rPr>
          <w:rFonts w:ascii="Times New Roman" w:hAnsi="Times New Roman"/>
          <w:sz w:val="28"/>
          <w:szCs w:val="24"/>
        </w:rPr>
        <w:t>диаграммму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737281">
        <w:rPr>
          <w:rFonts w:ascii="Times New Roman" w:hAnsi="Times New Roman"/>
          <w:sz w:val="28"/>
          <w:szCs w:val="24"/>
        </w:rPr>
        <w:t xml:space="preserve">( </w:t>
      </w:r>
      <w:proofErr w:type="spellStart"/>
      <w:r w:rsidRPr="00737281">
        <w:rPr>
          <w:rFonts w:ascii="Times New Roman" w:hAnsi="Times New Roman"/>
          <w:sz w:val="28"/>
          <w:szCs w:val="24"/>
        </w:rPr>
        <w:t>scatter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) зависимости плотности жидкости 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температуры кипения для каждого класса углеводородов (на одном графике).</w:t>
      </w:r>
    </w:p>
    <w:p w14:paraId="2BCA5224" w14:textId="48720A84" w:rsidR="003847F9" w:rsidRPr="009661FB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9661F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9661FB">
        <w:rPr>
          <w:rFonts w:ascii="Times New Roman" w:hAnsi="Times New Roman"/>
          <w:b/>
          <w:sz w:val="28"/>
          <w:szCs w:val="24"/>
        </w:rPr>
        <w:t>:</w:t>
      </w:r>
    </w:p>
    <w:p w14:paraId="3DBBB38A" w14:textId="5F6F9EF8" w:rsidR="00926FC9" w:rsidRPr="009661FB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26FC9">
        <w:rPr>
          <w:rFonts w:ascii="Consolas" w:hAnsi="Consolas"/>
          <w:sz w:val="20"/>
          <w:szCs w:val="24"/>
          <w:lang w:val="en-US"/>
        </w:rPr>
        <w:t>import</w:t>
      </w:r>
      <w:r w:rsidRPr="009661FB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pandas</w:t>
      </w:r>
      <w:r w:rsidRPr="009661FB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as</w:t>
      </w:r>
      <w:r w:rsidRPr="009661FB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pd</w:t>
      </w:r>
    </w:p>
    <w:p w14:paraId="64E37A97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05E2DB4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B04211D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'/Users/ADMIN/Downloads/compounds_data.xlsx'</w:t>
      </w:r>
    </w:p>
    <w:p w14:paraId="18775750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pd.read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_excel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)</w:t>
      </w:r>
    </w:p>
    <w:p w14:paraId="355D629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9D16F9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isin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(['P', 'N', 'A'])]</w:t>
      </w:r>
    </w:p>
    <w:p w14:paraId="5787248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69203B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['class',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MolecularWeight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'C']</w:t>
      </w:r>
    </w:p>
    <w:p w14:paraId="5AA69E03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4508BB05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AFB982A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df.groupby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(['class', 'C']).mean()</w:t>
      </w:r>
    </w:p>
    <w:p w14:paraId="21096BEF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17E803A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df.reset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_index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inplace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=True)</w:t>
      </w:r>
    </w:p>
    <w:p w14:paraId="6D09E0B9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EFF0721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=(10, 6))</w:t>
      </w:r>
    </w:p>
    <w:p w14:paraId="08C14DFD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AD9A3F2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lastRenderedPageBreak/>
        <w:t>markers = {'P': 'o', 'N': 's', 'A': '^'}</w:t>
      </w:r>
    </w:p>
    <w:p w14:paraId="0A736E3B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for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in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].unique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():</w:t>
      </w:r>
    </w:p>
    <w:p w14:paraId="095895E5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['class'] ==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267B181B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'],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'],</w:t>
      </w:r>
    </w:p>
    <w:p w14:paraId="5B589A33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            label=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f'Class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{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}', marker=markers[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])</w:t>
      </w:r>
    </w:p>
    <w:p w14:paraId="712080E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6FEDB3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('Нормальная температура кипения (°</w:t>
      </w:r>
      <w:r w:rsidRPr="00926FC9">
        <w:rPr>
          <w:rFonts w:ascii="Consolas" w:hAnsi="Consolas"/>
          <w:sz w:val="20"/>
          <w:szCs w:val="24"/>
          <w:lang w:val="en-US"/>
        </w:rPr>
        <w:t>C</w:t>
      </w:r>
      <w:r w:rsidRPr="00926FC9">
        <w:rPr>
          <w:rFonts w:ascii="Consolas" w:hAnsi="Consolas"/>
          <w:sz w:val="20"/>
          <w:szCs w:val="24"/>
        </w:rPr>
        <w:t>)')</w:t>
      </w:r>
    </w:p>
    <w:p w14:paraId="7A2D9696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('Стандартная плотность жидкости (кг/м3)')</w:t>
      </w:r>
    </w:p>
    <w:p w14:paraId="41F6FA1E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r w:rsidRPr="00926FC9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26FC9">
        <w:rPr>
          <w:rFonts w:ascii="Consolas" w:hAnsi="Consolas"/>
          <w:sz w:val="20"/>
          <w:szCs w:val="24"/>
        </w:rPr>
        <w:t>('Зависимость плотности от температуры кипения для различных классов углеводородов')</w:t>
      </w:r>
    </w:p>
    <w:p w14:paraId="3AE63407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2C66D64C" w14:textId="77777777" w:rsidR="00926FC9" w:rsidRPr="00926FC9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(True)</w:t>
      </w:r>
    </w:p>
    <w:p w14:paraId="2CD2096F" w14:textId="77777777" w:rsidR="00C85F45" w:rsidRDefault="00926FC9" w:rsidP="00926FC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1DEAD761" w14:textId="202B00FF" w:rsidR="003847F9" w:rsidRPr="00A805A3" w:rsidRDefault="00E37B1C" w:rsidP="00926FC9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0905510D" w14:textId="77777777" w:rsidR="00C85F45" w:rsidRDefault="00C85F45" w:rsidP="00C85F45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052C4C" wp14:editId="69EB87F3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6BC" w14:textId="34A150B6" w:rsidR="00C85F45" w:rsidRPr="00C85F45" w:rsidRDefault="00C85F45" w:rsidP="00C85F45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Зависимость плотности от температуры кипения для различных классов углеводородов</w:t>
      </w:r>
    </w:p>
    <w:p w14:paraId="04ACF271" w14:textId="4C23034C" w:rsidR="00933BCB" w:rsidRPr="00C85F45" w:rsidRDefault="00C85F45" w:rsidP="00415B8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85F45">
        <w:rPr>
          <w:rFonts w:ascii="Times New Roman" w:hAnsi="Times New Roman"/>
          <w:sz w:val="28"/>
          <w:szCs w:val="24"/>
        </w:rPr>
        <w:t xml:space="preserve">На </w:t>
      </w:r>
      <w:r>
        <w:rPr>
          <w:rFonts w:ascii="Times New Roman" w:hAnsi="Times New Roman"/>
          <w:sz w:val="28"/>
          <w:szCs w:val="24"/>
        </w:rPr>
        <w:t xml:space="preserve">рисунке 1 </w:t>
      </w:r>
      <w:r w:rsidRPr="00C85F45">
        <w:rPr>
          <w:rFonts w:ascii="Times New Roman" w:hAnsi="Times New Roman"/>
          <w:sz w:val="28"/>
          <w:szCs w:val="24"/>
        </w:rPr>
        <w:t>представлено подробное сравнение температур кипения и плотности жидкостей для различных классов углеводородов: парафиновых, нафтеновых и ароматических.</w:t>
      </w:r>
    </w:p>
    <w:sectPr w:rsidR="00933BCB" w:rsidRPr="00C85F45">
      <w:headerReference w:type="first" r:id="rId8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3DF8" w14:textId="77777777" w:rsidR="00A93F9C" w:rsidRDefault="00A93F9C">
      <w:pPr>
        <w:spacing w:after="0" w:line="240" w:lineRule="auto"/>
      </w:pPr>
      <w:r>
        <w:separator/>
      </w:r>
    </w:p>
  </w:endnote>
  <w:endnote w:type="continuationSeparator" w:id="0">
    <w:p w14:paraId="3D215F54" w14:textId="77777777" w:rsidR="00A93F9C" w:rsidRDefault="00A9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63C2" w14:textId="77777777" w:rsidR="00A93F9C" w:rsidRDefault="00A93F9C">
      <w:pPr>
        <w:spacing w:after="0" w:line="240" w:lineRule="auto"/>
      </w:pPr>
      <w:r>
        <w:separator/>
      </w:r>
    </w:p>
  </w:footnote>
  <w:footnote w:type="continuationSeparator" w:id="0">
    <w:p w14:paraId="3EDDA73D" w14:textId="77777777" w:rsidR="00A93F9C" w:rsidRDefault="00A93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F9"/>
    <w:rsid w:val="00076632"/>
    <w:rsid w:val="00076F9C"/>
    <w:rsid w:val="00102CFA"/>
    <w:rsid w:val="001D4385"/>
    <w:rsid w:val="00215F9E"/>
    <w:rsid w:val="00240C33"/>
    <w:rsid w:val="00260A55"/>
    <w:rsid w:val="002C223A"/>
    <w:rsid w:val="002F5BDC"/>
    <w:rsid w:val="00302426"/>
    <w:rsid w:val="003847F9"/>
    <w:rsid w:val="003A12B5"/>
    <w:rsid w:val="003A3516"/>
    <w:rsid w:val="003F5720"/>
    <w:rsid w:val="00415B87"/>
    <w:rsid w:val="00444141"/>
    <w:rsid w:val="00516952"/>
    <w:rsid w:val="00521E3A"/>
    <w:rsid w:val="00551EA1"/>
    <w:rsid w:val="005B3928"/>
    <w:rsid w:val="005C0D48"/>
    <w:rsid w:val="005D4C0A"/>
    <w:rsid w:val="00610D58"/>
    <w:rsid w:val="00630606"/>
    <w:rsid w:val="00637ABB"/>
    <w:rsid w:val="00667918"/>
    <w:rsid w:val="00737281"/>
    <w:rsid w:val="00830886"/>
    <w:rsid w:val="00891B8C"/>
    <w:rsid w:val="008B26FA"/>
    <w:rsid w:val="0090480A"/>
    <w:rsid w:val="00913436"/>
    <w:rsid w:val="00926FC9"/>
    <w:rsid w:val="00933BCB"/>
    <w:rsid w:val="00960A8C"/>
    <w:rsid w:val="009661FB"/>
    <w:rsid w:val="009E551E"/>
    <w:rsid w:val="00A248F3"/>
    <w:rsid w:val="00A805A3"/>
    <w:rsid w:val="00A93F9C"/>
    <w:rsid w:val="00AD23A4"/>
    <w:rsid w:val="00BE6913"/>
    <w:rsid w:val="00C07CEC"/>
    <w:rsid w:val="00C40716"/>
    <w:rsid w:val="00C47ADC"/>
    <w:rsid w:val="00C85F45"/>
    <w:rsid w:val="00CE2E00"/>
    <w:rsid w:val="00D168FD"/>
    <w:rsid w:val="00D76B2E"/>
    <w:rsid w:val="00DE2769"/>
    <w:rsid w:val="00E37B1C"/>
    <w:rsid w:val="00E861F7"/>
    <w:rsid w:val="00EF2F0B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Алексей Нестеров</cp:lastModifiedBy>
  <cp:revision>7</cp:revision>
  <dcterms:created xsi:type="dcterms:W3CDTF">2023-12-20T17:24:00Z</dcterms:created>
  <dcterms:modified xsi:type="dcterms:W3CDTF">2023-12-27T10:17:00Z</dcterms:modified>
</cp:coreProperties>
</file>