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7EBA38" w14:textId="5F3CEDDC">
      <w:pPr>
        <w:pStyle w:val="677"/>
        <w:pBdr/>
        <w:spacing/>
        <w:ind/>
        <w:jc w:val="left"/>
        <w:rPr>
          <w:rFonts w:ascii="Adwaita Mono" w:hAnsi="Adwaita Mono" w:cs="Adwaita Mono"/>
          <w:color w:val="000000" w:themeColor="text1"/>
          <w:sz w:val="44"/>
          <w:szCs w:val="44"/>
        </w:rPr>
      </w:pPr>
      <w:r>
        <w:rPr>
          <w:rFonts w:ascii="Adwaita Mono" w:hAnsi="Adwaita Mono" w:eastAsia="Adwaita Mono" w:cs="Adwaita Mono"/>
          <w:color w:val="000000" w:themeColor="text1"/>
          <w:sz w:val="44"/>
          <w:szCs w:val="44"/>
          <w:lang w:val="en-US"/>
        </w:rPr>
        <w:t xml:space="preserve">Izv</w:t>
      </w:r>
      <w:r>
        <w:rPr>
          <w:rFonts w:ascii="Adwaita Mono" w:hAnsi="Adwaita Mono" w:eastAsia="Adwaita Mono" w:cs="Adwaita Mono"/>
          <w:color w:val="000000" w:themeColor="text1"/>
          <w:sz w:val="44"/>
          <w:szCs w:val="44"/>
          <w:lang w:val="sr-Latn"/>
        </w:rPr>
        <w:t xml:space="preserve">eštaj treće faze izrade projekta</w:t>
      </w:r>
      <w:r>
        <w:rPr>
          <w:rFonts w:ascii="Adwaita Mono" w:hAnsi="Adwaita Mono" w:eastAsia="Adwaita Mono" w:cs="Adwaita Mono"/>
          <w:color w:val="000000" w:themeColor="text1"/>
          <w:sz w:val="44"/>
          <w:szCs w:val="44"/>
        </w:rPr>
      </w:r>
      <w:r>
        <w:rPr>
          <w:rFonts w:ascii="Adwaita Mono" w:hAnsi="Adwaita Mono" w:eastAsia="Adwaita Mono" w:cs="Adwaita Mono"/>
          <w:color w:val="000000" w:themeColor="text1"/>
          <w:sz w:val="44"/>
          <w:szCs w:val="44"/>
          <w:lang w:val="sr-Cyrl-RS"/>
        </w:rPr>
      </w:r>
    </w:p>
    <w:p w14:paraId="0A07DEDE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Latn"/>
        </w:rPr>
        <w:t xml:space="preserve">F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ajlovi minimax.py i heuristics.py 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Latn"/>
        </w:rPr>
        <w:t xml:space="preserve">su bili 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potpuno reimplementirani od nule, dok je u board.py dodat mehanizam za poništavanje poteza (undo).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17F008B5">
      <w:pPr>
        <w:pStyle w:val="679"/>
        <w:pBdr/>
        <w:spacing/>
        <w:ind/>
        <w:jc w:val="left"/>
        <w:rPr>
          <w:rFonts w:ascii="Adwaita Mono" w:hAnsi="Adwaita Mono" w:cs="Adwaita Mono"/>
          <w:color w:val="000000" w:themeColor="text1"/>
          <w:sz w:val="36"/>
          <w:szCs w:val="36"/>
        </w:rPr>
      </w:pPr>
      <w:r>
        <w:rPr>
          <w:rFonts w:ascii="Adwaita Mono" w:hAnsi="Adwaita Mono" w:eastAsia="Adwaita Mono" w:cs="Adwaita Mono"/>
          <w:color w:val="000000" w:themeColor="text1"/>
          <w:sz w:val="36"/>
          <w:szCs w:val="36"/>
          <w:lang w:val="sr-Cyrl-RS"/>
        </w:rPr>
        <w:t xml:space="preserve">Minimax (minimax.py)</w:t>
      </w:r>
      <w:r>
        <w:rPr>
          <w:rFonts w:ascii="Adwaita Mono" w:hAnsi="Adwaita Mono" w:eastAsia="Adwaita Mono" w:cs="Adwaita Mono"/>
          <w:color w:val="000000" w:themeColor="text1"/>
          <w:sz w:val="36"/>
          <w:szCs w:val="36"/>
          <w:lang w:val="sr-Latn"/>
        </w:rPr>
        <w:t xml:space="preserve">:</w:t>
      </w:r>
      <w:r>
        <w:rPr>
          <w:rFonts w:ascii="Adwaita Mono" w:hAnsi="Adwaita Mono" w:eastAsia="Adwaita Mono" w:cs="Adwaita Mono"/>
          <w:color w:val="000000" w:themeColor="text1"/>
          <w:sz w:val="36"/>
          <w:szCs w:val="36"/>
          <w:lang w:val="sr-Cyrl-RS"/>
        </w:rPr>
      </w:r>
    </w:p>
    <w:p w14:paraId="4E250508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Latn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Realizovana je kompletna pretraga sa: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219D4978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alfa-beta odsecanjem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5729D8C2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iterativnim produbljivanjem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76D1B621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ograničenjem vremena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64C8842F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transposition table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 sa unosima tipa EXACT / LOWER / UPPER i čuvanjem najboljeg poteza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4F4340BA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Dodato je naručivanje poteza po prioritetu: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290FA505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1.</w:t>
        <w:tab/>
        <w:t xml:space="preserve">potez iz TT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6A98C119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2.</w:t>
        <w:tab/>
        <w:t xml:space="preserve">killer potezi (po dubini)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72054D63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3.</w:t>
        <w:tab/>
        <w:t xml:space="preserve">ostali kandidati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Cyrl-RS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Cyrl-RS"/>
        </w:rPr>
      </w:r>
    </w:p>
    <w:p w14:paraId="41387CB3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Generisanje poteza je optimizovano tako što se prvo razmatraju polja u blizini poslednjih poteza i korena, uz bodovanje po blizini centra i lokalnom okruženju. Uveden je i poseban brzi heuristički režim za veoma plitke pozicije ili situacije bez legalnih po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teza. Sve je objedinjeno u glavnoj funkciji find_best_move() koja vraća najbolji potez i prateću ocenu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</w:r>
    </w:p>
    <w:p w14:paraId="1B6B4450">
      <w:pPr>
        <w:pStyle w:val="679"/>
        <w:pBdr/>
        <w:spacing/>
        <w:ind/>
        <w:jc w:val="left"/>
        <w:rPr>
          <w:rFonts w:ascii="Adwaita Mono" w:hAnsi="Adwaita Mono" w:cs="Adwaita Mono"/>
          <w:color w:val="000000" w:themeColor="text1"/>
          <w:sz w:val="36"/>
          <w:szCs w:val="36"/>
        </w:rPr>
      </w:pPr>
      <w:r>
        <w:rPr>
          <w:rFonts w:ascii="Adwaita Mono" w:hAnsi="Adwaita Mono" w:eastAsia="Adwaita Mono" w:cs="Adwaita Mono"/>
          <w:color w:val="000000" w:themeColor="text1"/>
          <w:sz w:val="36"/>
          <w:szCs w:val="36"/>
          <w:lang w:val="sr-Cyrl-RS"/>
        </w:rPr>
        <w:t xml:space="preserve">Heuristike (heuristics.py) </w:t>
      </w:r>
      <w:r>
        <w:rPr>
          <w:rFonts w:ascii="Adwaita Mono" w:hAnsi="Adwaita Mono" w:eastAsia="Adwaita Mono" w:cs="Adwaita Mono"/>
          <w:color w:val="000000" w:themeColor="text1"/>
          <w:sz w:val="36"/>
          <w:szCs w:val="36"/>
          <w:highlight w:val="none"/>
          <w:lang w:val="sr-Cyrl-RS"/>
        </w:rPr>
      </w:r>
      <w:r>
        <w:rPr>
          <w:rFonts w:ascii="Adwaita Mono" w:hAnsi="Adwaita Mono" w:eastAsia="Adwaita Mono" w:cs="Adwaita Mono"/>
          <w:color w:val="000000" w:themeColor="text1"/>
          <w:sz w:val="36"/>
          <w:szCs w:val="36"/>
          <w:lang w:val="sr-Cyrl-RS"/>
        </w:rPr>
      </w:r>
    </w:p>
    <w:p w14:paraId="67EA90B8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Centralna funkcija heuristic() kombinuje više različitih signala i faktora: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252F1EFE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neposredne pobede / završetak u jednom potezu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2AA72029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povezivanje segmenata koji su već povezani sa root-om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7FF8B5E0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potencijal spajanja preko praznih polja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29C056F9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pretnje u „pravoj liniji“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7BBEEC5B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napredak ka formiranju mosta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4AD72331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blokiranje završetka protivničkog mosta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075C946C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detekcija „fork“ pretnji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6A49564F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blokiranje pristupa protivničkim root-ovima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1BAAB6ED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kontrola centra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4E561E7F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kazna za „lepljenje“ uz sopstveni root bez stvarnog razvoja lanca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Cyrl-RS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Cyrl-RS"/>
        </w:rPr>
      </w:r>
    </w:p>
    <w:p w14:paraId="4FEB1A34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Za mnoge od ovih procena korist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Latn"/>
        </w:rPr>
        <w:t xml:space="preserve">i se BFS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, merenja udaljenosti i lokalna analiza susednih kandidata.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16DA982E">
      <w:pPr>
        <w:pStyle w:val="679"/>
        <w:pBdr/>
        <w:spacing/>
        <w:ind/>
        <w:jc w:val="left"/>
        <w:rPr>
          <w:rFonts w:ascii="Adwaita Mono" w:hAnsi="Adwaita Mono" w:cs="Adwaita Mono"/>
          <w:color w:val="000000" w:themeColor="text1"/>
          <w:sz w:val="36"/>
          <w:szCs w:val="36"/>
        </w:rPr>
      </w:pPr>
      <w:r>
        <w:rPr>
          <w:rFonts w:ascii="Adwaita Mono" w:hAnsi="Adwaita Mono" w:eastAsia="Adwaita Mono" w:cs="Adwaita Mono"/>
          <w:color w:val="000000" w:themeColor="text1"/>
          <w:sz w:val="36"/>
          <w:szCs w:val="36"/>
          <w:lang w:val="sr-Cyrl-RS"/>
        </w:rPr>
        <w:t xml:space="preserve">Undo mogućnost (board.py) </w:t>
      </w:r>
      <w:r>
        <w:rPr>
          <w:rFonts w:ascii="Adwaita Mono" w:hAnsi="Adwaita Mono" w:eastAsia="Adwaita Mono" w:cs="Adwaita Mono"/>
          <w:color w:val="000000" w:themeColor="text1"/>
          <w:sz w:val="36"/>
          <w:szCs w:val="36"/>
          <w:highlight w:val="none"/>
          <w:lang w:val="sr-Cyrl-RS"/>
        </w:rPr>
      </w:r>
      <w:r>
        <w:rPr>
          <w:rFonts w:ascii="Adwaita Mono" w:hAnsi="Adwaita Mono" w:eastAsia="Adwaita Mono" w:cs="Adwaita Mono"/>
          <w:color w:val="000000" w:themeColor="text1"/>
          <w:sz w:val="36"/>
          <w:szCs w:val="36"/>
          <w:lang w:val="sr-Cyrl-RS"/>
        </w:rPr>
      </w:r>
    </w:p>
    <w:p w14:paraId="53366B8F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Uveden je par metoda apply_move() / undo_move() uz čuvanje istorije stanja. Svaki primenjeni potez pamti se kao snimak ključnih atributa pre poteza: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19AED881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stanje polja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2EA03243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trenutni pobednik (ako postoji)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5795A7C1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broj odigranih poteza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4DA6F569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lista poteza do tog trenutka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26E9E379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Ovo omogućava brzo vraćanje stanja table tokom pretrage bez skupocenog kopiranja cele matrice, što je ključno za efikasnost minimax-a i heurističkih simulacija.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1B71D0E0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Negativne strane i ograničenja trenutne implementacije I dalje postoje vidljiva uska grla: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38858C0A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provera „pobeda u jednom potezu“ i dalje prolazi kroz sve validne poteze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27A06908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složene heuristike izvode višestruke BFS prolaze i više puta obilaze tablu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4159CCBC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·</w:t>
        <w:tab/>
        <w:t xml:space="preserve">nedovoljno agresivno keširanje međurezultata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</w:rPr>
      </w:r>
    </w:p>
    <w:p w14:paraId="298D7235" w14:textId="19171399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Ovo na većim tablama (npr. 19×19 i više) primetno usporava pretragu. 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Latn"/>
        </w:rPr>
        <w:t xml:space="preserve">P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  <w:t xml:space="preserve">otrebna dodatna optimizacija generatora poteza, bolje keširanje parcijalnih rezultata i eventualno smanjivanje broja BFS poziva u heuristici.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lang w:val="sr-Cyrl-RS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Cyrl-RS"/>
        </w:rPr>
      </w:r>
    </w:p>
    <w:p w14:paraId="3D3AC01F">
      <w:p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Latn"/>
        </w:rPr>
        <w:t xml:space="preserve">Problemi na koje smo naišli dok smo pravili model: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Latn"/>
        </w:rPr>
      </w:r>
    </w:p>
    <w:p w14:paraId="30E8F0C2">
      <w:pPr>
        <w:pStyle w:val="704"/>
        <w:numPr>
          <w:ilvl w:val="0"/>
          <w:numId w:val="14"/>
        </w:num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Latn" w:bidi="sr-Latn"/>
        </w:rPr>
        <w:t xml:space="preserve">U bilo kojoj implementaciji AI je bilo lako da se nađe neka jednostavna taktika koja ga pobeđuje. U generalnom slučaju možda jeste bio dobar AI, ali gubi od neke ubitačno jednostavne strategije kao što je prava linija. Zato se za svaki takav gubitak dodavao novi deo u heuristici ili menjao postojeći deo da se bolje brani od te vrste napada. Naravno, u ovakvoj promeni je veoma bitno da se ne uništi nešto već kreirano pre</w:t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Latn"/>
        </w:rPr>
      </w:r>
    </w:p>
    <w:p w14:paraId="1F17A659">
      <w:pPr>
        <w:pStyle w:val="704"/>
        <w:numPr>
          <w:ilvl w:val="0"/>
          <w:numId w:val="14"/>
        </w:numPr>
        <w:pBdr/>
        <w:spacing/>
        <w:ind/>
        <w:jc w:val="left"/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Latn" w:bidi="sr-Latn"/>
        </w:rPr>
        <w:t xml:space="preserve">AI je ponekad insistirao na nekim potezima koji su banalni i ne znače ništa za poziciju, koji .su se teško popravljali. Zato u nekim delovima koda se jako kazne ovakvi potezi</w:t>
      </w:r>
      <w:r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r>
    </w:p>
    <w:p w14:paraId="00B3DB5C">
      <w:pPr>
        <w:pBdr/>
        <w:spacing/>
        <w:ind w:firstLine="0" w:left="0"/>
        <w:jc w:val="left"/>
        <w:rPr>
          <w:rFonts w:ascii="Adwaita Mono" w:hAnsi="Adwaita Mono" w:cs="Adwaita Mono"/>
          <w:color w:val="000000" w:themeColor="text1"/>
          <w:sz w:val="24"/>
          <w:szCs w:val="24"/>
          <w:highlight w:val="none"/>
        </w:rPr>
      </w:pP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Latn" w:bidi="sr-Latn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Latn" w:bidi="sr-Latn"/>
        </w:rPr>
      </w:r>
      <w:r>
        <w:rPr>
          <w:rFonts w:ascii="Adwaita Mono" w:hAnsi="Adwaita Mono" w:eastAsia="Adwaita Mono" w:cs="Adwaita Mono"/>
          <w:color w:val="000000" w:themeColor="text1"/>
          <w:sz w:val="24"/>
          <w:szCs w:val="24"/>
          <w:highlight w:val="none"/>
          <w:lang w:val="sr-Latn" w:bidi="sr-Lat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Mono">
    <w:panose1 w:val="020005090300000000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D32B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8371B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6D725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43A7F5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54BD183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7CA381C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nsid w:val="648D44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557F0B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1C4A1C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B788A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E34FE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65EA28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7866FE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59404E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6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6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paragraph" w:styleId="677">
    <w:name w:val="Heading 1"/>
    <w:basedOn w:val="676"/>
    <w:next w:val="676"/>
    <w:link w:val="6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8">
    <w:name w:val="Heading 2"/>
    <w:basedOn w:val="676"/>
    <w:next w:val="676"/>
    <w:link w:val="6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9">
    <w:name w:val="Heading 3"/>
    <w:basedOn w:val="676"/>
    <w:next w:val="676"/>
    <w:link w:val="69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0">
    <w:name w:val="Heading 4"/>
    <w:basedOn w:val="676"/>
    <w:next w:val="676"/>
    <w:link w:val="6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1">
    <w:name w:val="Heading 5"/>
    <w:basedOn w:val="676"/>
    <w:next w:val="676"/>
    <w:link w:val="6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2">
    <w:name w:val="Heading 6"/>
    <w:basedOn w:val="676"/>
    <w:next w:val="676"/>
    <w:link w:val="69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3">
    <w:name w:val="Heading 7"/>
    <w:basedOn w:val="676"/>
    <w:next w:val="676"/>
    <w:link w:val="69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4">
    <w:name w:val="Heading 8"/>
    <w:basedOn w:val="676"/>
    <w:next w:val="676"/>
    <w:link w:val="69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5">
    <w:name w:val="Heading 9"/>
    <w:basedOn w:val="676"/>
    <w:next w:val="676"/>
    <w:link w:val="69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6" w:default="1">
    <w:name w:val="Default Paragraph Font"/>
    <w:uiPriority w:val="1"/>
    <w:unhideWhenUsed/>
    <w:pPr>
      <w:pBdr/>
      <w:spacing/>
      <w:ind/>
    </w:pPr>
  </w:style>
  <w:style w:type="table" w:styleId="6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8" w:default="1">
    <w:name w:val="No List"/>
    <w:uiPriority w:val="99"/>
    <w:semiHidden/>
    <w:unhideWhenUsed/>
    <w:pPr>
      <w:pBdr/>
      <w:spacing/>
      <w:ind/>
    </w:pPr>
  </w:style>
  <w:style w:type="character" w:styleId="689" w:customStyle="1">
    <w:name w:val="Heading 1 Char"/>
    <w:basedOn w:val="686"/>
    <w:link w:val="67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0" w:customStyle="1">
    <w:name w:val="Heading 2 Char"/>
    <w:basedOn w:val="686"/>
    <w:link w:val="6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1" w:customStyle="1">
    <w:name w:val="Heading 3 Char"/>
    <w:basedOn w:val="686"/>
    <w:link w:val="6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2" w:customStyle="1">
    <w:name w:val="Heading 4 Char"/>
    <w:basedOn w:val="686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3" w:customStyle="1">
    <w:name w:val="Heading 5 Char"/>
    <w:basedOn w:val="686"/>
    <w:link w:val="6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4" w:customStyle="1">
    <w:name w:val="Heading 6 Char"/>
    <w:basedOn w:val="686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5" w:customStyle="1">
    <w:name w:val="Heading 7 Char"/>
    <w:basedOn w:val="686"/>
    <w:link w:val="68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6" w:customStyle="1">
    <w:name w:val="Heading 8 Char"/>
    <w:basedOn w:val="686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7" w:customStyle="1">
    <w:name w:val="Heading 9 Char"/>
    <w:basedOn w:val="686"/>
    <w:link w:val="68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8">
    <w:name w:val="Title"/>
    <w:basedOn w:val="676"/>
    <w:next w:val="676"/>
    <w:link w:val="69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9" w:customStyle="1">
    <w:name w:val="Title Char"/>
    <w:basedOn w:val="686"/>
    <w:link w:val="69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0">
    <w:name w:val="Subtitle"/>
    <w:basedOn w:val="676"/>
    <w:next w:val="676"/>
    <w:link w:val="70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1" w:customStyle="1">
    <w:name w:val="Subtitle Char"/>
    <w:basedOn w:val="686"/>
    <w:link w:val="70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2">
    <w:name w:val="Quote"/>
    <w:basedOn w:val="676"/>
    <w:next w:val="676"/>
    <w:link w:val="7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3" w:customStyle="1">
    <w:name w:val="Quote Char"/>
    <w:basedOn w:val="686"/>
    <w:link w:val="7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4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705">
    <w:name w:val="Intense Emphasis"/>
    <w:basedOn w:val="6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6">
    <w:name w:val="Intense Quote"/>
    <w:basedOn w:val="676"/>
    <w:next w:val="676"/>
    <w:link w:val="7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7" w:customStyle="1">
    <w:name w:val="Intense Quote Char"/>
    <w:basedOn w:val="686"/>
    <w:link w:val="7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8">
    <w:name w:val="Intense Reference"/>
    <w:basedOn w:val="6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Grbusic</dc:creator>
  <cp:keywords/>
  <dc:description/>
  <cp:revision>2</cp:revision>
  <dcterms:created xsi:type="dcterms:W3CDTF">2026-01-19T01:00:00Z</dcterms:created>
  <dcterms:modified xsi:type="dcterms:W3CDTF">2026-02-08T20:56:12Z</dcterms:modified>
</cp:coreProperties>
</file>