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3F0EC" w14:textId="6AEFC196" w:rsidR="00400C35" w:rsidRPr="002E63B9" w:rsidRDefault="00CA67D3" w:rsidP="00400C35">
      <w:pPr>
        <w:jc w:val="center"/>
        <w:rPr>
          <w:rFonts w:cs="Arial"/>
          <w:b/>
          <w:bCs/>
          <w:sz w:val="32"/>
          <w:szCs w:val="32"/>
          <w:lang w:val="en-US"/>
        </w:rPr>
      </w:pPr>
      <w:r w:rsidRPr="00CA67D3">
        <w:rPr>
          <w:rFonts w:cs="Arial"/>
          <w:b/>
          <w:bCs/>
          <w:sz w:val="32"/>
          <w:szCs w:val="32"/>
          <w:lang w:val="en-US"/>
        </w:rPr>
        <w:t>Intended purpose, qualification, classification, and selection conformity assessment procedure</w:t>
      </w:r>
    </w:p>
    <w:p w14:paraId="5698DA9F" w14:textId="1418807E" w:rsidR="00341C76" w:rsidRPr="002E63B9" w:rsidRDefault="00341C76" w:rsidP="00400C35">
      <w:pPr>
        <w:jc w:val="center"/>
        <w:rPr>
          <w:rFonts w:cs="Arial"/>
          <w:lang w:val="en-US"/>
        </w:rPr>
      </w:pPr>
    </w:p>
    <w:p w14:paraId="4A42DF51" w14:textId="77777777" w:rsidR="004161DA" w:rsidRPr="002E63B9" w:rsidRDefault="004161DA" w:rsidP="004161DA">
      <w:pPr>
        <w:pStyle w:val="Listenabsatz"/>
        <w:numPr>
          <w:ilvl w:val="0"/>
          <w:numId w:val="23"/>
        </w:numPr>
        <w:ind w:left="357" w:hanging="357"/>
        <w:contextualSpacing w:val="0"/>
        <w:rPr>
          <w:rFonts w:cs="Arial"/>
          <w:b/>
          <w:bCs/>
          <w:lang w:val="en-US"/>
        </w:rPr>
      </w:pPr>
      <w:r w:rsidRPr="002E63B9">
        <w:rPr>
          <w:rFonts w:cs="Arial"/>
          <w:b/>
          <w:bCs/>
          <w:lang w:val="en-US"/>
        </w:rPr>
        <w:t>Manufacturer Information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51"/>
      </w:tblGrid>
      <w:tr w:rsidR="004161DA" w:rsidRPr="002E63B9" w14:paraId="72ED00B1" w14:textId="77777777" w:rsidTr="00E07EF7">
        <w:trPr>
          <w:trHeight w:val="907"/>
        </w:trPr>
        <w:tc>
          <w:tcPr>
            <w:tcW w:w="132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027E0DAE" w14:textId="77777777" w:rsidR="004161DA" w:rsidRPr="002E63B9" w:rsidRDefault="004161DA" w:rsidP="00E07EF7">
            <w:pPr>
              <w:spacing w:after="240"/>
              <w:ind w:left="113"/>
              <w:contextualSpacing/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</w:pPr>
            <w:r w:rsidRPr="002E63B9"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  <w:t>Manufacturer</w:t>
            </w:r>
          </w:p>
        </w:tc>
        <w:tc>
          <w:tcPr>
            <w:tcW w:w="36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38DF8B3A" w14:textId="77777777" w:rsidR="004161DA" w:rsidRPr="00F427C4" w:rsidRDefault="004161DA" w:rsidP="00E07EF7">
            <w:pPr>
              <w:spacing w:after="240"/>
              <w:ind w:left="113"/>
              <w:contextualSpacing/>
              <w:rPr>
                <w:rFonts w:eastAsia="Arial" w:cs="Arial"/>
                <w:bCs/>
                <w:color w:val="000000" w:themeColor="text1"/>
                <w:spacing w:val="-1"/>
                <w:sz w:val="22"/>
                <w:szCs w:val="22"/>
                <w:lang w:val="en-US"/>
              </w:rPr>
            </w:pPr>
            <w:r w:rsidRPr="00F427C4">
              <w:rPr>
                <w:rFonts w:eastAsia="Arial" w:cs="Arial"/>
                <w:bCs/>
                <w:color w:val="000000" w:themeColor="text1"/>
                <w:spacing w:val="-1"/>
                <w:sz w:val="22"/>
                <w:szCs w:val="22"/>
                <w:lang w:val="en-US"/>
              </w:rPr>
              <w:t xml:space="preserve"> </w:t>
            </w:r>
          </w:p>
        </w:tc>
      </w:tr>
      <w:tr w:rsidR="004161DA" w:rsidRPr="002E63B9" w14:paraId="0463A864" w14:textId="77777777" w:rsidTr="00E07EF7">
        <w:trPr>
          <w:trHeight w:val="907"/>
        </w:trPr>
        <w:tc>
          <w:tcPr>
            <w:tcW w:w="132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0940883B" w14:textId="77777777" w:rsidR="004161DA" w:rsidRPr="002E63B9" w:rsidRDefault="004161DA" w:rsidP="00E07EF7">
            <w:pPr>
              <w:spacing w:after="240"/>
              <w:ind w:left="113"/>
              <w:contextualSpacing/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</w:pPr>
            <w:r w:rsidRPr="002E63B9"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  <w:t>SRN</w:t>
            </w:r>
          </w:p>
        </w:tc>
        <w:tc>
          <w:tcPr>
            <w:tcW w:w="36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0BB6F1B7" w14:textId="77777777" w:rsidR="004161DA" w:rsidRPr="00F427C4" w:rsidRDefault="004161DA" w:rsidP="00E07EF7">
            <w:pPr>
              <w:spacing w:after="240"/>
              <w:ind w:left="113"/>
              <w:contextualSpacing/>
              <w:rPr>
                <w:rFonts w:eastAsia="Arial" w:cs="Arial"/>
                <w:bCs/>
                <w:color w:val="000000" w:themeColor="text1"/>
                <w:spacing w:val="-1"/>
                <w:sz w:val="22"/>
                <w:szCs w:val="22"/>
                <w:lang w:val="en-US"/>
              </w:rPr>
            </w:pPr>
          </w:p>
        </w:tc>
      </w:tr>
      <w:tr w:rsidR="004161DA" w:rsidRPr="002E63B9" w14:paraId="0BFEE805" w14:textId="77777777" w:rsidTr="00E07EF7">
        <w:trPr>
          <w:trHeight w:val="907"/>
        </w:trPr>
        <w:tc>
          <w:tcPr>
            <w:tcW w:w="1328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7E3FAC90" w14:textId="77777777" w:rsidR="004161DA" w:rsidRPr="002E63B9" w:rsidRDefault="004161DA" w:rsidP="00E07EF7">
            <w:pPr>
              <w:spacing w:after="240"/>
              <w:ind w:left="113"/>
              <w:contextualSpacing/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</w:pPr>
            <w:r w:rsidRPr="002E63B9"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  <w:t xml:space="preserve">Responsible Person </w:t>
            </w:r>
          </w:p>
        </w:tc>
        <w:tc>
          <w:tcPr>
            <w:tcW w:w="36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6BCBFEE8" w14:textId="4220B95F" w:rsidR="004161DA" w:rsidRPr="00F427C4" w:rsidRDefault="004161DA" w:rsidP="00E07EF7">
            <w:pPr>
              <w:spacing w:after="240"/>
              <w:ind w:left="113"/>
              <w:contextualSpacing/>
              <w:rPr>
                <w:rFonts w:eastAsia="Arial" w:cs="Arial"/>
                <w:bCs/>
                <w:color w:val="000000" w:themeColor="text1"/>
                <w:spacing w:val="-1"/>
                <w:sz w:val="22"/>
                <w:szCs w:val="22"/>
                <w:lang w:val="en-US"/>
              </w:rPr>
            </w:pPr>
          </w:p>
        </w:tc>
      </w:tr>
    </w:tbl>
    <w:p w14:paraId="4D17C448" w14:textId="77777777" w:rsidR="004161DA" w:rsidRPr="002E63B9" w:rsidRDefault="004161DA" w:rsidP="004161DA">
      <w:pPr>
        <w:pStyle w:val="Listenabsatz"/>
        <w:numPr>
          <w:ilvl w:val="0"/>
          <w:numId w:val="23"/>
        </w:numPr>
        <w:rPr>
          <w:rFonts w:cs="Arial"/>
          <w:b/>
          <w:bCs/>
          <w:lang w:val="en-US"/>
        </w:rPr>
      </w:pPr>
      <w:r w:rsidRPr="002E63B9">
        <w:rPr>
          <w:rFonts w:cs="Arial"/>
          <w:b/>
          <w:bCs/>
          <w:lang w:val="en-US"/>
        </w:rPr>
        <w:t>Description and Specification of the Medical Device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651"/>
      </w:tblGrid>
      <w:tr w:rsidR="004161DA" w:rsidRPr="00F427C4" w14:paraId="508D1465" w14:textId="77777777" w:rsidTr="00E07EF7">
        <w:trPr>
          <w:trHeight w:val="907"/>
        </w:trPr>
        <w:tc>
          <w:tcPr>
            <w:tcW w:w="1328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1EE67" w14:textId="77777777" w:rsidR="004161DA" w:rsidRPr="002E63B9" w:rsidRDefault="004161DA" w:rsidP="00E07EF7">
            <w:pPr>
              <w:spacing w:after="240"/>
              <w:ind w:left="113"/>
              <w:contextualSpacing/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</w:pPr>
            <w:r w:rsidRPr="002E63B9"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  <w:t>Medical Device (Trade Name)</w:t>
            </w:r>
          </w:p>
        </w:tc>
        <w:tc>
          <w:tcPr>
            <w:tcW w:w="3672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39CA4" w14:textId="59A0EE2D" w:rsidR="004161DA" w:rsidRPr="00F427C4" w:rsidRDefault="004161DA" w:rsidP="00E07EF7">
            <w:pPr>
              <w:spacing w:after="240"/>
              <w:ind w:left="113"/>
              <w:contextualSpacing/>
              <w:rPr>
                <w:rFonts w:eastAsia="Arial" w:cs="Arial"/>
                <w:bCs/>
                <w:color w:val="000000" w:themeColor="text1"/>
                <w:spacing w:val="-1"/>
                <w:sz w:val="22"/>
                <w:szCs w:val="22"/>
                <w:lang w:val="en-US"/>
              </w:rPr>
            </w:pPr>
          </w:p>
        </w:tc>
      </w:tr>
      <w:tr w:rsidR="004161DA" w:rsidRPr="002E63B9" w14:paraId="3F02551B" w14:textId="77777777" w:rsidTr="00E07EF7">
        <w:trPr>
          <w:trHeight w:val="907"/>
        </w:trPr>
        <w:tc>
          <w:tcPr>
            <w:tcW w:w="1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45835" w14:textId="77777777" w:rsidR="004161DA" w:rsidRPr="002E63B9" w:rsidRDefault="004161DA" w:rsidP="00E07EF7">
            <w:pPr>
              <w:spacing w:after="240"/>
              <w:ind w:left="113"/>
              <w:contextualSpacing/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</w:pPr>
            <w:r w:rsidRPr="002E63B9"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  <w:t>Basic UDI-DI</w:t>
            </w:r>
          </w:p>
        </w:tc>
        <w:tc>
          <w:tcPr>
            <w:tcW w:w="3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8CA35" w14:textId="77777777" w:rsidR="004161DA" w:rsidRPr="00F427C4" w:rsidRDefault="004161DA" w:rsidP="00E07EF7">
            <w:pPr>
              <w:spacing w:after="240"/>
              <w:ind w:left="113"/>
              <w:contextualSpacing/>
              <w:rPr>
                <w:rFonts w:eastAsia="Arial" w:cs="Arial"/>
                <w:bCs/>
                <w:color w:val="000000" w:themeColor="text1"/>
                <w:spacing w:val="-1"/>
                <w:sz w:val="22"/>
                <w:szCs w:val="22"/>
                <w:lang w:val="en-US"/>
              </w:rPr>
            </w:pPr>
          </w:p>
        </w:tc>
      </w:tr>
      <w:tr w:rsidR="004161DA" w:rsidRPr="00F427C4" w14:paraId="5EB0933C" w14:textId="77777777" w:rsidTr="00E07EF7">
        <w:trPr>
          <w:trHeight w:val="907"/>
        </w:trPr>
        <w:tc>
          <w:tcPr>
            <w:tcW w:w="1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7BE68" w14:textId="77777777" w:rsidR="004161DA" w:rsidRPr="00F427C4" w:rsidRDefault="004161DA" w:rsidP="00E07EF7">
            <w:pPr>
              <w:spacing w:after="240"/>
              <w:ind w:left="113"/>
              <w:contextualSpacing/>
              <w:rPr>
                <w:rFonts w:eastAsia="Arial" w:cs="Arial"/>
                <w:b/>
                <w:spacing w:val="-1"/>
                <w:sz w:val="22"/>
                <w:szCs w:val="22"/>
              </w:rPr>
            </w:pPr>
            <w:r w:rsidRPr="00F427C4">
              <w:rPr>
                <w:rFonts w:eastAsia="Arial" w:cs="Arial"/>
                <w:b/>
                <w:spacing w:val="-1"/>
                <w:sz w:val="22"/>
                <w:szCs w:val="22"/>
              </w:rPr>
              <w:t>UDI (UDI-DI + UDI-PI)</w:t>
            </w:r>
          </w:p>
        </w:tc>
        <w:tc>
          <w:tcPr>
            <w:tcW w:w="3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06E35" w14:textId="0DDE23C6" w:rsidR="004161DA" w:rsidRPr="00F427C4" w:rsidRDefault="004161DA" w:rsidP="00E07EF7">
            <w:pPr>
              <w:spacing w:after="240"/>
              <w:ind w:left="113"/>
              <w:contextualSpacing/>
              <w:rPr>
                <w:rFonts w:eastAsia="Arial" w:cs="Arial"/>
                <w:bCs/>
                <w:color w:val="000000" w:themeColor="text1"/>
                <w:spacing w:val="-1"/>
                <w:sz w:val="22"/>
                <w:szCs w:val="22"/>
                <w:lang w:val="en-US"/>
              </w:rPr>
            </w:pPr>
          </w:p>
        </w:tc>
      </w:tr>
      <w:tr w:rsidR="004161DA" w:rsidRPr="002E63B9" w14:paraId="2AD404FA" w14:textId="77777777" w:rsidTr="00E07EF7">
        <w:trPr>
          <w:trHeight w:val="907"/>
        </w:trPr>
        <w:tc>
          <w:tcPr>
            <w:tcW w:w="1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D568A" w14:textId="77777777" w:rsidR="004161DA" w:rsidRPr="002E63B9" w:rsidRDefault="004161DA" w:rsidP="00E07EF7">
            <w:pPr>
              <w:spacing w:after="240"/>
              <w:ind w:left="113"/>
              <w:contextualSpacing/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</w:pPr>
            <w:r w:rsidRPr="002E63B9"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  <w:t xml:space="preserve">CND Code(s) </w:t>
            </w:r>
          </w:p>
        </w:tc>
        <w:tc>
          <w:tcPr>
            <w:tcW w:w="3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DBBA2" w14:textId="1E0F0ADE" w:rsidR="004161DA" w:rsidRPr="00F427C4" w:rsidRDefault="004161DA" w:rsidP="00E07EF7">
            <w:pPr>
              <w:spacing w:after="240"/>
              <w:ind w:left="113"/>
              <w:contextualSpacing/>
              <w:rPr>
                <w:rFonts w:eastAsia="Arial" w:cs="Arial"/>
                <w:bCs/>
                <w:color w:val="000000" w:themeColor="text1"/>
                <w:spacing w:val="-1"/>
                <w:sz w:val="22"/>
                <w:szCs w:val="22"/>
                <w:lang w:val="en-US"/>
              </w:rPr>
            </w:pPr>
          </w:p>
        </w:tc>
      </w:tr>
      <w:tr w:rsidR="004161DA" w:rsidRPr="002E63B9" w14:paraId="3BD60510" w14:textId="77777777" w:rsidTr="00E07EF7">
        <w:trPr>
          <w:trHeight w:val="907"/>
        </w:trPr>
        <w:tc>
          <w:tcPr>
            <w:tcW w:w="1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FBD78" w14:textId="77777777" w:rsidR="004161DA" w:rsidRPr="002E63B9" w:rsidRDefault="004161DA" w:rsidP="00E07EF7">
            <w:pPr>
              <w:spacing w:after="240"/>
              <w:ind w:left="113"/>
              <w:contextualSpacing/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</w:pPr>
            <w:r w:rsidRPr="002E63B9"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  <w:t>General Description</w:t>
            </w:r>
          </w:p>
        </w:tc>
        <w:tc>
          <w:tcPr>
            <w:tcW w:w="3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4657C" w14:textId="77777777" w:rsidR="004161DA" w:rsidRPr="00F427C4" w:rsidRDefault="004161DA" w:rsidP="00E07EF7">
            <w:pPr>
              <w:spacing w:after="240"/>
              <w:ind w:left="113"/>
              <w:contextualSpacing/>
              <w:rPr>
                <w:rFonts w:eastAsia="Arial" w:cs="Arial"/>
                <w:bCs/>
                <w:color w:val="000000" w:themeColor="text1"/>
                <w:spacing w:val="-1"/>
                <w:sz w:val="22"/>
                <w:szCs w:val="22"/>
                <w:lang w:val="en-US"/>
              </w:rPr>
            </w:pPr>
          </w:p>
        </w:tc>
      </w:tr>
      <w:tr w:rsidR="004161DA" w:rsidRPr="002E63B9" w14:paraId="19A60A72" w14:textId="77777777" w:rsidTr="00E07EF7">
        <w:trPr>
          <w:trHeight w:val="907"/>
        </w:trPr>
        <w:tc>
          <w:tcPr>
            <w:tcW w:w="1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D0770" w14:textId="77777777" w:rsidR="004161DA" w:rsidRPr="002E63B9" w:rsidRDefault="004161DA" w:rsidP="00E07EF7">
            <w:pPr>
              <w:spacing w:after="240"/>
              <w:ind w:left="113"/>
              <w:contextualSpacing/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</w:pPr>
            <w:r w:rsidRPr="002E63B9">
              <w:rPr>
                <w:rFonts w:eastAsia="Arial" w:cs="Arial"/>
                <w:b/>
                <w:spacing w:val="-1"/>
                <w:sz w:val="22"/>
                <w:szCs w:val="22"/>
                <w:lang w:val="en-US"/>
              </w:rPr>
              <w:t>Accessories</w:t>
            </w:r>
          </w:p>
        </w:tc>
        <w:tc>
          <w:tcPr>
            <w:tcW w:w="3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3183F" w14:textId="77777777" w:rsidR="004161DA" w:rsidRPr="00F427C4" w:rsidRDefault="004161DA" w:rsidP="00E07EF7">
            <w:pPr>
              <w:spacing w:after="240"/>
              <w:ind w:left="113"/>
              <w:contextualSpacing/>
              <w:rPr>
                <w:rFonts w:eastAsia="Arial" w:cs="Arial"/>
                <w:bCs/>
                <w:color w:val="000000" w:themeColor="text1"/>
                <w:spacing w:val="-1"/>
                <w:sz w:val="22"/>
                <w:szCs w:val="22"/>
                <w:lang w:val="en-US"/>
              </w:rPr>
            </w:pPr>
          </w:p>
        </w:tc>
      </w:tr>
    </w:tbl>
    <w:p w14:paraId="0B961C5C" w14:textId="08EB77F9" w:rsidR="00455746" w:rsidRPr="002E63B9" w:rsidRDefault="00455746" w:rsidP="00455746">
      <w:pPr>
        <w:rPr>
          <w:lang w:val="en-US"/>
        </w:rPr>
      </w:pPr>
    </w:p>
    <w:p w14:paraId="4C1197A6" w14:textId="77777777" w:rsidR="00937F9E" w:rsidRPr="002E63B9" w:rsidRDefault="00937F9E">
      <w:pPr>
        <w:spacing w:before="0" w:after="0"/>
        <w:rPr>
          <w:rFonts w:cs="Arial"/>
          <w:b/>
          <w:bCs/>
          <w:lang w:val="en-US"/>
        </w:rPr>
      </w:pPr>
      <w:r w:rsidRPr="002E63B9">
        <w:rPr>
          <w:rFonts w:cs="Arial"/>
          <w:b/>
          <w:bCs/>
          <w:lang w:val="en-US"/>
        </w:rPr>
        <w:br w:type="page"/>
      </w:r>
    </w:p>
    <w:p w14:paraId="548172B5" w14:textId="0F72FC7F" w:rsidR="00455746" w:rsidRPr="002E63B9" w:rsidRDefault="004161DA" w:rsidP="00455746">
      <w:pPr>
        <w:pStyle w:val="Listenabsatz"/>
        <w:numPr>
          <w:ilvl w:val="0"/>
          <w:numId w:val="16"/>
        </w:numPr>
        <w:rPr>
          <w:rFonts w:cs="Arial"/>
          <w:b/>
          <w:bCs/>
          <w:lang w:val="en-US"/>
        </w:rPr>
      </w:pPr>
      <w:r w:rsidRPr="002E63B9">
        <w:rPr>
          <w:rFonts w:cs="Arial"/>
          <w:b/>
          <w:bCs/>
          <w:lang w:val="en-US"/>
        </w:rPr>
        <w:lastRenderedPageBreak/>
        <w:t>Legal basis for the placing of the product on the market</w:t>
      </w:r>
    </w:p>
    <w:p w14:paraId="2D263C14" w14:textId="73142FC9" w:rsidR="00455746" w:rsidRPr="002E63B9" w:rsidRDefault="004161DA" w:rsidP="00455746">
      <w:pPr>
        <w:rPr>
          <w:rFonts w:cs="Arial"/>
          <w:sz w:val="22"/>
          <w:szCs w:val="22"/>
          <w:lang w:val="en-US" w:eastAsia="de-DE"/>
        </w:rPr>
      </w:pPr>
      <w:r w:rsidRPr="002E63B9">
        <w:rPr>
          <w:rFonts w:cs="Arial"/>
          <w:sz w:val="22"/>
          <w:szCs w:val="22"/>
          <w:lang w:val="en-US" w:eastAsia="de-DE"/>
        </w:rPr>
        <w:t>This product is placed on the European market based on the following legal requirements:</w:t>
      </w:r>
    </w:p>
    <w:p w14:paraId="36662784" w14:textId="75D5EEBF" w:rsidR="00455746" w:rsidRPr="002E63B9" w:rsidRDefault="007C60E1" w:rsidP="00455746">
      <w:pPr>
        <w:rPr>
          <w:rFonts w:cs="Arial"/>
          <w:sz w:val="22"/>
          <w:szCs w:val="22"/>
          <w:lang w:val="en-US" w:eastAsia="de-DE"/>
        </w:rPr>
      </w:pPr>
      <w:sdt>
        <w:sdtPr>
          <w:rPr>
            <w:rFonts w:cs="Arial"/>
            <w:sz w:val="22"/>
            <w:szCs w:val="22"/>
            <w:lang w:val="en-US" w:eastAsia="de-DE"/>
          </w:rPr>
          <w:id w:val="5432597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5746" w:rsidRPr="002E63B9">
            <w:rPr>
              <w:rFonts w:ascii="Segoe UI Symbol" w:eastAsia="MS Gothic" w:hAnsi="Segoe UI Symbol" w:cs="Segoe UI Symbol"/>
              <w:sz w:val="22"/>
              <w:szCs w:val="22"/>
              <w:lang w:val="en-US" w:eastAsia="de-DE"/>
            </w:rPr>
            <w:t>☐</w:t>
          </w:r>
        </w:sdtContent>
      </w:sdt>
      <w:r w:rsidR="00455746" w:rsidRPr="002E63B9">
        <w:rPr>
          <w:rFonts w:cs="Arial"/>
          <w:sz w:val="22"/>
          <w:szCs w:val="22"/>
          <w:lang w:val="en-US" w:eastAsia="de-DE"/>
        </w:rPr>
        <w:t xml:space="preserve"> </w:t>
      </w:r>
      <w:r w:rsidR="004161DA" w:rsidRPr="002E63B9">
        <w:rPr>
          <w:rFonts w:cs="Arial"/>
          <w:sz w:val="22"/>
          <w:szCs w:val="22"/>
          <w:lang w:val="en-US" w:eastAsia="de-DE"/>
        </w:rPr>
        <w:t>Regulation (EU) 2017/745 on medical devices</w:t>
      </w:r>
    </w:p>
    <w:p w14:paraId="555F27AA" w14:textId="50F54F67" w:rsidR="00E52C47" w:rsidRPr="002E63B9" w:rsidRDefault="007C60E1" w:rsidP="00E52C47">
      <w:pPr>
        <w:rPr>
          <w:rFonts w:cs="Arial"/>
          <w:sz w:val="22"/>
          <w:szCs w:val="22"/>
          <w:lang w:val="en-US" w:eastAsia="de-DE"/>
        </w:rPr>
      </w:pPr>
      <w:sdt>
        <w:sdtPr>
          <w:rPr>
            <w:rFonts w:cs="Arial"/>
            <w:sz w:val="22"/>
            <w:szCs w:val="22"/>
            <w:lang w:val="en-US" w:eastAsia="de-DE"/>
          </w:rPr>
          <w:id w:val="4845213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2C47" w:rsidRPr="002E63B9">
            <w:rPr>
              <w:rFonts w:ascii="Segoe UI Symbol" w:eastAsia="MS Gothic" w:hAnsi="Segoe UI Symbol" w:cs="Segoe UI Symbol"/>
              <w:sz w:val="22"/>
              <w:szCs w:val="22"/>
              <w:lang w:val="en-US" w:eastAsia="de-DE"/>
            </w:rPr>
            <w:t>☐</w:t>
          </w:r>
        </w:sdtContent>
      </w:sdt>
      <w:r w:rsidR="00E52C47" w:rsidRPr="002E63B9">
        <w:rPr>
          <w:rFonts w:cs="Arial"/>
          <w:sz w:val="22"/>
          <w:szCs w:val="22"/>
          <w:lang w:val="en-US" w:eastAsia="de-DE"/>
        </w:rPr>
        <w:t xml:space="preserve"> </w:t>
      </w:r>
      <w:r w:rsidR="00E75E22" w:rsidRPr="002E63B9">
        <w:rPr>
          <w:rFonts w:cs="Arial"/>
          <w:sz w:val="22"/>
          <w:szCs w:val="22"/>
          <w:lang w:val="en-US" w:eastAsia="de-DE"/>
        </w:rPr>
        <w:t>Regulation (EU) 2017/746 on in vitro diagnostic medical devices</w:t>
      </w:r>
    </w:p>
    <w:p w14:paraId="7B449AD2" w14:textId="54B5A2B4" w:rsidR="00B63195" w:rsidRPr="002E63B9" w:rsidRDefault="00B63195" w:rsidP="00EB65F1">
      <w:pPr>
        <w:rPr>
          <w:rFonts w:cs="Arial"/>
          <w:lang w:val="en-US"/>
        </w:rPr>
      </w:pPr>
    </w:p>
    <w:p w14:paraId="0636831B" w14:textId="0749E00A" w:rsidR="00A718E5" w:rsidRPr="002E63B9" w:rsidRDefault="00D62404" w:rsidP="00B83DCF">
      <w:pPr>
        <w:pStyle w:val="Listenabsatz"/>
        <w:numPr>
          <w:ilvl w:val="0"/>
          <w:numId w:val="16"/>
        </w:numPr>
        <w:rPr>
          <w:rFonts w:cs="Arial"/>
          <w:b/>
          <w:bCs/>
          <w:lang w:val="en-US"/>
        </w:rPr>
      </w:pPr>
      <w:r w:rsidRPr="002E63B9">
        <w:rPr>
          <w:rFonts w:cs="Arial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8A586AF" wp14:editId="32C49C86">
                <wp:simplePos x="0" y="0"/>
                <wp:positionH relativeFrom="column">
                  <wp:posOffset>73660</wp:posOffset>
                </wp:positionH>
                <wp:positionV relativeFrom="paragraph">
                  <wp:posOffset>295275</wp:posOffset>
                </wp:positionV>
                <wp:extent cx="5660390" cy="3712210"/>
                <wp:effectExtent l="0" t="0" r="16510" b="2159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0390" cy="37122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2770B" w14:textId="3399F466" w:rsidR="00E75E22" w:rsidRPr="00F427C4" w:rsidRDefault="00E75E22" w:rsidP="00F427C4">
                            <w:pPr>
                              <w:rPr>
                                <w:rFonts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586A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5.8pt;margin-top:23.25pt;width:445.7pt;height:292.3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" filled="f">
                <v:textbox>
                  <w:txbxContent>
                    <w:p w14:paraId="48C2770B" w14:textId="3399F466" w:rsidR="00E75E22" w:rsidRPr="00F427C4" w:rsidRDefault="00E75E22" w:rsidP="00F427C4">
                      <w:pPr>
                        <w:rPr>
                          <w:rFonts w:cs="Arial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75E22" w:rsidRPr="002E63B9">
        <w:rPr>
          <w:rFonts w:cs="Arial"/>
          <w:b/>
          <w:bCs/>
          <w:lang w:val="en-US"/>
        </w:rPr>
        <w:t>Intended purpose</w:t>
      </w:r>
    </w:p>
    <w:p w14:paraId="348E89C6" w14:textId="26D5DAF7" w:rsidR="00341C76" w:rsidRPr="002E63B9" w:rsidRDefault="00341C76">
      <w:pPr>
        <w:spacing w:before="0" w:after="0"/>
        <w:rPr>
          <w:rFonts w:cs="Arial"/>
          <w:b/>
          <w:bCs/>
          <w:lang w:val="en-US"/>
        </w:rPr>
      </w:pPr>
      <w:r w:rsidRPr="002E63B9">
        <w:rPr>
          <w:rFonts w:cs="Arial"/>
          <w:b/>
          <w:bCs/>
          <w:lang w:val="en-US"/>
        </w:rPr>
        <w:br w:type="page"/>
      </w:r>
    </w:p>
    <w:p w14:paraId="1A0B52E1" w14:textId="28A28333" w:rsidR="009165B1" w:rsidRPr="002E63B9" w:rsidRDefault="009165B1" w:rsidP="00B83DCF">
      <w:pPr>
        <w:pStyle w:val="Listenabsatz"/>
        <w:numPr>
          <w:ilvl w:val="0"/>
          <w:numId w:val="16"/>
        </w:numPr>
        <w:rPr>
          <w:rFonts w:cs="Arial"/>
          <w:b/>
          <w:bCs/>
          <w:lang w:val="en-US"/>
        </w:rPr>
      </w:pPr>
      <w:r w:rsidRPr="002E63B9">
        <w:rPr>
          <w:rFonts w:cs="Arial"/>
          <w:b/>
          <w:bCs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F0C6F6C" wp14:editId="4EC609A2">
                <wp:simplePos x="0" y="0"/>
                <wp:positionH relativeFrom="column">
                  <wp:posOffset>73025</wp:posOffset>
                </wp:positionH>
                <wp:positionV relativeFrom="paragraph">
                  <wp:posOffset>331470</wp:posOffset>
                </wp:positionV>
                <wp:extent cx="5660390" cy="1050925"/>
                <wp:effectExtent l="0" t="0" r="16510" b="1587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0390" cy="1050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EE935" w14:textId="77777777" w:rsidR="00E75E22" w:rsidRPr="002E63B9" w:rsidRDefault="00E75E22" w:rsidP="00E75E2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E63B9">
                              <w:rPr>
                                <w:sz w:val="22"/>
                                <w:szCs w:val="22"/>
                                <w:lang w:val="en-US"/>
                              </w:rPr>
                              <w:t>The following contraindications are known for the software "Name":</w:t>
                            </w:r>
                          </w:p>
                          <w:p w14:paraId="3774082B" w14:textId="68353FC3" w:rsidR="00535794" w:rsidRPr="002E63B9" w:rsidRDefault="00E75E22" w:rsidP="00E75E22">
                            <w:pPr>
                              <w:rPr>
                                <w:i/>
                                <w:iCs/>
                                <w:color w:val="4472C4" w:themeColor="accen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E63B9">
                              <w:rPr>
                                <w:i/>
                                <w:iCs/>
                                <w:color w:val="4472C4" w:themeColor="accent1"/>
                                <w:sz w:val="22"/>
                                <w:szCs w:val="22"/>
                                <w:lang w:val="en-US"/>
                              </w:rPr>
                              <w:t>Not applicable or naming contraindications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C6F6C" id="_x0000_s1027" type="#_x0000_t202" style="position:absolute;left:0;text-align:left;margin-left:5.75pt;margin-top:26.1pt;width:445.7pt;height:82.7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" filled="f">
                <v:textbox>
                  <w:txbxContent>
                    <w:p w14:paraId="03AEE935" w14:textId="77777777" w:rsidR="00E75E22" w:rsidRPr="002E63B9" w:rsidRDefault="00E75E22" w:rsidP="00E75E2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E63B9">
                        <w:rPr>
                          <w:sz w:val="22"/>
                          <w:szCs w:val="22"/>
                          <w:lang w:val="en-US"/>
                        </w:rPr>
                        <w:t>The following contraindications are known for the software "Name":</w:t>
                      </w:r>
                    </w:p>
                    <w:p w14:paraId="3774082B" w14:textId="68353FC3" w:rsidR="00535794" w:rsidRPr="002E63B9" w:rsidRDefault="00E75E22" w:rsidP="00E75E22">
                      <w:pPr>
                        <w:rPr>
                          <w:i/>
                          <w:iCs/>
                          <w:color w:val="4472C4" w:themeColor="accent1"/>
                          <w:sz w:val="22"/>
                          <w:szCs w:val="22"/>
                          <w:lang w:val="en-US"/>
                        </w:rPr>
                      </w:pPr>
                      <w:r w:rsidRPr="002E63B9">
                        <w:rPr>
                          <w:i/>
                          <w:iCs/>
                          <w:color w:val="4472C4" w:themeColor="accent1"/>
                          <w:sz w:val="22"/>
                          <w:szCs w:val="22"/>
                          <w:lang w:val="en-US"/>
                        </w:rPr>
                        <w:t>Not applicable or naming contraindications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5E22" w:rsidRPr="002E63B9">
        <w:rPr>
          <w:lang w:val="en-US"/>
        </w:rPr>
        <w:t xml:space="preserve"> </w:t>
      </w:r>
      <w:r w:rsidR="00E75E22" w:rsidRPr="002E63B9">
        <w:rPr>
          <w:rFonts w:cs="Arial"/>
          <w:b/>
          <w:bCs/>
          <w:lang w:val="en-US"/>
        </w:rPr>
        <w:t>Contraindications</w:t>
      </w:r>
    </w:p>
    <w:p w14:paraId="7AF1A8E3" w14:textId="24AB0631" w:rsidR="009165B1" w:rsidRPr="002E63B9" w:rsidRDefault="009165B1" w:rsidP="009165B1">
      <w:pPr>
        <w:rPr>
          <w:rFonts w:cs="Arial"/>
          <w:lang w:val="en-US"/>
        </w:rPr>
      </w:pPr>
    </w:p>
    <w:p w14:paraId="5F30652B" w14:textId="2D0221C2" w:rsidR="00A718E5" w:rsidRPr="002E63B9" w:rsidRDefault="00883540" w:rsidP="00B83DCF">
      <w:pPr>
        <w:pStyle w:val="Listenabsatz"/>
        <w:numPr>
          <w:ilvl w:val="0"/>
          <w:numId w:val="16"/>
        </w:numPr>
        <w:rPr>
          <w:rFonts w:cs="Arial"/>
          <w:b/>
          <w:bCs/>
          <w:lang w:val="en-US"/>
        </w:rPr>
      </w:pPr>
      <w:r w:rsidRPr="002E63B9">
        <w:rPr>
          <w:rFonts w:cs="Arial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CCB6D3" wp14:editId="46BC5A65">
                <wp:simplePos x="0" y="0"/>
                <wp:positionH relativeFrom="column">
                  <wp:posOffset>70485</wp:posOffset>
                </wp:positionH>
                <wp:positionV relativeFrom="paragraph">
                  <wp:posOffset>420370</wp:posOffset>
                </wp:positionV>
                <wp:extent cx="5660390" cy="2208530"/>
                <wp:effectExtent l="0" t="0" r="16510" b="2032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0390" cy="22085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92426" w14:textId="77777777" w:rsidR="00E75E22" w:rsidRPr="00E75E22" w:rsidRDefault="00E75E22" w:rsidP="00E75E22">
                            <w:pPr>
                              <w:rPr>
                                <w:rFonts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75E22">
                              <w:rPr>
                                <w:rFonts w:cs="Arial"/>
                                <w:sz w:val="22"/>
                                <w:szCs w:val="22"/>
                                <w:lang w:val="en-US"/>
                              </w:rPr>
                              <w:t>The software "Name" is a medical device according to Art. 2 (1) MDR and MDCG 2019-11.</w:t>
                            </w:r>
                          </w:p>
                          <w:p w14:paraId="7B8001D3" w14:textId="068FDC22" w:rsidR="001E372E" w:rsidRDefault="00E75E22" w:rsidP="00E75E22">
                            <w:pPr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 w:rsidRPr="00E75E22">
                              <w:rPr>
                                <w:rFonts w:cs="Arial"/>
                                <w:sz w:val="22"/>
                                <w:szCs w:val="22"/>
                              </w:rPr>
                              <w:t>Rationale:</w:t>
                            </w:r>
                          </w:p>
                          <w:p w14:paraId="57FCB8F3" w14:textId="77777777" w:rsidR="00E75E22" w:rsidRPr="00E75E22" w:rsidRDefault="00E75E22" w:rsidP="00E75E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CB6D3" id="_x0000_s1028" type="#_x0000_t202" style="position:absolute;left:0;text-align:left;margin-left:5.55pt;margin-top:33.1pt;width:445.7pt;height:173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" filled="f">
                <v:textbox>
                  <w:txbxContent>
                    <w:p w14:paraId="25592426" w14:textId="77777777" w:rsidR="00E75E22" w:rsidRPr="00E75E22" w:rsidRDefault="00E75E22" w:rsidP="00E75E22">
                      <w:pPr>
                        <w:rPr>
                          <w:rFonts w:cs="Arial"/>
                          <w:sz w:val="22"/>
                          <w:szCs w:val="22"/>
                          <w:lang w:val="en-US"/>
                        </w:rPr>
                      </w:pPr>
                      <w:r w:rsidRPr="00E75E22">
                        <w:rPr>
                          <w:rFonts w:cs="Arial"/>
                          <w:sz w:val="22"/>
                          <w:szCs w:val="22"/>
                          <w:lang w:val="en-US"/>
                        </w:rPr>
                        <w:t>The software "Name" is a medical device according to Art. 2 (1) MDR and MDCG 2019-11.</w:t>
                      </w:r>
                    </w:p>
                    <w:p w14:paraId="7B8001D3" w14:textId="068FDC22" w:rsidR="001E372E" w:rsidRDefault="00E75E22" w:rsidP="00E75E22">
                      <w:pPr>
                        <w:rPr>
                          <w:rFonts w:cs="Arial"/>
                          <w:sz w:val="22"/>
                          <w:szCs w:val="22"/>
                        </w:rPr>
                      </w:pPr>
                      <w:r w:rsidRPr="00E75E22">
                        <w:rPr>
                          <w:rFonts w:cs="Arial"/>
                          <w:sz w:val="22"/>
                          <w:szCs w:val="22"/>
                        </w:rPr>
                        <w:t>Rationale:</w:t>
                      </w:r>
                    </w:p>
                    <w:p w14:paraId="57FCB8F3" w14:textId="77777777" w:rsidR="00E75E22" w:rsidRPr="00E75E22" w:rsidRDefault="00E75E22" w:rsidP="00E75E22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75E22" w:rsidRPr="002E63B9">
        <w:rPr>
          <w:lang w:val="en-US"/>
        </w:rPr>
        <w:t xml:space="preserve"> </w:t>
      </w:r>
      <w:r w:rsidR="00E75E22" w:rsidRPr="002E63B9">
        <w:rPr>
          <w:rFonts w:cs="Arial"/>
          <w:b/>
          <w:bCs/>
          <w:lang w:val="en-US"/>
        </w:rPr>
        <w:t>Qualification of software as medical device</w:t>
      </w:r>
    </w:p>
    <w:p w14:paraId="4ECEF436" w14:textId="77777777" w:rsidR="001E372E" w:rsidRPr="002E63B9" w:rsidRDefault="001E372E" w:rsidP="00883540">
      <w:pPr>
        <w:rPr>
          <w:rFonts w:cs="Arial"/>
          <w:lang w:val="en-US"/>
        </w:rPr>
      </w:pPr>
    </w:p>
    <w:p w14:paraId="2BBF7611" w14:textId="3C3C21DE" w:rsidR="00A718E5" w:rsidRPr="002E63B9" w:rsidRDefault="0022330A" w:rsidP="00B83DCF">
      <w:pPr>
        <w:pStyle w:val="Listenabsatz"/>
        <w:numPr>
          <w:ilvl w:val="0"/>
          <w:numId w:val="16"/>
        </w:numPr>
        <w:rPr>
          <w:rFonts w:cs="Arial"/>
          <w:b/>
          <w:bCs/>
          <w:lang w:val="en-US"/>
        </w:rPr>
      </w:pPr>
      <w:r w:rsidRPr="002E63B9">
        <w:rPr>
          <w:rFonts w:cs="Arial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E565EE" wp14:editId="75C88907">
                <wp:simplePos x="0" y="0"/>
                <wp:positionH relativeFrom="column">
                  <wp:posOffset>56515</wp:posOffset>
                </wp:positionH>
                <wp:positionV relativeFrom="paragraph">
                  <wp:posOffset>421005</wp:posOffset>
                </wp:positionV>
                <wp:extent cx="5660390" cy="2609215"/>
                <wp:effectExtent l="0" t="0" r="16510" b="1968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0390" cy="26092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890FA" w14:textId="43D52BC5" w:rsidR="0022330A" w:rsidRPr="00E75E22" w:rsidRDefault="00E75E22" w:rsidP="0022330A">
                            <w:pPr>
                              <w:rPr>
                                <w:sz w:val="22"/>
                                <w:szCs w:val="16"/>
                                <w:lang w:val="en-US"/>
                              </w:rPr>
                            </w:pPr>
                            <w:r w:rsidRPr="00E75E22">
                              <w:rPr>
                                <w:sz w:val="22"/>
                                <w:szCs w:val="22"/>
                                <w:lang w:val="en-US"/>
                              </w:rPr>
                              <w:t>According to Art. 2 (1) MDR and MDCG 2019-11, the software "name" is assigned to the following risk class:</w:t>
                            </w:r>
                          </w:p>
                          <w:p w14:paraId="6A715C27" w14:textId="485EC70F" w:rsidR="009E441B" w:rsidRPr="00F427C4" w:rsidRDefault="007C60E1" w:rsidP="0022330A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id w:val="181267882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535794" w:rsidRPr="00F427C4">
                                  <w:rPr>
                                    <w:rFonts w:ascii="MS Gothic" w:eastAsia="MS Gothic" w:hAnsi="MS Gothic" w:hint="eastAsia"/>
                                    <w:sz w:val="22"/>
                                    <w:szCs w:val="22"/>
                                    <w:lang w:val="en-US"/>
                                  </w:rPr>
                                  <w:t>☐</w:t>
                                </w:r>
                              </w:sdtContent>
                            </w:sdt>
                            <w:r w:rsidR="009E441B" w:rsidRPr="00F427C4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 </w:t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id w:val="-140845575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9E441B" w:rsidRPr="00F427C4">
                                  <w:rPr>
                                    <w:rFonts w:ascii="MS Gothic" w:eastAsia="MS Gothic" w:hAnsi="MS Gothic" w:hint="eastAsia"/>
                                    <w:sz w:val="22"/>
                                    <w:szCs w:val="22"/>
                                    <w:lang w:val="en-US"/>
                                  </w:rPr>
                                  <w:t>☐</w:t>
                                </w:r>
                              </w:sdtContent>
                            </w:sdt>
                            <w:r w:rsidR="009E441B" w:rsidRPr="00F427C4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E441B" w:rsidRPr="00F427C4">
                              <w:rPr>
                                <w:sz w:val="22"/>
                                <w:szCs w:val="22"/>
                                <w:lang w:val="en-US"/>
                              </w:rPr>
                              <w:t>Im</w:t>
                            </w:r>
                            <w:proofErr w:type="spellEnd"/>
                            <w:r w:rsidR="009E441B" w:rsidRPr="00F427C4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id w:val="12613515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9E441B" w:rsidRPr="00F427C4">
                                  <w:rPr>
                                    <w:rFonts w:ascii="MS Gothic" w:eastAsia="MS Gothic" w:hAnsi="MS Gothic" w:hint="eastAsia"/>
                                    <w:sz w:val="22"/>
                                    <w:szCs w:val="22"/>
                                    <w:lang w:val="en-US"/>
                                  </w:rPr>
                                  <w:t>☐</w:t>
                                </w:r>
                              </w:sdtContent>
                            </w:sdt>
                            <w:r w:rsidR="009E441B" w:rsidRPr="00F427C4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Is </w:t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id w:val="15627749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9E441B" w:rsidRPr="00F427C4">
                                  <w:rPr>
                                    <w:rFonts w:ascii="MS Gothic" w:eastAsia="MS Gothic" w:hAnsi="MS Gothic" w:hint="eastAsia"/>
                                    <w:sz w:val="22"/>
                                    <w:szCs w:val="22"/>
                                    <w:lang w:val="en-US"/>
                                  </w:rPr>
                                  <w:t>☐</w:t>
                                </w:r>
                              </w:sdtContent>
                            </w:sdt>
                            <w:r w:rsidR="009E441B" w:rsidRPr="00F427C4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E441B" w:rsidRPr="00F427C4">
                              <w:rPr>
                                <w:sz w:val="22"/>
                                <w:szCs w:val="22"/>
                                <w:lang w:val="en-US"/>
                              </w:rPr>
                              <w:t>IIa</w:t>
                            </w:r>
                            <w:proofErr w:type="spellEnd"/>
                            <w:r w:rsidR="009E441B" w:rsidRPr="00F427C4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id w:val="37921850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9E441B" w:rsidRPr="00F427C4">
                                  <w:rPr>
                                    <w:rFonts w:ascii="MS Gothic" w:eastAsia="MS Gothic" w:hAnsi="MS Gothic" w:hint="eastAsia"/>
                                    <w:sz w:val="22"/>
                                    <w:szCs w:val="22"/>
                                    <w:lang w:val="en-US"/>
                                  </w:rPr>
                                  <w:t>☐</w:t>
                                </w:r>
                              </w:sdtContent>
                            </w:sdt>
                            <w:r w:rsidR="009E441B" w:rsidRPr="00F427C4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IIb </w:t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id w:val="-6974165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9E441B" w:rsidRPr="00F427C4">
                                  <w:rPr>
                                    <w:rFonts w:ascii="MS Gothic" w:eastAsia="MS Gothic" w:hAnsi="MS Gothic" w:hint="eastAsia"/>
                                    <w:sz w:val="22"/>
                                    <w:szCs w:val="22"/>
                                    <w:lang w:val="en-US"/>
                                  </w:rPr>
                                  <w:t>☐</w:t>
                                </w:r>
                              </w:sdtContent>
                            </w:sdt>
                            <w:r w:rsidR="009E441B" w:rsidRPr="00F427C4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III</w:t>
                            </w:r>
                          </w:p>
                          <w:p w14:paraId="06B5C694" w14:textId="77777777" w:rsidR="00E75E22" w:rsidRPr="009E441B" w:rsidRDefault="00E75E22" w:rsidP="00E75E22">
                            <w:r w:rsidRPr="00E75E22">
                              <w:rPr>
                                <w:rFonts w:cs="Arial"/>
                                <w:sz w:val="22"/>
                                <w:szCs w:val="22"/>
                              </w:rPr>
                              <w:t>Rationale:</w:t>
                            </w:r>
                          </w:p>
                          <w:p w14:paraId="59389F0A" w14:textId="77777777" w:rsidR="001E372E" w:rsidRPr="00E85A8E" w:rsidRDefault="001E372E" w:rsidP="0022330A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565EE" id="_x0000_s1029" type="#_x0000_t202" style="position:absolute;left:0;text-align:left;margin-left:4.45pt;margin-top:33.15pt;width:445.7pt;height:205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" filled="f">
                <v:textbox>
                  <w:txbxContent>
                    <w:p w14:paraId="7BF890FA" w14:textId="43D52BC5" w:rsidR="0022330A" w:rsidRPr="00E75E22" w:rsidRDefault="00E75E22" w:rsidP="0022330A">
                      <w:pPr>
                        <w:rPr>
                          <w:sz w:val="22"/>
                          <w:szCs w:val="16"/>
                          <w:lang w:val="en-US"/>
                        </w:rPr>
                      </w:pPr>
                      <w:r w:rsidRPr="00E75E22">
                        <w:rPr>
                          <w:sz w:val="22"/>
                          <w:szCs w:val="22"/>
                          <w:lang w:val="en-US"/>
                        </w:rPr>
                        <w:t>According to Art. 2 (1) MDR and MDCG 2019-11, the software "name" is assigned to the following risk class:</w:t>
                      </w:r>
                    </w:p>
                    <w:p w14:paraId="6A715C27" w14:textId="485EC70F" w:rsidR="009E441B" w:rsidRPr="00F427C4" w:rsidRDefault="007C60E1" w:rsidP="0022330A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  <w:lang w:val="en-US"/>
                          </w:rPr>
                          <w:id w:val="181267882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535794" w:rsidRPr="00F427C4"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  <w:lang w:val="en-US"/>
                            </w:rPr>
                            <w:t>☐</w:t>
                          </w:r>
                        </w:sdtContent>
                      </w:sdt>
                      <w:r w:rsidR="009E441B" w:rsidRPr="00F427C4">
                        <w:rPr>
                          <w:sz w:val="22"/>
                          <w:szCs w:val="22"/>
                          <w:lang w:val="en-US"/>
                        </w:rPr>
                        <w:t xml:space="preserve"> I </w:t>
                      </w:r>
                      <w:sdt>
                        <w:sdtPr>
                          <w:rPr>
                            <w:sz w:val="22"/>
                            <w:szCs w:val="22"/>
                            <w:lang w:val="en-US"/>
                          </w:rPr>
                          <w:id w:val="-140845575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9E441B" w:rsidRPr="00F427C4"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  <w:lang w:val="en-US"/>
                            </w:rPr>
                            <w:t>☐</w:t>
                          </w:r>
                        </w:sdtContent>
                      </w:sdt>
                      <w:r w:rsidR="009E441B" w:rsidRPr="00F427C4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9E441B" w:rsidRPr="00F427C4">
                        <w:rPr>
                          <w:sz w:val="22"/>
                          <w:szCs w:val="22"/>
                          <w:lang w:val="en-US"/>
                        </w:rPr>
                        <w:t>Im</w:t>
                      </w:r>
                      <w:proofErr w:type="spellEnd"/>
                      <w:r w:rsidR="009E441B" w:rsidRPr="00F427C4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sz w:val="22"/>
                            <w:szCs w:val="22"/>
                            <w:lang w:val="en-US"/>
                          </w:rPr>
                          <w:id w:val="12613515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9E441B" w:rsidRPr="00F427C4"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  <w:lang w:val="en-US"/>
                            </w:rPr>
                            <w:t>☐</w:t>
                          </w:r>
                        </w:sdtContent>
                      </w:sdt>
                      <w:r w:rsidR="009E441B" w:rsidRPr="00F427C4">
                        <w:rPr>
                          <w:sz w:val="22"/>
                          <w:szCs w:val="22"/>
                          <w:lang w:val="en-US"/>
                        </w:rPr>
                        <w:t xml:space="preserve"> Is </w:t>
                      </w:r>
                      <w:sdt>
                        <w:sdtPr>
                          <w:rPr>
                            <w:sz w:val="22"/>
                            <w:szCs w:val="22"/>
                            <w:lang w:val="en-US"/>
                          </w:rPr>
                          <w:id w:val="15627749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9E441B" w:rsidRPr="00F427C4"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  <w:lang w:val="en-US"/>
                            </w:rPr>
                            <w:t>☐</w:t>
                          </w:r>
                        </w:sdtContent>
                      </w:sdt>
                      <w:r w:rsidR="009E441B" w:rsidRPr="00F427C4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9E441B" w:rsidRPr="00F427C4">
                        <w:rPr>
                          <w:sz w:val="22"/>
                          <w:szCs w:val="22"/>
                          <w:lang w:val="en-US"/>
                        </w:rPr>
                        <w:t>IIa</w:t>
                      </w:r>
                      <w:proofErr w:type="spellEnd"/>
                      <w:r w:rsidR="009E441B" w:rsidRPr="00F427C4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sz w:val="22"/>
                            <w:szCs w:val="22"/>
                            <w:lang w:val="en-US"/>
                          </w:rPr>
                          <w:id w:val="37921850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9E441B" w:rsidRPr="00F427C4"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  <w:lang w:val="en-US"/>
                            </w:rPr>
                            <w:t>☐</w:t>
                          </w:r>
                        </w:sdtContent>
                      </w:sdt>
                      <w:r w:rsidR="009E441B" w:rsidRPr="00F427C4">
                        <w:rPr>
                          <w:sz w:val="22"/>
                          <w:szCs w:val="22"/>
                          <w:lang w:val="en-US"/>
                        </w:rPr>
                        <w:t xml:space="preserve"> IIb </w:t>
                      </w:r>
                      <w:sdt>
                        <w:sdtPr>
                          <w:rPr>
                            <w:sz w:val="22"/>
                            <w:szCs w:val="22"/>
                            <w:lang w:val="en-US"/>
                          </w:rPr>
                          <w:id w:val="-6974165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9E441B" w:rsidRPr="00F427C4">
                            <w:rPr>
                              <w:rFonts w:ascii="MS Gothic" w:eastAsia="MS Gothic" w:hAnsi="MS Gothic" w:hint="eastAsia"/>
                              <w:sz w:val="22"/>
                              <w:szCs w:val="22"/>
                              <w:lang w:val="en-US"/>
                            </w:rPr>
                            <w:t>☐</w:t>
                          </w:r>
                        </w:sdtContent>
                      </w:sdt>
                      <w:r w:rsidR="009E441B" w:rsidRPr="00F427C4">
                        <w:rPr>
                          <w:sz w:val="22"/>
                          <w:szCs w:val="22"/>
                          <w:lang w:val="en-US"/>
                        </w:rPr>
                        <w:t xml:space="preserve"> III</w:t>
                      </w:r>
                    </w:p>
                    <w:p w14:paraId="06B5C694" w14:textId="77777777" w:rsidR="00E75E22" w:rsidRPr="009E441B" w:rsidRDefault="00E75E22" w:rsidP="00E75E22">
                      <w:r w:rsidRPr="00E75E22">
                        <w:rPr>
                          <w:rFonts w:cs="Arial"/>
                          <w:sz w:val="22"/>
                          <w:szCs w:val="22"/>
                        </w:rPr>
                        <w:t>Rationale:</w:t>
                      </w:r>
                    </w:p>
                    <w:p w14:paraId="59389F0A" w14:textId="77777777" w:rsidR="001E372E" w:rsidRPr="00E85A8E" w:rsidRDefault="001E372E" w:rsidP="0022330A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75E22" w:rsidRPr="002E63B9">
        <w:rPr>
          <w:lang w:val="en-US"/>
        </w:rPr>
        <w:t xml:space="preserve"> </w:t>
      </w:r>
      <w:r w:rsidR="00E75E22" w:rsidRPr="002E63B9">
        <w:rPr>
          <w:rFonts w:cs="Arial"/>
          <w:b/>
          <w:bCs/>
          <w:lang w:val="en-US"/>
        </w:rPr>
        <w:t>Classification of software as medical device</w:t>
      </w:r>
    </w:p>
    <w:p w14:paraId="6B2137F3" w14:textId="4A515301" w:rsidR="00A718E5" w:rsidRPr="002E63B9" w:rsidRDefault="00A718E5" w:rsidP="00883540">
      <w:pPr>
        <w:rPr>
          <w:rFonts w:cs="Arial"/>
          <w:lang w:val="en-US"/>
        </w:rPr>
      </w:pPr>
    </w:p>
    <w:p w14:paraId="6AE5F365" w14:textId="6AF71A24" w:rsidR="00FD3BEE" w:rsidRPr="002E63B9" w:rsidRDefault="00FD3BEE" w:rsidP="00B83DCF">
      <w:pPr>
        <w:pStyle w:val="Listenabsatz"/>
        <w:numPr>
          <w:ilvl w:val="0"/>
          <w:numId w:val="16"/>
        </w:numPr>
        <w:rPr>
          <w:rFonts w:cs="Arial"/>
          <w:b/>
          <w:bCs/>
          <w:lang w:val="en-US"/>
        </w:rPr>
      </w:pPr>
      <w:r w:rsidRPr="002E63B9">
        <w:rPr>
          <w:rFonts w:cs="Arial"/>
          <w:b/>
          <w:bCs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2B74BED" wp14:editId="433F65B7">
                <wp:simplePos x="0" y="0"/>
                <wp:positionH relativeFrom="column">
                  <wp:posOffset>58420</wp:posOffset>
                </wp:positionH>
                <wp:positionV relativeFrom="paragraph">
                  <wp:posOffset>398145</wp:posOffset>
                </wp:positionV>
                <wp:extent cx="5660390" cy="1324610"/>
                <wp:effectExtent l="0" t="0" r="16510" b="2794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0390" cy="13246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89186" w14:textId="057EBAE2" w:rsidR="00BE7CE0" w:rsidRPr="00E75E22" w:rsidRDefault="00E75E22" w:rsidP="00BE7CE0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75E22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Based on the risk classification, the following conformity assessment procedure is selected for the software "Name": </w:t>
                            </w:r>
                            <w:r w:rsidRPr="00E75E22">
                              <w:rPr>
                                <w:i/>
                                <w:iCs/>
                                <w:color w:val="4472C4" w:themeColor="accent1"/>
                                <w:sz w:val="22"/>
                                <w:szCs w:val="22"/>
                                <w:lang w:val="en-US"/>
                              </w:rPr>
                              <w:t>e.g., according to Annex XI Section 10 as well as the technical documentation (Annex II and III) of the EU Regulation 2017/745 according to Art. 52 MDR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74BED" id="_x0000_s1030" type="#_x0000_t202" style="position:absolute;left:0;text-align:left;margin-left:4.6pt;margin-top:31.35pt;width:445.7pt;height:104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" filled="f">
                <v:textbox>
                  <w:txbxContent>
                    <w:p w14:paraId="5E689186" w14:textId="057EBAE2" w:rsidR="00BE7CE0" w:rsidRPr="00E75E22" w:rsidRDefault="00E75E22" w:rsidP="00BE7CE0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E75E22">
                        <w:rPr>
                          <w:sz w:val="22"/>
                          <w:szCs w:val="22"/>
                          <w:lang w:val="en-US"/>
                        </w:rPr>
                        <w:t xml:space="preserve">Based on the risk classification, the following conformity assessment procedure is selected for the software "Name": </w:t>
                      </w:r>
                      <w:r w:rsidRPr="00E75E22">
                        <w:rPr>
                          <w:i/>
                          <w:iCs/>
                          <w:color w:val="4472C4" w:themeColor="accent1"/>
                          <w:sz w:val="22"/>
                          <w:szCs w:val="22"/>
                          <w:lang w:val="en-US"/>
                        </w:rPr>
                        <w:t>e.g., according to Annex XI Section 10 as well as the technical documentation (Annex II and III) of the EU Regulation 2017/745 according to Art. 52 MDR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5E22" w:rsidRPr="002E63B9">
        <w:rPr>
          <w:lang w:val="en-US"/>
        </w:rPr>
        <w:t xml:space="preserve"> </w:t>
      </w:r>
      <w:r w:rsidR="00E75E22" w:rsidRPr="002E63B9">
        <w:rPr>
          <w:rFonts w:cs="Arial"/>
          <w:b/>
          <w:bCs/>
          <w:lang w:val="en-US"/>
        </w:rPr>
        <w:t>Selection of conformity assessment procedure</w:t>
      </w:r>
    </w:p>
    <w:p w14:paraId="28444C85" w14:textId="7C6CDB49" w:rsidR="001C5BA4" w:rsidRPr="002E63B9" w:rsidRDefault="001C5BA4" w:rsidP="0022330A">
      <w:pPr>
        <w:rPr>
          <w:bCs/>
          <w:sz w:val="22"/>
          <w:szCs w:val="22"/>
          <w:lang w:val="en-US" w:eastAsia="de-DE"/>
        </w:rPr>
      </w:pPr>
    </w:p>
    <w:p w14:paraId="6C03E17F" w14:textId="77777777" w:rsidR="001E372E" w:rsidRPr="002E63B9" w:rsidRDefault="001E372E" w:rsidP="001E372E">
      <w:pPr>
        <w:spacing w:before="0" w:after="0"/>
        <w:rPr>
          <w:bCs/>
          <w:sz w:val="22"/>
          <w:szCs w:val="22"/>
          <w:lang w:val="en-US" w:eastAsia="de-DE"/>
        </w:rPr>
      </w:pPr>
    </w:p>
    <w:p w14:paraId="496FC5C0" w14:textId="425E24C7" w:rsidR="0022330A" w:rsidRPr="002E63B9" w:rsidRDefault="00E75E22" w:rsidP="0022330A">
      <w:pPr>
        <w:rPr>
          <w:bCs/>
          <w:sz w:val="22"/>
          <w:szCs w:val="22"/>
          <w:lang w:val="en-US" w:eastAsia="de-DE"/>
        </w:rPr>
      </w:pPr>
      <w:r w:rsidRPr="002E63B9">
        <w:rPr>
          <w:bCs/>
          <w:sz w:val="22"/>
          <w:szCs w:val="22"/>
          <w:lang w:val="en-US" w:eastAsia="de-DE"/>
        </w:rPr>
        <w:t>I confirm the correctness of the information given above.</w:t>
      </w:r>
    </w:p>
    <w:p w14:paraId="56693D49" w14:textId="77777777" w:rsidR="00341C76" w:rsidRPr="002E63B9" w:rsidRDefault="00341C76" w:rsidP="0022330A">
      <w:pPr>
        <w:rPr>
          <w:bCs/>
          <w:sz w:val="22"/>
          <w:szCs w:val="22"/>
          <w:lang w:val="en-US" w:eastAsia="de-DE"/>
        </w:rPr>
      </w:pPr>
    </w:p>
    <w:p w14:paraId="60022AE5" w14:textId="42782287" w:rsidR="0022330A" w:rsidRPr="002E63B9" w:rsidRDefault="00341C76" w:rsidP="00341C76">
      <w:pPr>
        <w:rPr>
          <w:bCs/>
          <w:sz w:val="22"/>
          <w:szCs w:val="22"/>
          <w:lang w:val="en-US" w:eastAsia="de-DE"/>
        </w:rPr>
      </w:pPr>
      <w:r w:rsidRPr="002E63B9">
        <w:rPr>
          <w:bCs/>
          <w:sz w:val="22"/>
          <w:szCs w:val="22"/>
          <w:lang w:val="en-US" w:eastAsia="de-DE"/>
        </w:rPr>
        <w:t xml:space="preserve">_____________________ </w:t>
      </w:r>
      <w:r w:rsidRPr="002E63B9">
        <w:rPr>
          <w:bCs/>
          <w:sz w:val="22"/>
          <w:szCs w:val="22"/>
          <w:lang w:val="en-US" w:eastAsia="de-DE"/>
        </w:rPr>
        <w:tab/>
      </w:r>
      <w:r w:rsidR="0060404A" w:rsidRPr="002E63B9">
        <w:rPr>
          <w:bCs/>
          <w:sz w:val="22"/>
          <w:szCs w:val="22"/>
          <w:lang w:val="en-US" w:eastAsia="de-DE"/>
        </w:rPr>
        <w:tab/>
      </w:r>
      <w:r w:rsidR="0060404A" w:rsidRPr="002E63B9">
        <w:rPr>
          <w:bCs/>
          <w:sz w:val="22"/>
          <w:szCs w:val="22"/>
          <w:lang w:val="en-US" w:eastAsia="de-DE"/>
        </w:rPr>
        <w:tab/>
      </w:r>
      <w:r w:rsidRPr="002E63B9">
        <w:rPr>
          <w:bCs/>
          <w:sz w:val="22"/>
          <w:szCs w:val="22"/>
          <w:lang w:val="en-US" w:eastAsia="de-DE"/>
        </w:rPr>
        <w:t>______</w:t>
      </w:r>
      <w:r w:rsidR="0022330A" w:rsidRPr="002E63B9">
        <w:rPr>
          <w:bCs/>
          <w:sz w:val="22"/>
          <w:szCs w:val="22"/>
          <w:lang w:val="en-US" w:eastAsia="de-DE"/>
        </w:rPr>
        <w:t>___________________________</w:t>
      </w:r>
    </w:p>
    <w:p w14:paraId="4BB77B1E" w14:textId="77777777" w:rsidR="0060404A" w:rsidRPr="002E63B9" w:rsidRDefault="0060404A" w:rsidP="0060404A">
      <w:pPr>
        <w:rPr>
          <w:bCs/>
          <w:sz w:val="22"/>
          <w:szCs w:val="22"/>
          <w:lang w:val="en-US" w:eastAsia="de-DE"/>
        </w:rPr>
      </w:pPr>
      <w:r w:rsidRPr="002E63B9">
        <w:rPr>
          <w:bCs/>
          <w:sz w:val="22"/>
          <w:szCs w:val="22"/>
          <w:lang w:val="en-US" w:eastAsia="de-DE"/>
        </w:rPr>
        <w:t xml:space="preserve">Place, date </w:t>
      </w:r>
      <w:r w:rsidRPr="002E63B9">
        <w:rPr>
          <w:bCs/>
          <w:sz w:val="22"/>
          <w:szCs w:val="22"/>
          <w:lang w:val="en-US" w:eastAsia="de-DE"/>
        </w:rPr>
        <w:tab/>
      </w:r>
      <w:r w:rsidRPr="002E63B9">
        <w:rPr>
          <w:bCs/>
          <w:sz w:val="22"/>
          <w:szCs w:val="22"/>
          <w:lang w:val="en-US" w:eastAsia="de-DE"/>
        </w:rPr>
        <w:tab/>
      </w:r>
      <w:r w:rsidRPr="002E63B9">
        <w:rPr>
          <w:bCs/>
          <w:sz w:val="22"/>
          <w:szCs w:val="22"/>
          <w:lang w:val="en-US" w:eastAsia="de-DE"/>
        </w:rPr>
        <w:tab/>
      </w:r>
      <w:r w:rsidRPr="002E63B9">
        <w:rPr>
          <w:bCs/>
          <w:sz w:val="22"/>
          <w:szCs w:val="22"/>
          <w:lang w:val="en-US" w:eastAsia="de-DE"/>
        </w:rPr>
        <w:tab/>
      </w:r>
      <w:r w:rsidRPr="002E63B9">
        <w:rPr>
          <w:bCs/>
          <w:sz w:val="22"/>
          <w:szCs w:val="22"/>
          <w:lang w:val="en-US" w:eastAsia="de-DE"/>
        </w:rPr>
        <w:tab/>
        <w:t>Title, first name, last name</w:t>
      </w:r>
    </w:p>
    <w:p w14:paraId="58FB0AF5" w14:textId="77777777" w:rsidR="0060404A" w:rsidRPr="002E63B9" w:rsidRDefault="0060404A" w:rsidP="0060404A">
      <w:pPr>
        <w:ind w:left="3540" w:firstLine="708"/>
        <w:rPr>
          <w:bCs/>
          <w:sz w:val="22"/>
          <w:szCs w:val="22"/>
          <w:lang w:val="en-US" w:eastAsia="de-DE"/>
        </w:rPr>
      </w:pPr>
      <w:r w:rsidRPr="002E63B9">
        <w:rPr>
          <w:bCs/>
          <w:sz w:val="22"/>
          <w:szCs w:val="22"/>
          <w:lang w:val="en-US" w:eastAsia="de-DE"/>
        </w:rPr>
        <w:t>Function</w:t>
      </w:r>
    </w:p>
    <w:p w14:paraId="31E049C6" w14:textId="77777777" w:rsidR="0060404A" w:rsidRPr="002E63B9" w:rsidRDefault="0060404A" w:rsidP="0060404A">
      <w:pPr>
        <w:ind w:left="3540" w:firstLine="708"/>
        <w:rPr>
          <w:rFonts w:ascii="Segoe UI" w:hAnsi="Segoe UI" w:cs="Segoe UI"/>
          <w:sz w:val="22"/>
          <w:szCs w:val="22"/>
          <w:lang w:val="en-US"/>
        </w:rPr>
      </w:pPr>
      <w:r w:rsidRPr="002E63B9">
        <w:rPr>
          <w:bCs/>
          <w:sz w:val="22"/>
          <w:szCs w:val="22"/>
          <w:lang w:val="en-US" w:eastAsia="de-DE"/>
        </w:rPr>
        <w:t>Organization</w:t>
      </w:r>
    </w:p>
    <w:p w14:paraId="11FB5724" w14:textId="05D4B1D9" w:rsidR="0022330A" w:rsidRPr="002E63B9" w:rsidRDefault="0022330A" w:rsidP="0060404A">
      <w:pPr>
        <w:rPr>
          <w:bCs/>
          <w:sz w:val="22"/>
          <w:szCs w:val="22"/>
          <w:lang w:val="en-US" w:eastAsia="de-DE"/>
        </w:rPr>
      </w:pPr>
    </w:p>
    <w:sectPr w:rsidR="0022330A" w:rsidRPr="002E63B9" w:rsidSect="005E2F76">
      <w:headerReference w:type="default" r:id="rId8"/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EC33E" w14:textId="77777777" w:rsidR="007C60E1" w:rsidRDefault="007C60E1" w:rsidP="00115AC6">
      <w:pPr>
        <w:spacing w:before="0" w:after="0"/>
      </w:pPr>
      <w:r>
        <w:separator/>
      </w:r>
    </w:p>
  </w:endnote>
  <w:endnote w:type="continuationSeparator" w:id="0">
    <w:p w14:paraId="58E0ED5A" w14:textId="77777777" w:rsidR="007C60E1" w:rsidRDefault="007C60E1" w:rsidP="00115AC6">
      <w:pPr>
        <w:spacing w:before="0" w:after="0"/>
      </w:pPr>
      <w:r>
        <w:continuationSeparator/>
      </w:r>
    </w:p>
  </w:endnote>
  <w:endnote w:type="continuationNotice" w:id="1">
    <w:p w14:paraId="09655149" w14:textId="77777777" w:rsidR="007C60E1" w:rsidRDefault="007C60E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914DB" w14:textId="795D412B" w:rsidR="00117870" w:rsidRPr="0060404A" w:rsidRDefault="00285560" w:rsidP="00285560">
    <w:pPr>
      <w:pStyle w:val="Fuzeile"/>
      <w:rPr>
        <w:sz w:val="16"/>
        <w:szCs w:val="16"/>
        <w:lang w:val="en-US"/>
      </w:rPr>
    </w:pPr>
    <w:r w:rsidRPr="0060404A">
      <w:rPr>
        <w:sz w:val="16"/>
        <w:szCs w:val="16"/>
        <w:lang w:val="en-US"/>
      </w:rPr>
      <w:t xml:space="preserve">Revision </w:t>
    </w:r>
    <w:r w:rsidR="00D72B6F" w:rsidRPr="0060404A">
      <w:rPr>
        <w:sz w:val="16"/>
        <w:szCs w:val="16"/>
        <w:lang w:val="en-US"/>
      </w:rPr>
      <w:t>1</w:t>
    </w:r>
    <w:r w:rsidRPr="0060404A">
      <w:rPr>
        <w:sz w:val="16"/>
        <w:szCs w:val="16"/>
        <w:lang w:val="en-US"/>
      </w:rPr>
      <w:tab/>
    </w:r>
    <w:r w:rsidRPr="0060404A">
      <w:rPr>
        <w:sz w:val="16"/>
        <w:szCs w:val="16"/>
        <w:lang w:val="en-US"/>
      </w:rPr>
      <w:tab/>
    </w:r>
    <w:r w:rsidR="0060404A" w:rsidRPr="0060404A">
      <w:rPr>
        <w:sz w:val="16"/>
        <w:szCs w:val="16"/>
        <w:lang w:val="en-US"/>
      </w:rPr>
      <w:t>Page</w:t>
    </w:r>
    <w:r w:rsidR="00117870" w:rsidRPr="0060404A">
      <w:rPr>
        <w:sz w:val="16"/>
        <w:szCs w:val="16"/>
        <w:lang w:val="en-US"/>
      </w:rPr>
      <w:t xml:space="preserve"> </w:t>
    </w:r>
    <w:r w:rsidR="00117870" w:rsidRPr="0060404A">
      <w:rPr>
        <w:sz w:val="16"/>
        <w:szCs w:val="16"/>
        <w:lang w:val="en-US"/>
      </w:rPr>
      <w:fldChar w:fldCharType="begin"/>
    </w:r>
    <w:r w:rsidR="00117870" w:rsidRPr="0060404A">
      <w:rPr>
        <w:sz w:val="16"/>
        <w:szCs w:val="16"/>
        <w:lang w:val="en-US"/>
      </w:rPr>
      <w:instrText xml:space="preserve"> PAGE  \* MERGEFORMAT </w:instrText>
    </w:r>
    <w:r w:rsidR="00117870" w:rsidRPr="0060404A">
      <w:rPr>
        <w:sz w:val="16"/>
        <w:szCs w:val="16"/>
        <w:lang w:val="en-US"/>
      </w:rPr>
      <w:fldChar w:fldCharType="separate"/>
    </w:r>
    <w:r w:rsidR="00117870" w:rsidRPr="0060404A">
      <w:rPr>
        <w:sz w:val="16"/>
        <w:szCs w:val="16"/>
        <w:lang w:val="en-US"/>
      </w:rPr>
      <w:t>5</w:t>
    </w:r>
    <w:r w:rsidR="00117870" w:rsidRPr="0060404A">
      <w:rPr>
        <w:sz w:val="16"/>
        <w:szCs w:val="16"/>
        <w:lang w:val="en-US"/>
      </w:rPr>
      <w:fldChar w:fldCharType="end"/>
    </w:r>
    <w:r w:rsidR="00117870" w:rsidRPr="0060404A">
      <w:rPr>
        <w:sz w:val="16"/>
        <w:szCs w:val="16"/>
        <w:lang w:val="en-US"/>
      </w:rPr>
      <w:t xml:space="preserve"> </w:t>
    </w:r>
    <w:r w:rsidR="0060404A" w:rsidRPr="0060404A">
      <w:rPr>
        <w:sz w:val="16"/>
        <w:szCs w:val="16"/>
        <w:lang w:val="en-US"/>
      </w:rPr>
      <w:t>of</w:t>
    </w:r>
    <w:r w:rsidR="00117870" w:rsidRPr="0060404A">
      <w:rPr>
        <w:sz w:val="16"/>
        <w:szCs w:val="16"/>
        <w:lang w:val="en-US"/>
      </w:rPr>
      <w:t xml:space="preserve"> </w:t>
    </w:r>
    <w:r w:rsidR="00117870" w:rsidRPr="0060404A">
      <w:rPr>
        <w:sz w:val="16"/>
        <w:szCs w:val="16"/>
        <w:lang w:val="en-US"/>
      </w:rPr>
      <w:fldChar w:fldCharType="begin"/>
    </w:r>
    <w:r w:rsidR="00117870" w:rsidRPr="0060404A">
      <w:rPr>
        <w:sz w:val="16"/>
        <w:szCs w:val="16"/>
        <w:lang w:val="en-US"/>
      </w:rPr>
      <w:instrText xml:space="preserve"> NUMPAGES  \* MERGEFORMAT </w:instrText>
    </w:r>
    <w:r w:rsidR="00117870" w:rsidRPr="0060404A">
      <w:rPr>
        <w:sz w:val="16"/>
        <w:szCs w:val="16"/>
        <w:lang w:val="en-US"/>
      </w:rPr>
      <w:fldChar w:fldCharType="separate"/>
    </w:r>
    <w:r w:rsidR="00117870" w:rsidRPr="0060404A">
      <w:rPr>
        <w:sz w:val="16"/>
        <w:szCs w:val="16"/>
        <w:lang w:val="en-US"/>
      </w:rPr>
      <w:t>10</w:t>
    </w:r>
    <w:r w:rsidR="00117870" w:rsidRPr="0060404A">
      <w:rPr>
        <w:noProof/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38ED8" w14:textId="77777777" w:rsidR="007C60E1" w:rsidRDefault="007C60E1" w:rsidP="00115AC6">
      <w:pPr>
        <w:spacing w:before="0" w:after="0"/>
      </w:pPr>
      <w:r>
        <w:separator/>
      </w:r>
    </w:p>
  </w:footnote>
  <w:footnote w:type="continuationSeparator" w:id="0">
    <w:p w14:paraId="042B2440" w14:textId="77777777" w:rsidR="007C60E1" w:rsidRDefault="007C60E1" w:rsidP="00115AC6">
      <w:pPr>
        <w:spacing w:before="0" w:after="0"/>
      </w:pPr>
      <w:r>
        <w:continuationSeparator/>
      </w:r>
    </w:p>
  </w:footnote>
  <w:footnote w:type="continuationNotice" w:id="1">
    <w:p w14:paraId="3E5A441A" w14:textId="77777777" w:rsidR="007C60E1" w:rsidRDefault="007C60E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3011"/>
      <w:gridCol w:w="3014"/>
      <w:gridCol w:w="3011"/>
    </w:tblGrid>
    <w:tr w:rsidR="00C90F6B" w:rsidRPr="00115AC6" w14:paraId="1220F781" w14:textId="77777777" w:rsidTr="00C70F5E">
      <w:trPr>
        <w:trHeight w:val="737"/>
      </w:trPr>
      <w:tc>
        <w:tcPr>
          <w:tcW w:w="3018" w:type="dxa"/>
          <w:vAlign w:val="center"/>
        </w:tcPr>
        <w:p w14:paraId="30441CAE" w14:textId="7696AD25" w:rsidR="00117870" w:rsidRPr="00F427C4" w:rsidRDefault="00F427C4" w:rsidP="002C230F">
          <w:pPr>
            <w:pStyle w:val="Kopfzeile"/>
            <w:jc w:val="center"/>
            <w:rPr>
              <w:rFonts w:cs="Arial"/>
              <w:lang w:val="en-US"/>
            </w:rPr>
          </w:pPr>
          <w:r w:rsidRPr="00F427C4">
            <w:rPr>
              <w:rFonts w:cs="Arial"/>
              <w:lang w:val="en-US"/>
            </w:rPr>
            <w:t>Document No.</w:t>
          </w:r>
        </w:p>
      </w:tc>
      <w:tc>
        <w:tcPr>
          <w:tcW w:w="3019" w:type="dxa"/>
          <w:vAlign w:val="center"/>
        </w:tcPr>
        <w:p w14:paraId="400D1348" w14:textId="61CBB4BA" w:rsidR="00117870" w:rsidRPr="00F427C4" w:rsidRDefault="0060404A" w:rsidP="00CF6132">
          <w:pPr>
            <w:pStyle w:val="Kopfzeile"/>
            <w:jc w:val="center"/>
            <w:rPr>
              <w:rFonts w:cs="Arial"/>
              <w:lang w:val="en-US"/>
            </w:rPr>
          </w:pPr>
          <w:bookmarkStart w:id="0" w:name="_Hlk110421616"/>
          <w:r w:rsidRPr="00F427C4">
            <w:rPr>
              <w:rFonts w:cs="Arial"/>
              <w:lang w:val="en-US"/>
            </w:rPr>
            <w:t>Intended purpose</w:t>
          </w:r>
          <w:r w:rsidR="00CF6132" w:rsidRPr="00F427C4">
            <w:rPr>
              <w:rFonts w:cs="Arial"/>
              <w:lang w:val="en-US"/>
            </w:rPr>
            <w:t xml:space="preserve">, </w:t>
          </w:r>
          <w:r w:rsidRPr="00F427C4">
            <w:rPr>
              <w:rFonts w:cs="Arial"/>
              <w:lang w:val="en-US"/>
            </w:rPr>
            <w:t>qualification</w:t>
          </w:r>
          <w:r w:rsidR="009E441B" w:rsidRPr="00F427C4">
            <w:rPr>
              <w:rFonts w:cs="Arial"/>
              <w:lang w:val="en-US"/>
            </w:rPr>
            <w:t xml:space="preserve">, </w:t>
          </w:r>
          <w:r w:rsidRPr="00F427C4">
            <w:rPr>
              <w:rFonts w:cs="Arial"/>
              <w:lang w:val="en-US"/>
            </w:rPr>
            <w:t>classification, a</w:t>
          </w:r>
          <w:r w:rsidR="009E441B" w:rsidRPr="00F427C4">
            <w:rPr>
              <w:rFonts w:cs="Arial"/>
              <w:lang w:val="en-US"/>
            </w:rPr>
            <w:t xml:space="preserve">nd </w:t>
          </w:r>
          <w:r w:rsidRPr="00F427C4">
            <w:rPr>
              <w:rFonts w:cs="Arial"/>
              <w:lang w:val="en-US"/>
            </w:rPr>
            <w:t>selection conformity assessment procedure</w:t>
          </w:r>
          <w:bookmarkEnd w:id="0"/>
        </w:p>
      </w:tc>
      <w:tc>
        <w:tcPr>
          <w:tcW w:w="3019" w:type="dxa"/>
          <w:vAlign w:val="center"/>
        </w:tcPr>
        <w:p w14:paraId="50A9835A" w14:textId="458D547C" w:rsidR="00117870" w:rsidRPr="00F427C4" w:rsidRDefault="00A9441C" w:rsidP="002C230F">
          <w:pPr>
            <w:pStyle w:val="Kopfzeile"/>
            <w:jc w:val="center"/>
            <w:rPr>
              <w:rFonts w:cs="Arial"/>
              <w:lang w:val="en-US"/>
            </w:rPr>
          </w:pPr>
          <w:r w:rsidRPr="00F427C4">
            <w:rPr>
              <w:rFonts w:cs="Arial"/>
              <w:lang w:val="en-US"/>
            </w:rPr>
            <w:t>Logo</w:t>
          </w:r>
        </w:p>
      </w:tc>
    </w:tr>
  </w:tbl>
  <w:p w14:paraId="10383EF9" w14:textId="3DEF948C" w:rsidR="00117870" w:rsidRPr="00115AC6" w:rsidRDefault="00117870" w:rsidP="002C230F">
    <w:pPr>
      <w:pStyle w:val="Kopfzeile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CD3"/>
    <w:multiLevelType w:val="hybridMultilevel"/>
    <w:tmpl w:val="881CF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B6DA9"/>
    <w:multiLevelType w:val="hybridMultilevel"/>
    <w:tmpl w:val="379A9EF8"/>
    <w:lvl w:ilvl="0" w:tplc="E2FA31E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B97299"/>
    <w:multiLevelType w:val="hybridMultilevel"/>
    <w:tmpl w:val="67D4AE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84E52"/>
    <w:multiLevelType w:val="hybridMultilevel"/>
    <w:tmpl w:val="E34C585E"/>
    <w:lvl w:ilvl="0" w:tplc="959C0A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74CE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6288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EC5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08A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F206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8A78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5416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EC63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B1CB9"/>
    <w:multiLevelType w:val="multilevel"/>
    <w:tmpl w:val="3058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0874A6"/>
    <w:multiLevelType w:val="hybridMultilevel"/>
    <w:tmpl w:val="AA4E00EA"/>
    <w:lvl w:ilvl="0" w:tplc="2F5E73BE">
      <w:numFmt w:val="bullet"/>
      <w:lvlText w:val="—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6E0BB1"/>
    <w:multiLevelType w:val="hybridMultilevel"/>
    <w:tmpl w:val="CE0880A6"/>
    <w:lvl w:ilvl="0" w:tplc="7D4C73F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11E4F"/>
    <w:multiLevelType w:val="hybridMultilevel"/>
    <w:tmpl w:val="225EEF5C"/>
    <w:lvl w:ilvl="0" w:tplc="C3CE3F2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86BD1"/>
    <w:multiLevelType w:val="hybridMultilevel"/>
    <w:tmpl w:val="07F6C05C"/>
    <w:lvl w:ilvl="0" w:tplc="0CB02C4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02C4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DE7F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94AB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0AE3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0CC2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469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D6C3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98DA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ED15A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067704"/>
    <w:multiLevelType w:val="hybridMultilevel"/>
    <w:tmpl w:val="3522E19A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444F4457"/>
    <w:multiLevelType w:val="hybridMultilevel"/>
    <w:tmpl w:val="00003EF6"/>
    <w:lvl w:ilvl="0" w:tplc="CE16C660">
      <w:numFmt w:val="bullet"/>
      <w:lvlText w:val="—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8066499"/>
    <w:multiLevelType w:val="hybridMultilevel"/>
    <w:tmpl w:val="36FCECA2"/>
    <w:lvl w:ilvl="0" w:tplc="AA5E4770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501625C3"/>
    <w:multiLevelType w:val="hybridMultilevel"/>
    <w:tmpl w:val="71BC9E86"/>
    <w:lvl w:ilvl="0" w:tplc="B298DED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56C7C"/>
    <w:multiLevelType w:val="hybridMultilevel"/>
    <w:tmpl w:val="5BD0A4A8"/>
    <w:lvl w:ilvl="0" w:tplc="9510350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7904B7F"/>
    <w:multiLevelType w:val="hybridMultilevel"/>
    <w:tmpl w:val="0F243D1E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483FAD"/>
    <w:multiLevelType w:val="hybridMultilevel"/>
    <w:tmpl w:val="D828FCD4"/>
    <w:lvl w:ilvl="0" w:tplc="7820C688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922ED7"/>
    <w:multiLevelType w:val="hybridMultilevel"/>
    <w:tmpl w:val="F85A2BCC"/>
    <w:lvl w:ilvl="0" w:tplc="E01AD39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E25592B"/>
    <w:multiLevelType w:val="hybridMultilevel"/>
    <w:tmpl w:val="0E10EF0E"/>
    <w:lvl w:ilvl="0" w:tplc="9510350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FBF4C72"/>
    <w:multiLevelType w:val="multilevel"/>
    <w:tmpl w:val="A19C61F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isLgl/>
      <w:lvlText w:val="%1.%2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8680EA8"/>
    <w:multiLevelType w:val="hybridMultilevel"/>
    <w:tmpl w:val="E208EA94"/>
    <w:lvl w:ilvl="0" w:tplc="873434D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7A0E80"/>
    <w:multiLevelType w:val="hybridMultilevel"/>
    <w:tmpl w:val="DA42A328"/>
    <w:lvl w:ilvl="0" w:tplc="AC6428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CB7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8FD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E6B2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D8A1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302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70E6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B820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218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E16B6"/>
    <w:multiLevelType w:val="hybridMultilevel"/>
    <w:tmpl w:val="F8C41442"/>
    <w:lvl w:ilvl="0" w:tplc="8A6840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BEDE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2677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9E84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05C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4A5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4D5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489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EE0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3"/>
  </w:num>
  <w:num w:numId="4">
    <w:abstractNumId w:val="21"/>
  </w:num>
  <w:num w:numId="5">
    <w:abstractNumId w:val="22"/>
  </w:num>
  <w:num w:numId="6">
    <w:abstractNumId w:val="8"/>
  </w:num>
  <w:num w:numId="7">
    <w:abstractNumId w:val="10"/>
  </w:num>
  <w:num w:numId="8">
    <w:abstractNumId w:val="0"/>
  </w:num>
  <w:num w:numId="9">
    <w:abstractNumId w:val="4"/>
  </w:num>
  <w:num w:numId="10">
    <w:abstractNumId w:val="6"/>
  </w:num>
  <w:num w:numId="11">
    <w:abstractNumId w:val="13"/>
  </w:num>
  <w:num w:numId="12">
    <w:abstractNumId w:val="17"/>
  </w:num>
  <w:num w:numId="13">
    <w:abstractNumId w:val="2"/>
  </w:num>
  <w:num w:numId="14">
    <w:abstractNumId w:val="12"/>
  </w:num>
  <w:num w:numId="15">
    <w:abstractNumId w:val="20"/>
  </w:num>
  <w:num w:numId="16">
    <w:abstractNumId w:val="1"/>
  </w:num>
  <w:num w:numId="17">
    <w:abstractNumId w:val="5"/>
  </w:num>
  <w:num w:numId="18">
    <w:abstractNumId w:val="15"/>
  </w:num>
  <w:num w:numId="19">
    <w:abstractNumId w:val="7"/>
  </w:num>
  <w:num w:numId="20">
    <w:abstractNumId w:val="18"/>
  </w:num>
  <w:num w:numId="21">
    <w:abstractNumId w:val="14"/>
  </w:num>
  <w:num w:numId="22">
    <w:abstractNumId w:val="1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C6"/>
    <w:rsid w:val="00006F45"/>
    <w:rsid w:val="00014E36"/>
    <w:rsid w:val="000177C8"/>
    <w:rsid w:val="00045367"/>
    <w:rsid w:val="00045C2D"/>
    <w:rsid w:val="00083B76"/>
    <w:rsid w:val="000905E4"/>
    <w:rsid w:val="000D5AA3"/>
    <w:rsid w:val="001141A0"/>
    <w:rsid w:val="00115AC6"/>
    <w:rsid w:val="00115BC8"/>
    <w:rsid w:val="00117870"/>
    <w:rsid w:val="00125E6D"/>
    <w:rsid w:val="00130098"/>
    <w:rsid w:val="0014630B"/>
    <w:rsid w:val="001511F4"/>
    <w:rsid w:val="00152428"/>
    <w:rsid w:val="00174514"/>
    <w:rsid w:val="001A146F"/>
    <w:rsid w:val="001A1C94"/>
    <w:rsid w:val="001C5BA4"/>
    <w:rsid w:val="001E372E"/>
    <w:rsid w:val="00200218"/>
    <w:rsid w:val="0022330A"/>
    <w:rsid w:val="0023170D"/>
    <w:rsid w:val="00254917"/>
    <w:rsid w:val="00265378"/>
    <w:rsid w:val="00285560"/>
    <w:rsid w:val="002912B9"/>
    <w:rsid w:val="002A388D"/>
    <w:rsid w:val="002C230F"/>
    <w:rsid w:val="002E24C1"/>
    <w:rsid w:val="002E63B9"/>
    <w:rsid w:val="002F6BB8"/>
    <w:rsid w:val="003170E8"/>
    <w:rsid w:val="0032711D"/>
    <w:rsid w:val="00327ADD"/>
    <w:rsid w:val="00340965"/>
    <w:rsid w:val="00341C76"/>
    <w:rsid w:val="00353070"/>
    <w:rsid w:val="00355F59"/>
    <w:rsid w:val="00356906"/>
    <w:rsid w:val="00374EA2"/>
    <w:rsid w:val="00380826"/>
    <w:rsid w:val="003936E2"/>
    <w:rsid w:val="003B1B46"/>
    <w:rsid w:val="00400C35"/>
    <w:rsid w:val="004161DA"/>
    <w:rsid w:val="0042322B"/>
    <w:rsid w:val="00455746"/>
    <w:rsid w:val="00465645"/>
    <w:rsid w:val="004907F0"/>
    <w:rsid w:val="004B152D"/>
    <w:rsid w:val="004B1792"/>
    <w:rsid w:val="004C5BDB"/>
    <w:rsid w:val="004D21F2"/>
    <w:rsid w:val="004E296A"/>
    <w:rsid w:val="004F3868"/>
    <w:rsid w:val="00520B55"/>
    <w:rsid w:val="00520DC9"/>
    <w:rsid w:val="0052280D"/>
    <w:rsid w:val="005327F2"/>
    <w:rsid w:val="00535794"/>
    <w:rsid w:val="00541F63"/>
    <w:rsid w:val="005D0CC7"/>
    <w:rsid w:val="005E2F76"/>
    <w:rsid w:val="0060404A"/>
    <w:rsid w:val="00604B79"/>
    <w:rsid w:val="0062035D"/>
    <w:rsid w:val="0062696D"/>
    <w:rsid w:val="00633FA4"/>
    <w:rsid w:val="00675588"/>
    <w:rsid w:val="006842CB"/>
    <w:rsid w:val="006C0293"/>
    <w:rsid w:val="006E53FC"/>
    <w:rsid w:val="0073370C"/>
    <w:rsid w:val="00740DD2"/>
    <w:rsid w:val="0075687F"/>
    <w:rsid w:val="0078468B"/>
    <w:rsid w:val="0079506A"/>
    <w:rsid w:val="007976D9"/>
    <w:rsid w:val="007B3CB5"/>
    <w:rsid w:val="007C3909"/>
    <w:rsid w:val="007C60E1"/>
    <w:rsid w:val="007C7167"/>
    <w:rsid w:val="007D4A96"/>
    <w:rsid w:val="007E7961"/>
    <w:rsid w:val="00847747"/>
    <w:rsid w:val="008506CC"/>
    <w:rsid w:val="00883540"/>
    <w:rsid w:val="008851D8"/>
    <w:rsid w:val="008929B3"/>
    <w:rsid w:val="008A29E7"/>
    <w:rsid w:val="008D4552"/>
    <w:rsid w:val="0091035D"/>
    <w:rsid w:val="00915995"/>
    <w:rsid w:val="009165B1"/>
    <w:rsid w:val="00925D95"/>
    <w:rsid w:val="00930F1C"/>
    <w:rsid w:val="00937F9E"/>
    <w:rsid w:val="00947621"/>
    <w:rsid w:val="00963FA6"/>
    <w:rsid w:val="00965C00"/>
    <w:rsid w:val="00973661"/>
    <w:rsid w:val="009904A8"/>
    <w:rsid w:val="00997C0C"/>
    <w:rsid w:val="009A4524"/>
    <w:rsid w:val="009A70E4"/>
    <w:rsid w:val="009D7950"/>
    <w:rsid w:val="009E441B"/>
    <w:rsid w:val="00A12971"/>
    <w:rsid w:val="00A13A77"/>
    <w:rsid w:val="00A16D9B"/>
    <w:rsid w:val="00A3426C"/>
    <w:rsid w:val="00A718E5"/>
    <w:rsid w:val="00A9056A"/>
    <w:rsid w:val="00A9441C"/>
    <w:rsid w:val="00AA2DBB"/>
    <w:rsid w:val="00AC665C"/>
    <w:rsid w:val="00AD776D"/>
    <w:rsid w:val="00AE578F"/>
    <w:rsid w:val="00B32144"/>
    <w:rsid w:val="00B6069E"/>
    <w:rsid w:val="00B63195"/>
    <w:rsid w:val="00B63C3A"/>
    <w:rsid w:val="00B83DCF"/>
    <w:rsid w:val="00B91A0C"/>
    <w:rsid w:val="00BC06B8"/>
    <w:rsid w:val="00BE7CE0"/>
    <w:rsid w:val="00C334A6"/>
    <w:rsid w:val="00C37733"/>
    <w:rsid w:val="00C55EEF"/>
    <w:rsid w:val="00C70F5E"/>
    <w:rsid w:val="00C73340"/>
    <w:rsid w:val="00C873F6"/>
    <w:rsid w:val="00C90F6B"/>
    <w:rsid w:val="00CA67D3"/>
    <w:rsid w:val="00CD109B"/>
    <w:rsid w:val="00CD264B"/>
    <w:rsid w:val="00CE0447"/>
    <w:rsid w:val="00CF6132"/>
    <w:rsid w:val="00D03FA7"/>
    <w:rsid w:val="00D04971"/>
    <w:rsid w:val="00D35825"/>
    <w:rsid w:val="00D62404"/>
    <w:rsid w:val="00D72153"/>
    <w:rsid w:val="00D72B6F"/>
    <w:rsid w:val="00D85A94"/>
    <w:rsid w:val="00D87E8C"/>
    <w:rsid w:val="00DA7EA2"/>
    <w:rsid w:val="00DC6077"/>
    <w:rsid w:val="00DE160C"/>
    <w:rsid w:val="00E3329B"/>
    <w:rsid w:val="00E52C47"/>
    <w:rsid w:val="00E75E22"/>
    <w:rsid w:val="00E85A8E"/>
    <w:rsid w:val="00E9726A"/>
    <w:rsid w:val="00EB65F1"/>
    <w:rsid w:val="00EC7065"/>
    <w:rsid w:val="00EF3FBD"/>
    <w:rsid w:val="00F21494"/>
    <w:rsid w:val="00F36444"/>
    <w:rsid w:val="00F36EFE"/>
    <w:rsid w:val="00F427C4"/>
    <w:rsid w:val="00F937EC"/>
    <w:rsid w:val="00FB0DC2"/>
    <w:rsid w:val="00FB5FCD"/>
    <w:rsid w:val="00FD0400"/>
    <w:rsid w:val="00FD3BEE"/>
    <w:rsid w:val="00F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6EA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0826"/>
    <w:pPr>
      <w:spacing w:before="120" w:after="120"/>
    </w:pPr>
    <w:rPr>
      <w:rFonts w:ascii="Arial" w:hAnsi="Arial" w:cs="Times New Roman (Textkörper CS)"/>
    </w:rPr>
  </w:style>
  <w:style w:type="paragraph" w:styleId="berschrift1">
    <w:name w:val="heading 1"/>
    <w:basedOn w:val="Standard"/>
    <w:next w:val="Standard"/>
    <w:link w:val="berschrift1Zchn"/>
    <w:qFormat/>
    <w:rsid w:val="00380826"/>
    <w:pPr>
      <w:keepNext/>
      <w:numPr>
        <w:numId w:val="1"/>
      </w:numPr>
      <w:outlineLvl w:val="0"/>
    </w:pPr>
    <w:rPr>
      <w:rFonts w:eastAsia="Times New Roman" w:cs="Times New Roman"/>
      <w:b/>
      <w:sz w:val="28"/>
      <w:szCs w:val="20"/>
      <w:lang w:val="en-US" w:eastAsia="de-DE"/>
    </w:rPr>
  </w:style>
  <w:style w:type="paragraph" w:styleId="berschrift2">
    <w:name w:val="heading 2"/>
    <w:basedOn w:val="Standard"/>
    <w:next w:val="Standard"/>
    <w:link w:val="berschrift2Zchn"/>
    <w:qFormat/>
    <w:rsid w:val="00380826"/>
    <w:pPr>
      <w:keepNext/>
      <w:numPr>
        <w:ilvl w:val="1"/>
        <w:numId w:val="1"/>
      </w:numPr>
      <w:outlineLvl w:val="1"/>
    </w:pPr>
    <w:rPr>
      <w:rFonts w:eastAsia="Times New Roman" w:cs="Times New Roman"/>
      <w:sz w:val="28"/>
      <w:szCs w:val="20"/>
      <w:lang w:val="en-US" w:eastAsia="de-DE"/>
    </w:rPr>
  </w:style>
  <w:style w:type="paragraph" w:styleId="berschrift3">
    <w:name w:val="heading 3"/>
    <w:basedOn w:val="Standard"/>
    <w:next w:val="Standard"/>
    <w:link w:val="berschrift3Zchn"/>
    <w:qFormat/>
    <w:rsid w:val="00380826"/>
    <w:pPr>
      <w:keepNext/>
      <w:numPr>
        <w:ilvl w:val="2"/>
        <w:numId w:val="1"/>
      </w:numPr>
      <w:spacing w:before="240" w:after="60"/>
      <w:outlineLvl w:val="2"/>
    </w:pPr>
    <w:rPr>
      <w:rFonts w:eastAsia="Times New Roman" w:cs="Times New Roman"/>
      <w:szCs w:val="20"/>
      <w:lang w:val="en-US" w:eastAsia="de-DE"/>
    </w:rPr>
  </w:style>
  <w:style w:type="paragraph" w:styleId="berschrift4">
    <w:name w:val="heading 4"/>
    <w:basedOn w:val="Standard"/>
    <w:next w:val="Standard"/>
    <w:link w:val="berschrift4Zchn"/>
    <w:qFormat/>
    <w:rsid w:val="00380826"/>
    <w:pPr>
      <w:keepNext/>
      <w:numPr>
        <w:ilvl w:val="3"/>
        <w:numId w:val="1"/>
      </w:numPr>
      <w:spacing w:before="240" w:after="60"/>
      <w:outlineLvl w:val="3"/>
    </w:pPr>
    <w:rPr>
      <w:rFonts w:eastAsia="Times New Roman" w:cs="Times New Roman"/>
      <w:b/>
      <w:szCs w:val="20"/>
      <w:lang w:val="en-US" w:eastAsia="de-DE"/>
    </w:rPr>
  </w:style>
  <w:style w:type="paragraph" w:styleId="berschrift5">
    <w:name w:val="heading 5"/>
    <w:basedOn w:val="Standard"/>
    <w:next w:val="Standard"/>
    <w:link w:val="berschrift5Zchn"/>
    <w:qFormat/>
    <w:rsid w:val="00380826"/>
    <w:pPr>
      <w:numPr>
        <w:ilvl w:val="4"/>
        <w:numId w:val="1"/>
      </w:numPr>
      <w:spacing w:before="240" w:after="60"/>
      <w:outlineLvl w:val="4"/>
    </w:pPr>
    <w:rPr>
      <w:rFonts w:eastAsia="Times New Roman" w:cs="Times New Roman"/>
      <w:sz w:val="22"/>
      <w:szCs w:val="20"/>
      <w:lang w:val="en-US" w:eastAsia="de-DE"/>
    </w:rPr>
  </w:style>
  <w:style w:type="paragraph" w:styleId="berschrift6">
    <w:name w:val="heading 6"/>
    <w:basedOn w:val="Standard"/>
    <w:next w:val="Standard"/>
    <w:link w:val="berschrift6Zchn"/>
    <w:qFormat/>
    <w:rsid w:val="00380826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0"/>
      <w:lang w:val="en-US" w:eastAsia="de-DE"/>
    </w:rPr>
  </w:style>
  <w:style w:type="paragraph" w:styleId="berschrift7">
    <w:name w:val="heading 7"/>
    <w:basedOn w:val="Standard"/>
    <w:next w:val="Standard"/>
    <w:link w:val="berschrift7Zchn"/>
    <w:qFormat/>
    <w:rsid w:val="00380826"/>
    <w:pPr>
      <w:numPr>
        <w:ilvl w:val="6"/>
        <w:numId w:val="1"/>
      </w:numPr>
      <w:spacing w:before="240" w:after="60"/>
      <w:outlineLvl w:val="6"/>
    </w:pPr>
    <w:rPr>
      <w:rFonts w:eastAsia="Times New Roman" w:cs="Times New Roman"/>
      <w:sz w:val="20"/>
      <w:szCs w:val="20"/>
      <w:lang w:val="en-US" w:eastAsia="de-DE"/>
    </w:rPr>
  </w:style>
  <w:style w:type="paragraph" w:styleId="berschrift8">
    <w:name w:val="heading 8"/>
    <w:basedOn w:val="Standard"/>
    <w:next w:val="Standard"/>
    <w:link w:val="berschrift8Zchn"/>
    <w:qFormat/>
    <w:rsid w:val="00380826"/>
    <w:pPr>
      <w:numPr>
        <w:ilvl w:val="7"/>
        <w:numId w:val="1"/>
      </w:numPr>
      <w:spacing w:before="240" w:after="60"/>
      <w:outlineLvl w:val="7"/>
    </w:pPr>
    <w:rPr>
      <w:rFonts w:eastAsia="Times New Roman" w:cs="Times New Roman"/>
      <w:i/>
      <w:sz w:val="20"/>
      <w:szCs w:val="20"/>
      <w:lang w:val="en-US" w:eastAsia="de-DE"/>
    </w:rPr>
  </w:style>
  <w:style w:type="paragraph" w:styleId="berschrift9">
    <w:name w:val="heading 9"/>
    <w:basedOn w:val="Standard"/>
    <w:next w:val="Standard"/>
    <w:link w:val="berschrift9Zchn"/>
    <w:qFormat/>
    <w:rsid w:val="00380826"/>
    <w:pPr>
      <w:numPr>
        <w:ilvl w:val="8"/>
        <w:numId w:val="1"/>
      </w:numPr>
      <w:spacing w:before="240" w:after="60"/>
      <w:outlineLvl w:val="8"/>
    </w:pPr>
    <w:rPr>
      <w:rFonts w:eastAsia="Times New Roman" w:cs="Times New Roman"/>
      <w:b/>
      <w:i/>
      <w:sz w:val="18"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15AC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115AC6"/>
  </w:style>
  <w:style w:type="paragraph" w:styleId="Fuzeile">
    <w:name w:val="footer"/>
    <w:basedOn w:val="Standard"/>
    <w:link w:val="FuzeileZchn"/>
    <w:uiPriority w:val="99"/>
    <w:unhideWhenUsed/>
    <w:rsid w:val="00115AC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15AC6"/>
  </w:style>
  <w:style w:type="table" w:styleId="Tabellenraster">
    <w:name w:val="Table Grid"/>
    <w:basedOn w:val="NormaleTabelle"/>
    <w:uiPriority w:val="39"/>
    <w:rsid w:val="00115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2">
    <w:name w:val="Tabelle 2"/>
    <w:basedOn w:val="Tabelle1"/>
    <w:next w:val="Tabelle1"/>
    <w:rsid w:val="00520DC9"/>
    <w:pPr>
      <w:spacing w:before="0" w:after="600"/>
      <w:ind w:left="0"/>
    </w:pPr>
    <w:rPr>
      <w:b w:val="0"/>
      <w:sz w:val="16"/>
    </w:rPr>
  </w:style>
  <w:style w:type="paragraph" w:customStyle="1" w:styleId="Tabelle1">
    <w:name w:val="Tabelle 1"/>
    <w:basedOn w:val="Standard"/>
    <w:rsid w:val="00520DC9"/>
    <w:pPr>
      <w:tabs>
        <w:tab w:val="right" w:pos="3686"/>
      </w:tabs>
      <w:spacing w:before="60"/>
      <w:ind w:left="113"/>
    </w:pPr>
    <w:rPr>
      <w:rFonts w:eastAsia="Times New Roman" w:cs="Times New Roman"/>
      <w:b/>
      <w:sz w:val="20"/>
      <w:szCs w:val="20"/>
      <w:lang w:eastAsia="de-DE"/>
    </w:rPr>
  </w:style>
  <w:style w:type="paragraph" w:customStyle="1" w:styleId="nderung">
    <w:name w:val="Änderung"/>
    <w:basedOn w:val="Standard"/>
    <w:rsid w:val="00520DC9"/>
    <w:rPr>
      <w:rFonts w:eastAsia="Times New Roman" w:cs="Times New Roman"/>
      <w:sz w:val="16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380826"/>
    <w:rPr>
      <w:rFonts w:ascii="Arial" w:eastAsia="Times New Roman" w:hAnsi="Arial" w:cs="Times New Roman"/>
      <w:b/>
      <w:sz w:val="28"/>
      <w:szCs w:val="20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rsid w:val="00380826"/>
    <w:rPr>
      <w:rFonts w:ascii="Arial" w:eastAsia="Times New Roman" w:hAnsi="Arial" w:cs="Times New Roman"/>
      <w:sz w:val="28"/>
      <w:szCs w:val="20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380826"/>
    <w:rPr>
      <w:rFonts w:ascii="Arial" w:eastAsia="Times New Roman" w:hAnsi="Arial" w:cs="Times New Roman"/>
      <w:szCs w:val="20"/>
      <w:lang w:val="en-US" w:eastAsia="de-DE"/>
    </w:rPr>
  </w:style>
  <w:style w:type="character" w:customStyle="1" w:styleId="berschrift4Zchn">
    <w:name w:val="Überschrift 4 Zchn"/>
    <w:basedOn w:val="Absatz-Standardschriftart"/>
    <w:link w:val="berschrift4"/>
    <w:rsid w:val="00380826"/>
    <w:rPr>
      <w:rFonts w:ascii="Arial" w:eastAsia="Times New Roman" w:hAnsi="Arial" w:cs="Times New Roman"/>
      <w:b/>
      <w:szCs w:val="20"/>
      <w:lang w:val="en-US" w:eastAsia="de-DE"/>
    </w:rPr>
  </w:style>
  <w:style w:type="character" w:customStyle="1" w:styleId="berschrift5Zchn">
    <w:name w:val="Überschrift 5 Zchn"/>
    <w:basedOn w:val="Absatz-Standardschriftart"/>
    <w:link w:val="berschrift5"/>
    <w:rsid w:val="00380826"/>
    <w:rPr>
      <w:rFonts w:ascii="Arial" w:eastAsia="Times New Roman" w:hAnsi="Arial" w:cs="Times New Roman"/>
      <w:sz w:val="22"/>
      <w:szCs w:val="20"/>
      <w:lang w:val="en-US" w:eastAsia="de-DE"/>
    </w:rPr>
  </w:style>
  <w:style w:type="character" w:customStyle="1" w:styleId="berschrift6Zchn">
    <w:name w:val="Überschrift 6 Zchn"/>
    <w:basedOn w:val="Absatz-Standardschriftart"/>
    <w:link w:val="berschrift6"/>
    <w:rsid w:val="00380826"/>
    <w:rPr>
      <w:rFonts w:ascii="Times New Roman" w:eastAsia="Times New Roman" w:hAnsi="Times New Roman" w:cs="Times New Roman"/>
      <w:i/>
      <w:sz w:val="22"/>
      <w:szCs w:val="20"/>
      <w:lang w:val="en-US" w:eastAsia="de-DE"/>
    </w:rPr>
  </w:style>
  <w:style w:type="character" w:customStyle="1" w:styleId="berschrift7Zchn">
    <w:name w:val="Überschrift 7 Zchn"/>
    <w:basedOn w:val="Absatz-Standardschriftart"/>
    <w:link w:val="berschrift7"/>
    <w:rsid w:val="00380826"/>
    <w:rPr>
      <w:rFonts w:ascii="Arial" w:eastAsia="Times New Roman" w:hAnsi="Arial" w:cs="Times New Roman"/>
      <w:sz w:val="20"/>
      <w:szCs w:val="20"/>
      <w:lang w:val="en-US" w:eastAsia="de-DE"/>
    </w:rPr>
  </w:style>
  <w:style w:type="character" w:customStyle="1" w:styleId="berschrift8Zchn">
    <w:name w:val="Überschrift 8 Zchn"/>
    <w:basedOn w:val="Absatz-Standardschriftart"/>
    <w:link w:val="berschrift8"/>
    <w:rsid w:val="00380826"/>
    <w:rPr>
      <w:rFonts w:ascii="Arial" w:eastAsia="Times New Roman" w:hAnsi="Arial" w:cs="Times New Roman"/>
      <w:i/>
      <w:sz w:val="20"/>
      <w:szCs w:val="20"/>
      <w:lang w:val="en-US" w:eastAsia="de-DE"/>
    </w:rPr>
  </w:style>
  <w:style w:type="character" w:customStyle="1" w:styleId="berschrift9Zchn">
    <w:name w:val="Überschrift 9 Zchn"/>
    <w:basedOn w:val="Absatz-Standardschriftart"/>
    <w:link w:val="berschrift9"/>
    <w:rsid w:val="00380826"/>
    <w:rPr>
      <w:rFonts w:ascii="Arial" w:eastAsia="Times New Roman" w:hAnsi="Arial" w:cs="Times New Roman"/>
      <w:b/>
      <w:i/>
      <w:sz w:val="18"/>
      <w:szCs w:val="20"/>
      <w:lang w:val="en-US"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40DD2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40DD2"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740DD2"/>
    <w:pPr>
      <w:spacing w:before="0" w:after="0"/>
    </w:pPr>
    <w:rPr>
      <w:rFonts w:asciiTheme="minorHAnsi" w:hAnsiTheme="minorHAnsi" w:cstheme="minorHAnsi"/>
      <w:b/>
      <w:bCs/>
      <w:smallCaps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740DD2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40DD2"/>
    <w:pPr>
      <w:spacing w:before="0" w:after="0"/>
    </w:pPr>
    <w:rPr>
      <w:rFonts w:asciiTheme="minorHAnsi" w:hAnsiTheme="minorHAnsi"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40DD2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40DD2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40DD2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40DD2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40DD2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40DD2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B1B46"/>
    <w:pPr>
      <w:spacing w:before="0"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B1B46"/>
    <w:rPr>
      <w:rFonts w:ascii="Arial" w:hAnsi="Arial" w:cs="Times New Roman (Textkörper CS)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B1B46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109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109B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E160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E160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E160C"/>
    <w:rPr>
      <w:rFonts w:ascii="Arial" w:hAnsi="Arial" w:cs="Times New Roman (Textkörper CS)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E160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E160C"/>
    <w:rPr>
      <w:rFonts w:ascii="Arial" w:hAnsi="Arial" w:cs="Times New Roman (Textkörper CS)"/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4E296A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A944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6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7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9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6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6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0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10AF49-98AB-42AE-806E-3B8B25AD5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</Words>
  <Characters>842</Characters>
  <Application>Microsoft Office Word</Application>
  <DocSecurity>0</DocSecurity>
  <Lines>7</Lines>
  <Paragraphs>1</Paragraphs>
  <ScaleCrop>false</ScaleCrop>
  <Manager/>
  <Company/>
  <LinksUpToDate>false</LinksUpToDate>
  <CharactersWithSpaces>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2022-08-03T11:01:00Z</dcterms:created>
  <dcterms:modified xsi:type="dcterms:W3CDTF">2022-08-03T11:02:00Z</dcterms:modified>
  <cp:category/>
  <cp:contentStatus/>
</cp:coreProperties>
</file>