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80"/>
      </w:pPr>
      <w:r>
        <w:rPr>
          <w:rFonts w:ascii="Courier New" w:cs="Courier New" w:eastAsia="Courier New" w:hAnsi="Courier New"/>
          <w:b/>
          <w:bCs/>
          <w:color w:val="3fb950"/>
          <w:sz w:val="72"/>
          <w:szCs w:val="72"/>
        </w:rPr>
        <w:t xml:space="preserve">lang.tutor</w:t>
      </w:r>
    </w:p>
    <w:p>
      <w:pPr>
        <w:spacing w:before="0" w:after="180"/>
      </w:pPr>
      <w:r>
        <w:rPr>
          <w:rFonts w:ascii="Courier New" w:cs="Courier New" w:eastAsia="Courier New" w:hAnsi="Courier New"/>
          <w:color w:val="7d8590"/>
          <w:sz w:val="26"/>
          <w:szCs w:val="26"/>
        </w:rPr>
        <w:t xml:space="preserve">// AI-платформа для изучения языков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Техническое задание и проектная документация</w:t>
      </w:r>
    </w:p>
    <w:p>
      <w:pPr>
        <w:spacing w:before="60" w:after="60"/>
      </w:pPr>
    </w:p>
    <w:p>
      <w:pPr>
        <w:spacing w:before="80" w:after="80"/>
      </w:pPr>
      <w:r>
        <w:rPr>
          <w:rFonts w:ascii="Arial" w:cs="Arial" w:eastAsia="Arial" w:hAnsi="Arial"/>
          <w:color w:val="7d8590"/>
          <w:sz w:val="22"/>
          <w:szCs w:val="22"/>
        </w:rPr>
        <w:t xml:space="preserve">Версия: 3.0  ·  Март 2026  ·  Статус: DRAFT</w:t>
      </w:r>
    </w:p>
    <w:p>
      <w:pPr>
        <w:spacing w:before="500" w:after="10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Назначение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Исчерпывающая техническая спецификация для Claude Code. Содержит: обзор, стек (Go 1.26 + Next.js 16 + PG 18 + Redis 8), архитектуру (Modular Monolith + TDD + DDD + Clean Architecture), схему БД, API, полный UI/UX CSS reference, концепт в Pencil (4 экрана), системные промпты, безопасность и Definition of Done.</w:t>
      </w:r>
    </w:p>
    <w:p>
      <w:pPr>
        <w:spacing w:before="300" w:after="10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 \t "undefined,1,undefined,2,undefined,3"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1. Обзор проекта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1.1 Идея и концепция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lang.tutor — многоязычная AI-обучающая платформа, построенная поверх нескольких AI-провайдеров (Anthropic Claude, Qwen, OpenAI, Gemini). Пользователь сам выбирает модель. Пять учебных режимов, персонализированные цели с прогрессом, дашборд с кривой роста словаря.</w:t>
      </w:r>
    </w:p>
    <w:p>
      <w:pPr>
        <w:spacing w:before="8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1.2 Ключевые принципы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Multi-model: пользователь выбирает модель — Claude Sonnet/Haiku, Qwen Plus, GPT-4o, Gemini Flash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Честный фидбэк: ошибки объясняются подробно, не замалчиваются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Vocabulary tracking: кривая роста с разбивкой уверенно / неуверенно / незнакомые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Цели с горизонтом: «3000 слов B1» — видишь где ты (1500) и куда идёшь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UI в стиле Seldon Vault: терминальная тёмная эстетика, JetBrains Mono, минимализм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Pixel-perfect концепт в Pencil: 4 экрана как источник визуальной истины для Claude Code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2. Технический стек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2.1 Выбор фронтенд-фреймворка: Next.js vs React SPA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Вопрос: Next.js 16 или чистый React 19 SPA (Vite)?</w:t>
      </w:r>
    </w:p>
    <w:p>
      <w:pPr>
        <w:spacing w:before="60" w:after="10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Next.js 16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React 19 SPA (Vite)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SSR из коробки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Доп. настройка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Auth-стены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Middleware на сервере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Только client-side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BFF (скрытие ключей)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Route Handlers встроены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Нужен отдельный прокси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SSE стриминг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Нативная поддержка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Нативный EventSource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Turbopack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Stable default (v16)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Vite тоже быстрый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Compiler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Stable в Next 16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Отдельная настройка</w:t>
            </w:r>
          </w:p>
        </w:tc>
      </w:tr>
    </w:tbl>
    <w:p>
      <w:pPr>
        <w:spacing w:before="80" w:after="10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Решение: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Next.js 16 + React 19.2</w:t>
      </w:r>
      <w:r>
        <w:rPr>
          <w:rFonts w:ascii="Arial" w:cs="Arial" w:eastAsia="Arial" w:hAnsi="Arial"/>
          <w:sz w:val="22"/>
          <w:szCs w:val="22"/>
        </w:rPr>
        <w:t xml:space="preserve">. Серверный middleware для auth, BFF для AI-ключей, SEO, Turbopack stable.</w:t>
      </w:r>
    </w:p>
    <w:p>
      <w:pPr>
        <w:spacing w:before="12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2.2 Backend — Go 1.26.1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Go 1.26.1 (10 февраля 2026). </w:t>
      </w:r>
      <w:r>
        <w:rPr>
          <w:rFonts w:ascii="Arial" w:cs="Arial" w:eastAsia="Arial" w:hAnsi="Arial"/>
          <w:sz w:val="22"/>
          <w:szCs w:val="22"/>
        </w:rPr>
        <w:t xml:space="preserve">Ключевые улучшения: Green Tea GC (−10–40% GC overhead), cgo baseline −30%, new(expr) синтаксис.</w:t>
      </w:r>
    </w:p>
    <w:p>
      <w:pPr>
        <w:spacing w:before="80" w:after="10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Библиотека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Версия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v5.2.x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HTTP-роутер (net/http совместимый)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golang-jwt/jwt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v5.x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access/refresh токены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jackc/pgx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v5.x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драйвер + пул (pgxpool)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redis/go-redis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v9.x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клиент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minio/minio-go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v7.x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S3-совместимое хранилище (go1.24+)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go-playground/validator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v10.x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Валидация запросов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zerolog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Структурированное JSON-логирование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viper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Конфигурация из env/файлов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Типобезопасный Go из SQL запросов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golang-migrate/migrate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v4.x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миграции (up/down SQL)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asynq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v0.25.x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Очередь фоновых задач поверх Redis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testify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Unit/integration тесты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gomock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v0.4.x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Мокирование интерфейсов (TDD)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swaggo/swag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Генерация OpenAPI 3.0 docs</w:t>
            </w:r>
          </w:p>
        </w:tc>
      </w:tr>
    </w:tbl>
    <w:p>
      <w:pPr>
        <w:spacing w:before="12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2.3 Frontend — Next.js 16 + React 19.2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Next.js 16.x: Turbopack stable (default), React Compiler stable, Cache Components, PPR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React 19.2: View Transitions, useEffectEvent(), Activity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TypeScript 5.x strict, Tailwind CSS v4, shadcn/ui v2, Zustand v5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TanStack Query v5, Recharts v2, Motion v12, React Hook Form v7 + Zod v3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Vitest + Testing Library + Playwright</w:t>
      </w:r>
    </w:p>
    <w:p>
      <w:pPr>
        <w:spacing w:before="12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2.4 База данных — PostgreSQL 18.3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PostgreSQL 18.3 (февраль 2026). </w:t>
      </w:r>
      <w:r>
        <w:rPr>
          <w:rFonts w:ascii="Arial" w:cs="Arial" w:eastAsia="Arial" w:hAnsi="Arial"/>
          <w:sz w:val="22"/>
          <w:szCs w:val="22"/>
        </w:rPr>
        <w:t xml:space="preserve">async I/O, virtual generated columns, improved planner.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ORM/Query Builder: sqlc v2 (типобезопасный Go из SQL, без рефлексии)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Миграции: golang-migrate v4 (up/down SQL в папке migrations/)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Connection pooling: PgBouncer 1.23 (transaction pooling)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Индексы: B-tree для FK, GIN для fulltext, partial для soft-delete</w:t>
      </w:r>
    </w:p>
    <w:p>
      <w:pPr>
        <w:spacing w:before="12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2.5 Кэш и очереди — Redis 8.0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Redis Open Source 8.0.x. </w:t>
      </w:r>
      <w:r>
        <w:rPr>
          <w:rFonts w:ascii="Arial" w:cs="Arial" w:eastAsia="Arial" w:hAnsi="Arial"/>
          <w:sz w:val="22"/>
          <w:szCs w:val="22"/>
        </w:rPr>
        <w:t xml:space="preserve">Нативный Search, JSON, TimeSeries, Bloom/Cuckoo фильтры.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Кэш: сессии, JWT blacklist, AI-промпты (TTL 15 мин), rate limiting counters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Job Queue: asynq v0.25 поверх Redis (email, аналитика, vocabulary daily snapshots)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Rate limiting: redis-rate v9 (sliding window, 20 req/min для AI endpoints)</w:t>
      </w:r>
    </w:p>
    <w:p>
      <w:pPr>
        <w:spacing w:before="12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2.6 AI-провайдеры (Multi-model)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Единый Go-интерфейс AIProvider. Пользователь выбирает модель в настройках (user_settings.ai_model):</w:t>
      </w:r>
    </w:p>
    <w:p>
      <w:pPr>
        <w:spacing w:before="60" w:after="10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8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Модель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Провайдер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Иконка в UI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claude-sonnet-4-20250514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(зелёный)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Лучшие объяснения — по умолчанию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claude-haiku-4-20250514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(зелёный)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Быстрый для квизов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qwen-plus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Alibaba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 (amber)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Азиатские языки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 (cyan)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Широкая совместимость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gpt-4o-mini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 (cyan)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Экономичный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gemini-2.0-flash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✦ (purple)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Скорость + контекст</w:t>
            </w:r>
          </w:p>
        </w:tc>
      </w:tr>
    </w:tbl>
    <w:p>
      <w:pPr>
        <w:spacing w:before="60" w:after="100"/>
      </w:pP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type AIProvider interface {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Chat(ctx context.Context, req ChatRequest) (&lt;-chan ChatDelta, error)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GenerateExercise(ctx context.Context, req ExerciseRequest) (Exercise, error)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CheckAnswer(ctx context.Context, req CheckRequest) (CheckResult, error)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}</w:t>
      </w:r>
    </w:p>
    <w:p>
      <w:pPr>
        <w:spacing w:before="12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2.7 Инфраструктура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Docker 27 + Docker Compose v2, Kubernetes 1.32 (production), k3s (staging)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GitHub Actions: lint → test → build → deploy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Prometheus + Grafana + Loki + Jaeger (OpenTelemetry)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Caddy v2: автоматический TLS через Let's Encrypt, reverse proxy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MinIO AGPLv3: объектное хранилище (аватары, экспорты)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3. Архитектура системы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3.1 Паттерн: Многомодульный монолит (Modular Monolith)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Единое Go-приложение, разбитое на независимые модули по доменам. Простота деплоя + чёткие границы. Каждый модуль может стать отдельным сервисом.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Каждый модуль — отдельный Go-пакет со своими интерфейсами, сервисами и репозиториями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Взаимодействие между модулями только через публичные интерфейсы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Общие зависимости (DB, Redis, Logger) через Dependency Injection</w:t>
      </w:r>
    </w:p>
    <w:p>
      <w:pPr>
        <w:spacing w:before="10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3.2 Принципы разработки: TDD + DDD + Clean Architecture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a2a2a"/>
          <w:sz w:val="24"/>
          <w:szCs w:val="24"/>
        </w:rPr>
        <w:t xml:space="preserve">TDD (Test-Driven Development)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Написать failing unit-тест для нового поведения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Написать минимальный код для прохождения теста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Рефакторинг с сохранением зелёных тестов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Каждый сервис пишется с моками (gomock). Тесты живут рядом с кодом: auth_service_test.go рядом с auth_service.go.</w:t>
      </w:r>
    </w:p>
    <w:p>
      <w:pPr>
        <w:spacing w:before="60" w:after="1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a2a2a"/>
          <w:sz w:val="24"/>
          <w:szCs w:val="24"/>
        </w:rPr>
        <w:t xml:space="preserve">DDD (Domain-Driven Design)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Ubiquitous Language: User, Session, Round, Goal, Vocabulary — едины в коде и документации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Aggregate roots: User (владеет Settings, Goals, Vocabulary)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Value Objects: Level (A2/B1/B2/C1), Language, VocabularyType — неизменяемые объекты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Domain Events: RoundCompleted, GoalProgressUpdated, VocabularyWordAdded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Repository pattern: интерфейсы в domain/, реализации в infra/</w:t>
      </w:r>
    </w:p>
    <w:p>
      <w:pPr>
        <w:spacing w:before="60" w:after="1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a2a2a"/>
          <w:sz w:val="24"/>
          <w:szCs w:val="24"/>
        </w:rPr>
        <w:t xml:space="preserve">Clean Architecture (4 слоя)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3000"/>
        <w:gridCol w:w="19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Слой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Пакет Go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Содержимое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Зависимости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internal/modules/*/domain/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Entities, Value Objects, Repository interfaces, Domain Events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Ничего (чистый Go)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Case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internal/modules/*/usecase/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Services, Command/Query handlers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Только domain/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internal/modules/*/handler/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handlers, Request/Response DTOs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usecase/ + domain/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internal/modules/*/infra/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 impl, Redis, MinIO, AI clients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domain/ интерфейсы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3.3 Структура Go-проекта (Modular Monolith)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lang-tutor-api/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├── cmd/api/main.go                   # wire DI, server start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├── internal/modules/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│   ├── auth/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│   │   ├── domain/{user,token,repository}.go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│   │   ├── usecase/{register,login,refresh,logout}.go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│   │   ├── handler/auth_handler.go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│   │   └── infra/{postgres_repo,redis_blacklist}.go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│   ├── tutor/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│   │   ├── domain/{session,round,exercise,ai_provider}.go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│   │   ├── usecase/{chat,quiz,translate,gap,scramble}.go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│   │   ├── handler/tutor_handler.go  # SSE streaming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│   │   └── infra/{claude,qwen,openai,gemini}_provider.go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│   ├── progress/  {domain,usecase,infra}/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│   └── vocabulary/ {domain,usecase,infra}/  # SM-2 алгоритм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├── internal/shared/{middleware,config,eventbus}/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└── migrations/                       # SQL up/down файлы</w:t>
      </w:r>
    </w:p>
    <w:p>
      <w:pPr>
        <w:spacing w:before="10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3.4 Структура Next.js-проекта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lang-tutor-web/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├── app/(auth)/login/page.tsx  |  register/page.tsx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├── app/(app)/layout.tsx              # AppHeader + AppSidebar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│   ├── chat/page.tsx  quiz/page.tsx  translate/page.tsx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│   ├── gap/page.tsx  scramble/page.tsx  dashboard/page.tsx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│   └── api/v1/tutor/*/route.ts        # BFF proxies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├── components/layout/{AppHeader,NavTabs,ConfigStrip,SettingsModal,AppSidebar}.tsx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├── components/tutor/{ChatMode,QuizMode,TranslateMode,GapMode,ScrambleMode}.tsx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├── components/dashboard/{AccuracyRing,VocabCurve,VocabDonut,MiniChart}.tsx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├── lib/stores/{settings,session}.ts  # Zustand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├── styles/globals.css                # CSS variables + animations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└── types/index.ts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4. Концепт в Pencil — визуальный reference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Перед реализацией компонентов необходимо создать pixel-perfect концепт в Pencil (pencil.new) — визуальный дизайн-макет, который является единственным источником визуальной истины для Claude Code.</w:t>
      </w:r>
    </w:p>
    <w:p>
      <w:pPr>
        <w:spacing w:before="60" w:after="100"/>
      </w:pPr>
    </w:p>
    <w:p>
      <w:pPr>
        <w:spacing w:before="80" w:after="80"/>
        <w:ind w:left="360"/>
      </w:pPr>
      <w:r>
        <w:rPr>
          <w:rFonts w:ascii="Arial" w:cs="Arial" w:eastAsia="Arial" w:hAnsi="Arial"/>
          <w:color w:val="b08000"/>
          <w:sz w:val="21"/>
          <w:szCs w:val="21"/>
        </w:rPr>
        <w:t xml:space="preserve">⚠️  Без концепта Claude Code интерпретирует UI произвольно. Концепт утверждается один раз и не меняется без явного решения. При расхождении реализации и концепта — концепт приоритетен.</w:t>
      </w:r>
    </w:p>
    <w:p>
      <w:pPr>
        <w:spacing w:before="10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4.1 Зачем нужен Pencil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Pencil — AI-powered дизайн-инструмент, интегрированный с Claude через MCP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Показывает точные цвета ($green/$cyan/etc), размеры, все UI-состояния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Workflow: концепт → утверждение → Claude Code реализует точно по макету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При изменении дизайна — сначала обновить Pencil, потом код</w:t>
      </w:r>
    </w:p>
    <w:p>
      <w:pPr>
        <w:spacing w:before="10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4.2 Экраны для концепта (4 штуки)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62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Экран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Ключевые элементы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/ Практика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 (nav 6 табов + config-strip + ONLINE) + sidebar (цели/фидбэк/слова) + диалог с correction-block + input bar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Quiz / Квиз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Карточка + confidence bar (75% amber) + 4 варианта (correct/wrong/default) + result block "// ВЕРНО" + next btn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Accuracy ring 78% + vocab 1500/3000 + кривая с аватаром + donut (3 сектора) + mini bar chart + ошибки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 Modal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Overlay + языки с флагами (English active, soon) + уровни A2/B1/B2/C1 + AI-модели + [ применить настройки ]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4.3 Дизайн-система Pencil (переменные)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// pencil:set_variables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bg:#0d1117  bg2:#161b22  bg3:#1c2128  bg4:#21262d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border:#30363d  border2:#3d444d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text:#e6edf3  text2:#7d8590  text3:#484f58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green:#3fb950  cyan:#58a6ff  amber:#e3b341  red:#f85149  purple:#bc8cff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font: JetBrains Mono (все элементы)</w:t>
      </w:r>
    </w:p>
    <w:p>
      <w:pPr>
        <w:spacing w:before="10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4.4 Ключевые размеры для Pencil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9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Элемент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Canvas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1440×900px, fill: $bg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height: 52px, fill: $bg2, stroke bottom: 1px $border, padding: 0 22px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Sidebar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width: 220px, fill: $bg2, stroke right: 1px $border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 tab (активный)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border-bottom: 2px $cyan, color: $cyan, height: 52px, padding: 0 14px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Config-strip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padding: 4px 8px, fill: $bg3, border: 1px $border, border-radius: 3px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 pill (active)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color: $green, fill: rgba(63,185,80,0.1), border: 1px rgba(63,185,80,0.25)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ex-card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fill: $bg2, border: 1px $border, border-radius: 3px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opt-btn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height: 40px, fill: $bg3, border: 1px $border, border-radius: 2px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opt-btn correct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border: 1px rgba(63,185,80,0.5), fill: rgba(63,185,80,0.06), color: $green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opt-btn wrong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border: 1px rgba(248,81,73,0.5), fill: rgba(248,81,73,0.06), color: $red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correction-block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border-left: 2px $amber, fill: $bg3, border-radius: 0 2px 2px 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Кнопки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Формат [ действие ] — квадратные скобки, font-mono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fill: $bg3, border: 1px $border, padding: 9px 12px 9px 24px, "&gt;" слева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Modal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width: 520px, fill: $bg2, border: 1px $border, border-radius: 4px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level btn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border: 1px $cyan, fill: rgba(88,166,255,0.07), color: $cyan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type btn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border: 1px $amber, fill: rgba(227,179,65,0.07), color: $amber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Accuracy ring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60×60px SVG, r=24, stroke-width 5, bg: $bg4, fill: $green, rotate(-90deg)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 bar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80×4px, red(≥80%) / amber(≥65%) / green(&lt;65%)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Vocab bar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height: 6px, 3 сегмента: $green / $amber / $bg4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4.5 Готовый концепт (выполнено)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2d6a30"/>
          <w:sz w:val="21"/>
          <w:szCs w:val="21"/>
        </w:rPr>
        <w:t xml:space="preserve">✅  Концепт создан в Pencil в рамках работы над документом. Файл: pencil-new.pen. IDs: u9R5v (Chat), k0o5i (Quiz), 4uPUI (Dashboard), U1ts7 (Settings).</w:t>
      </w:r>
    </w:p>
    <w:p>
      <w:pPr>
        <w:spacing w:before="60" w:after="1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a2a2a"/>
          <w:sz w:val="24"/>
          <w:szCs w:val="24"/>
        </w:rPr>
        <w:t xml:space="preserve">Экран 01 — Chat / Практика (u9R5v)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Header: логотип lang.tutor_ (зелёный, анимированный курсор), 6 nav табов, config-strip, ● ONLINE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Sidebar: // Цели (3 progress bars), // Фидбэк (✓ good + ✗ error), // Словарь (теги)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Диалог: сообщение "вы" (cyan) с "&gt; I worked..." + ответ tutor + correction-block (✗ it goes well → ✓ it went well)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Input: поле с "&gt;" и "[ отправить ]"</w:t>
      </w:r>
    </w:p>
    <w:p>
      <w:pPr>
        <w:spacing w:before="60" w:after="1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a2a2a"/>
          <w:sz w:val="24"/>
          <w:szCs w:val="24"/>
        </w:rPr>
        <w:t xml:space="preserve">Экран 02 — Quiz / Квиз (k0o5i)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Метка "// ГРАММАТИКА · ВОПРОС 4 · B1"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Карточка: вопрос + badge "Грамматика" (cyan) + confidence bar 75% (amber)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A. rides (зелёный/correct) + B. is riding (красный/wrong) + C. D. (серые/default)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"// ВЕРНО" зелёный + объяснение + "[ следующий вопрос → ]" (cyan)</w:t>
      </w:r>
    </w:p>
    <w:p>
      <w:pPr>
        <w:spacing w:before="60" w:after="1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a2a2a"/>
          <w:sz w:val="24"/>
          <w:szCs w:val="24"/>
        </w:rPr>
        <w:t xml:space="preserve">Экран 03 — Dashboard / Аналитика (4uPUI)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Accuracy ring 78% (SVG дуга $green) + верных 23/всего 30/streak 5🔥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"1 500" 28px + "из 3 000 (цель B1)" + 3-сегментный progress bar (green/amber/bg4)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Кривая роста: линия $cyan + точка ↑ вы сейчас (cyan ellipse 18px)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Donut: $green/amber/bg4 дуги + центр "1500" + легенда уверенно/неуверенно/незнакомые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Mini bar chart: 8 баров (green/red) + Ошибки: Артикли 12 / Времена 8 / Предлоги 5</w:t>
      </w:r>
    </w:p>
    <w:p>
      <w:pPr>
        <w:spacing w:before="60" w:after="1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a2a2a"/>
          <w:sz w:val="24"/>
          <w:szCs w:val="24"/>
        </w:rPr>
        <w:t xml:space="preserve">Экран 04 — Settings Modal (U1ts7)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Overlay rgba(13,17,23,0.6) + модал 520px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"&gt;" зелёный + "Настройки обучения" + "[ закрыть ]"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Языки: 🇬🇧 English (active, зелёная рамка), 🇩🇪🇫🇷🇯🇵 opacity 0.5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Уровни: A2 (locked) + B1 (cyan, active) + B2 + C1 (locked)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AI-модели: A Claude Sonnet (зелёная рамка), Q Qwen Plus, G GPT-4o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"[ применить настройки ]" — зелёная рамка, полная ширина</w:t>
      </w:r>
    </w:p>
    <w:p>
      <w:pPr>
        <w:spacing w:before="10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4.6 Как использовать концепт при разработке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Открыть pencil-new.pen как источник истины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Для каждого компонента: сверить с Pencil, потом кодить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Использовать pencil:get_screenshot(nodeId) для актуального скриншота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Имена слоёв соответствуют именам компонентов в коде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При изменении дизайна — сначала Pencil, потом код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5. UI/UX Спецификация (Seldon Vault стиль)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КРИТИЧЕСКИ ВАЖНО: воспроизвести этот дизайн ТОЧНО. Источник истины — english_tutor_seldon_v2.html и Pencil концепт (раздел 4).</w:t>
      </w:r>
    </w:p>
    <w:p>
      <w:pPr>
        <w:spacing w:before="8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5.1 CSS Custom Properties (globals.css)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:root {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--bg:      #0d1117;   /* базовый фон */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--bg2:     #161b22;   /* header, sidebar, карточки */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--bg3:     #1c2128;   /* input, nested surfaces */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--bg4:     #21262d;   /* hover bg, progress track */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--border:  #30363d;   --border2: #3d444d;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--text:    #e6edf3;   --text2: #7d8590;  --text3: #484f58;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--green:   #3fb950;   --cyan:   #58a6ff;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--amber:   #e3b341;   --red:    #f85149;  --purple: #bc8cff;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--font-mono: 'JetBrains Mono', 'Courier New', monospace;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}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@import url('https://fonts.googleapis.com/css2?family=JetBrains+Mono:wght@300;400;500;600;700&amp;display=swap');</w:t>
      </w:r>
    </w:p>
    <w:p>
      <w:pPr>
        <w:spacing w:before="8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5.2 Типографика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100"/>
        <w:gridCol w:w="1000"/>
        <w:gridCol w:w="26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Элемент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Шрифт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Размер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Вес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Цвет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Логотип (lang.tutor)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--font-mono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17px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var(--green)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Курсор логотипа _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--font-mono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17px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var(--green), blink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 tabs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--font-mono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12px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text2 / cyan (active)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Заголовки &gt; ...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--font-mono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13px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var(--green)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Группы // UPPERCASE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--font-mono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10px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var(--text3)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Sidebar section titles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--font-mono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10px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var(--text3), uppercase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Основной текст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--font-mono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13px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var(--text)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Вторичный текст/meta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--font-mono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11px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var(--text2)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Варианты ответа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--font-mono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12.5px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var(--text)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Бейджи/теги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--font-mono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10px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зависит от типа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большие цифры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--font-mono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28-30px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var(--text)</w:t>
            </w:r>
          </w:p>
        </w:tc>
      </w:tr>
    </w:tbl>
    <w:p>
      <w:pPr>
        <w:spacing w:before="8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5.3 Анимации (все 5 обязательны)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@keyframes blink  { 0%,100%{opacity:1} 50%{opacity:0} }          /* логотип cursor */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@keyframes pulse  { 0%,100%{opacity:1} 50%{opacity:0.4} }        /* ONLINE dot */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@keyframes spin   { to{transform:rotate(360deg)} }                /* spinner */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@keyframes fadeUp { from{opacity:0;transform:translateY(4px)} to{opacity:1;transform:translateY(0)} }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@keyframes tdot   { 0%,60%,100%{transform:translateY(0)} 30%{transform:translateY(-3px)} }</w:t>
      </w:r>
    </w:p>
    <w:p>
      <w:pPr>
        <w:spacing w:before="60" w:after="100"/>
      </w:pP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3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Анимация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Элемент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Параметры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blink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Курсор lang.tutor_ после логотипа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1.2s step-end infinite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● ONLINE dot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2s ease-in-out infinite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Loading spinner 20×20px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0.7s linear infinite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fadeUp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Новые сообщения, квиз-карточки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0.2s ease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tdot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Typing dots (0s/0.2s/0.4s delay)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1.1s infinite</w:t>
            </w:r>
          </w:p>
        </w:tc>
      </w:tr>
    </w:tbl>
    <w:p>
      <w:pPr>
        <w:spacing w:before="8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5.4 Компоненты Header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.header { height:52px; padding:0 22px; background:var(--bg2); border-bottom:1px solid var(--border); display:flex; align-items:center; justify-content:space-between; gap:16px; }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.logo { font-size:17px; font-weight:700; color:var(--green); letter-spacing:-0.5px; }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.logo-cursor { width:9px; height:16px; background:var(--green); margin-left:2px; animation:blink 1.2s step-end infinite; vertical-align:middle; }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.logo-sub { font-size:10.5px; color:var(--text2); margin-top:1px; }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.nav-btn { padding:0 14px; height:52px; border:none; background:transparent;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border-bottom:2px solid transparent; font-family:var(--font-mono); font-size:12px; color:var(--text2); position:relative; top:1px; }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.nav-btn:hover { color:var(--text); background:rgba(255,255,255,0.02); }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.nav-btn.active { color:var(--cyan); border-bottom-color:var(--cyan); }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.config-strip { padding:4px 8px; background:var(--bg3); border:1px solid var(--border); border-radius:3px; display:flex; align-items:center; gap:6px; }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.cfg-pill.active { background:rgba(63,185,80,0.1); color:var(--green); border:1px solid rgba(63,185,80,0.25); border-radius:2px; font-size:10.5px; padding:2px 7px; }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.cfg-sep { width:1px; height:14px; background:var(--border); }</w:t>
      </w:r>
    </w:p>
    <w:p>
      <w:pPr>
        <w:spacing w:before="8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5.5 Компоненты Sidebar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.sidebar { width:220px; background:var(--bg2); border-right:1px solid var(--border); display:flex; flex-direction:column; overflow-y:auto; }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.sb-block { border-bottom:1px solid var(--border); padding:14px; }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.sb-heading { font-size:10px; color:var(--text3); text-transform:uppercase; letter-spacing:0.8px; margin-bottom:10px; }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.sb-heading::before { content:'// '; }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.goal-track { height:3px; background:var(--bg4); border-radius:1px; overflow:hidden; }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.goal-fill { height:100%; border-radius:1px; transition:width 0.6s ease; }  /* green/amber/red */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.fb-item { padding:6px 9px; margin-bottom:4px; border-left:2px solid transparent; border-radius:0 2px 2px 0; font-size:11px; }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.fb-item.good  { border-left-color:var(--green); background:rgba(63,185,80,0.04);  color:var(--green); }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.fb-item.note  { border-left-color:var(--amber); background:rgba(227,179,65,0.04); color:var(--amber); }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.fb-item.error { border-left-color:var(--red);   background:rgba(248,81,73,0.04);  color:var(--red); }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.tag-gray { background:rgba(125,133,144,0.08); color:var(--text2); border:1px solid rgba(125,133,144,0.15); border-radius:2px; font-size:10px; padding:1px 6px; }</w:t>
      </w:r>
    </w:p>
    <w:p>
      <w:pPr>
        <w:spacing w:before="8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5.6 Режим Chat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.chat-msgs { flex:1; overflow-y:auto; padding:20px 26px; }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.msg-group { border-bottom:1px solid rgba(48,54,61,0.4); padding:12px 0; animation:fadeUp 0.2s ease; }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.msg-meta { font-size:11px; color:var(--text3); margin-bottom:5px; display:flex; gap:8px; }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.msg-meta .who { color:var(--text2); font-weight:500; }    /* tutor */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.msg-meta .who.you { color:var(--cyan); }                  /* вы — cyan */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.msg-text { font-size:13px; line-height:1.7; color:var(--text); }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/* Сообщение пользователя начинается с '&gt; ' */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.correction-block { margin-top:9px; background:var(--bg3); border:1px solid var(--border); border-left:2px solid var(--amber); border-radius:0 2px 2px 0; padding:8px 11px; }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.corr-label { font-size:9.5px; color:var(--amber); text-transform:uppercase; letter-spacing:0.8px; }  /* '// исправление' */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.corr-orig { color:var(--red); text-decoration:line-through; opacity:0.8; }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.corr-fix  { color:var(--green); }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.corr-exp  { color:var(--text2); font-size:11px; margin-top:5px; padding-top:5px; border-top:1px solid var(--border); }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.typing-dots span { width:4px; height:4px; background:var(--text3); border-radius:50%; animation:tdot 1.1s infinite; }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.typing-dots span:nth-child(2) { animation-delay:0.2s; }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.typing-dots span:nth-child(3) { animation-delay:0.4s; }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.chat-input-bar { padding:12px 22px; background:var(--bg2); border-top:1px solid var(--border); display:flex; gap:8px; }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.input-prompt { position:absolute; left:11px; color:var(--green); font-size:12px; }  /* "&gt;" */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textarea { background:var(--bg3); border:1px solid var(--border); border-radius:2px; padding:9px 12px 9px 24px; font-family:var(--font-mono); }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.send-btn { border:1px solid var(--border); border-radius:2px; color:var(--green); }  /* '[ отправить ]' */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.send-btn:hover { border-color:var(--green); background:rgba(63,185,80,0.07); }</w:t>
      </w:r>
    </w:p>
    <w:p>
      <w:pPr>
        <w:spacing w:before="8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5.7 Режим Quiz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.ex-card { background:var(--bg2); border:1px solid var(--border); border-radius:3px; overflow:hidden; }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.card-question { font-size:13.5px; line-height:1.65; color:var(--text); margin-bottom:9px; }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.prob-bar-track { width:80px; height:4px; background:var(--bg4); border-radius:1px; }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/* fill цвет: red(≥80%) / amber(≥65%) / green(&lt;65%) */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.opts-list { display:flex; flex-direction:column; gap:5px; padding:11px 16px; border-top:1px solid var(--border); }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.opt-btn { padding:9px 12px; background:var(--bg3); border:1px solid var(--border); border-radius:2px; font-size:12.5px; color:var(--text2); display:flex; align-items:center; gap:9px; }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.opt-letter { font-size:10.5px; color:var(--text3); width:15px; }  /* "A." "B." "C." "D." */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.opt-btn:hover:not(:disabled) { border-color:var(--border2); color:var(--text); background:var(--bg4); }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.opt-btn.correct { border-color:rgba(63,185,80,0.5); background:rgba(63,185,80,0.06); color:var(--green); }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.opt-btn.wrong   { border-color:rgba(248,81,73,0.5); background:rgba(248,81,73,0.06); color:var(--red); }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.result-block.correct { border:1px solid rgba(63,185,80,0.3); background:rgba(63,185,80,0.04); color:var(--green); }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.result-block.wrong   { border:1px solid rgba(248,81,73,0.3); background:rgba(248,81,73,0.04); color:var(--red); }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.result-verdict { font-weight:600; margin-bottom:3px; }  /* '// ВЕРНО' или '// НЕВЕРНО' */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.next-btn { color:var(--cyan); border:1px solid var(--border); }  /* '[ следующий вопрос → ]' */</w:t>
      </w:r>
    </w:p>
    <w:p>
      <w:pPr>
        <w:spacing w:before="8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5.8 Режимы Translate / Gap / Scramble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/* Translate: source card + hint + input field + result */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.ex-field { background:var(--bg3); border:1px solid var(--border); border-radius:2px; padding:8px 12px 8px 24px; }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.ex-submit { border:1px solid var(--border); color:var(--text2); border-radius:2px; }  /* "[ проверить ]" */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/* Gap fill: пропуск — span с border-bottom:1px solid var(--cyan); цвет: cyan */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/* После ответа: верный = var(--green), неверный = var(--red) */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/* Scramble tiles: */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.w-tile { padding:5px 10px; background:var(--bg3); border:1px solid var(--border); border-radius:2px; font-size:12.5px; cursor:pointer; }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.w-tile.used { opacity:0.2; cursor:default; }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.answer-row { min-height:42px; border-top:1px solid var(--border); background:rgba(255,255,255,0.01); display:flex; flex-wrap:wrap; gap:5px; padding:9px 16px; }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.ans-word { padding:4px 9px; background:rgba(88,166,255,0.07); border:1px solid rgba(88,166,255,0.2); border-radius:2px; color:var(--cyan); }</w:t>
      </w:r>
    </w:p>
    <w:p>
      <w:pPr>
        <w:spacing w:before="8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5.9 Dashboard (Аналитика)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.dash-grid { display:grid; grid-template-columns:1fr 1fr 1fr; gap:10px; margin-bottom:10px; }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.dash-grid.two { grid-template-columns:1fr 1fr; }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.dash-card { background:var(--bg2); border:1px solid var(--border); border-radius:3px; padding:14px 16px; }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.dc-label { font-size:10px; color:var(--text3); text-transform:uppercase; letter-spacing:0.8px; }  /* prefix '// ' */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.big-num { font-size:30px; font-weight:700; color:var(--text); line-height:1; letter-spacing:-1px; }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.big-num .unit { font-size:12px; color:var(--text3); font-weight:400; margin-left:3px; }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/* Accuracy ring SVG: */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/* circumference = 2 * Math.PI * 24 ≈ 150.8 */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&lt;svg width="60" height="60" viewBox="0 0 60 60" style="transform:rotate(-90deg)"&gt;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&lt;circle cx="30" cy="30" r="24" stroke="var(--bg4)"   stroke-width="5" fill="none"/&gt;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&lt;circle cx="30" cy="30" r="24" stroke="var(--green)" stroke-width="5" fill="none"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stroke-dasharray="150.8" stroke-dashoffset="{150.8*(1-acc/100)}"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stroke-linecap="round" style="transition:stroke-dashoffset 0.8s ease"/&gt;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&lt;/svg&gt;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.mini-chart { display:flex; align-items:flex-end; gap:3px; height:38px; }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.m-bar { flex:1; background:var(--bg4); border-radius:1px 1px 0 0; min-height:3px; }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.m-bar.green { background:var(--green); opacity:0.75; }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.m-bar.red   { background:var(--red); opacity:0.75; }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/* VocabCurve: Recharts LineChart, stroke: var(--cyan), strokeWidth:2 */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/* Аватар на последней точке: 28×28px, borderRadius 50%, border 2px var(--cyan) */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/* VocabDonut: SVG donut, 3 сектора: green/amber/bg4, центр = total words */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/* 3-segment progress bar: flex row, green/amber/bg4, height:6px, border-radius:3px */</w:t>
      </w:r>
    </w:p>
    <w:p>
      <w:pPr>
        <w:spacing w:before="8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5.10 Модальное окно настроек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.modal-overlay { position:fixed; inset:0; background:rgba(0,0,0,0.7); display:flex; align-items:center; justify-content:center; z-index:100; }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.modal { background:var(--bg2); border:1px solid var(--border); border-radius:4px; width:520px; max-height:80vh; overflow-y:auto; }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.sg-title { font-size:10.5px; color:var(--text3); text-transform:uppercase; letter-spacing:0.8px; }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.sg-title::before { content:'// '; }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/* Language card active: border-color:var(--green); background:rgba(63,185,80,0.05) */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/* Language card locked: opacity:0.5; cursor:not-allowed */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/* soon-badge: position:absolute; top:7px; right:7px; font-size:9px; uppercase */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/* Level btn active: border-color:var(--cyan); color:var(--cyan); background:rgba(88,166,255,0.07) */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/* Type btn active:  border-color:var(--amber); color:var(--amber); background:rgba(227,179,65,0.07) */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/* AI model card active: border-color:var(--green); background:rgba(63,185,80,0.05) */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/* AI provider icon: 24px circle, A=green / G=cyan / Q=amber / ✦=purple */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.apply-btn { width:100%; border:1px solid var(--green); color:var(--green); }  /* '[ применить настройки ]' */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.apply-btn:hover { background:rgba(63,185,80,0.08); }</w:t>
      </w:r>
    </w:p>
    <w:p>
      <w:pPr>
        <w:spacing w:before="8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5.11 Выбор AI-модели (Model Selector)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Компонент ModelSelector используется в двух местах: в Config-strip header (компактный) и в модале настроек (полный список).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2000"/>
        <w:gridCol w:w="32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Модель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Иконка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Цвет иконки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Состояние по умолчанию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claude-sonnet-4-...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var(--green)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Активна (зелёная рамка)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claude-haiku-4-...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var(--green)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Доступна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qwen-plus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var(--amber)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Доступна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var(--cyan)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Доступна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gpt-4o-mini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var(--cyan)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Доступна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gemini-2.0-flash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var(--purple)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Доступна</w:t>
            </w:r>
          </w:p>
        </w:tc>
      </w:tr>
    </w:tbl>
    <w:p>
      <w:pPr>
        <w:spacing w:before="8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5.12 Loading и Error states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.center-state { display:flex; flex-direction:column; align-items:center; justify-content:center; gap:10px; padding:40px; color:var(--text3); font-size:12px; flex:1; }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.spinner { width:20px; height:20px; border:2px solid var(--border); border-top-color:var(--green); border-radius:50%; animation:spin 0.7s linear infinite; }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.err-msg { background:rgba(248,81,73,0.06); border:1px solid rgba(248,81,73,0.2); border-radius:3px; padding:12px 16px; color:var(--red); }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.retry-btn { border:1px solid var(--red); border-radius:2px; color:var(--red); font-family:var(--font-mono); font-size:11px; }  /* '↺ повтор' */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6. Схема базы данных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6.1 users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gen_random_uuid()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NOT NULL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 cost 12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avatar_url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— URL в MinIO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— soft delete</w:t>
            </w:r>
          </w:p>
        </w:tc>
      </w:tr>
    </w:tbl>
    <w:p>
      <w:pPr>
        <w:spacing w:before="8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6.2 user_settings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FK → users.id CASCADE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target_language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en, de, fr, es, ja...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proficiency_level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a2, b1, b2, c1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vocabulary_type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tech, literary, business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ai_model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varchar(60)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claude-sonnet-4-..., qwen-plus, gpt-4o...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vocab_goal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Цель по словам (3000 для B1)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ui_language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ru, 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</w:tr>
    </w:tbl>
    <w:p>
      <w:pPr>
        <w:spacing w:before="8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6.3 vocabulary_words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56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users.id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Слово/фраза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Язык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unknown | uncertain | confident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ease_factor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SM-2 ease factor (default 2.5)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next_review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Дата следующего повторения (SM-2)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Контекстное предложение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last_seen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Последнее появление</w:t>
            </w:r>
          </w:p>
        </w:tc>
      </w:tr>
    </w:tbl>
    <w:p>
      <w:pPr>
        <w:spacing w:before="8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6.4 vocabulary_daily_snapshots — для кривой роста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2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 = (user_id, language, snapshot_date)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Язык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snapshot_date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Дата UTC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total_words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Всего слов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Уверенно знаю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uncertain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Неуверенно знаю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unknown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Незнакомые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Обновляется ежедневно в 00:00 UTC через asynq job (VocabSnapshotWorker).</w:t>
      </w:r>
    </w:p>
    <w:p>
      <w:pPr>
        <w:spacing w:before="8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6.5 sessions + rounds + goals + refresh_tokens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Таблица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Ключевые поля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user_id, mode (chat/quiz/translate/gap/scramble), language, level, started_at, ended_at, round_count, correct_count, ai_model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session_id, user_id, mode, is_correct, error_type (articles/tenses/prepositions/phrasal/vocabulary/word_order), question, user_answer, correct_answer, explanation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user_id, name, language, progress (0-100), color (green/amber/red), is_system, updated_at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refresh_tokens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user_id, token_hash, expires_at, revoked_at, user_agent, ip_address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7. Спецификация API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7.1 Принципы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Базовый URL: /api/v1; формат JSON; RFC 7807 для ошибок; Bearer JWT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SSE для /tutor/chat: Content-Type: text/event-stream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Rate limiting: 60 req/min обычные; 20 req/min AI endpoints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AI-ключи только на сервере — клиент никогда не видит ключи провайдеров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OpenAPI 3.0 документация генерируется через swaggo/swag</w:t>
      </w:r>
    </w:p>
    <w:p>
      <w:pPr>
        <w:spacing w:before="8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7.2 Эндпоинты (сводная таблица)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5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Путь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Регистрация + bcrypt пароля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Вход + JWT пара (access 15мин + refresh 30дн)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token rotation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Blacklist в Redis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/auth/logout-all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Инвалидация всех refresh токенов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/users/me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Профиль пользователя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/users/me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Обновление профиля (имя, аватар)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/users/me/settings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Настройки (с ai_model, vocab_goal)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/users/me/settings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Обновление настроек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/ai/models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Список AI-моделей с статусом доступности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/tutor/chat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Чат с AI (SSE stream)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/tutor/quiz/generate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Генерация вопроса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/tutor/quiz/answer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Проверка ответа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/tutor/translate/generate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Генерация задания на перевод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/tutor/translate/check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Проверка перевода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/tutor/gap/generate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Fill-in-the-gap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/tutor/scramble/generate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Scramble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/tutor/scramble/check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Проверка составленного предложения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/progress/summary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Сводка: accuracy, streak, words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/progress/vocabulary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Словарь (total/confident/uncertain/unknown)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/progress/vocabulary/curve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Кривая роста (daily snapshots 30 дней)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/progress/goals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Цели с прогрессом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/progress/errors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Ошибки по категориям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/progress/sessions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История сессий с пагинацией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/progress/sessions/:id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Детали конкретной сессии</w:t>
            </w:r>
          </w:p>
        </w:tc>
      </w:tr>
    </w:tbl>
    <w:p>
      <w:pPr>
        <w:spacing w:before="8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7.3 SSE формат (/tutor/chat)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data: {"type":"delta",      "content":"Hello"}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data: {"type":"correction", "correction":{"original":"...","fixed":"...","explanation":"RU"}}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data: {"type":"feedback",   "feedback":{"type":"good|note|error","text":"RU"}}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data: {"type":"words",      "words":["goroutine","channel"]}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data: {"type":"done"}</w:t>
      </w:r>
    </w:p>
    <w:p>
      <w:pPr>
        <w:spacing w:before="8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7.4 GET /ai/models — формат ответа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{ "models": [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{ "id":"claude-sonnet-4-20250514", "display_name":"Claude Sonnet",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"provider":"anthropic", "icon":"A", "description":"Лучшие объяснения", "available":true },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{ "id":"qwen-plus", "provider":"qwen", "icon":"Q", "description":"Азиатские языки", "available":true }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] }</w:t>
      </w:r>
    </w:p>
    <w:p>
      <w:pPr>
        <w:spacing w:before="8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7.5 GET /progress/vocabulary/curve — формат ответа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{ "goal": 3000,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"current": { "total":1500, "confident":800, "uncertain":500, "unknown":200 },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"daily_snapshots": [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{ "date":"2026-02-24", "total":1480, "confident":790, "uncertain":490, "unknown":200 },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{ "date":"2026-03-25", "total":1500, "confident":800, "uncertain":500, "unknown":200 }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] }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8. Definition of Done (DoD)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8.1 DoD для задачи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Failing test написан ДО кода (TDD: Red → Green → Refactor)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Код компилируется без ошибок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Unit-тесты ≥ 80% покрытия для новых usecase-функций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golangci-lint (Go) и ESLint + tsc --noEmit (TS) — чисто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gofmt/goimports (Go), prettier (TS) — отформатировано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OpenAPI обновлён при изменении API; DB-миграции с up и down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Все TODO/FIXME закрыты или перенесены в issues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PR description заполнен; code review ≥ 1 approve; CI зелёный</w:t>
      </w:r>
    </w:p>
    <w:p>
      <w:pPr>
        <w:spacing w:before="8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8.2 DoD для Backend API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Все эндпоинты из раздела 7.2 реализованы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AIProvider интерфейс + реализации: Claude, Qwen, OpenAI, Gemini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GET /ai/models возвращает список и статус провайдеров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SSE стриминг стабилен, без memory leaks при долгих соединениях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vocabulary_daily_snapshots job (asynq, 00:00 UTC ежедневно)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GET /progress/vocabulary/curve возвращает данные за 30 дней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DDD: агрегаты, репозитории, domain events — по паттерну из раздела 3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TDD: каждый usecase имеет тест с mock-репозиторием (gomock)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Модульные границы соблюдены: нет прямых импортов между модулями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Rate limiting: 20 req/min для /tutor/* endpoint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Health check /health: статус DB, Redis, AI-провайдеров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Graceful shutdown (SIGINT/SIGTERM)</w:t>
      </w:r>
    </w:p>
    <w:p>
      <w:pPr>
        <w:spacing w:before="8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8.3 DoD для Frontend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Все 5 учебных режимов работают с реальным API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UI соответствует концепту в Pencil (раздел 4) — pixel-perfect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SSE стриминг в Chat реализован (useSSE hook)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ModelSelector: выбор AI-модели сохраняется через PUT /users/me/settings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VocabCurve: Recharts LineChart с аватаром на последней точке кривой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VocabDonut: SVG donut — три сектора (confident/uncertain/unknown) с легендой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Dashboard: прогресс к цели "1500 из 3000 (цель B1)"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CSS: ВСЕ цвета через var(--xxx) — никаких хардкодных hex значений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JetBrains Mono везде — Google Fonts, fallback Courier New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Все 5 анимаций из раздела 5.3 реализованы (blink, pulse, spin, fadeUp, tdot)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tsc --noEmit без ошибок; Lighthouse ≥ 85 Performance и Accessibility</w:t>
      </w:r>
    </w:p>
    <w:p>
      <w:pPr>
        <w:spacing w:before="8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8.4 DoD MVP Release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E2E Playwright: регистрация → все 5 режимов → смена AI-модели → дашборд с кривой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Load test k6: 50 concurrent users, p95 &lt; 500ms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OWASP ZAP: нет Critical/High уязвимостей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vocabulary_daily_snapshots: 30 дней данных (реальные или seed)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Monitoring: Prometheus + Grafana + алёрты error rate &gt; 1%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README.md: описание, быстрый старт, env переменные, деплой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CHANGELOG.md для версии v1.0.0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pencil-new.pen приложен к репозиторию и актуален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9. Переменные окружения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9.1 Backend (.env)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Переменная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Пример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APP_ENV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production/staging/development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APP_PORT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8080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порт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APP_SECRET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32-char-secret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подпись (min 32 chars)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postgres://...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DSN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DATABASE_MAX_CONNS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Максимальный пул соединений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REDIS_URL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redis://localhost:6379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DSN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REDIS_PASSWORD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Пароль Redis (если есть)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MINIO_ENDPOINT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localhost:9000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MinIO endpoint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MINIO_ACCESS_KEY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minioadmin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MINIO_SECRET_KEY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minioadmin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MINIO_USE_SSL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TLS для MinIO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sk-ant-api...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QWEN_API_KEY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sk-...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Qwen/Alibaba Dashscope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sk-...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GEMINI_API_KEY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AIza...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Gemini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JWT_ACCESS_TTL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token TTL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JWT_REFRESH_TTL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720h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token TTL (30 дней)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CORS_ALLOWED_ORIGINS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http://localhost:3000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 whitelist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LOG_LEVEL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debug/info/warn/error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VOCAB_SNAPSHOT_CRON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0 * * *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для словарных снимков</w:t>
            </w:r>
          </w:p>
        </w:tc>
      </w:tr>
    </w:tbl>
    <w:p>
      <w:pPr>
        <w:spacing w:before="8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9.2 Frontend (.env.local)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Переменная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Пример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NEXT_PUBLIC_API_URL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http://localhost:8080/api/v1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Go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NEXT_PUBLIC_APP_NAME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lang.tutor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Название приложения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NEXTAUTH_SECRET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random-32-char-secret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NextAuth секрет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NEXTAUTH_URL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http://localhost:3000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Базовый URL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10. Docker Compose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services: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postgres: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image: postgres:18-alpine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environment: { POSTGRES_DB: langtutor, POSTGRES_USER: langtutor, POSTGRES_PASSWORD: langtutor }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ports: ['5432:5432']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volumes: [pg_data:/var/lib/postgresql/data]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healthcheck: { test: ['CMD-SHELL','pg_isready -U langtutor'], interval: 10s, retries: 5 }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redis: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image: redis:8.0-alpine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ports: ['6379:6379']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command: redis-server --appendonly yes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volumes: [redis_data:/data]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minio: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image: minio/minio:latest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ports: ['9000:9000', '9001:9001']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environment: { MINIO_ROOT_USER: minioadmin, MINIO_ROOT_PASSWORD: minioadmin }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command: server /data --console-address ':9001'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volumes: [minio_data:/data]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api: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build: { context: ./api, dockerfile: Dockerfile }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ports: ['8080:8080']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env_file: [./api/.env]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depends_on: { postgres: { condition: service_healthy }, redis: { condition: service_healthy } }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web: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build: { context: ./web, dockerfile: Dockerfile.dev }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ports: ['3000:3000']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env_file: [./web/.env.local]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depends_on: [api]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volumes: [./web:/app, /app/node_modules, /app/.next]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volumes: { pg_data: {}, redis_data: {}, minio_data: {} }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11. Фазы реализации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Фаза 0 — Инфраструктура (2–3 дня)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Go-модуль, структура из раздела 3.3 (Modular Monolith)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Next.js 16: npx create-next-app@latest, TypeScript strict, Tailwind v4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styles/globals.css: ВСЕ CSS переменные и анимации из раздела 5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Docker Compose из раздела 10; DB миграции из раздела 6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CI/CD: GitHub Actions, golangci-lint, ESLint, tsc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Прочитать Pencil концепт (раздел 4) перед началом UI работ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Фаза 1 — Auth + Settings (2–3 дня)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TDD: тесты → auth usecase (register, login, refresh, logout)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JWT middleware, rate limiting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user_settings с полями ai_model и vocab_goal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GET /ai/models endpoint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AppHeader + NavTabs + ConfigStrip + SettingsModal — строго по экрану 04 концепта Pencil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Zustand: settings (persisted) + session (in-memory)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Middleware.ts для protected routes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Фаза 2 — Tutor Core + Multi-model (4–5 дней)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AIProvider интерфейс + реализации: Claude, Qwen, OpenAI, Gemini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SSE: /tutor/chat handler + useSSE hook + Chat page — строго по экрану 01 концепта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Quiz — строго по экрану 02 концепта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Translate, Gap, Scramble usecases (TDD) + страницы по раздел 5.8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ModelSelector компонент в Header и настройках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Фаза 3 — Progress + Vocabulary (3–4 дня)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vocabulary_words + SM-2 алгоритм для оценки слов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asynq daily snapshot job (VocabSnapshotWorker)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GET /progress/vocabulary/curve endpoint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VocabCurve + VocabDonut + Dashboard — строго по экрану 03 концепта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Goals: динамическое обновление на основе ошибок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Фаза 4 — Polish + Testing (2–3 дня)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Все анимации из раздела 5.3; tsc --noEmit чисто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Responsive design, Lighthouse оптимизация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Unit тесты (TDD finalisation), E2E Playwright, Load test k6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Фаза 5 — Deploy (1–2 дня)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Dockerfile production для api и web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Caddy конфигурация с TLS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Деплой staging, финальный DoD checklist из раздела 8.4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sz w:val="22"/>
          <w:szCs w:val="22"/>
        </w:rPr>
        <w:t xml:space="preserve">Приложить pencil-new.pen к репозиторию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12. Системные промпты Claude API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Все промпты формируются динамически в функции BuildSystemPrompt() на основе UserSettings. Ниже — шаблоны.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12.1 Построение промпта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func BuildSystemPrompt(s UserSettings, mode Mode) string {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levelCtx := levelContextMap[s.ProficiencyLevel]    // "B1 (intermediate, ...)"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vocabCtx := vocabContextMap[s.VocabularyType]      // "Focus on technical..."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switch mode {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case ModeChat:      return chatPrompt(levelCtx, vocabCtx)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case ModeQuiz:      return quizPrompt(levelCtx, vocabCtx)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case ModeTranslate: return translatePrompt(levelCtx, vocabCtx)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case ModeGap:       return gapPrompt(levelCtx, vocabCtx)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case ModeScramble:  return scramblePrompt(levelCtx, vocabCtx)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}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}</w:t>
      </w:r>
    </w:p>
    <w:p>
      <w:pPr>
        <w:spacing w:before="8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12.2 Chat (свободная практика)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You are an honest, direct {lang} tutor for {user_name}, a Russian developer.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Level: {levelCtx}. {vocabCtx}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Respond ONLY raw JSON (no markdown, no code fences):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{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"reply": "2-4 sentences level-appropriate reply",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"correction": null OR {"original":"exact error","fixed":"corrected","explanation":"Russian"},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"feedback": {"type":"good|note|error","text":"Russian 1-2 sentences"},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"error_type": null OR "articles|tenses|prepositions|phrasal|vocabulary|word_order",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"new_words": ["word1","word2"]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}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Be honest. Never pretend errors don't exist.</w:t>
      </w:r>
    </w:p>
    <w:p>
      <w:pPr>
        <w:spacing w:before="8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12.3 Quiz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Generate a {level} {lang} grammar/vocabulary question. {vocabCtx}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ONLY raw JSON: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{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"type": "grammar|vocabulary|phrasal",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"question": "Question text",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"options": ["A","B","C","D"],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"correct": 0,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"explanation": "Russian explanation 2-3 sentences",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"error_type": "articles|tenses|...",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"words": ["word1"],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"confidence": 75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}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Make distractors plausible. confidence = difficulty 50-95.</w:t>
      </w:r>
    </w:p>
    <w:p>
      <w:pPr>
        <w:spacing w:before="8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12.4 Translate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Generate a Russian sentence for {level} {lang} learner to translate. {vocabCtx}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ONLY raw JSON: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{ "russian":"Русское предложение", "expected":"Expected translation",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"hint":"Ключевое слово", "words":["word1"], "error_type":"..." }</w:t>
      </w:r>
    </w:p>
    <w:p>
      <w:pPr>
        <w:spacing w:before="8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12.5 Gap Fill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Generate fill-in-the-gap for {level} {lang} learner. {vocabCtx}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ONLY raw JSON: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{ "before":"Text before gap", "answer":"correct word", "after":"text after",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"options":["correct","wrong1","wrong2","wrong3"],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"explanation":"Russian 2 sentences", "error_type":"...", "words":["word"] }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First option MUST be the correct answer. Server shuffles them.</w:t>
      </w:r>
    </w:p>
    <w:p>
      <w:pPr>
        <w:spacing w:before="8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12.6 Scramble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Generate word-scramble sentence for {level} {lang} learner. {vocabCtx}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ONLY raw JSON: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{ "words":["Put","these","words","in","order"], "correct":"Put these words in order",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"translation":"Русский перевод", "explanation":"Почему такой порядок (на русском)",</w:t>
      </w:r>
    </w:p>
    <w:p>
      <w:pPr>
        <w:spacing w:before="28" w:after="28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"vocab":["word1"] }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13. Требования безопасности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Угроза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3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Митигация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Brute force логина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limit: 5 попыток/IP/15мин → lockout 15мин (Redis counter)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компрометация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TTL 15мин; refresh rotation; blacklist при logout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sqlc генерирует параметризованные запросы; нет string concat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escape по умолчанию; CSP header: script-src 'self'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CSRF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SameSite=Strict cookie для refresh; CORS whitelist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Key Leak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Ключи только на сервере; BFF в Route Handlers; клиент не видит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Injection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Экранирование user input перед вставкой в промпт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DoS через AI endpoint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 20 req/min; max_tokens=1024; timeout 30s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MinIO path traversal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имена файлов; приватные бакеты; presigned URL TTL 1ч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Секреты в git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git-secrets pre-commit hook; .env в .gitignore; secret scanning CI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Sensitive data exposure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20"/>
              <w:bottom w:type="dxa" w:w="56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 everywhere; секреты только в env; refresh в HttpOnly cookie</w:t>
            </w:r>
          </w:p>
        </w:tc>
      </w:tr>
    </w:tbl>
    <w:p>
      <w:pPr>
        <w:spacing w:before="200" w:after="100"/>
      </w:pPr>
    </w:p>
    <w:p>
      <w:pPr>
        <w:pBdr>
          <w:bottom w:val="single" w:color="DDDDDD" w:sz="4" w:space="1"/>
        </w:pBdr>
        <w:spacing w:before="160" w:after="160"/>
      </w:pPr>
    </w:p>
    <w:p>
      <w:pPr>
        <w:spacing w:before="100" w:after="60"/>
        <w:jc w:val="center"/>
      </w:pPr>
      <w:r>
        <w:rPr>
          <w:rFonts w:ascii="Courier New" w:cs="Courier New" w:eastAsia="Courier New" w:hAnsi="Courier New"/>
          <w:color w:val="7d8590"/>
          <w:sz w:val="18"/>
          <w:szCs w:val="18"/>
        </w:rPr>
        <w:t xml:space="preserve">lang.tutor  ·  Техническое задание v3.0  ·  март 2026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Для Claude Code  ·  Go 1.26  ·  Next.js 16 + React 19.2  ·  Modular Monolith  ·  TDD + DDD + Clean Arch  ·  Pencil 4 экрана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11111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a2a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2026-03-25T18:13:10.320Z</dcterms:created>
  <dcterms:modified xsi:type="dcterms:W3CDTF">2026-03-25T18:13:10.321Z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