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BD1F3C" w14:textId="35BDE9B3" w:rsidR="00BE5852" w:rsidRDefault="00B47D5B" w:rsidP="002E52BE">
      <w:pPr>
        <w:pStyle w:val="Heading2"/>
      </w:pPr>
      <w:r>
        <w:t xml:space="preserve">Group Meeting #1 – </w:t>
      </w:r>
      <w:r w:rsidR="001E6A13">
        <w:t>10</w:t>
      </w:r>
      <w:r>
        <w:t xml:space="preserve">% </w:t>
      </w:r>
    </w:p>
    <w:p w14:paraId="15644652" w14:textId="77777777" w:rsidR="00593F56" w:rsidRPr="00593F56" w:rsidRDefault="00593F56" w:rsidP="00593F56">
      <w:r>
        <w:t>Consultations allow a formal discussion of your project with a specific focus selected by your team.</w:t>
      </w:r>
    </w:p>
    <w:p w14:paraId="42EA85A4" w14:textId="77777777" w:rsidR="008438D9" w:rsidRDefault="008438D9" w:rsidP="008438D9">
      <w:pPr>
        <w:pStyle w:val="Heading2"/>
      </w:pPr>
      <w:r>
        <w:t>When is it due?</w:t>
      </w:r>
    </w:p>
    <w:p w14:paraId="3A15B3DA" w14:textId="77FA98A6" w:rsidR="00593F56" w:rsidRPr="00593F56" w:rsidRDefault="00593F56" w:rsidP="00593F56">
      <w:r>
        <w:t xml:space="preserve">Group Meeting #1 will take place in Weeks </w:t>
      </w:r>
      <w:r w:rsidR="00673136">
        <w:t>5</w:t>
      </w:r>
      <w:r w:rsidR="002E52BE">
        <w:t xml:space="preserve"> &amp; 7</w:t>
      </w:r>
      <w:r>
        <w:t>. Sign up instructions will be provided as the semester progresses.</w:t>
      </w:r>
      <w:bookmarkStart w:id="0" w:name="_GoBack"/>
      <w:bookmarkEnd w:id="0"/>
    </w:p>
    <w:p w14:paraId="6DA192C7" w14:textId="77777777" w:rsidR="008438D9" w:rsidRDefault="008438D9" w:rsidP="008438D9">
      <w:pPr>
        <w:pStyle w:val="Heading2"/>
      </w:pPr>
      <w:r>
        <w:t>What to do:</w:t>
      </w:r>
    </w:p>
    <w:p w14:paraId="6A88BB4D" w14:textId="77777777" w:rsidR="00593F56" w:rsidRPr="00593F56" w:rsidRDefault="00593F56" w:rsidP="00593F56">
      <w:pPr>
        <w:pStyle w:val="ListParagraph"/>
        <w:numPr>
          <w:ilvl w:val="0"/>
          <w:numId w:val="3"/>
        </w:numPr>
      </w:pPr>
      <w:r>
        <w:rPr>
          <w:rFonts w:asciiTheme="minorHAnsi" w:hAnsiTheme="minorHAnsi"/>
          <w:sz w:val="22"/>
        </w:rPr>
        <w:t>You are required to sign up your group and ensure that all members attend.</w:t>
      </w:r>
    </w:p>
    <w:p w14:paraId="1A865F1A" w14:textId="77777777" w:rsidR="00593F56" w:rsidRPr="00593F56" w:rsidRDefault="00593F56" w:rsidP="00593F56">
      <w:pPr>
        <w:pStyle w:val="ListParagraph"/>
        <w:numPr>
          <w:ilvl w:val="0"/>
          <w:numId w:val="3"/>
        </w:numPr>
      </w:pPr>
      <w:r>
        <w:rPr>
          <w:rFonts w:asciiTheme="minorHAnsi" w:hAnsiTheme="minorHAnsi"/>
          <w:sz w:val="22"/>
        </w:rPr>
        <w:t>You will decide what you want to discuss in the meeting. It could be asking questions about assignments, discussing your project with me and getting to know one another, having me critique or edit your work, etc. It should be relevant to my role as your communications support person.</w:t>
      </w:r>
    </w:p>
    <w:p w14:paraId="52BAF841" w14:textId="51F7D3CC" w:rsidR="00593F56" w:rsidRPr="00593F56" w:rsidRDefault="00593F56" w:rsidP="002A5B5F">
      <w:pPr>
        <w:pStyle w:val="ListParagraph"/>
        <w:numPr>
          <w:ilvl w:val="0"/>
          <w:numId w:val="3"/>
        </w:numPr>
      </w:pPr>
      <w:r>
        <w:rPr>
          <w:rFonts w:asciiTheme="minorHAnsi" w:hAnsiTheme="minorHAnsi"/>
          <w:sz w:val="22"/>
        </w:rPr>
        <w:t>You will provide an agenda</w:t>
      </w:r>
      <w:r w:rsidR="002E52BE">
        <w:rPr>
          <w:rFonts w:asciiTheme="minorHAnsi" w:hAnsiTheme="minorHAnsi"/>
          <w:sz w:val="22"/>
        </w:rPr>
        <w:t xml:space="preserve"> at least 24 hours prior to the</w:t>
      </w:r>
      <w:r>
        <w:rPr>
          <w:rFonts w:asciiTheme="minorHAnsi" w:hAnsiTheme="minorHAnsi"/>
          <w:sz w:val="22"/>
        </w:rPr>
        <w:t xml:space="preserve"> meeting</w:t>
      </w:r>
      <w:r w:rsidR="002E52BE">
        <w:rPr>
          <w:rFonts w:asciiTheme="minorHAnsi" w:hAnsiTheme="minorHAnsi"/>
          <w:sz w:val="22"/>
        </w:rPr>
        <w:t xml:space="preserve"> (</w:t>
      </w:r>
      <w:r w:rsidR="002A5B5F">
        <w:rPr>
          <w:rFonts w:asciiTheme="minorHAnsi" w:hAnsiTheme="minorHAnsi"/>
          <w:sz w:val="22"/>
        </w:rPr>
        <w:t xml:space="preserve">via </w:t>
      </w:r>
      <w:proofErr w:type="spellStart"/>
      <w:r w:rsidR="002A5B5F">
        <w:rPr>
          <w:rFonts w:asciiTheme="minorHAnsi" w:hAnsiTheme="minorHAnsi"/>
          <w:sz w:val="22"/>
        </w:rPr>
        <w:t>brightspace</w:t>
      </w:r>
      <w:proofErr w:type="spellEnd"/>
      <w:r w:rsidR="002A5B5F">
        <w:rPr>
          <w:rFonts w:asciiTheme="minorHAnsi" w:hAnsiTheme="minorHAnsi"/>
          <w:sz w:val="22"/>
        </w:rPr>
        <w:t>).</w:t>
      </w:r>
    </w:p>
    <w:p w14:paraId="69D2BAEA" w14:textId="61C15C1E" w:rsidR="00593F56" w:rsidRPr="00593F56" w:rsidRDefault="00593F56" w:rsidP="00593F56">
      <w:pPr>
        <w:pStyle w:val="ListParagraph"/>
        <w:numPr>
          <w:ilvl w:val="0"/>
          <w:numId w:val="3"/>
        </w:numPr>
      </w:pPr>
      <w:r>
        <w:rPr>
          <w:rFonts w:asciiTheme="minorHAnsi" w:hAnsiTheme="minorHAnsi"/>
          <w:sz w:val="22"/>
        </w:rPr>
        <w:t>You will provide minutes after the meeting</w:t>
      </w:r>
      <w:r w:rsidR="002E52BE">
        <w:rPr>
          <w:rFonts w:asciiTheme="minorHAnsi" w:hAnsiTheme="minorHAnsi"/>
          <w:sz w:val="22"/>
        </w:rPr>
        <w:t xml:space="preserve"> within 48 hours (</w:t>
      </w:r>
      <w:r w:rsidR="002A5B5F">
        <w:rPr>
          <w:rFonts w:asciiTheme="minorHAnsi" w:hAnsiTheme="minorHAnsi"/>
          <w:sz w:val="22"/>
        </w:rPr>
        <w:t xml:space="preserve">via </w:t>
      </w:r>
      <w:proofErr w:type="spellStart"/>
      <w:r w:rsidR="002A5B5F">
        <w:rPr>
          <w:rFonts w:asciiTheme="minorHAnsi" w:hAnsiTheme="minorHAnsi"/>
          <w:sz w:val="22"/>
        </w:rPr>
        <w:t>brightspace</w:t>
      </w:r>
      <w:proofErr w:type="spellEnd"/>
      <w:r w:rsidR="002E52BE">
        <w:rPr>
          <w:rFonts w:asciiTheme="minorHAnsi" w:hAnsiTheme="minorHAnsi"/>
          <w:sz w:val="22"/>
        </w:rPr>
        <w:t>)</w:t>
      </w:r>
      <w:r>
        <w:rPr>
          <w:rFonts w:asciiTheme="minorHAnsi" w:hAnsiTheme="minorHAnsi"/>
          <w:sz w:val="22"/>
        </w:rPr>
        <w:t xml:space="preserve">.  </w:t>
      </w:r>
    </w:p>
    <w:p w14:paraId="0B6A3C3A" w14:textId="233DC64E" w:rsidR="00593F56" w:rsidRPr="00593F56" w:rsidRDefault="00593F56" w:rsidP="00593F56"/>
    <w:p w14:paraId="059537E5" w14:textId="77777777" w:rsidR="008438D9" w:rsidRDefault="008438D9" w:rsidP="00593F56">
      <w:pPr>
        <w:pStyle w:val="Heading2"/>
      </w:pPr>
      <w:r>
        <w:t>How you will be marked:</w:t>
      </w:r>
    </w:p>
    <w:p w14:paraId="488DEFDB" w14:textId="296A37A1" w:rsidR="00593F56" w:rsidRPr="00B32964" w:rsidRDefault="00593F56" w:rsidP="00593F56">
      <w:pPr>
        <w:rPr>
          <w:u w:val="single"/>
        </w:rPr>
      </w:pPr>
      <w:r w:rsidRPr="00593F56">
        <w:rPr>
          <w:u w:val="single"/>
        </w:rPr>
        <w:t>You will be marked as a group. If you do not attend, you do not receive a mark.</w:t>
      </w:r>
      <w:r w:rsidR="002E52BE">
        <w:rPr>
          <w:u w:val="single"/>
        </w:rPr>
        <w:t xml:space="preserve"> If you do not attend, it hurts your group members’ grade</w:t>
      </w:r>
    </w:p>
    <w:tbl>
      <w:tblPr>
        <w:tblStyle w:val="TableGrid"/>
        <w:tblW w:w="0" w:type="auto"/>
        <w:tblLook w:val="04A0" w:firstRow="1" w:lastRow="0" w:firstColumn="1" w:lastColumn="0" w:noHBand="0" w:noVBand="1"/>
      </w:tblPr>
      <w:tblGrid>
        <w:gridCol w:w="7729"/>
        <w:gridCol w:w="1621"/>
      </w:tblGrid>
      <w:tr w:rsidR="00593F56" w14:paraId="5584150E" w14:textId="77777777" w:rsidTr="00FE26C6">
        <w:tc>
          <w:tcPr>
            <w:tcW w:w="7905" w:type="dxa"/>
          </w:tcPr>
          <w:p w14:paraId="569F4234" w14:textId="77777777" w:rsidR="00593F56" w:rsidRPr="00B32964" w:rsidRDefault="00B32964" w:rsidP="00B32964">
            <w:pPr>
              <w:pStyle w:val="ListParagraph"/>
              <w:numPr>
                <w:ilvl w:val="0"/>
                <w:numId w:val="4"/>
              </w:numPr>
              <w:rPr>
                <w:rFonts w:asciiTheme="minorHAnsi" w:hAnsiTheme="minorHAnsi"/>
                <w:sz w:val="22"/>
                <w:szCs w:val="22"/>
                <w:lang w:eastAsia="en-CA"/>
              </w:rPr>
            </w:pPr>
            <w:r w:rsidRPr="00B32964">
              <w:rPr>
                <w:rFonts w:asciiTheme="minorHAnsi" w:hAnsiTheme="minorHAnsi"/>
                <w:sz w:val="22"/>
                <w:szCs w:val="22"/>
                <w:lang w:eastAsia="en-CA"/>
              </w:rPr>
              <w:t>A</w:t>
            </w:r>
            <w:r w:rsidR="006C2015" w:rsidRPr="00B32964">
              <w:rPr>
                <w:rFonts w:asciiTheme="minorHAnsi" w:hAnsiTheme="minorHAnsi"/>
                <w:sz w:val="22"/>
                <w:szCs w:val="22"/>
                <w:lang w:eastAsia="en-CA"/>
              </w:rPr>
              <w:t>ll members attend</w:t>
            </w:r>
          </w:p>
          <w:p w14:paraId="36BBB728" w14:textId="77777777" w:rsidR="00593F56" w:rsidRDefault="00593F56" w:rsidP="00FE26C6"/>
        </w:tc>
        <w:tc>
          <w:tcPr>
            <w:tcW w:w="1671" w:type="dxa"/>
          </w:tcPr>
          <w:p w14:paraId="5A6E5372" w14:textId="15568FA4" w:rsidR="00593F56" w:rsidRDefault="00673136" w:rsidP="00FE26C6">
            <w:pPr>
              <w:jc w:val="center"/>
            </w:pPr>
            <w:r>
              <w:t>/1</w:t>
            </w:r>
          </w:p>
        </w:tc>
      </w:tr>
      <w:tr w:rsidR="00593F56" w14:paraId="02470220" w14:textId="77777777" w:rsidTr="00FE26C6">
        <w:tc>
          <w:tcPr>
            <w:tcW w:w="7905" w:type="dxa"/>
          </w:tcPr>
          <w:p w14:paraId="47288F5B" w14:textId="6904008B" w:rsidR="00B32964" w:rsidRDefault="006C2015" w:rsidP="00B32964">
            <w:pPr>
              <w:pStyle w:val="ListParagraph"/>
              <w:numPr>
                <w:ilvl w:val="0"/>
                <w:numId w:val="4"/>
              </w:numPr>
              <w:rPr>
                <w:rFonts w:asciiTheme="minorHAnsi" w:hAnsiTheme="minorHAnsi"/>
                <w:sz w:val="22"/>
                <w:lang w:eastAsia="en-CA"/>
              </w:rPr>
            </w:pPr>
            <w:r w:rsidRPr="00B32964">
              <w:rPr>
                <w:rFonts w:asciiTheme="minorHAnsi" w:hAnsiTheme="minorHAnsi"/>
                <w:sz w:val="22"/>
                <w:lang w:eastAsia="en-CA"/>
              </w:rPr>
              <w:t>Written agenda is provided prior to the meeting (24 hours minimum)</w:t>
            </w:r>
            <w:r w:rsidR="00673136">
              <w:rPr>
                <w:rFonts w:asciiTheme="minorHAnsi" w:hAnsiTheme="minorHAnsi"/>
                <w:sz w:val="22"/>
                <w:lang w:eastAsia="en-CA"/>
              </w:rPr>
              <w:t xml:space="preserve"> via email</w:t>
            </w:r>
            <w:r w:rsidRPr="00B32964">
              <w:rPr>
                <w:rFonts w:asciiTheme="minorHAnsi" w:hAnsiTheme="minorHAnsi"/>
                <w:sz w:val="22"/>
                <w:lang w:eastAsia="en-CA"/>
              </w:rPr>
              <w:t xml:space="preserve">. </w:t>
            </w:r>
          </w:p>
          <w:p w14:paraId="5995C530" w14:textId="0716C90F" w:rsidR="00673136" w:rsidRDefault="00673136" w:rsidP="00B32964">
            <w:pPr>
              <w:pStyle w:val="ListParagraph"/>
              <w:numPr>
                <w:ilvl w:val="0"/>
                <w:numId w:val="4"/>
              </w:numPr>
              <w:rPr>
                <w:rFonts w:asciiTheme="minorHAnsi" w:hAnsiTheme="minorHAnsi"/>
                <w:sz w:val="22"/>
                <w:lang w:eastAsia="en-CA"/>
              </w:rPr>
            </w:pPr>
            <w:r>
              <w:rPr>
                <w:rFonts w:asciiTheme="minorHAnsi" w:hAnsiTheme="minorHAnsi"/>
                <w:sz w:val="22"/>
                <w:lang w:eastAsia="en-CA"/>
              </w:rPr>
              <w:t>All group members are cc’d on the agenda distribution email</w:t>
            </w:r>
          </w:p>
          <w:p w14:paraId="7A1064A8" w14:textId="5AA1E899" w:rsidR="00B32964" w:rsidRDefault="006C2015" w:rsidP="00B32964">
            <w:pPr>
              <w:pStyle w:val="ListParagraph"/>
              <w:numPr>
                <w:ilvl w:val="0"/>
                <w:numId w:val="4"/>
              </w:numPr>
              <w:rPr>
                <w:rFonts w:asciiTheme="minorHAnsi" w:hAnsiTheme="minorHAnsi"/>
                <w:sz w:val="22"/>
                <w:lang w:eastAsia="en-CA"/>
              </w:rPr>
            </w:pPr>
            <w:r w:rsidRPr="00B32964">
              <w:rPr>
                <w:rFonts w:asciiTheme="minorHAnsi" w:hAnsiTheme="minorHAnsi"/>
                <w:sz w:val="22"/>
                <w:lang w:eastAsia="en-CA"/>
              </w:rPr>
              <w:t>It</w:t>
            </w:r>
            <w:r w:rsidR="002E52BE">
              <w:rPr>
                <w:rFonts w:asciiTheme="minorHAnsi" w:hAnsiTheme="minorHAnsi"/>
                <w:sz w:val="22"/>
                <w:lang w:eastAsia="en-CA"/>
              </w:rPr>
              <w:t xml:space="preserve"> i</w:t>
            </w:r>
            <w:r w:rsidRPr="00B32964">
              <w:rPr>
                <w:rFonts w:asciiTheme="minorHAnsi" w:hAnsiTheme="minorHAnsi"/>
                <w:sz w:val="22"/>
                <w:lang w:eastAsia="en-CA"/>
              </w:rPr>
              <w:t>s clear</w:t>
            </w:r>
            <w:r w:rsidR="002E52BE">
              <w:rPr>
                <w:rFonts w:asciiTheme="minorHAnsi" w:hAnsiTheme="minorHAnsi"/>
                <w:sz w:val="22"/>
                <w:lang w:eastAsia="en-CA"/>
              </w:rPr>
              <w:t xml:space="preserve"> from your agenda</w:t>
            </w:r>
            <w:r w:rsidRPr="00B32964">
              <w:rPr>
                <w:rFonts w:asciiTheme="minorHAnsi" w:hAnsiTheme="minorHAnsi"/>
                <w:sz w:val="22"/>
                <w:lang w:eastAsia="en-CA"/>
              </w:rPr>
              <w:t xml:space="preserve"> what will be discussed</w:t>
            </w:r>
            <w:r w:rsidR="00B32964">
              <w:rPr>
                <w:rFonts w:asciiTheme="minorHAnsi" w:hAnsiTheme="minorHAnsi"/>
                <w:sz w:val="22"/>
                <w:lang w:eastAsia="en-CA"/>
              </w:rPr>
              <w:t>, by whom</w:t>
            </w:r>
            <w:r w:rsidRPr="00B32964">
              <w:rPr>
                <w:rFonts w:asciiTheme="minorHAnsi" w:hAnsiTheme="minorHAnsi"/>
                <w:sz w:val="22"/>
                <w:lang w:eastAsia="en-CA"/>
              </w:rPr>
              <w:t>,</w:t>
            </w:r>
            <w:r w:rsidR="00B32964">
              <w:rPr>
                <w:rFonts w:asciiTheme="minorHAnsi" w:hAnsiTheme="minorHAnsi"/>
                <w:sz w:val="22"/>
                <w:lang w:eastAsia="en-CA"/>
              </w:rPr>
              <w:t xml:space="preserve"> and at what length.</w:t>
            </w:r>
          </w:p>
          <w:p w14:paraId="61F26FA0" w14:textId="01262A5B" w:rsidR="006C2015" w:rsidRPr="00B32964" w:rsidRDefault="00B32964" w:rsidP="00B32964">
            <w:pPr>
              <w:pStyle w:val="ListParagraph"/>
              <w:numPr>
                <w:ilvl w:val="0"/>
                <w:numId w:val="4"/>
              </w:numPr>
              <w:rPr>
                <w:rFonts w:asciiTheme="minorHAnsi" w:hAnsiTheme="minorHAnsi"/>
                <w:sz w:val="22"/>
                <w:lang w:eastAsia="en-CA"/>
              </w:rPr>
            </w:pPr>
            <w:r>
              <w:rPr>
                <w:rFonts w:asciiTheme="minorHAnsi" w:hAnsiTheme="minorHAnsi"/>
                <w:sz w:val="22"/>
                <w:lang w:eastAsia="en-CA"/>
              </w:rPr>
              <w:t>Topics are</w:t>
            </w:r>
            <w:r w:rsidR="006C2015" w:rsidRPr="00B32964">
              <w:rPr>
                <w:rFonts w:asciiTheme="minorHAnsi" w:hAnsiTheme="minorHAnsi"/>
                <w:sz w:val="22"/>
                <w:lang w:eastAsia="en-CA"/>
              </w:rPr>
              <w:t xml:space="preserve"> </w:t>
            </w:r>
            <w:r>
              <w:rPr>
                <w:rFonts w:asciiTheme="minorHAnsi" w:hAnsiTheme="minorHAnsi"/>
                <w:sz w:val="22"/>
                <w:lang w:eastAsia="en-CA"/>
              </w:rPr>
              <w:t xml:space="preserve">relevant to communications aspect of </w:t>
            </w:r>
            <w:r w:rsidR="002E52BE">
              <w:rPr>
                <w:rFonts w:asciiTheme="minorHAnsi" w:hAnsiTheme="minorHAnsi"/>
                <w:sz w:val="22"/>
                <w:lang w:eastAsia="en-CA"/>
              </w:rPr>
              <w:t xml:space="preserve">the </w:t>
            </w:r>
            <w:r>
              <w:rPr>
                <w:rFonts w:asciiTheme="minorHAnsi" w:hAnsiTheme="minorHAnsi"/>
                <w:sz w:val="22"/>
                <w:lang w:eastAsia="en-CA"/>
              </w:rPr>
              <w:t>project</w:t>
            </w:r>
            <w:r w:rsidR="006C2015" w:rsidRPr="00B32964">
              <w:rPr>
                <w:rFonts w:asciiTheme="minorHAnsi" w:hAnsiTheme="minorHAnsi"/>
                <w:sz w:val="22"/>
                <w:lang w:eastAsia="en-CA"/>
              </w:rPr>
              <w:t>.</w:t>
            </w:r>
          </w:p>
          <w:p w14:paraId="2CB12ADD" w14:textId="77777777" w:rsidR="00593F56" w:rsidRDefault="006C2015" w:rsidP="006C2015">
            <w:r>
              <w:rPr>
                <w:lang w:eastAsia="en-CA"/>
              </w:rPr>
              <w:t xml:space="preserve"> </w:t>
            </w:r>
          </w:p>
        </w:tc>
        <w:tc>
          <w:tcPr>
            <w:tcW w:w="1671" w:type="dxa"/>
          </w:tcPr>
          <w:p w14:paraId="23C61CAE" w14:textId="014C783B" w:rsidR="00593F56" w:rsidRDefault="00673136" w:rsidP="00FE26C6">
            <w:pPr>
              <w:jc w:val="center"/>
            </w:pPr>
            <w:r>
              <w:t>/4</w:t>
            </w:r>
          </w:p>
        </w:tc>
      </w:tr>
      <w:tr w:rsidR="00593F56" w14:paraId="379EB51A" w14:textId="77777777" w:rsidTr="00FE26C6">
        <w:tc>
          <w:tcPr>
            <w:tcW w:w="7905" w:type="dxa"/>
          </w:tcPr>
          <w:p w14:paraId="792940F7" w14:textId="66A590B0" w:rsidR="00B32964" w:rsidRDefault="006C2015" w:rsidP="00B32964">
            <w:pPr>
              <w:pStyle w:val="ListParagraph"/>
              <w:numPr>
                <w:ilvl w:val="0"/>
                <w:numId w:val="6"/>
              </w:numPr>
              <w:rPr>
                <w:rFonts w:asciiTheme="minorHAnsi" w:hAnsiTheme="minorHAnsi"/>
                <w:sz w:val="22"/>
              </w:rPr>
            </w:pPr>
            <w:r w:rsidRPr="00B32964">
              <w:rPr>
                <w:rFonts w:asciiTheme="minorHAnsi" w:hAnsiTheme="minorHAnsi"/>
                <w:sz w:val="22"/>
              </w:rPr>
              <w:t>Group f</w:t>
            </w:r>
            <w:r w:rsidR="00593F56" w:rsidRPr="00B32964">
              <w:rPr>
                <w:rFonts w:asciiTheme="minorHAnsi" w:hAnsiTheme="minorHAnsi"/>
                <w:sz w:val="22"/>
              </w:rPr>
              <w:t>acilitate</w:t>
            </w:r>
            <w:r w:rsidRPr="00B32964">
              <w:rPr>
                <w:rFonts w:asciiTheme="minorHAnsi" w:hAnsiTheme="minorHAnsi"/>
                <w:sz w:val="22"/>
              </w:rPr>
              <w:t>s</w:t>
            </w:r>
            <w:r w:rsidR="00593F56" w:rsidRPr="00B32964">
              <w:rPr>
                <w:rFonts w:asciiTheme="minorHAnsi" w:hAnsiTheme="minorHAnsi"/>
                <w:sz w:val="22"/>
              </w:rPr>
              <w:t xml:space="preserve"> the meeting (pay</w:t>
            </w:r>
            <w:r w:rsidRPr="00B32964">
              <w:rPr>
                <w:rFonts w:asciiTheme="minorHAnsi" w:hAnsiTheme="minorHAnsi"/>
                <w:sz w:val="22"/>
              </w:rPr>
              <w:t>s</w:t>
            </w:r>
            <w:r w:rsidR="00B32964">
              <w:rPr>
                <w:rFonts w:asciiTheme="minorHAnsi" w:hAnsiTheme="minorHAnsi"/>
                <w:sz w:val="22"/>
              </w:rPr>
              <w:t xml:space="preserve"> attention to time / </w:t>
            </w:r>
            <w:r w:rsidR="00593F56" w:rsidRPr="00B32964">
              <w:rPr>
                <w:rFonts w:asciiTheme="minorHAnsi" w:hAnsiTheme="minorHAnsi"/>
                <w:sz w:val="22"/>
              </w:rPr>
              <w:t>keep</w:t>
            </w:r>
            <w:r w:rsidRPr="00B32964">
              <w:rPr>
                <w:rFonts w:asciiTheme="minorHAnsi" w:hAnsiTheme="minorHAnsi"/>
                <w:sz w:val="22"/>
              </w:rPr>
              <w:t>s</w:t>
            </w:r>
            <w:r w:rsidR="00593F56" w:rsidRPr="00B32964">
              <w:rPr>
                <w:rFonts w:asciiTheme="minorHAnsi" w:hAnsiTheme="minorHAnsi"/>
                <w:sz w:val="22"/>
              </w:rPr>
              <w:t xml:space="preserve"> team on task</w:t>
            </w:r>
            <w:r w:rsidR="00B32964">
              <w:rPr>
                <w:rFonts w:asciiTheme="minorHAnsi" w:hAnsiTheme="minorHAnsi"/>
                <w:sz w:val="22"/>
              </w:rPr>
              <w:t>)</w:t>
            </w:r>
            <w:r w:rsidRPr="00B32964">
              <w:rPr>
                <w:rFonts w:asciiTheme="minorHAnsi" w:hAnsiTheme="minorHAnsi"/>
                <w:sz w:val="22"/>
              </w:rPr>
              <w:t xml:space="preserve"> </w:t>
            </w:r>
          </w:p>
          <w:p w14:paraId="78ACAE6A" w14:textId="0D5442BD" w:rsidR="002E52BE" w:rsidRDefault="002E52BE" w:rsidP="00B32964">
            <w:pPr>
              <w:pStyle w:val="ListParagraph"/>
              <w:numPr>
                <w:ilvl w:val="0"/>
                <w:numId w:val="6"/>
              </w:numPr>
              <w:rPr>
                <w:rFonts w:asciiTheme="minorHAnsi" w:hAnsiTheme="minorHAnsi"/>
                <w:sz w:val="22"/>
              </w:rPr>
            </w:pPr>
            <w:r>
              <w:rPr>
                <w:rFonts w:asciiTheme="minorHAnsi" w:hAnsiTheme="minorHAnsi"/>
                <w:sz w:val="22"/>
              </w:rPr>
              <w:t>Meeting starts on time</w:t>
            </w:r>
          </w:p>
          <w:p w14:paraId="3EAE3E8A" w14:textId="749101DB" w:rsidR="00593F56" w:rsidRDefault="002E52BE" w:rsidP="00B32964">
            <w:pPr>
              <w:pStyle w:val="ListParagraph"/>
              <w:numPr>
                <w:ilvl w:val="0"/>
                <w:numId w:val="6"/>
              </w:numPr>
              <w:rPr>
                <w:rFonts w:asciiTheme="minorHAnsi" w:hAnsiTheme="minorHAnsi"/>
                <w:sz w:val="22"/>
              </w:rPr>
            </w:pPr>
            <w:r>
              <w:rPr>
                <w:rFonts w:asciiTheme="minorHAnsi" w:hAnsiTheme="minorHAnsi"/>
                <w:sz w:val="22"/>
              </w:rPr>
              <w:t xml:space="preserve">Laura </w:t>
            </w:r>
            <w:r w:rsidR="006C2015" w:rsidRPr="00B32964">
              <w:rPr>
                <w:rFonts w:asciiTheme="minorHAnsi" w:hAnsiTheme="minorHAnsi"/>
                <w:sz w:val="22"/>
              </w:rPr>
              <w:t>doesn’t need to prompt</w:t>
            </w:r>
          </w:p>
          <w:p w14:paraId="7A012D69" w14:textId="4CBD4C84" w:rsidR="002E52BE" w:rsidRPr="00B32964" w:rsidRDefault="002E52BE" w:rsidP="00B32964">
            <w:pPr>
              <w:pStyle w:val="ListParagraph"/>
              <w:numPr>
                <w:ilvl w:val="0"/>
                <w:numId w:val="6"/>
              </w:numPr>
              <w:rPr>
                <w:rFonts w:asciiTheme="minorHAnsi" w:hAnsiTheme="minorHAnsi"/>
                <w:sz w:val="22"/>
              </w:rPr>
            </w:pPr>
            <w:r>
              <w:rPr>
                <w:rFonts w:asciiTheme="minorHAnsi" w:hAnsiTheme="minorHAnsi"/>
                <w:sz w:val="22"/>
              </w:rPr>
              <w:t>Meeting ends on time</w:t>
            </w:r>
          </w:p>
          <w:p w14:paraId="3DA219D0" w14:textId="77777777" w:rsidR="00593F56" w:rsidRDefault="00593F56" w:rsidP="00FE26C6"/>
        </w:tc>
        <w:tc>
          <w:tcPr>
            <w:tcW w:w="1671" w:type="dxa"/>
          </w:tcPr>
          <w:p w14:paraId="0EC506B3" w14:textId="01FC19B1" w:rsidR="00593F56" w:rsidRDefault="006C2015" w:rsidP="00FE26C6">
            <w:pPr>
              <w:jc w:val="center"/>
            </w:pPr>
            <w:r>
              <w:t>/</w:t>
            </w:r>
            <w:r w:rsidR="002E52BE">
              <w:t>4</w:t>
            </w:r>
          </w:p>
        </w:tc>
      </w:tr>
      <w:tr w:rsidR="00593F56" w14:paraId="78A67A14" w14:textId="77777777" w:rsidTr="00FE26C6">
        <w:tc>
          <w:tcPr>
            <w:tcW w:w="7905" w:type="dxa"/>
          </w:tcPr>
          <w:p w14:paraId="7EEBCB2A" w14:textId="6AA2C72B" w:rsidR="002E52BE" w:rsidRPr="00673136" w:rsidRDefault="006C2015" w:rsidP="002E52BE">
            <w:pPr>
              <w:pStyle w:val="ListParagraph"/>
              <w:numPr>
                <w:ilvl w:val="0"/>
                <w:numId w:val="7"/>
              </w:numPr>
              <w:rPr>
                <w:rFonts w:asciiTheme="minorHAnsi" w:hAnsiTheme="minorHAnsi"/>
                <w:sz w:val="22"/>
              </w:rPr>
            </w:pPr>
            <w:r w:rsidRPr="00B32964">
              <w:rPr>
                <w:rFonts w:asciiTheme="minorHAnsi" w:hAnsiTheme="minorHAnsi"/>
                <w:sz w:val="22"/>
              </w:rPr>
              <w:t>Group s</w:t>
            </w:r>
            <w:r w:rsidR="00593F56" w:rsidRPr="00B32964">
              <w:rPr>
                <w:rFonts w:asciiTheme="minorHAnsi" w:hAnsiTheme="minorHAnsi"/>
                <w:sz w:val="22"/>
              </w:rPr>
              <w:t>end</w:t>
            </w:r>
            <w:r w:rsidRPr="00B32964">
              <w:rPr>
                <w:rFonts w:asciiTheme="minorHAnsi" w:hAnsiTheme="minorHAnsi"/>
                <w:sz w:val="22"/>
              </w:rPr>
              <w:t>s</w:t>
            </w:r>
            <w:r w:rsidR="00593F56" w:rsidRPr="00B32964">
              <w:rPr>
                <w:rFonts w:asciiTheme="minorHAnsi" w:hAnsiTheme="minorHAnsi"/>
                <w:sz w:val="22"/>
              </w:rPr>
              <w:t xml:space="preserve"> </w:t>
            </w:r>
            <w:r w:rsidR="00B32964">
              <w:rPr>
                <w:rFonts w:asciiTheme="minorHAnsi" w:hAnsiTheme="minorHAnsi"/>
                <w:sz w:val="22"/>
              </w:rPr>
              <w:t>minutes</w:t>
            </w:r>
            <w:r w:rsidR="00593F56" w:rsidRPr="00B32964">
              <w:rPr>
                <w:rFonts w:asciiTheme="minorHAnsi" w:hAnsiTheme="minorHAnsi"/>
                <w:sz w:val="22"/>
              </w:rPr>
              <w:t xml:space="preserve"> </w:t>
            </w:r>
            <w:r w:rsidR="00673136">
              <w:rPr>
                <w:rFonts w:asciiTheme="minorHAnsi" w:hAnsiTheme="minorHAnsi"/>
                <w:sz w:val="22"/>
              </w:rPr>
              <w:t xml:space="preserve">via email </w:t>
            </w:r>
            <w:r w:rsidR="00593F56" w:rsidRPr="00B32964">
              <w:rPr>
                <w:rFonts w:asciiTheme="minorHAnsi" w:hAnsiTheme="minorHAnsi"/>
                <w:sz w:val="22"/>
              </w:rPr>
              <w:t xml:space="preserve">after the </w:t>
            </w:r>
            <w:r w:rsidRPr="00B32964">
              <w:rPr>
                <w:rFonts w:asciiTheme="minorHAnsi" w:hAnsiTheme="minorHAnsi"/>
                <w:sz w:val="22"/>
              </w:rPr>
              <w:t>meeting</w:t>
            </w:r>
            <w:r w:rsidR="00593F56" w:rsidRPr="00B32964">
              <w:rPr>
                <w:rFonts w:asciiTheme="minorHAnsi" w:hAnsiTheme="minorHAnsi"/>
                <w:sz w:val="22"/>
              </w:rPr>
              <w:t xml:space="preserve"> that summarizes what was discu</w:t>
            </w:r>
            <w:r w:rsidR="002E52BE">
              <w:rPr>
                <w:rFonts w:asciiTheme="minorHAnsi" w:hAnsiTheme="minorHAnsi"/>
                <w:sz w:val="22"/>
              </w:rPr>
              <w:t>ssed</w:t>
            </w:r>
            <w:r w:rsidR="00673136">
              <w:rPr>
                <w:rFonts w:asciiTheme="minorHAnsi" w:hAnsiTheme="minorHAnsi"/>
                <w:sz w:val="22"/>
              </w:rPr>
              <w:t xml:space="preserve"> (within 24 hours of the meeting)</w:t>
            </w:r>
            <w:r w:rsidR="00B32964" w:rsidRPr="002E52BE">
              <w:t>.</w:t>
            </w:r>
          </w:p>
          <w:p w14:paraId="5025D249" w14:textId="77777777" w:rsidR="00B32964" w:rsidRDefault="006C2015" w:rsidP="00B32964">
            <w:pPr>
              <w:pStyle w:val="ListParagraph"/>
              <w:numPr>
                <w:ilvl w:val="0"/>
                <w:numId w:val="7"/>
              </w:numPr>
              <w:rPr>
                <w:rFonts w:asciiTheme="minorHAnsi" w:hAnsiTheme="minorHAnsi"/>
                <w:sz w:val="22"/>
              </w:rPr>
            </w:pPr>
            <w:r w:rsidRPr="00B32964">
              <w:rPr>
                <w:rFonts w:asciiTheme="minorHAnsi" w:hAnsiTheme="minorHAnsi"/>
                <w:sz w:val="22"/>
              </w:rPr>
              <w:t>These minutes should be detailed and a t</w:t>
            </w:r>
            <w:r w:rsidR="00B32964">
              <w:rPr>
                <w:rFonts w:asciiTheme="minorHAnsi" w:hAnsiTheme="minorHAnsi"/>
                <w:sz w:val="22"/>
              </w:rPr>
              <w:t>rue record of the conversation.</w:t>
            </w:r>
          </w:p>
          <w:p w14:paraId="012C4DF8" w14:textId="7E3378DE" w:rsidR="00B32964" w:rsidRPr="00B32964" w:rsidRDefault="00673136" w:rsidP="00673136">
            <w:pPr>
              <w:pStyle w:val="ListParagraph"/>
              <w:numPr>
                <w:ilvl w:val="0"/>
                <w:numId w:val="7"/>
              </w:numPr>
              <w:rPr>
                <w:rFonts w:asciiTheme="minorHAnsi" w:hAnsiTheme="minorHAnsi"/>
                <w:sz w:val="22"/>
              </w:rPr>
            </w:pPr>
            <w:r>
              <w:rPr>
                <w:rFonts w:asciiTheme="minorHAnsi" w:hAnsiTheme="minorHAnsi"/>
                <w:sz w:val="22"/>
              </w:rPr>
              <w:t>All group members are cc’d on the email</w:t>
            </w:r>
          </w:p>
        </w:tc>
        <w:tc>
          <w:tcPr>
            <w:tcW w:w="1671" w:type="dxa"/>
          </w:tcPr>
          <w:p w14:paraId="1BB7E3AF" w14:textId="77777777" w:rsidR="00593F56" w:rsidRDefault="006C2015" w:rsidP="00FE26C6">
            <w:pPr>
              <w:jc w:val="center"/>
            </w:pPr>
            <w:r>
              <w:t>/3</w:t>
            </w:r>
          </w:p>
        </w:tc>
      </w:tr>
      <w:tr w:rsidR="00673136" w14:paraId="709C03D5" w14:textId="77777777" w:rsidTr="00FE26C6">
        <w:tc>
          <w:tcPr>
            <w:tcW w:w="7905" w:type="dxa"/>
          </w:tcPr>
          <w:p w14:paraId="0B89C2E4" w14:textId="55A84242" w:rsidR="00673136" w:rsidRPr="00B32964" w:rsidRDefault="00673136" w:rsidP="00673136">
            <w:pPr>
              <w:pStyle w:val="ListParagraph"/>
              <w:rPr>
                <w:rFonts w:asciiTheme="minorHAnsi" w:hAnsiTheme="minorHAnsi"/>
                <w:sz w:val="22"/>
              </w:rPr>
            </w:pPr>
            <w:r>
              <w:rPr>
                <w:rFonts w:asciiTheme="minorHAnsi" w:hAnsiTheme="minorHAnsi"/>
                <w:sz w:val="22"/>
              </w:rPr>
              <w:t xml:space="preserve">MY EMAIL IS: </w:t>
            </w:r>
            <w:hyperlink r:id="rId5" w:history="1">
              <w:r w:rsidRPr="00360407">
                <w:rPr>
                  <w:rStyle w:val="Hyperlink"/>
                  <w:rFonts w:asciiTheme="minorHAnsi" w:hAnsiTheme="minorHAnsi"/>
                  <w:sz w:val="22"/>
                </w:rPr>
                <w:t>mchughl@algonquincollege.com</w:t>
              </w:r>
            </w:hyperlink>
            <w:r>
              <w:rPr>
                <w:rFonts w:asciiTheme="minorHAnsi" w:hAnsiTheme="minorHAnsi"/>
                <w:sz w:val="22"/>
              </w:rPr>
              <w:t xml:space="preserve"> </w:t>
            </w:r>
          </w:p>
        </w:tc>
        <w:tc>
          <w:tcPr>
            <w:tcW w:w="1671" w:type="dxa"/>
          </w:tcPr>
          <w:p w14:paraId="3F06529C" w14:textId="771BFE69" w:rsidR="00673136" w:rsidRDefault="00673136" w:rsidP="00FE26C6">
            <w:pPr>
              <w:jc w:val="center"/>
            </w:pPr>
            <w:r>
              <w:t>/12</w:t>
            </w:r>
          </w:p>
        </w:tc>
      </w:tr>
    </w:tbl>
    <w:p w14:paraId="25A63DE0" w14:textId="55E06B25" w:rsidR="00593F56" w:rsidRPr="00593F56" w:rsidRDefault="00593F56" w:rsidP="00593F56"/>
    <w:sectPr w:rsidR="00593F56" w:rsidRPr="00593F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400BF"/>
    <w:multiLevelType w:val="hybridMultilevel"/>
    <w:tmpl w:val="79A89E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513B0F"/>
    <w:multiLevelType w:val="hybridMultilevel"/>
    <w:tmpl w:val="ED7402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36479BB"/>
    <w:multiLevelType w:val="hybridMultilevel"/>
    <w:tmpl w:val="98905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BB2AD9"/>
    <w:multiLevelType w:val="hybridMultilevel"/>
    <w:tmpl w:val="1A9298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DC471E"/>
    <w:multiLevelType w:val="hybridMultilevel"/>
    <w:tmpl w:val="FF04D0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9A4547C"/>
    <w:multiLevelType w:val="hybridMultilevel"/>
    <w:tmpl w:val="A62C68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1D32D70"/>
    <w:multiLevelType w:val="hybridMultilevel"/>
    <w:tmpl w:val="C826E2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D5B"/>
    <w:rsid w:val="001E0220"/>
    <w:rsid w:val="001E6A13"/>
    <w:rsid w:val="002A5B5F"/>
    <w:rsid w:val="002E52BE"/>
    <w:rsid w:val="00437E52"/>
    <w:rsid w:val="00456BF8"/>
    <w:rsid w:val="00593F56"/>
    <w:rsid w:val="00673136"/>
    <w:rsid w:val="006C2015"/>
    <w:rsid w:val="008438D9"/>
    <w:rsid w:val="00916C8A"/>
    <w:rsid w:val="009B571A"/>
    <w:rsid w:val="00AF13F2"/>
    <w:rsid w:val="00B32964"/>
    <w:rsid w:val="00B47D5B"/>
    <w:rsid w:val="00BE5852"/>
    <w:rsid w:val="00CA10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0284"/>
  <w15:docId w15:val="{7CEF0AAB-5D0C-4CAC-9B50-CF7954AA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7D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8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3F56"/>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D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38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3F56"/>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593F5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593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52BE"/>
    <w:rPr>
      <w:color w:val="0000FF" w:themeColor="hyperlink"/>
      <w:u w:val="single"/>
    </w:rPr>
  </w:style>
  <w:style w:type="character" w:customStyle="1" w:styleId="UnresolvedMention">
    <w:name w:val="Unresolved Mention"/>
    <w:basedOn w:val="DefaultParagraphFont"/>
    <w:uiPriority w:val="99"/>
    <w:semiHidden/>
    <w:unhideWhenUsed/>
    <w:rsid w:val="002E5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chughl@algonquincolleg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dc:creator>
  <cp:lastModifiedBy>Laura McHugh</cp:lastModifiedBy>
  <cp:revision>4</cp:revision>
  <dcterms:created xsi:type="dcterms:W3CDTF">2019-08-27T12:34:00Z</dcterms:created>
  <dcterms:modified xsi:type="dcterms:W3CDTF">2020-09-03T19:11:00Z</dcterms:modified>
</cp:coreProperties>
</file>