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72FF38C1" w:rsidR="009D30E8" w:rsidRPr="009D30E8" w:rsidRDefault="008009A9" w:rsidP="009D30E8">
      <w:pPr>
        <w:pStyle w:val="Heading1"/>
      </w:pPr>
      <w:r w:rsidRPr="008009A9">
        <w:t>STAFF INDUCTION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7575F6A8" w:rsidR="009D30E8" w:rsidRPr="009D30E8" w:rsidRDefault="008009A9"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GCBH_Pol022</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1DACDB24"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B538B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45249C22" w14:textId="77777777" w:rsidR="008009A9" w:rsidRDefault="008009A9" w:rsidP="008009A9">
      <w:pPr>
        <w:rPr>
          <w:rFonts w:cs="Arial"/>
        </w:rPr>
      </w:pPr>
      <w:proofErr w:type="spellStart"/>
      <w:r>
        <w:rPr>
          <w:rFonts w:cs="Arial"/>
        </w:rPr>
        <w:t>Gentown</w:t>
      </w:r>
      <w:proofErr w:type="spellEnd"/>
      <w:r>
        <w:rPr>
          <w:rFonts w:cs="Arial"/>
        </w:rPr>
        <w:t xml:space="preserve"> Community &amp; Business Hub (GCBH) is committed to inducting all new staff, volunteers and contractors into the organisation, </w:t>
      </w:r>
      <w:proofErr w:type="gramStart"/>
      <w:r>
        <w:rPr>
          <w:rFonts w:cs="Arial"/>
        </w:rPr>
        <w:t>in order to</w:t>
      </w:r>
      <w:proofErr w:type="gramEnd"/>
      <w:r>
        <w:rPr>
          <w:rFonts w:cs="Arial"/>
        </w:rPr>
        <w:t xml:space="preserve"> ensure that they have a smooth integration into their role and become operationally competent. </w:t>
      </w:r>
    </w:p>
    <w:p w14:paraId="2886A54F" w14:textId="77777777" w:rsidR="008009A9" w:rsidRDefault="008009A9" w:rsidP="008009A9">
      <w:r>
        <w:t xml:space="preserve">Induction programs that are well planned, conducted and evaluated will enable new staff to learn about the organisation, its culture and the requirements of their role. </w:t>
      </w:r>
    </w:p>
    <w:p w14:paraId="3EE4CE3F" w14:textId="77777777" w:rsidR="009D30E8" w:rsidRPr="00B904F7" w:rsidRDefault="009D30E8" w:rsidP="00773F33">
      <w:pPr>
        <w:pStyle w:val="Heading2"/>
      </w:pPr>
      <w:r w:rsidRPr="00B904F7">
        <w:t>Purpose</w:t>
      </w:r>
    </w:p>
    <w:p w14:paraId="4C3117D5" w14:textId="3F3D77D3" w:rsidR="008009A9" w:rsidRDefault="008009A9" w:rsidP="008009A9">
      <w:r>
        <w:t xml:space="preserve">The purpose of this document is to ensure that new staff, volunteers and contractors have a smooth transition into the organisation and their roles. </w:t>
      </w:r>
    </w:p>
    <w:p w14:paraId="3C8E20D7" w14:textId="77777777" w:rsidR="008009A9" w:rsidRDefault="008009A9" w:rsidP="008009A9">
      <w:pPr>
        <w:pStyle w:val="Heading2"/>
      </w:pPr>
      <w:r>
        <w:t>Definitions</w:t>
      </w:r>
    </w:p>
    <w:p w14:paraId="338EADF9" w14:textId="77777777" w:rsidR="008009A9" w:rsidRDefault="008009A9" w:rsidP="008009A9">
      <w:r w:rsidRPr="002E24A6">
        <w:t xml:space="preserve">New </w:t>
      </w:r>
      <w:r>
        <w:t>staff</w:t>
      </w:r>
      <w:r w:rsidRPr="008A7B0A">
        <w:t xml:space="preserve"> refers to both recruits to the </w:t>
      </w:r>
      <w:r>
        <w:t>organisation</w:t>
      </w:r>
      <w:r w:rsidRPr="008A7B0A">
        <w:t xml:space="preserve"> (including </w:t>
      </w:r>
      <w:r>
        <w:t xml:space="preserve">contractors, </w:t>
      </w:r>
      <w:r w:rsidRPr="008A7B0A">
        <w:t>casuals,</w:t>
      </w:r>
      <w:r>
        <w:t xml:space="preserve"> volunteers</w:t>
      </w:r>
      <w:r w:rsidRPr="008A7B0A">
        <w:t xml:space="preserve"> and temporary staff), and staff transfers and promotions.</w:t>
      </w:r>
    </w:p>
    <w:p w14:paraId="74C540B0" w14:textId="77777777" w:rsidR="008009A9" w:rsidRPr="00AE4258" w:rsidRDefault="008009A9" w:rsidP="008009A9">
      <w:pPr>
        <w:pStyle w:val="Heading2"/>
      </w:pPr>
      <w:r w:rsidRPr="00AE4258">
        <w:t>Policy</w:t>
      </w:r>
    </w:p>
    <w:p w14:paraId="4E4FA755" w14:textId="77777777" w:rsidR="008009A9" w:rsidRDefault="008009A9" w:rsidP="008009A9">
      <w:pPr>
        <w:rPr>
          <w:rFonts w:cs="Arial"/>
        </w:rPr>
      </w:pPr>
      <w:r w:rsidRPr="008A7B0A">
        <w:t xml:space="preserve">This Policy applies to </w:t>
      </w:r>
      <w:r>
        <w:t>staff</w:t>
      </w:r>
      <w:r w:rsidRPr="008A7B0A">
        <w:t xml:space="preserve"> respon</w:t>
      </w:r>
      <w:r>
        <w:t>sible for conducting Inductions</w:t>
      </w:r>
      <w:r w:rsidRPr="008A7B0A">
        <w:t xml:space="preserve"> within </w:t>
      </w:r>
      <w:r>
        <w:rPr>
          <w:rFonts w:cs="Arial"/>
        </w:rPr>
        <w:t>GCBH</w:t>
      </w:r>
      <w:r w:rsidRPr="0061292E">
        <w:rPr>
          <w:rFonts w:cs="Arial"/>
        </w:rPr>
        <w:t>.</w:t>
      </w:r>
    </w:p>
    <w:p w14:paraId="60D34A68" w14:textId="77777777" w:rsidR="008009A9" w:rsidRDefault="008009A9" w:rsidP="008009A9">
      <w:pPr>
        <w:rPr>
          <w:rFonts w:cs="Arial"/>
        </w:rPr>
      </w:pPr>
      <w:r w:rsidRPr="008A7B0A">
        <w:t xml:space="preserve">All </w:t>
      </w:r>
      <w:r>
        <w:t>staff (</w:t>
      </w:r>
      <w:r w:rsidRPr="006F60F0">
        <w:t xml:space="preserve">including contractors, casuals, volunteers and temporary staff) </w:t>
      </w:r>
      <w:r w:rsidRPr="008A7B0A">
        <w:t xml:space="preserve">will be inducted into </w:t>
      </w:r>
      <w:r>
        <w:rPr>
          <w:rFonts w:cs="Arial"/>
        </w:rPr>
        <w:t xml:space="preserve">GCBH in a manner as described in the procedures that accompany this policy document. </w:t>
      </w:r>
    </w:p>
    <w:p w14:paraId="1F89DF2E" w14:textId="426FA383" w:rsidR="009D30E8" w:rsidRPr="00B904F7" w:rsidRDefault="009D30E8" w:rsidP="00773F33">
      <w:pPr>
        <w:pStyle w:val="Heading2"/>
      </w:pPr>
      <w:r w:rsidRPr="00B904F7">
        <w:lastRenderedPageBreak/>
        <w:t>Authorisation</w:t>
      </w:r>
    </w:p>
    <w:p w14:paraId="07439B44" w14:textId="629E0A5F"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B538B0">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0769C254" w14:textId="77777777" w:rsidR="008009A9" w:rsidRDefault="008009A9">
      <w:pPr>
        <w:spacing w:before="0" w:after="160"/>
        <w:rPr>
          <w:rFonts w:ascii="Arial Black" w:eastAsiaTheme="majorEastAsia" w:hAnsi="Arial Black" w:cstheme="majorBidi"/>
          <w:color w:val="001E45"/>
          <w:sz w:val="44"/>
          <w:szCs w:val="32"/>
        </w:rPr>
      </w:pPr>
      <w:r>
        <w:br w:type="page"/>
      </w:r>
    </w:p>
    <w:p w14:paraId="7895273A" w14:textId="09DB7A98" w:rsidR="00ED1D93" w:rsidRPr="009D30E8" w:rsidRDefault="008009A9" w:rsidP="00ED1D93">
      <w:pPr>
        <w:pStyle w:val="Heading1"/>
      </w:pPr>
      <w:r w:rsidRPr="008009A9">
        <w:lastRenderedPageBreak/>
        <w:t>STAFF INDUCTION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1617954D" w:rsidR="00ED1D93" w:rsidRPr="009D30E8" w:rsidRDefault="008009A9" w:rsidP="00505A32">
            <w:pPr>
              <w:pStyle w:val="PlainText"/>
              <w:spacing w:before="0" w:after="0"/>
              <w:rPr>
                <w:rFonts w:ascii="Calibri" w:hAnsi="Calibri" w:cs="Arial"/>
                <w:color w:val="FFFFFF" w:themeColor="background1"/>
                <w:szCs w:val="24"/>
                <w:lang w:val="en-US" w:eastAsia="en-US"/>
              </w:rPr>
            </w:pPr>
            <w:r w:rsidRPr="008009A9">
              <w:rPr>
                <w:rFonts w:ascii="Calibri" w:hAnsi="Calibri" w:cs="Arial"/>
                <w:color w:val="FFFFFF" w:themeColor="background1"/>
                <w:szCs w:val="24"/>
                <w:lang w:val="en-US" w:eastAsia="en-US"/>
              </w:rPr>
              <w:t>GCBH_Proc022</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F839043"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B538B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66D222EC" w14:textId="77777777" w:rsidR="008009A9" w:rsidRPr="00E81D3C" w:rsidRDefault="008009A9" w:rsidP="008009A9">
      <w:r w:rsidRPr="00E81D3C">
        <w:t xml:space="preserve">It is </w:t>
      </w:r>
      <w:r>
        <w:t>the</w:t>
      </w:r>
      <w:r w:rsidRPr="002A4D96">
        <w:t xml:space="preserve"> </w:t>
      </w:r>
      <w:r w:rsidRPr="00E81D3C">
        <w:t xml:space="preserve">responsibility </w:t>
      </w:r>
      <w:r>
        <w:t xml:space="preserve">of the </w:t>
      </w:r>
      <w:r w:rsidRPr="00523A56">
        <w:rPr>
          <w:b/>
        </w:rPr>
        <w:t>CEO</w:t>
      </w:r>
      <w:r>
        <w:t xml:space="preserve"> </w:t>
      </w:r>
      <w:r w:rsidRPr="00E81D3C">
        <w:t>to ensure that:</w:t>
      </w:r>
    </w:p>
    <w:p w14:paraId="2692B16B" w14:textId="77777777" w:rsidR="008009A9" w:rsidRPr="008A7B0A" w:rsidRDefault="008009A9" w:rsidP="008009A9">
      <w:pPr>
        <w:numPr>
          <w:ilvl w:val="0"/>
          <w:numId w:val="5"/>
        </w:numPr>
        <w:spacing w:before="60" w:after="120" w:line="240" w:lineRule="auto"/>
        <w:contextualSpacing/>
      </w:pPr>
      <w:r w:rsidRPr="008A7B0A">
        <w:t xml:space="preserve">an Induction Coordinator is assigned who will be responsible for </w:t>
      </w:r>
      <w:r>
        <w:t xml:space="preserve">arranging the </w:t>
      </w:r>
      <w:r w:rsidRPr="008A7B0A">
        <w:t xml:space="preserve">induction of new </w:t>
      </w:r>
      <w:r>
        <w:t>staff</w:t>
      </w:r>
    </w:p>
    <w:p w14:paraId="64AD2F1C" w14:textId="77777777" w:rsidR="008009A9" w:rsidRPr="008A7B0A" w:rsidRDefault="008009A9" w:rsidP="008009A9">
      <w:pPr>
        <w:numPr>
          <w:ilvl w:val="0"/>
          <w:numId w:val="5"/>
        </w:numPr>
        <w:spacing w:before="60" w:after="120" w:line="240" w:lineRule="auto"/>
        <w:contextualSpacing/>
      </w:pPr>
      <w:r>
        <w:t xml:space="preserve">all </w:t>
      </w:r>
      <w:r w:rsidRPr="008A7B0A">
        <w:t xml:space="preserve">new </w:t>
      </w:r>
      <w:r>
        <w:t>staff</w:t>
      </w:r>
      <w:r w:rsidRPr="008A7B0A">
        <w:t xml:space="preserve"> participate in an induction program</w:t>
      </w:r>
      <w:r>
        <w:t>.</w:t>
      </w:r>
    </w:p>
    <w:p w14:paraId="62F52BD2" w14:textId="77777777" w:rsidR="008009A9" w:rsidRPr="008A7B0A" w:rsidRDefault="008009A9" w:rsidP="008009A9">
      <w:r w:rsidRPr="008A7B0A">
        <w:t xml:space="preserve">It is the responsibility of the </w:t>
      </w:r>
      <w:r>
        <w:rPr>
          <w:b/>
        </w:rPr>
        <w:t>HR Manager</w:t>
      </w:r>
      <w:r w:rsidRPr="00FA1BDB">
        <w:t xml:space="preserve"> </w:t>
      </w:r>
      <w:r w:rsidRPr="008A7B0A">
        <w:t>to ensure that:</w:t>
      </w:r>
    </w:p>
    <w:p w14:paraId="729F11A5" w14:textId="77777777" w:rsidR="008009A9" w:rsidRDefault="008009A9" w:rsidP="008009A9">
      <w:pPr>
        <w:numPr>
          <w:ilvl w:val="0"/>
          <w:numId w:val="6"/>
        </w:numPr>
        <w:spacing w:before="60" w:after="120" w:line="240" w:lineRule="auto"/>
        <w:contextualSpacing/>
      </w:pPr>
      <w:r>
        <w:t>an induction kit (electronic or hard copy) is developed, containing relevant documents, including information about GCBH policies</w:t>
      </w:r>
    </w:p>
    <w:p w14:paraId="5B74D888" w14:textId="77777777" w:rsidR="008009A9" w:rsidRDefault="008009A9" w:rsidP="008009A9">
      <w:pPr>
        <w:numPr>
          <w:ilvl w:val="0"/>
          <w:numId w:val="6"/>
        </w:numPr>
        <w:spacing w:before="60" w:after="120" w:line="240" w:lineRule="auto"/>
        <w:contextualSpacing/>
      </w:pPr>
      <w:r>
        <w:t>t</w:t>
      </w:r>
      <w:r w:rsidRPr="008A7B0A">
        <w:t xml:space="preserve">he </w:t>
      </w:r>
      <w:r>
        <w:t>i</w:t>
      </w:r>
      <w:r w:rsidRPr="008A7B0A">
        <w:t xml:space="preserve">nduction </w:t>
      </w:r>
      <w:r>
        <w:t xml:space="preserve">kit </w:t>
      </w:r>
      <w:r w:rsidRPr="008A7B0A">
        <w:t xml:space="preserve">is kept up to date with </w:t>
      </w:r>
      <w:r>
        <w:t>relevant information</w:t>
      </w:r>
    </w:p>
    <w:p w14:paraId="2CA3C155" w14:textId="77777777" w:rsidR="008009A9" w:rsidRPr="008A7B0A" w:rsidRDefault="008009A9" w:rsidP="008009A9">
      <w:pPr>
        <w:numPr>
          <w:ilvl w:val="0"/>
          <w:numId w:val="6"/>
        </w:numPr>
        <w:spacing w:before="60" w:after="120" w:line="240" w:lineRule="auto"/>
        <w:contextualSpacing/>
      </w:pPr>
      <w:r>
        <w:t>t</w:t>
      </w:r>
      <w:r w:rsidRPr="008A7B0A">
        <w:t>he quality of the induction process is maintained</w:t>
      </w:r>
      <w:r>
        <w:t>.</w:t>
      </w:r>
    </w:p>
    <w:p w14:paraId="213CB13F" w14:textId="77777777" w:rsidR="008009A9" w:rsidRPr="008A7B0A" w:rsidRDefault="008009A9" w:rsidP="008009A9">
      <w:r w:rsidRPr="008A7B0A">
        <w:t xml:space="preserve">It is the responsibility of the </w:t>
      </w:r>
      <w:r w:rsidRPr="00523A56">
        <w:rPr>
          <w:b/>
        </w:rPr>
        <w:t>Human Resources Department</w:t>
      </w:r>
      <w:r w:rsidRPr="008A7B0A">
        <w:t xml:space="preserve"> to ensure that:</w:t>
      </w:r>
    </w:p>
    <w:p w14:paraId="30688FC9" w14:textId="77777777" w:rsidR="008009A9" w:rsidRDefault="008009A9" w:rsidP="008009A9">
      <w:pPr>
        <w:numPr>
          <w:ilvl w:val="0"/>
          <w:numId w:val="7"/>
        </w:numPr>
        <w:spacing w:before="60" w:after="120" w:line="240" w:lineRule="auto"/>
        <w:contextualSpacing/>
      </w:pPr>
      <w:r>
        <w:t xml:space="preserve">The Induction Coordinator is notified of any </w:t>
      </w:r>
      <w:r w:rsidRPr="008A7B0A">
        <w:t>new st</w:t>
      </w:r>
      <w:r>
        <w:t>arters.</w:t>
      </w:r>
    </w:p>
    <w:p w14:paraId="05CC39A4" w14:textId="77777777" w:rsidR="00ED1D93" w:rsidRPr="00B904F7" w:rsidRDefault="00ED1D93" w:rsidP="00773F33">
      <w:pPr>
        <w:pStyle w:val="Heading2"/>
      </w:pPr>
      <w:r w:rsidRPr="00B904F7">
        <w:t>Procedures</w:t>
      </w:r>
    </w:p>
    <w:p w14:paraId="2D490D42" w14:textId="77777777" w:rsidR="008009A9" w:rsidRPr="00F5721A" w:rsidRDefault="008009A9" w:rsidP="008009A9">
      <w:r w:rsidRPr="008A7B0A">
        <w:t xml:space="preserve">The Induction Coordinator must schedule all new </w:t>
      </w:r>
      <w:r>
        <w:t>staff</w:t>
      </w:r>
      <w:r w:rsidRPr="008A7B0A">
        <w:t xml:space="preserve"> to attend an </w:t>
      </w:r>
      <w:r>
        <w:t>i</w:t>
      </w:r>
      <w:r w:rsidRPr="008A7B0A">
        <w:t>nduction on their first day</w:t>
      </w:r>
      <w:r>
        <w:t xml:space="preserve"> </w:t>
      </w:r>
      <w:r w:rsidRPr="008A7B0A">
        <w:t>of employment, nominating the area where the induction will be conducted</w:t>
      </w:r>
      <w:r>
        <w:t xml:space="preserve">, </w:t>
      </w:r>
      <w:r w:rsidRPr="008A7B0A">
        <w:t>and ensur</w:t>
      </w:r>
      <w:r>
        <w:t>ing</w:t>
      </w:r>
      <w:r w:rsidRPr="008A7B0A">
        <w:t xml:space="preserve"> all necessary resources are available (e</w:t>
      </w:r>
      <w:r>
        <w:t>.</w:t>
      </w:r>
      <w:r w:rsidRPr="008A7B0A">
        <w:t xml:space="preserve">g. chairs, </w:t>
      </w:r>
      <w:r>
        <w:t xml:space="preserve">DVD </w:t>
      </w:r>
      <w:r w:rsidRPr="008A7B0A">
        <w:t xml:space="preserve">player, overhead projector, refreshments, etc.).  </w:t>
      </w:r>
    </w:p>
    <w:p w14:paraId="668E6402" w14:textId="77777777" w:rsidR="008009A9" w:rsidRDefault="008009A9" w:rsidP="008009A9">
      <w:r w:rsidRPr="008A7B0A">
        <w:t>In case</w:t>
      </w:r>
      <w:r>
        <w:t>s</w:t>
      </w:r>
      <w:r w:rsidRPr="008A7B0A">
        <w:t xml:space="preserve"> where a new </w:t>
      </w:r>
      <w:r>
        <w:t>staff member</w:t>
      </w:r>
      <w:r w:rsidRPr="008A7B0A">
        <w:t xml:space="preserve"> cannot be inducted by the Induction Coordinator, </w:t>
      </w:r>
      <w:r>
        <w:t>the Induction Co</w:t>
      </w:r>
      <w:r w:rsidRPr="008A7B0A">
        <w:t>ordinator must arrange for an appropriate Manager or Supervisor to carry out the task.</w:t>
      </w:r>
    </w:p>
    <w:p w14:paraId="7F9F820E" w14:textId="77777777" w:rsidR="008009A9" w:rsidRPr="00F5721A" w:rsidRDefault="008009A9" w:rsidP="008009A9">
      <w:r w:rsidRPr="008A7B0A">
        <w:t xml:space="preserve">An appropriate amount of time and expenditure should be used to ensure </w:t>
      </w:r>
      <w:r>
        <w:t xml:space="preserve">that </w:t>
      </w:r>
      <w:proofErr w:type="gramStart"/>
      <w:r>
        <w:t>all of</w:t>
      </w:r>
      <w:proofErr w:type="gramEnd"/>
      <w:r>
        <w:t xml:space="preserve"> </w:t>
      </w:r>
      <w:r w:rsidRPr="008A7B0A">
        <w:t>the required information</w:t>
      </w:r>
      <w:r>
        <w:t xml:space="preserve"> is communicated to the new staff member</w:t>
      </w:r>
      <w:r w:rsidRPr="008A7B0A">
        <w:t xml:space="preserve">, such as Occupational Health &amp; Safety requirements, duties to be undertaken, dealing with </w:t>
      </w:r>
      <w:r>
        <w:t>clients/</w:t>
      </w:r>
      <w:r w:rsidRPr="008A7B0A">
        <w:t xml:space="preserve">customers, physical layout of the </w:t>
      </w:r>
      <w:r>
        <w:t>s</w:t>
      </w:r>
      <w:r w:rsidRPr="008A7B0A">
        <w:t>ite, etc.</w:t>
      </w:r>
      <w:r>
        <w:t xml:space="preserve"> </w:t>
      </w:r>
      <w:r w:rsidRPr="008A7B0A">
        <w:t xml:space="preserve">This will ensure that </w:t>
      </w:r>
      <w:r>
        <w:t>staff</w:t>
      </w:r>
      <w:r w:rsidRPr="008A7B0A">
        <w:t xml:space="preserve"> can work safely and represent the </w:t>
      </w:r>
      <w:r>
        <w:t>organisation</w:t>
      </w:r>
      <w:r w:rsidRPr="008A7B0A">
        <w:t xml:space="preserve"> effectively.</w:t>
      </w:r>
    </w:p>
    <w:p w14:paraId="254D516B" w14:textId="77777777" w:rsidR="008009A9" w:rsidRDefault="008009A9" w:rsidP="008009A9">
      <w:r>
        <w:lastRenderedPageBreak/>
        <w:t>The Induction Co</w:t>
      </w:r>
      <w:r w:rsidRPr="008A7B0A">
        <w:t xml:space="preserve">ordinator should tailor the induction program to suit the needs of the </w:t>
      </w:r>
      <w:r>
        <w:t>staff member</w:t>
      </w:r>
      <w:r w:rsidRPr="008A7B0A">
        <w:t xml:space="preserve">(s) being inducted and </w:t>
      </w:r>
      <w:r>
        <w:t xml:space="preserve">provide </w:t>
      </w:r>
      <w:r w:rsidRPr="008A7B0A">
        <w:t xml:space="preserve">the appropriate information to the new </w:t>
      </w:r>
      <w:r>
        <w:t>staff member</w:t>
      </w:r>
      <w:r w:rsidRPr="008A7B0A">
        <w:t>(s).</w:t>
      </w:r>
    </w:p>
    <w:p w14:paraId="223932F1" w14:textId="77777777" w:rsidR="008009A9" w:rsidRDefault="008009A9" w:rsidP="008009A9">
      <w:r>
        <w:t>The Induction Co</w:t>
      </w:r>
      <w:r w:rsidRPr="008A7B0A">
        <w:t xml:space="preserve">ordinator </w:t>
      </w:r>
      <w:r>
        <w:t xml:space="preserve">should </w:t>
      </w:r>
      <w:r w:rsidRPr="008A7B0A">
        <w:t xml:space="preserve">assign a “mentor” who will help induct the new </w:t>
      </w:r>
      <w:r>
        <w:t>staff member</w:t>
      </w:r>
      <w:r w:rsidRPr="008A7B0A">
        <w:t xml:space="preserve"> during the first two weeks of employment. The mentor should</w:t>
      </w:r>
      <w:r>
        <w:t xml:space="preserve"> </w:t>
      </w:r>
      <w:r w:rsidRPr="008A7B0A">
        <w:t>provide support</w:t>
      </w:r>
      <w:r>
        <w:t xml:space="preserve">, </w:t>
      </w:r>
      <w:r w:rsidRPr="008A7B0A">
        <w:t>give advice on matters arising</w:t>
      </w:r>
      <w:r>
        <w:t xml:space="preserve">, </w:t>
      </w:r>
      <w:r w:rsidRPr="008A7B0A">
        <w:t>answer questions informally, give practical tips, introduce staff</w:t>
      </w:r>
      <w:r>
        <w:t xml:space="preserve"> and</w:t>
      </w:r>
      <w:r w:rsidRPr="008A7B0A">
        <w:t xml:space="preserve"> be involved in giving feedback.</w:t>
      </w:r>
    </w:p>
    <w:p w14:paraId="0763FC74" w14:textId="77777777" w:rsidR="008009A9" w:rsidRDefault="008009A9" w:rsidP="008009A9">
      <w:r>
        <w:t>The Induction Co</w:t>
      </w:r>
      <w:r w:rsidRPr="008A7B0A">
        <w:t xml:space="preserve">ordinator is responsible for following up the </w:t>
      </w:r>
      <w:r>
        <w:t>staff member</w:t>
      </w:r>
      <w:r w:rsidRPr="008A7B0A">
        <w:t>’s induction during the first week and month as indicated on the Induction Checklist</w:t>
      </w:r>
      <w:r>
        <w:t xml:space="preserve"> (see Appendix A).</w:t>
      </w:r>
    </w:p>
    <w:p w14:paraId="21D8AAC3" w14:textId="77777777" w:rsidR="008009A9" w:rsidRDefault="008009A9" w:rsidP="008009A9">
      <w:r>
        <w:t>The Induction Co</w:t>
      </w:r>
      <w:r w:rsidRPr="008A7B0A">
        <w:t>ordinator should work t</w:t>
      </w:r>
      <w:r>
        <w:t xml:space="preserve">hrough an Induction Checklist </w:t>
      </w:r>
      <w:r w:rsidRPr="008A7B0A">
        <w:t xml:space="preserve">for each new </w:t>
      </w:r>
      <w:r>
        <w:t>staff member</w:t>
      </w:r>
      <w:r w:rsidRPr="008A7B0A">
        <w:t>, ticking each item as it is addressed and crossing out those items not applicable.</w:t>
      </w:r>
      <w:r>
        <w:t xml:space="preserve"> They should e</w:t>
      </w:r>
      <w:r w:rsidRPr="008A7B0A">
        <w:t xml:space="preserve">nsure that the </w:t>
      </w:r>
      <w:r>
        <w:t>new staff member</w:t>
      </w:r>
      <w:r w:rsidRPr="008A7B0A">
        <w:t xml:space="preserve"> and the appropriate Manager sign the Induction Checklist on completion.</w:t>
      </w:r>
    </w:p>
    <w:p w14:paraId="41B97EF0" w14:textId="77777777" w:rsidR="008009A9" w:rsidRPr="00F5721A" w:rsidRDefault="008009A9" w:rsidP="008009A9">
      <w:pPr>
        <w:pStyle w:val="Heading2"/>
      </w:pPr>
      <w:r w:rsidRPr="00F5721A">
        <w:t>Follow Up</w:t>
      </w:r>
    </w:p>
    <w:p w14:paraId="0447A365" w14:textId="77777777" w:rsidR="008009A9" w:rsidRDefault="008009A9" w:rsidP="008009A9">
      <w:r w:rsidRPr="004E283C">
        <w:t xml:space="preserve">The Induction Coordinator should ensure that each </w:t>
      </w:r>
      <w:r>
        <w:t>staff member</w:t>
      </w:r>
      <w:r w:rsidRPr="004E283C">
        <w:t xml:space="preserve"> completes an Induction Evaluation within </w:t>
      </w:r>
      <w:r>
        <w:t xml:space="preserve">three </w:t>
      </w:r>
      <w:r w:rsidRPr="004E283C">
        <w:t>weeks of completing the Induction and forward this to the Human Resources</w:t>
      </w:r>
      <w:r>
        <w:t xml:space="preserve"> Department</w:t>
      </w:r>
      <w:r w:rsidRPr="004E283C">
        <w:t>.</w:t>
      </w:r>
    </w:p>
    <w:p w14:paraId="1A20BC7D" w14:textId="77777777" w:rsidR="0031393D" w:rsidRDefault="0031393D" w:rsidP="00773F33">
      <w:pPr>
        <w:pStyle w:val="Heading2"/>
      </w:pPr>
    </w:p>
    <w:p w14:paraId="0ABE22A8" w14:textId="5066FDBB" w:rsidR="00ED1D93" w:rsidRPr="00B904F7" w:rsidRDefault="00ED1D93" w:rsidP="00773F33">
      <w:pPr>
        <w:pStyle w:val="Heading2"/>
      </w:pPr>
      <w:r w:rsidRPr="00B904F7">
        <w:t>Related Documents</w:t>
      </w:r>
    </w:p>
    <w:p w14:paraId="3B4437F6" w14:textId="79C9E286" w:rsidR="00ED1D93" w:rsidRPr="00B904F7" w:rsidRDefault="00ED1D93" w:rsidP="00ED1D93">
      <w:pPr>
        <w:numPr>
          <w:ilvl w:val="0"/>
          <w:numId w:val="4"/>
        </w:numPr>
        <w:spacing w:before="60" w:after="120" w:line="240" w:lineRule="auto"/>
        <w:ind w:left="714" w:hanging="357"/>
        <w:contextualSpacing/>
      </w:pPr>
      <w:r w:rsidRPr="00775403">
        <w:t>Staff Recruitment Policy</w:t>
      </w:r>
    </w:p>
    <w:p w14:paraId="4323A34C" w14:textId="77777777" w:rsidR="00ED1D93" w:rsidRPr="00B904F7" w:rsidRDefault="00ED1D93" w:rsidP="00773F33">
      <w:pPr>
        <w:pStyle w:val="Heading2"/>
      </w:pPr>
    </w:p>
    <w:p w14:paraId="493C66A9" w14:textId="77777777" w:rsidR="00ED1D93" w:rsidRPr="00B904F7" w:rsidRDefault="00ED1D93" w:rsidP="00773F33">
      <w:pPr>
        <w:pStyle w:val="Heading2"/>
      </w:pPr>
      <w:r w:rsidRPr="00B904F7">
        <w:t>Authorisation</w:t>
      </w:r>
    </w:p>
    <w:p w14:paraId="2D3B493F" w14:textId="51D91287" w:rsidR="00ED1D93" w:rsidRDefault="00ED1D93" w:rsidP="00ED1D93">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B538B0">
        <w:rPr>
          <w:noProof/>
        </w:rPr>
        <w:t>4 December 2019</w:t>
      </w:r>
      <w:r>
        <w:fldChar w:fldCharType="end"/>
      </w:r>
    </w:p>
    <w:p w14:paraId="0ECFBB4F" w14:textId="01FD5015" w:rsidR="008009A9" w:rsidRDefault="008009A9">
      <w:pPr>
        <w:spacing w:before="0" w:after="160"/>
      </w:pPr>
      <w:r>
        <w:br w:type="page"/>
      </w:r>
    </w:p>
    <w:p w14:paraId="732F1DD2" w14:textId="77777777" w:rsidR="008009A9" w:rsidRPr="008009A9" w:rsidRDefault="008009A9" w:rsidP="008009A9">
      <w:pPr>
        <w:spacing w:before="0" w:after="0" w:line="240" w:lineRule="auto"/>
        <w:rPr>
          <w:rFonts w:ascii="Calibri" w:eastAsia="MS Mincho" w:hAnsi="Calibri" w:cs="Times New Roman"/>
          <w:szCs w:val="24"/>
          <w:lang w:val="en-CA"/>
        </w:rPr>
      </w:pPr>
      <w:r w:rsidRPr="008009A9">
        <w:rPr>
          <w:rFonts w:ascii="Calibri" w:eastAsia="MS Mincho" w:hAnsi="Calibri" w:cs="Times New Roman"/>
          <w:b/>
          <w:highlight w:val="lightGray"/>
          <w:lang w:val="en-CA"/>
        </w:rPr>
        <w:lastRenderedPageBreak/>
        <w:t>APPENDIX A</w:t>
      </w:r>
    </w:p>
    <w:p w14:paraId="7197FB92" w14:textId="77777777" w:rsidR="008009A9" w:rsidRPr="008009A9" w:rsidRDefault="008009A9" w:rsidP="008009A9">
      <w:pPr>
        <w:keepNext/>
        <w:keepLines/>
        <w:spacing w:after="160" w:line="240" w:lineRule="auto"/>
        <w:outlineLvl w:val="0"/>
        <w:rPr>
          <w:rFonts w:ascii="Calibri" w:eastAsia="MS Gothic" w:hAnsi="Calibri" w:cs="Times New Roman"/>
          <w:b/>
          <w:bCs/>
          <w:caps/>
          <w:sz w:val="36"/>
          <w:szCs w:val="36"/>
          <w:lang w:eastAsia="x-none"/>
        </w:rPr>
      </w:pPr>
      <w:r w:rsidRPr="008009A9">
        <w:rPr>
          <w:rFonts w:ascii="Calibri" w:eastAsia="MS Gothic" w:hAnsi="Calibri" w:cs="Times New Roman"/>
          <w:b/>
          <w:bCs/>
          <w:caps/>
          <w:sz w:val="36"/>
          <w:szCs w:val="36"/>
          <w:lang w:eastAsia="x-none"/>
        </w:rPr>
        <w:t>RECRUITMENT INDUCTION CHECKLIST</w:t>
      </w:r>
    </w:p>
    <w:p w14:paraId="6E9B0633" w14:textId="77777777" w:rsidR="008009A9" w:rsidRPr="008009A9" w:rsidRDefault="008009A9" w:rsidP="008009A9">
      <w:pPr>
        <w:spacing w:before="60" w:after="120" w:line="240" w:lineRule="auto"/>
        <w:rPr>
          <w:rFonts w:ascii="Calibri" w:eastAsia="MS Mincho" w:hAnsi="Calibri" w:cs="Times New Roman"/>
          <w:szCs w:val="24"/>
        </w:rPr>
      </w:pPr>
    </w:p>
    <w:p w14:paraId="4C49BD99"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 xml:space="preserve">Staff member Name: _________________________________ </w:t>
      </w:r>
    </w:p>
    <w:p w14:paraId="43FB8626"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Date of Commencement: __________________________</w:t>
      </w:r>
    </w:p>
    <w:p w14:paraId="23564B67"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Position: ________________________________________</w:t>
      </w:r>
    </w:p>
    <w:p w14:paraId="409781F7" w14:textId="77777777" w:rsidR="008009A9" w:rsidRPr="008009A9" w:rsidRDefault="008009A9" w:rsidP="008009A9">
      <w:pPr>
        <w:spacing w:before="60" w:after="120" w:line="240" w:lineRule="auto"/>
        <w:rPr>
          <w:rFonts w:ascii="Calibri" w:eastAsia="MS Mincho" w:hAnsi="Calibri" w:cs="Times New Roman"/>
          <w:szCs w:val="24"/>
        </w:rPr>
      </w:pPr>
    </w:p>
    <w:p w14:paraId="0F61A884"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 xml:space="preserve">Employment Type:   Full-Time </w:t>
      </w:r>
      <w:r w:rsidRPr="008009A9">
        <w:rPr>
          <w:rFonts w:ascii="Calibri" w:eastAsia="MS Mincho" w:hAnsi="Calibri" w:cs="Times New Roman"/>
          <w:szCs w:val="24"/>
        </w:rPr>
        <w:sym w:font="Wingdings" w:char="F0A8"/>
      </w:r>
      <w:r w:rsidRPr="008009A9">
        <w:rPr>
          <w:rFonts w:ascii="Calibri" w:eastAsia="MS Mincho" w:hAnsi="Calibri" w:cs="Times New Roman"/>
          <w:szCs w:val="24"/>
        </w:rPr>
        <w:t xml:space="preserve">    Part-Time </w:t>
      </w:r>
      <w:r w:rsidRPr="008009A9">
        <w:rPr>
          <w:rFonts w:ascii="Calibri" w:eastAsia="MS Mincho" w:hAnsi="Calibri" w:cs="Times New Roman"/>
          <w:szCs w:val="24"/>
        </w:rPr>
        <w:sym w:font="Wingdings" w:char="F0A8"/>
      </w:r>
      <w:r w:rsidRPr="008009A9">
        <w:rPr>
          <w:rFonts w:ascii="Calibri" w:eastAsia="MS Mincho" w:hAnsi="Calibri" w:cs="Times New Roman"/>
          <w:szCs w:val="24"/>
        </w:rPr>
        <w:t xml:space="preserve">    Volunteer </w:t>
      </w:r>
      <w:r w:rsidRPr="008009A9">
        <w:rPr>
          <w:rFonts w:ascii="Calibri" w:eastAsia="MS Mincho" w:hAnsi="Calibri" w:cs="Times New Roman"/>
          <w:szCs w:val="24"/>
        </w:rPr>
        <w:sym w:font="Wingdings" w:char="F0A8"/>
      </w:r>
      <w:r w:rsidRPr="008009A9">
        <w:rPr>
          <w:rFonts w:ascii="Calibri" w:eastAsia="MS Mincho" w:hAnsi="Calibri" w:cs="Times New Roman"/>
          <w:szCs w:val="24"/>
        </w:rPr>
        <w:t xml:space="preserve">    Contractor </w:t>
      </w:r>
      <w:r w:rsidRPr="008009A9">
        <w:rPr>
          <w:rFonts w:ascii="Calibri" w:eastAsia="MS Mincho" w:hAnsi="Calibri" w:cs="Times New Roman"/>
          <w:szCs w:val="24"/>
        </w:rPr>
        <w:sym w:font="Wingdings" w:char="F0A8"/>
      </w:r>
    </w:p>
    <w:p w14:paraId="308A83E1" w14:textId="77777777" w:rsidR="008009A9" w:rsidRPr="008009A9" w:rsidRDefault="008009A9" w:rsidP="008009A9">
      <w:pPr>
        <w:spacing w:before="60" w:after="120" w:line="240" w:lineRule="auto"/>
        <w:rPr>
          <w:rFonts w:ascii="Calibri" w:eastAsia="MS Mincho" w:hAnsi="Calibri" w:cs="Times New Roman"/>
          <w:i/>
          <w:sz w:val="18"/>
          <w:szCs w:val="18"/>
        </w:rPr>
      </w:pPr>
      <w:r w:rsidRPr="008009A9">
        <w:rPr>
          <w:rFonts w:ascii="Calibri" w:eastAsia="MS Mincho" w:hAnsi="Calibri" w:cs="Times New Roman"/>
          <w:i/>
          <w:sz w:val="18"/>
          <w:szCs w:val="18"/>
        </w:rPr>
        <w:t>(tick appropriate box)</w:t>
      </w:r>
    </w:p>
    <w:p w14:paraId="4CF223DB" w14:textId="77777777" w:rsidR="008009A9" w:rsidRPr="008009A9" w:rsidRDefault="008009A9" w:rsidP="008009A9">
      <w:pPr>
        <w:spacing w:before="60" w:after="120" w:line="240" w:lineRule="auto"/>
        <w:rPr>
          <w:rFonts w:ascii="Calibri" w:eastAsia="MS Mincho" w:hAnsi="Calibri" w:cs="Times New Roman"/>
          <w:i/>
          <w:sz w:val="18"/>
          <w:szCs w:val="18"/>
        </w:rPr>
      </w:pPr>
    </w:p>
    <w:p w14:paraId="00566F97"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t xml:space="preserve">WELCOME </w:t>
      </w:r>
    </w:p>
    <w:p w14:paraId="0F039DF8"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Welcome new starter to the organisation.</w:t>
      </w:r>
    </w:p>
    <w:p w14:paraId="18CFE9B8"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i/>
          <w:szCs w:val="24"/>
        </w:rPr>
        <w:t>Provide copies of:</w:t>
      </w:r>
    </w:p>
    <w:p w14:paraId="7B4609A5" w14:textId="77777777" w:rsidR="008009A9" w:rsidRPr="008009A9" w:rsidRDefault="008009A9" w:rsidP="008009A9">
      <w:pPr>
        <w:numPr>
          <w:ilvl w:val="0"/>
          <w:numId w:val="7"/>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Staff member Handbook</w:t>
      </w:r>
    </w:p>
    <w:p w14:paraId="48ECEE1E" w14:textId="77777777" w:rsidR="008009A9" w:rsidRPr="008009A9" w:rsidRDefault="008009A9" w:rsidP="008009A9">
      <w:pPr>
        <w:numPr>
          <w:ilvl w:val="0"/>
          <w:numId w:val="7"/>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All Occupational Health and Safety Policies and processes, including (but not limited to) fire safety, incident reporting, and sexual harassment policies and procedures</w:t>
      </w:r>
    </w:p>
    <w:p w14:paraId="4477C599" w14:textId="77777777" w:rsidR="008009A9" w:rsidRPr="008009A9" w:rsidRDefault="008009A9" w:rsidP="008009A9">
      <w:pPr>
        <w:numPr>
          <w:ilvl w:val="0"/>
          <w:numId w:val="7"/>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Other relevant policies</w:t>
      </w:r>
    </w:p>
    <w:p w14:paraId="41E44A1C" w14:textId="77777777" w:rsidR="008009A9" w:rsidRPr="008009A9" w:rsidRDefault="008009A9" w:rsidP="008009A9">
      <w:pPr>
        <w:spacing w:before="60" w:after="120" w:line="240" w:lineRule="auto"/>
        <w:rPr>
          <w:rFonts w:ascii="Calibri" w:eastAsia="MS Mincho" w:hAnsi="Calibri" w:cs="Times New Roman"/>
          <w:szCs w:val="24"/>
        </w:rPr>
      </w:pPr>
    </w:p>
    <w:p w14:paraId="6DFBF19B"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t>INTRODUCTION</w:t>
      </w:r>
    </w:p>
    <w:p w14:paraId="7570B48D"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 xml:space="preserve">Provide an overview of the organisation, including: </w:t>
      </w:r>
    </w:p>
    <w:p w14:paraId="7FCB7F21" w14:textId="77777777" w:rsidR="008009A9" w:rsidRPr="008009A9" w:rsidRDefault="008009A9" w:rsidP="008009A9">
      <w:pPr>
        <w:numPr>
          <w:ilvl w:val="0"/>
          <w:numId w:val="8"/>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Mission</w:t>
      </w:r>
    </w:p>
    <w:p w14:paraId="3CD90335" w14:textId="77777777" w:rsidR="008009A9" w:rsidRPr="008009A9" w:rsidRDefault="008009A9" w:rsidP="008009A9">
      <w:pPr>
        <w:numPr>
          <w:ilvl w:val="0"/>
          <w:numId w:val="8"/>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Size</w:t>
      </w:r>
    </w:p>
    <w:p w14:paraId="6C5CE995" w14:textId="77777777" w:rsidR="008009A9" w:rsidRPr="008009A9" w:rsidRDefault="008009A9" w:rsidP="008009A9">
      <w:pPr>
        <w:numPr>
          <w:ilvl w:val="0"/>
          <w:numId w:val="8"/>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Organisational structure</w:t>
      </w:r>
    </w:p>
    <w:p w14:paraId="4379F775" w14:textId="77777777" w:rsidR="008009A9" w:rsidRPr="008009A9" w:rsidRDefault="008009A9" w:rsidP="008009A9">
      <w:pPr>
        <w:numPr>
          <w:ilvl w:val="0"/>
          <w:numId w:val="8"/>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Services provided</w:t>
      </w:r>
    </w:p>
    <w:p w14:paraId="391726EF" w14:textId="77777777" w:rsidR="008009A9" w:rsidRPr="008009A9" w:rsidRDefault="008009A9" w:rsidP="008009A9">
      <w:pPr>
        <w:numPr>
          <w:ilvl w:val="0"/>
          <w:numId w:val="8"/>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 xml:space="preserve">Introduce staff member </w:t>
      </w:r>
    </w:p>
    <w:p w14:paraId="483D7A16" w14:textId="77777777" w:rsidR="008009A9" w:rsidRPr="008009A9" w:rsidRDefault="008009A9" w:rsidP="008009A9">
      <w:pPr>
        <w:spacing w:before="60" w:after="120" w:line="240" w:lineRule="auto"/>
        <w:rPr>
          <w:rFonts w:ascii="Calibri" w:eastAsia="MS Mincho" w:hAnsi="Calibri" w:cs="Times New Roman"/>
          <w:szCs w:val="24"/>
        </w:rPr>
      </w:pPr>
    </w:p>
    <w:p w14:paraId="798180F8"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t>CONDITIONS OF EMPLOYMENT</w:t>
      </w:r>
    </w:p>
    <w:p w14:paraId="783DA845"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Provide:</w:t>
      </w:r>
    </w:p>
    <w:p w14:paraId="706D5AC5"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Position description</w:t>
      </w:r>
    </w:p>
    <w:p w14:paraId="2E403393"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Relationship of job to other jobs within the organisation</w:t>
      </w:r>
    </w:p>
    <w:p w14:paraId="7007598E"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Leave entitlements</w:t>
      </w:r>
    </w:p>
    <w:p w14:paraId="65037D8B"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Remuneration and superannuation</w:t>
      </w:r>
    </w:p>
    <w:p w14:paraId="51F41922"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Professional image</w:t>
      </w:r>
    </w:p>
    <w:p w14:paraId="1C750CD0" w14:textId="77777777" w:rsidR="008009A9" w:rsidRPr="008009A9" w:rsidRDefault="008009A9" w:rsidP="008009A9">
      <w:pPr>
        <w:numPr>
          <w:ilvl w:val="0"/>
          <w:numId w:val="9"/>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Training and development</w:t>
      </w:r>
    </w:p>
    <w:p w14:paraId="51794AC6"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lastRenderedPageBreak/>
        <w:t>WORKPLACE ENVIRONMENT</w:t>
      </w:r>
    </w:p>
    <w:p w14:paraId="35366526" w14:textId="77777777" w:rsidR="008009A9" w:rsidRPr="008009A9" w:rsidRDefault="008009A9" w:rsidP="008009A9">
      <w:pPr>
        <w:spacing w:before="60" w:after="120" w:line="240" w:lineRule="auto"/>
        <w:rPr>
          <w:rFonts w:ascii="Calibri" w:eastAsia="MS Mincho" w:hAnsi="Calibri" w:cs="Times New Roman"/>
          <w:b/>
          <w:i/>
          <w:szCs w:val="24"/>
        </w:rPr>
      </w:pPr>
      <w:r w:rsidRPr="008009A9">
        <w:rPr>
          <w:rFonts w:ascii="Calibri" w:eastAsia="MS Mincho" w:hAnsi="Calibri" w:cs="Times New Roman"/>
          <w:b/>
          <w:i/>
          <w:szCs w:val="24"/>
        </w:rPr>
        <w:t>Conduct office tour, including:</w:t>
      </w:r>
    </w:p>
    <w:p w14:paraId="02D326C5" w14:textId="77777777" w:rsidR="008009A9" w:rsidRPr="008009A9" w:rsidRDefault="008009A9" w:rsidP="008009A9">
      <w:pPr>
        <w:numPr>
          <w:ilvl w:val="0"/>
          <w:numId w:val="10"/>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Toilets</w:t>
      </w:r>
    </w:p>
    <w:p w14:paraId="7982FD60" w14:textId="77777777" w:rsidR="008009A9" w:rsidRPr="008009A9" w:rsidRDefault="008009A9" w:rsidP="008009A9">
      <w:pPr>
        <w:numPr>
          <w:ilvl w:val="0"/>
          <w:numId w:val="10"/>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Tea room/canteen</w:t>
      </w:r>
    </w:p>
    <w:p w14:paraId="313F335B" w14:textId="77777777" w:rsidR="008009A9" w:rsidRPr="008009A9" w:rsidRDefault="008009A9" w:rsidP="008009A9">
      <w:pPr>
        <w:numPr>
          <w:ilvl w:val="0"/>
          <w:numId w:val="10"/>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First aid facilities</w:t>
      </w:r>
    </w:p>
    <w:p w14:paraId="60A1EE9E" w14:textId="77777777" w:rsidR="008009A9" w:rsidRPr="008009A9" w:rsidRDefault="008009A9" w:rsidP="008009A9">
      <w:pPr>
        <w:numPr>
          <w:ilvl w:val="0"/>
          <w:numId w:val="10"/>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Car parking / public transport</w:t>
      </w:r>
    </w:p>
    <w:p w14:paraId="3F4C04F5" w14:textId="77777777" w:rsidR="008009A9" w:rsidRPr="008009A9" w:rsidRDefault="008009A9" w:rsidP="008009A9">
      <w:pPr>
        <w:numPr>
          <w:ilvl w:val="0"/>
          <w:numId w:val="10"/>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Noticeboards</w:t>
      </w:r>
    </w:p>
    <w:p w14:paraId="6266F182" w14:textId="77777777" w:rsidR="008009A9" w:rsidRPr="008009A9" w:rsidRDefault="008009A9" w:rsidP="008009A9">
      <w:pPr>
        <w:spacing w:before="60" w:after="120" w:line="240" w:lineRule="auto"/>
        <w:rPr>
          <w:rFonts w:ascii="Calibri" w:eastAsia="MS Mincho" w:hAnsi="Calibri" w:cs="Times New Roman"/>
          <w:b/>
          <w:i/>
          <w:szCs w:val="24"/>
        </w:rPr>
      </w:pPr>
      <w:r w:rsidRPr="008009A9">
        <w:rPr>
          <w:rFonts w:ascii="Calibri" w:eastAsia="MS Mincho" w:hAnsi="Calibri" w:cs="Times New Roman"/>
          <w:b/>
          <w:i/>
          <w:szCs w:val="24"/>
        </w:rPr>
        <w:t>Provide overview of local area:</w:t>
      </w:r>
    </w:p>
    <w:p w14:paraId="224C0582" w14:textId="77777777" w:rsidR="008009A9" w:rsidRPr="008009A9" w:rsidRDefault="008009A9" w:rsidP="008009A9">
      <w:pPr>
        <w:numPr>
          <w:ilvl w:val="0"/>
          <w:numId w:val="11"/>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Local shops/facilities</w:t>
      </w:r>
    </w:p>
    <w:p w14:paraId="597C1AAD" w14:textId="77777777" w:rsidR="008009A9" w:rsidRPr="008009A9" w:rsidRDefault="008009A9" w:rsidP="008009A9">
      <w:pPr>
        <w:numPr>
          <w:ilvl w:val="0"/>
          <w:numId w:val="11"/>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 xml:space="preserve">Public transport </w:t>
      </w:r>
    </w:p>
    <w:p w14:paraId="09183F82" w14:textId="77777777" w:rsidR="008009A9" w:rsidRPr="008009A9" w:rsidRDefault="008009A9" w:rsidP="008009A9">
      <w:pPr>
        <w:tabs>
          <w:tab w:val="left" w:pos="1264"/>
        </w:tabs>
        <w:spacing w:before="60" w:after="120" w:line="240" w:lineRule="auto"/>
        <w:rPr>
          <w:rFonts w:ascii="Calibri" w:eastAsia="MS Mincho" w:hAnsi="Calibri" w:cs="Times New Roman"/>
          <w:b/>
          <w:i/>
          <w:szCs w:val="24"/>
        </w:rPr>
      </w:pPr>
      <w:r w:rsidRPr="008009A9">
        <w:rPr>
          <w:rFonts w:ascii="Calibri" w:eastAsia="MS Mincho" w:hAnsi="Calibri" w:cs="Times New Roman"/>
          <w:b/>
          <w:i/>
          <w:szCs w:val="24"/>
        </w:rPr>
        <w:t>Introduce new staff member to:</w:t>
      </w:r>
    </w:p>
    <w:p w14:paraId="02491DD8" w14:textId="77777777" w:rsidR="008009A9" w:rsidRPr="008009A9" w:rsidRDefault="008009A9" w:rsidP="008009A9">
      <w:pPr>
        <w:numPr>
          <w:ilvl w:val="0"/>
          <w:numId w:val="12"/>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Managers and Supervisors</w:t>
      </w:r>
    </w:p>
    <w:p w14:paraId="4A0AA31D" w14:textId="77777777" w:rsidR="008009A9" w:rsidRPr="008009A9" w:rsidRDefault="008009A9" w:rsidP="008009A9">
      <w:pPr>
        <w:numPr>
          <w:ilvl w:val="0"/>
          <w:numId w:val="12"/>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Other staff</w:t>
      </w:r>
    </w:p>
    <w:p w14:paraId="1520597F" w14:textId="77777777" w:rsidR="008009A9" w:rsidRPr="008009A9" w:rsidRDefault="008009A9" w:rsidP="008009A9">
      <w:pPr>
        <w:numPr>
          <w:ilvl w:val="0"/>
          <w:numId w:val="12"/>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Occupational health and safety representatives</w:t>
      </w:r>
    </w:p>
    <w:p w14:paraId="15160BF8" w14:textId="77777777" w:rsidR="008009A9" w:rsidRPr="008009A9" w:rsidRDefault="008009A9" w:rsidP="008009A9">
      <w:pPr>
        <w:numPr>
          <w:ilvl w:val="0"/>
          <w:numId w:val="12"/>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First aiders</w:t>
      </w:r>
    </w:p>
    <w:p w14:paraId="09D5F0BB" w14:textId="77777777" w:rsidR="008009A9" w:rsidRPr="008009A9" w:rsidRDefault="008009A9" w:rsidP="008009A9">
      <w:pPr>
        <w:numPr>
          <w:ilvl w:val="0"/>
          <w:numId w:val="12"/>
        </w:numPr>
        <w:spacing w:before="60" w:after="120" w:line="240" w:lineRule="auto"/>
        <w:contextualSpacing/>
        <w:rPr>
          <w:rFonts w:ascii="Calibri" w:eastAsia="MS Mincho" w:hAnsi="Calibri" w:cs="Times New Roman"/>
          <w:szCs w:val="24"/>
        </w:rPr>
      </w:pPr>
      <w:r w:rsidRPr="008009A9">
        <w:rPr>
          <w:rFonts w:ascii="Calibri" w:eastAsia="MS Mincho" w:hAnsi="Calibri" w:cs="Times New Roman"/>
          <w:szCs w:val="24"/>
        </w:rPr>
        <w:t>Fire wardens</w:t>
      </w:r>
    </w:p>
    <w:p w14:paraId="6F80DBEB"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t>MENTOR</w:t>
      </w:r>
    </w:p>
    <w:p w14:paraId="3D81CA18"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 xml:space="preserve">Assign a person to act as mentor for the next two weeks </w:t>
      </w:r>
    </w:p>
    <w:p w14:paraId="3732E126"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Name of Mentor: _________________________________________________</w:t>
      </w:r>
    </w:p>
    <w:p w14:paraId="35F42DE5" w14:textId="77777777" w:rsidR="008009A9" w:rsidRPr="008009A9" w:rsidRDefault="008009A9" w:rsidP="008009A9">
      <w:pPr>
        <w:keepNext/>
        <w:keepLines/>
        <w:spacing w:before="160" w:after="120" w:line="240" w:lineRule="auto"/>
        <w:outlineLvl w:val="2"/>
        <w:rPr>
          <w:rFonts w:ascii="Calibri" w:eastAsia="MS Gothic" w:hAnsi="Calibri" w:cs="Times New Roman"/>
          <w:b/>
          <w:bCs/>
          <w:sz w:val="28"/>
          <w:szCs w:val="28"/>
          <w:lang w:eastAsia="x-none"/>
        </w:rPr>
      </w:pPr>
      <w:r w:rsidRPr="008009A9">
        <w:rPr>
          <w:rFonts w:ascii="Calibri" w:eastAsia="MS Gothic" w:hAnsi="Calibri" w:cs="Times New Roman"/>
          <w:b/>
          <w:bCs/>
          <w:sz w:val="28"/>
          <w:szCs w:val="28"/>
          <w:lang w:eastAsia="x-none"/>
        </w:rPr>
        <w:t xml:space="preserve">EVALUATION </w:t>
      </w:r>
    </w:p>
    <w:p w14:paraId="739181C8"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Distribute Induction Evaluation for the staff member to complete within three weeks.</w:t>
      </w:r>
    </w:p>
    <w:p w14:paraId="302CBC76" w14:textId="77777777" w:rsidR="008009A9" w:rsidRPr="008009A9" w:rsidRDefault="008009A9" w:rsidP="008009A9">
      <w:pPr>
        <w:spacing w:before="60" w:after="120" w:line="240" w:lineRule="auto"/>
        <w:rPr>
          <w:rFonts w:ascii="Calibri" w:eastAsia="MS Mincho" w:hAnsi="Calibri" w:cs="Times New Roman"/>
          <w:szCs w:val="24"/>
        </w:rPr>
      </w:pPr>
    </w:p>
    <w:p w14:paraId="3F46B670" w14:textId="77777777" w:rsidR="008009A9" w:rsidRPr="008009A9" w:rsidRDefault="008009A9" w:rsidP="008009A9">
      <w:pPr>
        <w:spacing w:before="60" w:after="120" w:line="240" w:lineRule="auto"/>
        <w:rPr>
          <w:rFonts w:ascii="Calibri" w:eastAsia="MS Mincho" w:hAnsi="Calibri" w:cs="Times New Roman"/>
          <w:b/>
          <w:szCs w:val="24"/>
        </w:rPr>
      </w:pPr>
      <w:r w:rsidRPr="008009A9">
        <w:rPr>
          <w:rFonts w:ascii="Calibri" w:eastAsia="MS Mincho" w:hAnsi="Calibri" w:cs="Times New Roman"/>
          <w:b/>
          <w:szCs w:val="24"/>
        </w:rPr>
        <w:t>CONFIRMATION OF COMPLETED INDUCTION</w:t>
      </w:r>
    </w:p>
    <w:p w14:paraId="16D1A9AD" w14:textId="77777777" w:rsidR="008009A9" w:rsidRPr="008009A9" w:rsidRDefault="008009A9" w:rsidP="008009A9">
      <w:pPr>
        <w:spacing w:before="60" w:after="120" w:line="240" w:lineRule="auto"/>
        <w:rPr>
          <w:rFonts w:ascii="Calibri" w:eastAsia="MS Mincho" w:hAnsi="Calibri" w:cs="Times New Roman"/>
          <w:szCs w:val="24"/>
        </w:rPr>
      </w:pPr>
    </w:p>
    <w:p w14:paraId="0467142A"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Staff member Name: ____________________________________________</w:t>
      </w:r>
    </w:p>
    <w:p w14:paraId="017D3939" w14:textId="77777777" w:rsidR="008009A9" w:rsidRPr="008009A9" w:rsidRDefault="008009A9" w:rsidP="008009A9">
      <w:pPr>
        <w:spacing w:before="60" w:after="120" w:line="240" w:lineRule="auto"/>
        <w:rPr>
          <w:rFonts w:ascii="Calibri" w:eastAsia="MS Mincho" w:hAnsi="Calibri" w:cs="Times New Roman"/>
          <w:szCs w:val="24"/>
        </w:rPr>
      </w:pPr>
    </w:p>
    <w:p w14:paraId="3C08E865"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Staff member Signature: _________________________________________</w:t>
      </w:r>
    </w:p>
    <w:p w14:paraId="3CC8365F" w14:textId="77777777" w:rsidR="008009A9" w:rsidRPr="008009A9" w:rsidRDefault="008009A9" w:rsidP="008009A9">
      <w:pPr>
        <w:spacing w:before="60" w:after="120" w:line="240" w:lineRule="auto"/>
        <w:rPr>
          <w:rFonts w:ascii="Calibri" w:eastAsia="MS Mincho" w:hAnsi="Calibri" w:cs="Times New Roman"/>
          <w:szCs w:val="24"/>
        </w:rPr>
      </w:pPr>
    </w:p>
    <w:p w14:paraId="67DAAAFC"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Date: ______________________________________________________</w:t>
      </w:r>
    </w:p>
    <w:p w14:paraId="4ADE6288" w14:textId="77777777" w:rsidR="008009A9" w:rsidRPr="008009A9" w:rsidRDefault="008009A9" w:rsidP="008009A9">
      <w:pPr>
        <w:spacing w:before="60" w:after="120" w:line="240" w:lineRule="auto"/>
        <w:rPr>
          <w:rFonts w:ascii="Calibri" w:eastAsia="MS Mincho" w:hAnsi="Calibri" w:cs="Times New Roman"/>
          <w:szCs w:val="24"/>
        </w:rPr>
      </w:pPr>
    </w:p>
    <w:p w14:paraId="5076E534"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Manager/Supervisor Name___________________________________</w:t>
      </w:r>
    </w:p>
    <w:p w14:paraId="7C43E802" w14:textId="77777777" w:rsidR="008009A9" w:rsidRPr="008009A9" w:rsidRDefault="008009A9" w:rsidP="008009A9">
      <w:pPr>
        <w:spacing w:before="60" w:after="120" w:line="240" w:lineRule="auto"/>
        <w:rPr>
          <w:rFonts w:ascii="Calibri" w:eastAsia="MS Mincho" w:hAnsi="Calibri" w:cs="Times New Roman"/>
          <w:szCs w:val="24"/>
        </w:rPr>
      </w:pPr>
    </w:p>
    <w:p w14:paraId="5428990D"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t>Manager/Supervisor Signature: _______________________________</w:t>
      </w:r>
    </w:p>
    <w:p w14:paraId="3484592C" w14:textId="77777777" w:rsidR="008009A9" w:rsidRPr="008009A9" w:rsidRDefault="008009A9" w:rsidP="008009A9">
      <w:pPr>
        <w:spacing w:before="60" w:after="120" w:line="240" w:lineRule="auto"/>
        <w:rPr>
          <w:rFonts w:ascii="Calibri" w:eastAsia="MS Mincho" w:hAnsi="Calibri" w:cs="Times New Roman"/>
          <w:szCs w:val="24"/>
        </w:rPr>
      </w:pPr>
    </w:p>
    <w:p w14:paraId="545DB178" w14:textId="77777777" w:rsidR="008009A9" w:rsidRPr="008009A9" w:rsidRDefault="008009A9" w:rsidP="008009A9">
      <w:pPr>
        <w:spacing w:before="60" w:after="120" w:line="240" w:lineRule="auto"/>
        <w:rPr>
          <w:rFonts w:ascii="Calibri" w:eastAsia="MS Mincho" w:hAnsi="Calibri" w:cs="Times New Roman"/>
          <w:szCs w:val="24"/>
        </w:rPr>
      </w:pPr>
      <w:r w:rsidRPr="008009A9">
        <w:rPr>
          <w:rFonts w:ascii="Calibri" w:eastAsia="MS Mincho" w:hAnsi="Calibri" w:cs="Times New Roman"/>
          <w:szCs w:val="24"/>
        </w:rPr>
        <w:lastRenderedPageBreak/>
        <w:t>Date: ______________________________________________________</w:t>
      </w:r>
    </w:p>
    <w:p w14:paraId="6DF5EA00" w14:textId="77777777" w:rsidR="008009A9" w:rsidRPr="009B2DAF" w:rsidRDefault="008009A9" w:rsidP="00ED1D93">
      <w:pPr>
        <w:rPr>
          <w:color w:val="808080"/>
        </w:rPr>
      </w:pP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3FC0A" w14:textId="77777777" w:rsidR="00B538B0" w:rsidRDefault="00B538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BC56A" w14:textId="77777777" w:rsidR="00B538B0" w:rsidRDefault="00B5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1493F" w14:textId="77777777" w:rsidR="00B538B0" w:rsidRDefault="00B53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539EED5E" w:rsidR="00CD2078" w:rsidRPr="00CD2078" w:rsidRDefault="00B538B0"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13050937" wp14:editId="433F4332">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F4ED" w14:textId="77777777" w:rsidR="00B538B0" w:rsidRDefault="00B53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997"/>
    <w:multiLevelType w:val="hybridMultilevel"/>
    <w:tmpl w:val="F402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6E4B"/>
    <w:multiLevelType w:val="hybridMultilevel"/>
    <w:tmpl w:val="E30A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44E5A"/>
    <w:multiLevelType w:val="hybridMultilevel"/>
    <w:tmpl w:val="EF729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3808F7"/>
    <w:multiLevelType w:val="hybridMultilevel"/>
    <w:tmpl w:val="22D0D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E214A"/>
    <w:multiLevelType w:val="hybridMultilevel"/>
    <w:tmpl w:val="8E04DC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70F29"/>
    <w:multiLevelType w:val="hybridMultilevel"/>
    <w:tmpl w:val="8CF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B7567"/>
    <w:multiLevelType w:val="hybridMultilevel"/>
    <w:tmpl w:val="6B866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1CF9"/>
    <w:multiLevelType w:val="hybridMultilevel"/>
    <w:tmpl w:val="E6F0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0"/>
  </w:num>
  <w:num w:numId="5">
    <w:abstractNumId w:val="0"/>
  </w:num>
  <w:num w:numId="6">
    <w:abstractNumId w:val="1"/>
  </w:num>
  <w:num w:numId="7">
    <w:abstractNumId w:val="11"/>
  </w:num>
  <w:num w:numId="8">
    <w:abstractNumId w:val="7"/>
  </w:num>
  <w:num w:numId="9">
    <w:abstractNumId w:val="2"/>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1393D"/>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09A9"/>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AF5943"/>
    <w:rsid w:val="00B22B0C"/>
    <w:rsid w:val="00B23271"/>
    <w:rsid w:val="00B24636"/>
    <w:rsid w:val="00B523BD"/>
    <w:rsid w:val="00B538B0"/>
    <w:rsid w:val="00B656C2"/>
    <w:rsid w:val="00BB1066"/>
    <w:rsid w:val="00BC09B7"/>
    <w:rsid w:val="00C373D2"/>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352C-544E-480C-9D30-B59469D0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2019-11-07T02:25:00Z</dcterms:created>
  <dcterms:modified xsi:type="dcterms:W3CDTF">2019-12-03T23:37:00Z</dcterms:modified>
</cp:coreProperties>
</file>