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60AAED72" w:rsidR="00AA604B" w:rsidRPr="00AA604B" w:rsidRDefault="00AA604B" w:rsidP="00AA604B">
      <w:pPr>
        <w:pStyle w:val="Heading1"/>
      </w:pPr>
      <w:r w:rsidRPr="00AA604B">
        <w:t xml:space="preserve">Video: CEO </w:t>
      </w:r>
      <w:r w:rsidR="00EE6E23">
        <w:t>induction</w:t>
      </w:r>
      <w:r w:rsidRPr="00AA604B">
        <w:t xml:space="preserve"> video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</w:p>
    <w:p w14:paraId="254A0E32" w14:textId="441E7024" w:rsidR="008D39CD" w:rsidRPr="00AA604B" w:rsidRDefault="00AA604B" w:rsidP="00AA604B">
      <w:pPr>
        <w:pStyle w:val="Heading2"/>
      </w:pPr>
      <w:r w:rsidRPr="00AA604B">
        <w:rPr>
          <w:rStyle w:val="normaltextrun"/>
          <w:sz w:val="22"/>
          <w:szCs w:val="22"/>
        </w:rPr>
        <w:t>Helen Omondi, CEO of </w:t>
      </w:r>
      <w:proofErr w:type="spellStart"/>
      <w:r w:rsidRPr="00AA604B">
        <w:rPr>
          <w:rStyle w:val="spellingerror"/>
          <w:sz w:val="22"/>
          <w:szCs w:val="22"/>
        </w:rPr>
        <w:t>Gentown</w:t>
      </w:r>
      <w:proofErr w:type="spellEnd"/>
      <w:r w:rsidRPr="00AA604B">
        <w:rPr>
          <w:rStyle w:val="normaltextrun"/>
          <w:sz w:val="22"/>
          <w:szCs w:val="22"/>
        </w:rPr>
        <w:t> Community and Business Hub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9252128" w14:textId="77777777" w:rsidR="00EE6E23" w:rsidRPr="008D139F" w:rsidRDefault="00EE6E23" w:rsidP="00EE6E23">
      <w:pPr>
        <w:pStyle w:val="Body"/>
      </w:pPr>
      <w:r w:rsidRPr="008D139F">
        <w:t xml:space="preserve">Hello, my name is Helen Omondi and I am the CEO of </w:t>
      </w:r>
      <w:proofErr w:type="spellStart"/>
      <w:r w:rsidRPr="008D139F">
        <w:t>Gentown</w:t>
      </w:r>
      <w:proofErr w:type="spellEnd"/>
      <w:r w:rsidRPr="008D139F">
        <w:t xml:space="preserve"> Community and Business Hub. </w:t>
      </w:r>
    </w:p>
    <w:p w14:paraId="6075DAEA" w14:textId="77777777" w:rsidR="00EE6E23" w:rsidRPr="008D139F" w:rsidRDefault="00EE6E23" w:rsidP="00EE6E23">
      <w:pPr>
        <w:pStyle w:val="Body"/>
      </w:pPr>
    </w:p>
    <w:p w14:paraId="245C259E" w14:textId="77777777" w:rsidR="00EE6E23" w:rsidRPr="008D139F" w:rsidRDefault="00EE6E23" w:rsidP="00EE6E23">
      <w:pPr>
        <w:pStyle w:val="Body"/>
      </w:pPr>
      <w:r w:rsidRPr="008D139F">
        <w:t>Welcome on board!</w:t>
      </w:r>
    </w:p>
    <w:p w14:paraId="7E1BD35F" w14:textId="77777777" w:rsidR="00EE6E23" w:rsidRPr="008D139F" w:rsidRDefault="00EE6E23" w:rsidP="00EE6E23">
      <w:pPr>
        <w:pStyle w:val="Body"/>
      </w:pPr>
    </w:p>
    <w:p w14:paraId="0C88CD77" w14:textId="77777777" w:rsidR="00EE6E23" w:rsidRPr="008D139F" w:rsidRDefault="00EE6E23" w:rsidP="00EE6E23">
      <w:pPr>
        <w:pStyle w:val="Body"/>
      </w:pPr>
      <w:r>
        <w:t>A</w:t>
      </w:r>
      <w:r w:rsidRPr="008D139F">
        <w:t xml:space="preserve">s a new employee of </w:t>
      </w:r>
      <w:proofErr w:type="spellStart"/>
      <w:r w:rsidRPr="008D139F">
        <w:t>Gentown</w:t>
      </w:r>
      <w:proofErr w:type="spellEnd"/>
      <w:r w:rsidRPr="008D139F">
        <w:t xml:space="preserve"> Community and Business Hub</w:t>
      </w:r>
      <w:r>
        <w:t>, t</w:t>
      </w:r>
      <w:r w:rsidRPr="008D139F">
        <w:t>he first thing you need to know is that we are all about community.</w:t>
      </w:r>
      <w:bookmarkStart w:id="0" w:name="_GoBack"/>
      <w:bookmarkEnd w:id="0"/>
    </w:p>
    <w:p w14:paraId="773EFBB5" w14:textId="77777777" w:rsidR="00EE6E23" w:rsidRPr="008D139F" w:rsidRDefault="00EE6E23" w:rsidP="00EE6E23">
      <w:pPr>
        <w:pStyle w:val="Body"/>
      </w:pPr>
    </w:p>
    <w:p w14:paraId="464B58C6" w14:textId="77777777" w:rsidR="00EE6E23" w:rsidRPr="008D139F" w:rsidRDefault="00EE6E23" w:rsidP="00EE6E23">
      <w:pPr>
        <w:pStyle w:val="Body"/>
      </w:pPr>
      <w:r w:rsidRPr="008D139F">
        <w:t>Known as the hub of the town, we take this position to heart.</w:t>
      </w:r>
      <w:r>
        <w:t xml:space="preserve"> We help people build relationships, develop ideas, learn and share different skills, and discover her endeavours through our programs and services.</w:t>
      </w:r>
    </w:p>
    <w:p w14:paraId="53996DE2" w14:textId="77777777" w:rsidR="00EE6E23" w:rsidRPr="008D139F" w:rsidRDefault="00EE6E23" w:rsidP="00EE6E23">
      <w:pPr>
        <w:pStyle w:val="Body"/>
      </w:pPr>
    </w:p>
    <w:p w14:paraId="40195BA8" w14:textId="77777777" w:rsidR="00EE6E23" w:rsidRPr="008D139F" w:rsidRDefault="00EE6E23" w:rsidP="00EE6E23">
      <w:pPr>
        <w:pStyle w:val="Body"/>
      </w:pPr>
      <w:r>
        <w:t>For example, our</w:t>
      </w:r>
      <w:r w:rsidRPr="008D139F">
        <w:t xml:space="preserve"> sports programs </w:t>
      </w:r>
      <w:r>
        <w:t>are well supported by local businesses and include a</w:t>
      </w:r>
      <w:r w:rsidRPr="008D139F">
        <w:t xml:space="preserve"> women’s AFL </w:t>
      </w:r>
      <w:r>
        <w:t xml:space="preserve">team </w:t>
      </w:r>
      <w:r w:rsidRPr="008D139F">
        <w:t>and men’s soccer teams. Our connections with community are extremely important to us as they help us support our community and achieve our business goals.</w:t>
      </w:r>
    </w:p>
    <w:p w14:paraId="27DE0CBB" w14:textId="77777777" w:rsidR="00EE6E23" w:rsidRDefault="00EE6E23" w:rsidP="00EE6E23">
      <w:pPr>
        <w:pStyle w:val="Body"/>
      </w:pPr>
    </w:p>
    <w:p w14:paraId="0C9B2D77" w14:textId="77777777" w:rsidR="00EE6E23" w:rsidRPr="008D139F" w:rsidRDefault="00EE6E23" w:rsidP="00EE6E23">
      <w:pPr>
        <w:pStyle w:val="Body"/>
      </w:pPr>
      <w:r>
        <w:t>Our</w:t>
      </w:r>
      <w:r w:rsidRPr="008D139F">
        <w:t xml:space="preserve"> business services play an important role in </w:t>
      </w:r>
      <w:proofErr w:type="spellStart"/>
      <w:r w:rsidRPr="008D139F">
        <w:t>Gentown</w:t>
      </w:r>
      <w:proofErr w:type="spellEnd"/>
      <w:r w:rsidRPr="008D139F">
        <w:t xml:space="preserve">, supporting local business and emerging entrepreneurs </w:t>
      </w:r>
      <w:r>
        <w:t xml:space="preserve">by </w:t>
      </w:r>
      <w:r w:rsidRPr="008D139F">
        <w:t xml:space="preserve">providing the infrastructure they need. </w:t>
      </w:r>
      <w:r>
        <w:t>We</w:t>
      </w:r>
      <w:r w:rsidRPr="008D139F">
        <w:t xml:space="preserve"> offer office space, workshop space, reception services, a high-speed fibre internet service and a supportive environment for small, new and emerging businesses. </w:t>
      </w:r>
    </w:p>
    <w:p w14:paraId="382BE54E" w14:textId="77777777" w:rsidR="00EE6E23" w:rsidRPr="008D139F" w:rsidRDefault="00EE6E23" w:rsidP="00EE6E23">
      <w:pPr>
        <w:pStyle w:val="Body"/>
      </w:pPr>
    </w:p>
    <w:p w14:paraId="0708A839" w14:textId="678A8E94" w:rsidR="00EE6E23" w:rsidRPr="008D139F" w:rsidRDefault="00EE6E23" w:rsidP="00EE6E23">
      <w:pPr>
        <w:pStyle w:val="Body"/>
      </w:pPr>
      <w:r w:rsidRPr="008D139F">
        <w:t xml:space="preserve">We are also extremely proud of the employment successes that </w:t>
      </w:r>
      <w:r>
        <w:t>have come out of our</w:t>
      </w:r>
      <w:r w:rsidRPr="008D139F">
        <w:t xml:space="preserve"> education and employment programs</w:t>
      </w:r>
      <w:r>
        <w:t>.</w:t>
      </w:r>
      <w:r w:rsidRPr="008D139F">
        <w:t xml:space="preserve"> </w:t>
      </w:r>
      <w:r>
        <w:t xml:space="preserve">By </w:t>
      </w:r>
      <w:r w:rsidRPr="008D139F">
        <w:t>work</w:t>
      </w:r>
      <w:r>
        <w:t>ing</w:t>
      </w:r>
      <w:r w:rsidRPr="008D139F">
        <w:t xml:space="preserve"> closely with many businesses in </w:t>
      </w:r>
      <w:proofErr w:type="spellStart"/>
      <w:r w:rsidRPr="008D139F">
        <w:t>Gentown</w:t>
      </w:r>
      <w:proofErr w:type="spellEnd"/>
      <w:r w:rsidRPr="008D139F">
        <w:t xml:space="preserve"> and provid</w:t>
      </w:r>
      <w:r>
        <w:t>ing</w:t>
      </w:r>
      <w:r w:rsidRPr="008D139F">
        <w:t xml:space="preserve"> a local staffing solution for the town </w:t>
      </w:r>
      <w:r>
        <w:t xml:space="preserve">with our </w:t>
      </w:r>
      <w:r w:rsidRPr="008D139F">
        <w:t>recruitment and education services</w:t>
      </w:r>
      <w:r>
        <w:t xml:space="preserve">, we contribute to the </w:t>
      </w:r>
      <w:r w:rsidRPr="008D139F">
        <w:t>develop</w:t>
      </w:r>
      <w:r>
        <w:t>ment of</w:t>
      </w:r>
      <w:r w:rsidRPr="008D139F">
        <w:t xml:space="preserve"> </w:t>
      </w:r>
      <w:r>
        <w:t xml:space="preserve">a </w:t>
      </w:r>
      <w:r w:rsidRPr="008D139F">
        <w:t xml:space="preserve">workforce </w:t>
      </w:r>
      <w:r>
        <w:t>that meets the needs of the community</w:t>
      </w:r>
      <w:r w:rsidRPr="008D139F">
        <w:t xml:space="preserve">. Jobseekers </w:t>
      </w:r>
      <w:r>
        <w:t>can</w:t>
      </w:r>
      <w:r w:rsidRPr="008D139F">
        <w:t xml:space="preserve"> look to us to provide </w:t>
      </w:r>
      <w:r>
        <w:t>training and</w:t>
      </w:r>
      <w:r w:rsidRPr="008D139F">
        <w:t xml:space="preserve"> support to achieve their career aspirations.</w:t>
      </w:r>
    </w:p>
    <w:p w14:paraId="722A3FBC" w14:textId="77777777" w:rsidR="00EE6E23" w:rsidRPr="008D139F" w:rsidRDefault="00EE6E23" w:rsidP="00EE6E23">
      <w:pPr>
        <w:pStyle w:val="Body"/>
      </w:pPr>
    </w:p>
    <w:p w14:paraId="59DC15DE" w14:textId="77777777" w:rsidR="00EE6E23" w:rsidRPr="008D139F" w:rsidRDefault="00EE6E23" w:rsidP="00EE6E23">
      <w:pPr>
        <w:pStyle w:val="Body"/>
      </w:pPr>
      <w:r w:rsidRPr="008D139F">
        <w:t xml:space="preserve">At </w:t>
      </w:r>
      <w:proofErr w:type="spellStart"/>
      <w:r w:rsidRPr="008D139F">
        <w:t>Gentown</w:t>
      </w:r>
      <w:proofErr w:type="spellEnd"/>
      <w:r w:rsidRPr="008D139F">
        <w:t xml:space="preserve"> Community and Business Hub</w:t>
      </w:r>
      <w:r>
        <w:t>,</w:t>
      </w:r>
      <w:r w:rsidRPr="008D139F">
        <w:t xml:space="preserve"> we take our position as the hub of the community very seriously</w:t>
      </w:r>
      <w:r>
        <w:t>.</w:t>
      </w:r>
      <w:r w:rsidRPr="008D139F">
        <w:t xml:space="preserve"> </w:t>
      </w:r>
      <w:r>
        <w:t>W</w:t>
      </w:r>
      <w:r w:rsidRPr="008D139F">
        <w:t xml:space="preserve">e believe it is our role to provide a strong example of good quality business practices and customer services for the community. To that end we lead the regional initiatives supporting community inclusion, gender equity and sustainability. I feel that these are important issues for us to connect with and </w:t>
      </w:r>
      <w:r>
        <w:t xml:space="preserve">they are </w:t>
      </w:r>
      <w:r w:rsidRPr="008D139F">
        <w:t xml:space="preserve">ones that I </w:t>
      </w:r>
      <w:r>
        <w:t xml:space="preserve">am </w:t>
      </w:r>
      <w:r w:rsidRPr="008D139F">
        <w:t>personall</w:t>
      </w:r>
      <w:r>
        <w:t>y</w:t>
      </w:r>
      <w:r w:rsidRPr="008D139F">
        <w:t xml:space="preserve"> very passionate about</w:t>
      </w:r>
      <w:r>
        <w:t xml:space="preserve">. </w:t>
      </w:r>
      <w:r w:rsidRPr="008D139F">
        <w:t>I encourage you to investigate these initiatives in more detail and find out how your role intersects with the</w:t>
      </w:r>
      <w:r>
        <w:t>se initiative</w:t>
      </w:r>
      <w:r w:rsidRPr="008D139F">
        <w:t xml:space="preserve"> expectations.</w:t>
      </w:r>
    </w:p>
    <w:p w14:paraId="6B3FC82D" w14:textId="77777777" w:rsidR="00EE6E23" w:rsidRPr="008D139F" w:rsidRDefault="00EE6E23" w:rsidP="00EE6E23">
      <w:pPr>
        <w:pStyle w:val="Body"/>
      </w:pPr>
    </w:p>
    <w:p w14:paraId="0815D58B" w14:textId="6AA6B84D" w:rsidR="00AA604B" w:rsidRDefault="00EE6E23" w:rsidP="00EE6E23">
      <w:pPr>
        <w:pStyle w:val="Body"/>
      </w:pPr>
      <w:r w:rsidRPr="008D139F">
        <w:t>So welcome to the Hub</w:t>
      </w:r>
      <w:r>
        <w:t>.</w:t>
      </w:r>
      <w:r w:rsidRPr="008D139F">
        <w:t xml:space="preserve"> </w:t>
      </w:r>
      <w:r>
        <w:t>P</w:t>
      </w:r>
      <w:r w:rsidRPr="008D139F">
        <w:t>lease take your time familiarising yourself with the intranet content</w:t>
      </w:r>
      <w:r>
        <w:t>.</w:t>
      </w:r>
      <w:r w:rsidRPr="008D139F">
        <w:t xml:space="preserve"> </w:t>
      </w:r>
      <w:r>
        <w:t>I</w:t>
      </w:r>
      <w:r w:rsidRPr="008D139F">
        <w:t>f you have any questions</w:t>
      </w:r>
      <w:r>
        <w:t xml:space="preserve">, </w:t>
      </w:r>
      <w:r w:rsidRPr="008D139F">
        <w:t>please</w:t>
      </w:r>
      <w:r>
        <w:t xml:space="preserve"> feel free to</w:t>
      </w:r>
      <w:r w:rsidRPr="008D139F">
        <w:t xml:space="preserve"> speak to your line manager or with me. </w:t>
      </w:r>
      <w:r>
        <w:t>Our doors are</w:t>
      </w:r>
      <w:r w:rsidRPr="008D139F">
        <w:t xml:space="preserve"> always open.</w:t>
      </w:r>
    </w:p>
    <w:p w14:paraId="38D650EE" w14:textId="5C0672EF" w:rsidR="00EE6E23" w:rsidRDefault="00EE6E23"/>
    <w:p w14:paraId="7E7420B9" w14:textId="5B3C0C1B" w:rsidR="00ED1D93" w:rsidRPr="00EE6E23" w:rsidRDefault="00ED1D93" w:rsidP="00EE6E23"/>
    <w:sectPr w:rsidR="00ED1D93" w:rsidRPr="00EE6E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150D3ED4">
          <wp:simplePos x="0" y="0"/>
          <wp:positionH relativeFrom="margin">
            <wp:posOffset>-6350</wp:posOffset>
          </wp:positionH>
          <wp:positionV relativeFrom="paragraph">
            <wp:posOffset>-48895</wp:posOffset>
          </wp:positionV>
          <wp:extent cx="1694387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43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27"/>
  </w:num>
  <w:num w:numId="10">
    <w:abstractNumId w:val="19"/>
  </w:num>
  <w:num w:numId="11">
    <w:abstractNumId w:val="25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8"/>
  </w:num>
  <w:num w:numId="22">
    <w:abstractNumId w:val="26"/>
  </w:num>
  <w:num w:numId="23">
    <w:abstractNumId w:val="17"/>
  </w:num>
  <w:num w:numId="24">
    <w:abstractNumId w:val="6"/>
  </w:num>
  <w:num w:numId="25">
    <w:abstractNumId w:val="2"/>
  </w:num>
  <w:num w:numId="26">
    <w:abstractNumId w:val="16"/>
  </w:num>
  <w:num w:numId="27">
    <w:abstractNumId w:val="5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0484E"/>
    <w:rsid w:val="00731CBB"/>
    <w:rsid w:val="00733B80"/>
    <w:rsid w:val="00773DCB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75DC1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006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customStyle="1" w:styleId="Body">
    <w:name w:val="Body"/>
    <w:basedOn w:val="Normal"/>
    <w:autoRedefine/>
    <w:qFormat/>
    <w:rsid w:val="00EE6E23"/>
    <w:pPr>
      <w:tabs>
        <w:tab w:val="center" w:pos="3773"/>
      </w:tabs>
      <w:spacing w:before="0" w:after="0" w:line="240" w:lineRule="auto"/>
    </w:pPr>
    <w:rPr>
      <w:rFonts w:eastAsia="MS Mincho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2CA7-C061-4C18-AC44-53F95CEF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4</cp:revision>
  <dcterms:created xsi:type="dcterms:W3CDTF">2019-11-14T23:47:00Z</dcterms:created>
  <dcterms:modified xsi:type="dcterms:W3CDTF">2019-11-29T00:51:00Z</dcterms:modified>
</cp:coreProperties>
</file>