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AED2" w14:textId="77777777" w:rsidR="00C37035" w:rsidRPr="00B060A5" w:rsidRDefault="00C37035">
      <w:pPr>
        <w:rPr>
          <w:rFonts w:ascii="Calibri" w:eastAsia="Arial" w:hAnsi="Calibri" w:cs="Calibri"/>
          <w:sz w:val="36"/>
          <w:szCs w:val="36"/>
        </w:rPr>
      </w:pPr>
    </w:p>
    <w:tbl>
      <w:tblPr>
        <w:tblStyle w:val="a"/>
        <w:tblW w:w="8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8"/>
        <w:gridCol w:w="5194"/>
      </w:tblGrid>
      <w:tr w:rsidR="00C37035" w:rsidRPr="00B060A5" w14:paraId="34995410" w14:textId="77777777">
        <w:trPr>
          <w:trHeight w:val="380"/>
        </w:trPr>
        <w:tc>
          <w:tcPr>
            <w:tcW w:w="3228" w:type="dxa"/>
            <w:tcBorders>
              <w:top w:val="single" w:sz="4" w:space="0" w:color="000000"/>
              <w:left w:val="single" w:sz="4" w:space="0" w:color="000000"/>
              <w:bottom w:val="single" w:sz="4" w:space="0" w:color="000000"/>
              <w:right w:val="nil"/>
            </w:tcBorders>
          </w:tcPr>
          <w:p w14:paraId="3CAD6031" w14:textId="77777777" w:rsidR="00C37035" w:rsidRPr="00B060A5" w:rsidRDefault="00154CF4">
            <w:pPr>
              <w:spacing w:after="60"/>
              <w:rPr>
                <w:rFonts w:ascii="Calibri" w:eastAsia="Calibri" w:hAnsi="Calibri" w:cs="Calibri"/>
                <w:sz w:val="22"/>
                <w:szCs w:val="22"/>
              </w:rPr>
            </w:pPr>
            <w:r w:rsidRPr="00B060A5">
              <w:rPr>
                <w:rFonts w:ascii="Calibri" w:eastAsia="Calibri" w:hAnsi="Calibri" w:cs="Calibri"/>
                <w:b/>
                <w:sz w:val="22"/>
                <w:szCs w:val="22"/>
              </w:rPr>
              <w:t>POLICY NO &amp; NAME:</w:t>
            </w:r>
          </w:p>
        </w:tc>
        <w:tc>
          <w:tcPr>
            <w:tcW w:w="5194" w:type="dxa"/>
            <w:tcBorders>
              <w:top w:val="single" w:sz="4" w:space="0" w:color="000000"/>
              <w:left w:val="single" w:sz="4" w:space="0" w:color="000000"/>
              <w:bottom w:val="nil"/>
              <w:right w:val="single" w:sz="4" w:space="0" w:color="000000"/>
            </w:tcBorders>
          </w:tcPr>
          <w:p w14:paraId="62501097" w14:textId="77777777" w:rsidR="00C37035" w:rsidRPr="00B060A5" w:rsidRDefault="00B060A5">
            <w:pPr>
              <w:spacing w:after="60"/>
              <w:rPr>
                <w:rFonts w:ascii="Calibri" w:eastAsia="Calibri" w:hAnsi="Calibri" w:cs="Calibri"/>
                <w:sz w:val="22"/>
                <w:szCs w:val="22"/>
              </w:rPr>
            </w:pPr>
            <w:r w:rsidRPr="00B060A5">
              <w:rPr>
                <w:rFonts w:ascii="Calibri" w:eastAsia="Calibri" w:hAnsi="Calibri" w:cs="Calibri"/>
                <w:b/>
                <w:sz w:val="22"/>
                <w:szCs w:val="22"/>
              </w:rPr>
              <w:t>004</w:t>
            </w:r>
            <w:r w:rsidR="00154CF4" w:rsidRPr="00B060A5">
              <w:rPr>
                <w:rFonts w:ascii="Calibri" w:eastAsia="Calibri" w:hAnsi="Calibri" w:cs="Calibri"/>
                <w:b/>
                <w:sz w:val="22"/>
                <w:szCs w:val="22"/>
              </w:rPr>
              <w:t xml:space="preserve"> – INJURY NOTIFICATION </w:t>
            </w:r>
          </w:p>
        </w:tc>
      </w:tr>
      <w:tr w:rsidR="00C37035" w:rsidRPr="00B060A5" w14:paraId="5A56D0E2" w14:textId="77777777">
        <w:trPr>
          <w:trHeight w:val="380"/>
        </w:trPr>
        <w:tc>
          <w:tcPr>
            <w:tcW w:w="3228" w:type="dxa"/>
            <w:tcBorders>
              <w:top w:val="single" w:sz="4" w:space="0" w:color="000000"/>
              <w:left w:val="single" w:sz="4" w:space="0" w:color="000000"/>
              <w:bottom w:val="single" w:sz="4" w:space="0" w:color="000000"/>
              <w:right w:val="nil"/>
            </w:tcBorders>
          </w:tcPr>
          <w:p w14:paraId="793AB02B" w14:textId="77777777" w:rsidR="00C37035" w:rsidRPr="00B060A5" w:rsidRDefault="00154CF4">
            <w:pPr>
              <w:rPr>
                <w:rFonts w:ascii="Calibri" w:eastAsia="Calibri" w:hAnsi="Calibri" w:cs="Calibri"/>
                <w:sz w:val="22"/>
                <w:szCs w:val="22"/>
              </w:rPr>
            </w:pPr>
            <w:r w:rsidRPr="00B060A5">
              <w:rPr>
                <w:rFonts w:ascii="Calibri" w:eastAsia="Calibri" w:hAnsi="Calibri" w:cs="Calibri"/>
                <w:b/>
                <w:sz w:val="22"/>
                <w:szCs w:val="22"/>
              </w:rPr>
              <w:t>APPROVED BY:</w:t>
            </w:r>
          </w:p>
        </w:tc>
        <w:tc>
          <w:tcPr>
            <w:tcW w:w="5194" w:type="dxa"/>
            <w:tcBorders>
              <w:top w:val="single" w:sz="4" w:space="0" w:color="000000"/>
              <w:left w:val="single" w:sz="4" w:space="0" w:color="000000"/>
              <w:bottom w:val="single" w:sz="4" w:space="0" w:color="000000"/>
              <w:right w:val="single" w:sz="4" w:space="0" w:color="000000"/>
            </w:tcBorders>
          </w:tcPr>
          <w:p w14:paraId="5B8550F7" w14:textId="77777777" w:rsidR="00B060A5" w:rsidRPr="00B060A5" w:rsidRDefault="00B060A5">
            <w:pPr>
              <w:rPr>
                <w:rFonts w:ascii="Calibri" w:eastAsia="Calibri" w:hAnsi="Calibri" w:cs="Calibri"/>
                <w:b/>
                <w:sz w:val="22"/>
                <w:szCs w:val="22"/>
              </w:rPr>
            </w:pPr>
            <w:r w:rsidRPr="00B060A5">
              <w:rPr>
                <w:rFonts w:ascii="Calibri" w:eastAsia="Calibri" w:hAnsi="Calibri" w:cs="Calibri"/>
                <w:b/>
                <w:noProof/>
                <w:sz w:val="22"/>
                <w:szCs w:val="22"/>
              </w:rPr>
              <w:drawing>
                <wp:anchor distT="0" distB="0" distL="114300" distR="114300" simplePos="0" relativeHeight="251660288" behindDoc="0" locked="0" layoutInCell="1" allowOverlap="1" wp14:anchorId="5FF2E967" wp14:editId="04F10DBB">
                  <wp:simplePos x="0" y="0"/>
                  <wp:positionH relativeFrom="column">
                    <wp:posOffset>-47625</wp:posOffset>
                  </wp:positionH>
                  <wp:positionV relativeFrom="paragraph">
                    <wp:posOffset>17145</wp:posOffset>
                  </wp:positionV>
                  <wp:extent cx="1304925" cy="5657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_Bec Sy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565785"/>
                          </a:xfrm>
                          <a:prstGeom prst="rect">
                            <a:avLst/>
                          </a:prstGeom>
                        </pic:spPr>
                      </pic:pic>
                    </a:graphicData>
                  </a:graphic>
                  <wp14:sizeRelH relativeFrom="margin">
                    <wp14:pctWidth>0</wp14:pctWidth>
                  </wp14:sizeRelH>
                  <wp14:sizeRelV relativeFrom="margin">
                    <wp14:pctHeight>0</wp14:pctHeight>
                  </wp14:sizeRelV>
                </wp:anchor>
              </w:drawing>
            </w:r>
            <w:r w:rsidR="00154CF4" w:rsidRPr="00B060A5">
              <w:rPr>
                <w:rFonts w:ascii="Calibri" w:eastAsia="Calibri" w:hAnsi="Calibri" w:cs="Calibri"/>
                <w:b/>
                <w:sz w:val="22"/>
                <w:szCs w:val="22"/>
              </w:rPr>
              <w:t xml:space="preserve">   </w:t>
            </w:r>
          </w:p>
          <w:p w14:paraId="3B10F675" w14:textId="77777777" w:rsidR="00DB4E25" w:rsidRDefault="00DB4E25">
            <w:pPr>
              <w:rPr>
                <w:rFonts w:ascii="Calibri" w:eastAsia="Calibri" w:hAnsi="Calibri" w:cs="Calibri"/>
                <w:b/>
                <w:sz w:val="22"/>
                <w:szCs w:val="22"/>
              </w:rPr>
            </w:pPr>
          </w:p>
          <w:p w14:paraId="247FEA93" w14:textId="14CBB781" w:rsidR="00C37035" w:rsidRPr="00B060A5" w:rsidRDefault="00DB4E25">
            <w:pPr>
              <w:rPr>
                <w:rFonts w:ascii="Calibri" w:eastAsia="Calibri" w:hAnsi="Calibri" w:cs="Calibri"/>
                <w:b/>
                <w:sz w:val="22"/>
                <w:szCs w:val="22"/>
              </w:rPr>
            </w:pPr>
            <w:r>
              <w:rPr>
                <w:rFonts w:ascii="Calibri" w:eastAsia="Calibri" w:hAnsi="Calibri" w:cs="Calibri"/>
                <w:b/>
                <w:sz w:val="22"/>
                <w:szCs w:val="22"/>
              </w:rPr>
              <w:t xml:space="preserve">Bec Symes, </w:t>
            </w:r>
            <w:r w:rsidR="00154CF4" w:rsidRPr="00B060A5">
              <w:rPr>
                <w:rFonts w:ascii="Calibri" w:eastAsia="Calibri" w:hAnsi="Calibri" w:cs="Calibri"/>
                <w:b/>
                <w:sz w:val="22"/>
                <w:szCs w:val="22"/>
              </w:rPr>
              <w:t>CEO</w:t>
            </w:r>
          </w:p>
        </w:tc>
      </w:tr>
      <w:tr w:rsidR="00C37035" w:rsidRPr="00B060A5" w14:paraId="07795A23" w14:textId="77777777">
        <w:trPr>
          <w:trHeight w:val="380"/>
        </w:trPr>
        <w:tc>
          <w:tcPr>
            <w:tcW w:w="3228" w:type="dxa"/>
            <w:tcBorders>
              <w:top w:val="single" w:sz="4" w:space="0" w:color="000000"/>
              <w:left w:val="single" w:sz="4" w:space="0" w:color="000000"/>
              <w:bottom w:val="single" w:sz="4" w:space="0" w:color="000000"/>
              <w:right w:val="nil"/>
            </w:tcBorders>
          </w:tcPr>
          <w:p w14:paraId="4F9852E1" w14:textId="77777777" w:rsidR="00C37035" w:rsidRPr="00B060A5" w:rsidRDefault="00154CF4">
            <w:pPr>
              <w:rPr>
                <w:rFonts w:ascii="Calibri" w:eastAsia="Calibri" w:hAnsi="Calibri" w:cs="Calibri"/>
                <w:sz w:val="22"/>
                <w:szCs w:val="22"/>
              </w:rPr>
            </w:pPr>
            <w:r w:rsidRPr="00B060A5">
              <w:rPr>
                <w:rFonts w:ascii="Calibri" w:eastAsia="Calibri" w:hAnsi="Calibri" w:cs="Calibri"/>
                <w:b/>
                <w:sz w:val="22"/>
                <w:szCs w:val="22"/>
              </w:rPr>
              <w:t>DATE CURRENT POLICY APPROVED:</w:t>
            </w:r>
          </w:p>
        </w:tc>
        <w:tc>
          <w:tcPr>
            <w:tcW w:w="5194" w:type="dxa"/>
            <w:tcBorders>
              <w:top w:val="single" w:sz="4" w:space="0" w:color="000000"/>
              <w:left w:val="single" w:sz="4" w:space="0" w:color="000000"/>
              <w:bottom w:val="single" w:sz="4" w:space="0" w:color="000000"/>
              <w:right w:val="single" w:sz="4" w:space="0" w:color="000000"/>
            </w:tcBorders>
          </w:tcPr>
          <w:p w14:paraId="21B06758" w14:textId="77777777" w:rsidR="00C37035" w:rsidRPr="00B060A5" w:rsidRDefault="00B060A5">
            <w:pPr>
              <w:rPr>
                <w:rFonts w:ascii="Calibri" w:eastAsia="Calibri" w:hAnsi="Calibri" w:cs="Calibri"/>
                <w:sz w:val="22"/>
                <w:szCs w:val="22"/>
              </w:rPr>
            </w:pPr>
            <w:r w:rsidRPr="00B060A5">
              <w:rPr>
                <w:rFonts w:ascii="Calibri" w:eastAsia="Calibri" w:hAnsi="Calibri" w:cs="Calibri"/>
                <w:sz w:val="22"/>
                <w:szCs w:val="22"/>
              </w:rPr>
              <w:t>22</w:t>
            </w:r>
            <w:r w:rsidR="00154CF4" w:rsidRPr="00B060A5">
              <w:rPr>
                <w:rFonts w:ascii="Calibri" w:eastAsia="Calibri" w:hAnsi="Calibri" w:cs="Calibri"/>
                <w:sz w:val="22"/>
                <w:szCs w:val="22"/>
              </w:rPr>
              <w:t>/0</w:t>
            </w:r>
            <w:r w:rsidRPr="00B060A5">
              <w:rPr>
                <w:rFonts w:ascii="Calibri" w:eastAsia="Calibri" w:hAnsi="Calibri" w:cs="Calibri"/>
                <w:sz w:val="22"/>
                <w:szCs w:val="22"/>
              </w:rPr>
              <w:t>1</w:t>
            </w:r>
            <w:r w:rsidR="00154CF4" w:rsidRPr="00B060A5">
              <w:rPr>
                <w:rFonts w:ascii="Calibri" w:eastAsia="Calibri" w:hAnsi="Calibri" w:cs="Calibri"/>
                <w:sz w:val="22"/>
                <w:szCs w:val="22"/>
              </w:rPr>
              <w:t>/201</w:t>
            </w:r>
            <w:r w:rsidRPr="00B060A5">
              <w:rPr>
                <w:rFonts w:ascii="Calibri" w:eastAsia="Calibri" w:hAnsi="Calibri" w:cs="Calibri"/>
                <w:sz w:val="22"/>
                <w:szCs w:val="22"/>
              </w:rPr>
              <w:t>9</w:t>
            </w:r>
          </w:p>
        </w:tc>
      </w:tr>
      <w:tr w:rsidR="00C37035" w:rsidRPr="00B060A5" w14:paraId="434BB375" w14:textId="77777777">
        <w:trPr>
          <w:trHeight w:val="380"/>
        </w:trPr>
        <w:tc>
          <w:tcPr>
            <w:tcW w:w="3228" w:type="dxa"/>
            <w:tcBorders>
              <w:top w:val="single" w:sz="4" w:space="0" w:color="000000"/>
              <w:left w:val="single" w:sz="4" w:space="0" w:color="000000"/>
              <w:bottom w:val="single" w:sz="4" w:space="0" w:color="000000"/>
              <w:right w:val="nil"/>
            </w:tcBorders>
          </w:tcPr>
          <w:p w14:paraId="5583A8E9" w14:textId="77777777" w:rsidR="00C37035" w:rsidRPr="00B060A5" w:rsidRDefault="00154CF4">
            <w:pPr>
              <w:rPr>
                <w:rFonts w:ascii="Calibri" w:eastAsia="Calibri" w:hAnsi="Calibri" w:cs="Calibri"/>
                <w:sz w:val="22"/>
                <w:szCs w:val="22"/>
              </w:rPr>
            </w:pPr>
            <w:r w:rsidRPr="00B060A5">
              <w:rPr>
                <w:rFonts w:ascii="Calibri" w:eastAsia="Calibri" w:hAnsi="Calibri" w:cs="Calibri"/>
                <w:b/>
                <w:sz w:val="22"/>
                <w:szCs w:val="22"/>
              </w:rPr>
              <w:t>REVISION DATE/S:</w:t>
            </w:r>
          </w:p>
        </w:tc>
        <w:tc>
          <w:tcPr>
            <w:tcW w:w="5194" w:type="dxa"/>
            <w:tcBorders>
              <w:top w:val="single" w:sz="4" w:space="0" w:color="000000"/>
              <w:left w:val="single" w:sz="4" w:space="0" w:color="000000"/>
              <w:bottom w:val="single" w:sz="4" w:space="0" w:color="000000"/>
              <w:right w:val="single" w:sz="4" w:space="0" w:color="000000"/>
            </w:tcBorders>
          </w:tcPr>
          <w:p w14:paraId="36F3D553" w14:textId="77777777" w:rsidR="00C37035" w:rsidRPr="00B060A5" w:rsidRDefault="00B060A5">
            <w:pPr>
              <w:rPr>
                <w:rFonts w:ascii="Calibri" w:eastAsia="Calibri" w:hAnsi="Calibri" w:cs="Calibri"/>
                <w:sz w:val="22"/>
                <w:szCs w:val="22"/>
              </w:rPr>
            </w:pPr>
            <w:r w:rsidRPr="00B060A5">
              <w:rPr>
                <w:rFonts w:ascii="Calibri" w:eastAsia="Calibri" w:hAnsi="Calibri" w:cs="Calibri"/>
                <w:sz w:val="22"/>
                <w:szCs w:val="22"/>
              </w:rPr>
              <w:t>22/01/2019</w:t>
            </w:r>
          </w:p>
        </w:tc>
      </w:tr>
      <w:tr w:rsidR="00C37035" w:rsidRPr="00B060A5" w14:paraId="1047697A" w14:textId="77777777">
        <w:trPr>
          <w:trHeight w:val="380"/>
        </w:trPr>
        <w:tc>
          <w:tcPr>
            <w:tcW w:w="3228" w:type="dxa"/>
            <w:tcBorders>
              <w:top w:val="single" w:sz="4" w:space="0" w:color="000000"/>
              <w:left w:val="single" w:sz="4" w:space="0" w:color="000000"/>
              <w:bottom w:val="single" w:sz="4" w:space="0" w:color="000000"/>
              <w:right w:val="nil"/>
            </w:tcBorders>
          </w:tcPr>
          <w:p w14:paraId="4A307555" w14:textId="77777777" w:rsidR="00C37035" w:rsidRPr="00B060A5" w:rsidRDefault="00154CF4">
            <w:pPr>
              <w:rPr>
                <w:rFonts w:ascii="Calibri" w:eastAsia="Calibri" w:hAnsi="Calibri" w:cs="Calibri"/>
                <w:sz w:val="22"/>
                <w:szCs w:val="22"/>
              </w:rPr>
            </w:pPr>
            <w:r w:rsidRPr="00B060A5">
              <w:rPr>
                <w:rFonts w:ascii="Calibri" w:eastAsia="Calibri" w:hAnsi="Calibri" w:cs="Calibri"/>
                <w:b/>
                <w:sz w:val="22"/>
                <w:szCs w:val="22"/>
              </w:rPr>
              <w:t>DATE CREATED</w:t>
            </w:r>
          </w:p>
        </w:tc>
        <w:tc>
          <w:tcPr>
            <w:tcW w:w="5194" w:type="dxa"/>
            <w:tcBorders>
              <w:top w:val="single" w:sz="4" w:space="0" w:color="000000"/>
              <w:left w:val="single" w:sz="4" w:space="0" w:color="000000"/>
              <w:bottom w:val="single" w:sz="4" w:space="0" w:color="000000"/>
              <w:right w:val="single" w:sz="4" w:space="0" w:color="000000"/>
            </w:tcBorders>
          </w:tcPr>
          <w:p w14:paraId="401211F3" w14:textId="77777777" w:rsidR="00C37035" w:rsidRPr="00B060A5" w:rsidRDefault="00B060A5">
            <w:pPr>
              <w:rPr>
                <w:rFonts w:ascii="Calibri" w:eastAsia="Calibri" w:hAnsi="Calibri" w:cs="Calibri"/>
                <w:sz w:val="22"/>
                <w:szCs w:val="22"/>
              </w:rPr>
            </w:pPr>
            <w:r w:rsidRPr="00B060A5">
              <w:rPr>
                <w:rFonts w:ascii="Calibri" w:eastAsia="Calibri" w:hAnsi="Calibri" w:cs="Calibri"/>
                <w:sz w:val="22"/>
                <w:szCs w:val="22"/>
              </w:rPr>
              <w:t>22/01/2019</w:t>
            </w:r>
          </w:p>
        </w:tc>
      </w:tr>
    </w:tbl>
    <w:p w14:paraId="1EA62AC4" w14:textId="77777777" w:rsidR="00C37035" w:rsidRPr="00B060A5" w:rsidRDefault="00C37035">
      <w:pPr>
        <w:jc w:val="both"/>
        <w:rPr>
          <w:rFonts w:ascii="Calibri" w:eastAsia="Calibri" w:hAnsi="Calibri" w:cs="Calibri"/>
        </w:rPr>
      </w:pPr>
    </w:p>
    <w:p w14:paraId="67C35294"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b/>
          <w:sz w:val="22"/>
          <w:szCs w:val="22"/>
        </w:rPr>
        <w:t xml:space="preserve">POLICY STATEMENT           </w:t>
      </w:r>
      <w:r w:rsidRPr="00B060A5">
        <w:rPr>
          <w:rFonts w:ascii="Calibri" w:eastAsia="Calibri" w:hAnsi="Calibri" w:cs="Calibri"/>
          <w:sz w:val="22"/>
          <w:szCs w:val="22"/>
        </w:rPr>
        <w:t xml:space="preserve">  </w:t>
      </w:r>
    </w:p>
    <w:p w14:paraId="4B43EC81" w14:textId="77777777" w:rsidR="00C37035" w:rsidRPr="00B060A5" w:rsidRDefault="00B060A5">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Greendale Community</w:t>
      </w:r>
      <w:r w:rsidR="00154CF4" w:rsidRPr="00B060A5">
        <w:rPr>
          <w:rFonts w:ascii="Calibri" w:eastAsia="Calibri" w:hAnsi="Calibri" w:cs="Calibri"/>
          <w:color w:val="000000"/>
          <w:sz w:val="22"/>
          <w:szCs w:val="22"/>
        </w:rPr>
        <w:t xml:space="preserve"> is committed to ensuring that each workplace is as safe as </w:t>
      </w:r>
      <w:r w:rsidRPr="00B060A5">
        <w:rPr>
          <w:rFonts w:ascii="Calibri" w:eastAsia="Calibri" w:hAnsi="Calibri" w:cs="Calibri"/>
          <w:color w:val="000000"/>
          <w:sz w:val="22"/>
          <w:szCs w:val="22"/>
        </w:rPr>
        <w:t>possible,</w:t>
      </w:r>
      <w:r w:rsidR="00154CF4" w:rsidRPr="00B060A5">
        <w:rPr>
          <w:rFonts w:ascii="Calibri" w:eastAsia="Calibri" w:hAnsi="Calibri" w:cs="Calibri"/>
          <w:color w:val="000000"/>
          <w:sz w:val="22"/>
          <w:szCs w:val="22"/>
        </w:rPr>
        <w:t xml:space="preserve"> and that policies and procedures are in place to avoid accidents and illnesses </w:t>
      </w:r>
      <w:proofErr w:type="gramStart"/>
      <w:r w:rsidR="00154CF4" w:rsidRPr="00B060A5">
        <w:rPr>
          <w:rFonts w:ascii="Calibri" w:eastAsia="Calibri" w:hAnsi="Calibri" w:cs="Calibri"/>
          <w:color w:val="000000"/>
          <w:sz w:val="22"/>
          <w:szCs w:val="22"/>
        </w:rPr>
        <w:t>in order to</w:t>
      </w:r>
      <w:proofErr w:type="gramEnd"/>
      <w:r w:rsidR="00154CF4" w:rsidRPr="00B060A5">
        <w:rPr>
          <w:rFonts w:ascii="Calibri" w:eastAsia="Calibri" w:hAnsi="Calibri" w:cs="Calibri"/>
          <w:color w:val="000000"/>
          <w:sz w:val="22"/>
          <w:szCs w:val="22"/>
        </w:rPr>
        <w:t xml:space="preserve"> promote a safe working environment. </w:t>
      </w:r>
    </w:p>
    <w:p w14:paraId="07D4EA8E" w14:textId="77777777" w:rsidR="00C37035" w:rsidRPr="00B060A5" w:rsidRDefault="00C37035">
      <w:pPr>
        <w:rPr>
          <w:rFonts w:ascii="Calibri" w:eastAsia="Calibri" w:hAnsi="Calibri" w:cs="Calibri"/>
          <w:sz w:val="16"/>
          <w:szCs w:val="16"/>
        </w:rPr>
      </w:pPr>
    </w:p>
    <w:p w14:paraId="0E370D53" w14:textId="77777777" w:rsidR="00C37035" w:rsidRPr="00B060A5" w:rsidRDefault="00C37035">
      <w:pPr>
        <w:rPr>
          <w:rFonts w:ascii="Calibri" w:eastAsia="Calibri" w:hAnsi="Calibri" w:cs="Calibri"/>
          <w:sz w:val="16"/>
          <w:szCs w:val="16"/>
        </w:rPr>
      </w:pPr>
    </w:p>
    <w:p w14:paraId="7106E46B" w14:textId="77777777" w:rsidR="00C37035" w:rsidRPr="00B060A5" w:rsidRDefault="00154CF4">
      <w:pPr>
        <w:keepNext/>
        <w:pBdr>
          <w:top w:val="nil"/>
          <w:left w:val="nil"/>
          <w:bottom w:val="nil"/>
          <w:right w:val="nil"/>
          <w:between w:val="nil"/>
        </w:pBdr>
        <w:tabs>
          <w:tab w:val="left" w:pos="3585"/>
        </w:tabs>
        <w:rPr>
          <w:rFonts w:ascii="Calibri" w:eastAsia="Calibri" w:hAnsi="Calibri" w:cs="Calibri"/>
          <w:b/>
          <w:color w:val="000000"/>
          <w:sz w:val="22"/>
          <w:szCs w:val="22"/>
        </w:rPr>
      </w:pPr>
      <w:r w:rsidRPr="00B060A5">
        <w:rPr>
          <w:rFonts w:ascii="Calibri" w:eastAsia="Calibri" w:hAnsi="Calibri" w:cs="Calibri"/>
          <w:b/>
          <w:color w:val="000000"/>
          <w:sz w:val="22"/>
          <w:szCs w:val="22"/>
        </w:rPr>
        <w:t>SCOPE &amp; PURPOSE</w:t>
      </w:r>
      <w:r w:rsidRPr="00B060A5">
        <w:rPr>
          <w:rFonts w:ascii="Calibri" w:eastAsia="Calibri" w:hAnsi="Calibri" w:cs="Calibri"/>
          <w:b/>
          <w:color w:val="000000"/>
          <w:sz w:val="22"/>
          <w:szCs w:val="22"/>
        </w:rPr>
        <w:tab/>
      </w:r>
    </w:p>
    <w:p w14:paraId="3075D0B6" w14:textId="77777777" w:rsidR="00C37035" w:rsidRPr="00B060A5" w:rsidRDefault="00154CF4">
      <w:pPr>
        <w:keepNext/>
        <w:pBdr>
          <w:top w:val="nil"/>
          <w:left w:val="nil"/>
          <w:bottom w:val="nil"/>
          <w:right w:val="nil"/>
          <w:between w:val="nil"/>
        </w:pBdr>
        <w:rPr>
          <w:rFonts w:ascii="Calibri" w:eastAsia="Calibri" w:hAnsi="Calibri" w:cs="Calibri"/>
          <w:color w:val="000000"/>
          <w:sz w:val="22"/>
          <w:szCs w:val="22"/>
        </w:rPr>
      </w:pPr>
      <w:r w:rsidRPr="00B060A5">
        <w:rPr>
          <w:rFonts w:ascii="Calibri" w:eastAsia="Calibri" w:hAnsi="Calibri" w:cs="Calibri"/>
          <w:color w:val="000000"/>
          <w:sz w:val="22"/>
          <w:szCs w:val="22"/>
        </w:rPr>
        <w:t xml:space="preserve">To create an awareness for all </w:t>
      </w:r>
      <w:r w:rsidR="00B060A5" w:rsidRPr="00B060A5">
        <w:rPr>
          <w:rFonts w:ascii="Calibri" w:eastAsia="Calibri" w:hAnsi="Calibri" w:cs="Calibri"/>
          <w:color w:val="000000"/>
          <w:sz w:val="22"/>
          <w:szCs w:val="22"/>
        </w:rPr>
        <w:t>Greendale Community</w:t>
      </w:r>
      <w:r w:rsidRPr="00B060A5">
        <w:rPr>
          <w:rFonts w:ascii="Calibri" w:eastAsia="Calibri" w:hAnsi="Calibri" w:cs="Calibri"/>
          <w:color w:val="000000"/>
          <w:sz w:val="22"/>
          <w:szCs w:val="22"/>
        </w:rPr>
        <w:t xml:space="preserve"> employees of their obligation to notify and record any accidents, injuries and illnesses involving employees.</w:t>
      </w:r>
    </w:p>
    <w:p w14:paraId="32D4A910" w14:textId="77777777" w:rsidR="00C37035" w:rsidRPr="00B060A5" w:rsidRDefault="00C37035">
      <w:pPr>
        <w:keepNext/>
        <w:pBdr>
          <w:top w:val="nil"/>
          <w:left w:val="nil"/>
          <w:bottom w:val="nil"/>
          <w:right w:val="nil"/>
          <w:between w:val="nil"/>
        </w:pBdr>
        <w:rPr>
          <w:rFonts w:ascii="Calibri" w:eastAsia="Calibri" w:hAnsi="Calibri" w:cs="Calibri"/>
          <w:b/>
          <w:color w:val="000000"/>
          <w:sz w:val="16"/>
          <w:szCs w:val="16"/>
        </w:rPr>
      </w:pPr>
    </w:p>
    <w:p w14:paraId="2366A793" w14:textId="77777777" w:rsidR="00C37035" w:rsidRPr="00B060A5" w:rsidRDefault="00C37035">
      <w:pPr>
        <w:rPr>
          <w:rFonts w:ascii="Calibri" w:hAnsi="Calibri" w:cs="Calibri"/>
          <w:sz w:val="16"/>
          <w:szCs w:val="16"/>
        </w:rPr>
      </w:pPr>
    </w:p>
    <w:p w14:paraId="3437874C" w14:textId="77777777" w:rsidR="00C37035" w:rsidRPr="00B060A5" w:rsidRDefault="00154CF4">
      <w:pPr>
        <w:keepNext/>
        <w:pBdr>
          <w:top w:val="nil"/>
          <w:left w:val="nil"/>
          <w:bottom w:val="nil"/>
          <w:right w:val="nil"/>
          <w:between w:val="nil"/>
        </w:pBdr>
        <w:jc w:val="both"/>
        <w:rPr>
          <w:rFonts w:ascii="Calibri" w:eastAsia="Calibri" w:hAnsi="Calibri" w:cs="Calibri"/>
          <w:b/>
          <w:color w:val="000000"/>
          <w:sz w:val="22"/>
          <w:szCs w:val="22"/>
        </w:rPr>
      </w:pPr>
      <w:r w:rsidRPr="00B060A5">
        <w:rPr>
          <w:rFonts w:ascii="Calibri" w:eastAsia="Calibri" w:hAnsi="Calibri" w:cs="Calibri"/>
          <w:b/>
          <w:color w:val="000000"/>
          <w:sz w:val="22"/>
          <w:szCs w:val="22"/>
        </w:rPr>
        <w:t>DEFINITIONS</w:t>
      </w:r>
    </w:p>
    <w:p w14:paraId="514E40BB"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b/>
          <w:sz w:val="22"/>
          <w:szCs w:val="22"/>
        </w:rPr>
        <w:t xml:space="preserve">An </w:t>
      </w:r>
      <w:proofErr w:type="spellStart"/>
      <w:r w:rsidRPr="00B060A5">
        <w:rPr>
          <w:rFonts w:ascii="Calibri" w:eastAsia="Calibri" w:hAnsi="Calibri" w:cs="Calibri"/>
          <w:b/>
          <w:sz w:val="22"/>
          <w:szCs w:val="22"/>
        </w:rPr>
        <w:t>au</w:t>
      </w:r>
      <w:bookmarkStart w:id="0" w:name="_GoBack"/>
      <w:bookmarkEnd w:id="0"/>
      <w:r w:rsidRPr="00B060A5">
        <w:rPr>
          <w:rFonts w:ascii="Calibri" w:eastAsia="Calibri" w:hAnsi="Calibri" w:cs="Calibri"/>
          <w:b/>
          <w:sz w:val="22"/>
          <w:szCs w:val="22"/>
        </w:rPr>
        <w:t>thorised</w:t>
      </w:r>
      <w:proofErr w:type="spellEnd"/>
      <w:r w:rsidRPr="00B060A5">
        <w:rPr>
          <w:rFonts w:ascii="Calibri" w:eastAsia="Calibri" w:hAnsi="Calibri" w:cs="Calibri"/>
          <w:b/>
          <w:sz w:val="22"/>
          <w:szCs w:val="22"/>
        </w:rPr>
        <w:t xml:space="preserve"> person</w:t>
      </w:r>
      <w:r w:rsidRPr="00B060A5">
        <w:rPr>
          <w:rFonts w:ascii="Calibri" w:eastAsia="Calibri" w:hAnsi="Calibri" w:cs="Calibri"/>
          <w:sz w:val="22"/>
          <w:szCs w:val="22"/>
        </w:rPr>
        <w:t xml:space="preserve"> is the relevant Manager or the Chief Executive Officer.</w:t>
      </w:r>
    </w:p>
    <w:p w14:paraId="421622C5" w14:textId="77777777" w:rsidR="00C37035" w:rsidRPr="00B060A5" w:rsidRDefault="00C37035">
      <w:pPr>
        <w:jc w:val="both"/>
        <w:rPr>
          <w:rFonts w:ascii="Calibri" w:eastAsia="Calibri" w:hAnsi="Calibri" w:cs="Calibri"/>
          <w:sz w:val="16"/>
          <w:szCs w:val="16"/>
        </w:rPr>
      </w:pPr>
    </w:p>
    <w:p w14:paraId="6640BB6D" w14:textId="75D7F64C" w:rsidR="00C37035" w:rsidRPr="00025512" w:rsidRDefault="00154CF4">
      <w:pPr>
        <w:jc w:val="both"/>
        <w:rPr>
          <w:rFonts w:ascii="Calibri" w:eastAsia="Calibri" w:hAnsi="Calibri" w:cs="Calibri"/>
          <w:sz w:val="22"/>
          <w:szCs w:val="22"/>
        </w:rPr>
      </w:pPr>
      <w:r w:rsidRPr="00025512">
        <w:rPr>
          <w:rFonts w:ascii="Calibri" w:eastAsia="Calibri" w:hAnsi="Calibri" w:cs="Calibri"/>
          <w:b/>
          <w:sz w:val="22"/>
          <w:szCs w:val="22"/>
        </w:rPr>
        <w:t>A DINMA (Disease/Incident/Near Miss/Accident)</w:t>
      </w:r>
      <w:r w:rsidRPr="00025512">
        <w:rPr>
          <w:rFonts w:ascii="Calibri" w:eastAsia="Calibri" w:hAnsi="Calibri" w:cs="Calibri"/>
          <w:sz w:val="22"/>
          <w:szCs w:val="22"/>
        </w:rPr>
        <w:t xml:space="preserve"> </w:t>
      </w:r>
      <w:r w:rsidRPr="00025512">
        <w:rPr>
          <w:rFonts w:ascii="Calibri" w:eastAsia="Calibri" w:hAnsi="Calibri" w:cs="Calibri"/>
          <w:b/>
          <w:sz w:val="22"/>
          <w:szCs w:val="22"/>
        </w:rPr>
        <w:t>report</w:t>
      </w:r>
      <w:r w:rsidRPr="00025512">
        <w:rPr>
          <w:rFonts w:ascii="Calibri" w:eastAsia="Calibri" w:hAnsi="Calibri" w:cs="Calibri"/>
          <w:sz w:val="22"/>
          <w:szCs w:val="22"/>
        </w:rPr>
        <w:t xml:space="preserve"> records employee workplace incidents and </w:t>
      </w:r>
      <w:r w:rsidRPr="00025512">
        <w:rPr>
          <w:rFonts w:ascii="Calibri" w:eastAsia="Calibri" w:hAnsi="Calibri" w:cs="Calibri"/>
          <w:b/>
          <w:sz w:val="22"/>
          <w:szCs w:val="22"/>
        </w:rPr>
        <w:t>all</w:t>
      </w:r>
      <w:r w:rsidRPr="00025512">
        <w:rPr>
          <w:rFonts w:ascii="Calibri" w:eastAsia="Calibri" w:hAnsi="Calibri" w:cs="Calibri"/>
          <w:sz w:val="22"/>
          <w:szCs w:val="22"/>
        </w:rPr>
        <w:t xml:space="preserve"> injuries including where medical attention is required or when a near miss has occurred. </w:t>
      </w:r>
    </w:p>
    <w:p w14:paraId="5C6338F6" w14:textId="77777777" w:rsidR="00C37035" w:rsidRPr="00025512" w:rsidRDefault="00C37035">
      <w:pPr>
        <w:jc w:val="both"/>
        <w:rPr>
          <w:rFonts w:ascii="Calibri" w:eastAsia="Calibri" w:hAnsi="Calibri" w:cs="Calibri"/>
          <w:sz w:val="16"/>
          <w:szCs w:val="16"/>
        </w:rPr>
      </w:pPr>
    </w:p>
    <w:p w14:paraId="658D1293" w14:textId="77777777" w:rsidR="00C37035" w:rsidRPr="00025512" w:rsidRDefault="00154CF4">
      <w:pPr>
        <w:jc w:val="both"/>
        <w:rPr>
          <w:rFonts w:ascii="Calibri" w:eastAsia="Calibri" w:hAnsi="Calibri" w:cs="Calibri"/>
          <w:sz w:val="22"/>
          <w:szCs w:val="22"/>
        </w:rPr>
      </w:pPr>
      <w:r w:rsidRPr="00025512">
        <w:rPr>
          <w:rFonts w:ascii="Calibri" w:eastAsia="Calibri" w:hAnsi="Calibri" w:cs="Calibri"/>
          <w:sz w:val="22"/>
          <w:szCs w:val="22"/>
        </w:rPr>
        <w:t xml:space="preserve">This DINMA report does </w:t>
      </w:r>
      <w:r w:rsidRPr="00025512">
        <w:rPr>
          <w:rFonts w:ascii="Calibri" w:eastAsia="Calibri" w:hAnsi="Calibri" w:cs="Calibri"/>
          <w:b/>
          <w:sz w:val="22"/>
          <w:szCs w:val="22"/>
        </w:rPr>
        <w:t>not</w:t>
      </w:r>
      <w:r w:rsidRPr="00025512">
        <w:rPr>
          <w:rFonts w:ascii="Calibri" w:eastAsia="Calibri" w:hAnsi="Calibri" w:cs="Calibri"/>
          <w:sz w:val="22"/>
          <w:szCs w:val="22"/>
        </w:rPr>
        <w:t xml:space="preserve"> cover injuries to service users/family members or the </w:t>
      </w:r>
      <w:proofErr w:type="gramStart"/>
      <w:r w:rsidRPr="00025512">
        <w:rPr>
          <w:rFonts w:ascii="Calibri" w:eastAsia="Calibri" w:hAnsi="Calibri" w:cs="Calibri"/>
          <w:sz w:val="22"/>
          <w:szCs w:val="22"/>
        </w:rPr>
        <w:t>general public</w:t>
      </w:r>
      <w:proofErr w:type="gramEnd"/>
      <w:r w:rsidRPr="00025512">
        <w:rPr>
          <w:rFonts w:ascii="Calibri" w:eastAsia="Calibri" w:hAnsi="Calibri" w:cs="Calibri"/>
          <w:sz w:val="22"/>
          <w:szCs w:val="22"/>
        </w:rPr>
        <w:t xml:space="preserve">. If this </w:t>
      </w:r>
      <w:r w:rsidR="00B060A5" w:rsidRPr="00025512">
        <w:rPr>
          <w:rFonts w:ascii="Calibri" w:eastAsia="Calibri" w:hAnsi="Calibri" w:cs="Calibri"/>
          <w:sz w:val="22"/>
          <w:szCs w:val="22"/>
        </w:rPr>
        <w:t>occurs,</w:t>
      </w:r>
      <w:r w:rsidRPr="00025512">
        <w:rPr>
          <w:rFonts w:ascii="Calibri" w:eastAsia="Calibri" w:hAnsi="Calibri" w:cs="Calibri"/>
          <w:sz w:val="22"/>
          <w:szCs w:val="22"/>
        </w:rPr>
        <w:t xml:space="preserve"> please complete a:</w:t>
      </w:r>
    </w:p>
    <w:p w14:paraId="1EE908E9" w14:textId="3DB86F79" w:rsidR="00C37035" w:rsidRPr="005D4E03" w:rsidRDefault="003F03E7" w:rsidP="003F03E7">
      <w:pPr>
        <w:numPr>
          <w:ilvl w:val="0"/>
          <w:numId w:val="3"/>
        </w:numPr>
        <w:jc w:val="both"/>
        <w:rPr>
          <w:rFonts w:ascii="Calibri" w:hAnsi="Calibri" w:cs="Calibri"/>
        </w:rPr>
      </w:pPr>
      <w:r w:rsidRPr="005D4E03">
        <w:rPr>
          <w:rFonts w:ascii="Calibri" w:eastAsia="Calibri" w:hAnsi="Calibri" w:cs="Calibri"/>
          <w:sz w:val="22"/>
          <w:szCs w:val="22"/>
        </w:rPr>
        <w:t>Greendale Community Internal Incident Reporting for all Non</w:t>
      </w:r>
      <w:r w:rsidR="00154CF4" w:rsidRPr="005D4E03">
        <w:rPr>
          <w:rFonts w:ascii="Calibri" w:eastAsia="Calibri" w:hAnsi="Calibri" w:cs="Calibri"/>
          <w:sz w:val="22"/>
          <w:szCs w:val="22"/>
        </w:rPr>
        <w:t xml:space="preserve">-Major and Minor Incidents impacting on staff, volunteers, students, family members and members of the </w:t>
      </w:r>
      <w:proofErr w:type="gramStart"/>
      <w:r w:rsidR="00154CF4" w:rsidRPr="005D4E03">
        <w:rPr>
          <w:rFonts w:ascii="Calibri" w:eastAsia="Calibri" w:hAnsi="Calibri" w:cs="Calibri"/>
          <w:sz w:val="22"/>
          <w:szCs w:val="22"/>
        </w:rPr>
        <w:t>general public</w:t>
      </w:r>
      <w:proofErr w:type="gramEnd"/>
      <w:r w:rsidR="00154CF4" w:rsidRPr="005D4E03">
        <w:rPr>
          <w:rFonts w:ascii="Calibri" w:eastAsia="Calibri" w:hAnsi="Calibri" w:cs="Calibri"/>
          <w:sz w:val="22"/>
          <w:szCs w:val="22"/>
        </w:rPr>
        <w:t xml:space="preserve"> (and Minor Incidents impacting on service users).</w:t>
      </w:r>
    </w:p>
    <w:p w14:paraId="67994C9F" w14:textId="780871D7" w:rsidR="004B2FB7" w:rsidRPr="005D4E03" w:rsidRDefault="004B2FB7" w:rsidP="003F03E7">
      <w:pPr>
        <w:numPr>
          <w:ilvl w:val="0"/>
          <w:numId w:val="3"/>
        </w:numPr>
        <w:jc w:val="both"/>
        <w:rPr>
          <w:rFonts w:ascii="Calibri" w:hAnsi="Calibri" w:cs="Calibri"/>
        </w:rPr>
      </w:pPr>
      <w:r w:rsidRPr="005D4E03">
        <w:rPr>
          <w:rFonts w:ascii="Calibri" w:eastAsia="Calibri" w:hAnsi="Calibri" w:cs="Calibri"/>
          <w:sz w:val="22"/>
          <w:szCs w:val="22"/>
        </w:rPr>
        <w:t>Other report as directed by your supervisor</w:t>
      </w:r>
      <w:r w:rsidR="005D4E03" w:rsidRPr="005D4E03">
        <w:rPr>
          <w:rFonts w:ascii="Calibri" w:eastAsia="Calibri" w:hAnsi="Calibri" w:cs="Calibri"/>
          <w:sz w:val="22"/>
          <w:szCs w:val="22"/>
        </w:rPr>
        <w:t xml:space="preserve"> or manager. These will likely be comple</w:t>
      </w:r>
      <w:r w:rsidR="00853872">
        <w:rPr>
          <w:rFonts w:ascii="Calibri" w:eastAsia="Calibri" w:hAnsi="Calibri" w:cs="Calibri"/>
          <w:sz w:val="22"/>
          <w:szCs w:val="22"/>
        </w:rPr>
        <w:t>ted by senior members of staff. M</w:t>
      </w:r>
      <w:r w:rsidR="005D4E03" w:rsidRPr="005D4E03">
        <w:rPr>
          <w:rFonts w:ascii="Calibri" w:eastAsia="Calibri" w:hAnsi="Calibri" w:cs="Calibri"/>
          <w:sz w:val="22"/>
          <w:szCs w:val="22"/>
        </w:rPr>
        <w:t xml:space="preserve">ore junior members of staff may be required to clarify or contribute additional information to these </w:t>
      </w:r>
      <w:r w:rsidR="00853872">
        <w:rPr>
          <w:rFonts w:ascii="Calibri" w:eastAsia="Calibri" w:hAnsi="Calibri" w:cs="Calibri"/>
          <w:sz w:val="22"/>
          <w:szCs w:val="22"/>
        </w:rPr>
        <w:t xml:space="preserve">reports. Examples can include </w:t>
      </w:r>
      <w:r w:rsidRPr="005D4E03">
        <w:rPr>
          <w:rFonts w:ascii="Calibri" w:eastAsia="Calibri" w:hAnsi="Calibri" w:cs="Calibri"/>
          <w:sz w:val="22"/>
          <w:szCs w:val="22"/>
        </w:rPr>
        <w:t>CIMS Incident Report – DHHS Major and Non-Major Incidents</w:t>
      </w:r>
      <w:r w:rsidR="00853872">
        <w:rPr>
          <w:rFonts w:ascii="Calibri" w:eastAsia="Calibri" w:hAnsi="Calibri" w:cs="Calibri"/>
          <w:sz w:val="22"/>
          <w:szCs w:val="22"/>
        </w:rPr>
        <w:t xml:space="preserve"> and a </w:t>
      </w:r>
      <w:r w:rsidRPr="005D4E03">
        <w:rPr>
          <w:rFonts w:ascii="Calibri" w:eastAsia="Calibri" w:hAnsi="Calibri" w:cs="Calibri"/>
          <w:sz w:val="22"/>
          <w:szCs w:val="22"/>
        </w:rPr>
        <w:t>Department of Education and Training (DET) incident report</w:t>
      </w:r>
      <w:r w:rsidR="00853872">
        <w:rPr>
          <w:rFonts w:ascii="Calibri" w:eastAsia="Calibri" w:hAnsi="Calibri" w:cs="Calibri"/>
          <w:sz w:val="22"/>
          <w:szCs w:val="22"/>
        </w:rPr>
        <w:t>.</w:t>
      </w:r>
    </w:p>
    <w:p w14:paraId="6D07A763" w14:textId="77777777" w:rsidR="00C37035" w:rsidRPr="00B060A5" w:rsidRDefault="00C37035">
      <w:pPr>
        <w:jc w:val="both"/>
        <w:rPr>
          <w:rFonts w:ascii="Calibri" w:eastAsia="Calibri" w:hAnsi="Calibri" w:cs="Calibri"/>
          <w:sz w:val="16"/>
          <w:szCs w:val="16"/>
        </w:rPr>
      </w:pPr>
    </w:p>
    <w:p w14:paraId="59AD6B83"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b/>
        </w:rPr>
        <w:t xml:space="preserve">The </w:t>
      </w:r>
      <w:r w:rsidR="00B060A5" w:rsidRPr="00B060A5">
        <w:rPr>
          <w:rFonts w:ascii="Calibri" w:eastAsia="Calibri" w:hAnsi="Calibri" w:cs="Calibri"/>
          <w:b/>
          <w:sz w:val="22"/>
          <w:szCs w:val="22"/>
        </w:rPr>
        <w:t>Greendale Community</w:t>
      </w:r>
      <w:r w:rsidRPr="00B060A5">
        <w:rPr>
          <w:rFonts w:ascii="Calibri" w:eastAsia="Calibri" w:hAnsi="Calibri" w:cs="Calibri"/>
          <w:b/>
          <w:sz w:val="22"/>
          <w:szCs w:val="22"/>
        </w:rPr>
        <w:t xml:space="preserve"> Internal Incident Reporting </w:t>
      </w:r>
      <w:r w:rsidRPr="00B060A5">
        <w:rPr>
          <w:rFonts w:ascii="Calibri" w:eastAsia="Calibri" w:hAnsi="Calibri" w:cs="Calibri"/>
          <w:sz w:val="22"/>
          <w:szCs w:val="22"/>
        </w:rPr>
        <w:t>is used to record all, i.e. Major, Non-Major and Minor incidents, impacting on staff, volunteers, students, family members and</w:t>
      </w:r>
      <w:r w:rsidR="00B060A5">
        <w:rPr>
          <w:rFonts w:ascii="Calibri" w:eastAsia="Calibri" w:hAnsi="Calibri" w:cs="Calibri"/>
          <w:sz w:val="22"/>
          <w:szCs w:val="22"/>
        </w:rPr>
        <w:t xml:space="preserve"> members of the </w:t>
      </w:r>
      <w:proofErr w:type="gramStart"/>
      <w:r w:rsidR="00B060A5">
        <w:rPr>
          <w:rFonts w:ascii="Calibri" w:eastAsia="Calibri" w:hAnsi="Calibri" w:cs="Calibri"/>
          <w:sz w:val="22"/>
          <w:szCs w:val="22"/>
        </w:rPr>
        <w:t>general public</w:t>
      </w:r>
      <w:proofErr w:type="gramEnd"/>
      <w:r w:rsidR="00B060A5">
        <w:rPr>
          <w:rFonts w:ascii="Calibri" w:eastAsia="Calibri" w:hAnsi="Calibri" w:cs="Calibri"/>
          <w:sz w:val="22"/>
          <w:szCs w:val="22"/>
        </w:rPr>
        <w:t xml:space="preserve"> </w:t>
      </w:r>
      <w:r w:rsidRPr="00B060A5">
        <w:rPr>
          <w:rFonts w:ascii="Calibri" w:eastAsia="Calibri" w:hAnsi="Calibri" w:cs="Calibri"/>
          <w:sz w:val="22"/>
          <w:szCs w:val="22"/>
        </w:rPr>
        <w:t>during service delivery and minor property damage, chemical spills, psychological stress for service improvement and OH&amp;S purposes.  As well this tool is used to record Minor impact incidents on service users.</w:t>
      </w:r>
    </w:p>
    <w:p w14:paraId="6D0265D1" w14:textId="77777777" w:rsidR="00C37035" w:rsidRPr="00B060A5" w:rsidRDefault="00C37035">
      <w:pPr>
        <w:jc w:val="both"/>
        <w:rPr>
          <w:rFonts w:ascii="Calibri" w:eastAsia="Calibri" w:hAnsi="Calibri" w:cs="Calibri"/>
          <w:sz w:val="16"/>
          <w:szCs w:val="16"/>
        </w:rPr>
      </w:pPr>
    </w:p>
    <w:p w14:paraId="1008EBFA" w14:textId="77777777" w:rsidR="00C37035" w:rsidRPr="00B060A5" w:rsidRDefault="00C37035">
      <w:pPr>
        <w:jc w:val="both"/>
        <w:rPr>
          <w:rFonts w:ascii="Calibri" w:eastAsia="Calibri" w:hAnsi="Calibri" w:cs="Calibri"/>
          <w:sz w:val="16"/>
          <w:szCs w:val="16"/>
        </w:rPr>
      </w:pPr>
    </w:p>
    <w:p w14:paraId="4151A2C6" w14:textId="77777777" w:rsidR="00B060A5" w:rsidRDefault="00B060A5">
      <w:pPr>
        <w:keepNext/>
        <w:pBdr>
          <w:top w:val="nil"/>
          <w:left w:val="nil"/>
          <w:bottom w:val="nil"/>
          <w:right w:val="nil"/>
          <w:between w:val="nil"/>
        </w:pBdr>
        <w:rPr>
          <w:rFonts w:ascii="Calibri" w:eastAsia="Calibri" w:hAnsi="Calibri" w:cs="Calibri"/>
          <w:b/>
          <w:color w:val="000000"/>
          <w:sz w:val="22"/>
          <w:szCs w:val="22"/>
        </w:rPr>
      </w:pPr>
    </w:p>
    <w:p w14:paraId="73DE4E4F" w14:textId="77777777" w:rsidR="00C37035" w:rsidRPr="00B060A5" w:rsidRDefault="00154CF4">
      <w:pPr>
        <w:keepNext/>
        <w:pBdr>
          <w:top w:val="nil"/>
          <w:left w:val="nil"/>
          <w:bottom w:val="nil"/>
          <w:right w:val="nil"/>
          <w:between w:val="nil"/>
        </w:pBdr>
        <w:rPr>
          <w:rFonts w:ascii="Calibri" w:eastAsia="Calibri" w:hAnsi="Calibri" w:cs="Calibri"/>
          <w:b/>
          <w:color w:val="000000"/>
          <w:sz w:val="22"/>
          <w:szCs w:val="22"/>
        </w:rPr>
      </w:pPr>
      <w:r w:rsidRPr="00B060A5">
        <w:rPr>
          <w:rFonts w:ascii="Calibri" w:eastAsia="Calibri" w:hAnsi="Calibri" w:cs="Calibri"/>
          <w:b/>
          <w:color w:val="000000"/>
          <w:sz w:val="22"/>
          <w:szCs w:val="22"/>
        </w:rPr>
        <w:t>RESPONSIBILITIES</w:t>
      </w:r>
    </w:p>
    <w:p w14:paraId="326F185F" w14:textId="77777777" w:rsidR="00C37035" w:rsidRPr="00B060A5" w:rsidRDefault="00154CF4">
      <w:pPr>
        <w:keepNext/>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Employees have a responsibility to prevent accidents, as much as possible. If an employee is aware of something that is potentially dangerous or unsafe, it must be reported to their line manager promptly.</w:t>
      </w:r>
    </w:p>
    <w:p w14:paraId="6B06CF19" w14:textId="77777777" w:rsidR="00C37035" w:rsidRPr="00B060A5" w:rsidRDefault="00C37035">
      <w:pPr>
        <w:rPr>
          <w:rFonts w:ascii="Calibri" w:eastAsia="Calibri" w:hAnsi="Calibri" w:cs="Calibri"/>
          <w:sz w:val="20"/>
          <w:szCs w:val="20"/>
        </w:rPr>
      </w:pPr>
    </w:p>
    <w:p w14:paraId="7F43E312" w14:textId="77777777" w:rsidR="00C37035" w:rsidRPr="00B060A5" w:rsidRDefault="00C37035">
      <w:pPr>
        <w:keepNext/>
        <w:pBdr>
          <w:top w:val="nil"/>
          <w:left w:val="nil"/>
          <w:bottom w:val="nil"/>
          <w:right w:val="nil"/>
          <w:between w:val="nil"/>
        </w:pBdr>
        <w:rPr>
          <w:rFonts w:ascii="Calibri" w:eastAsia="Calibri" w:hAnsi="Calibri" w:cs="Calibri"/>
          <w:b/>
          <w:color w:val="000000"/>
          <w:sz w:val="22"/>
          <w:szCs w:val="22"/>
        </w:rPr>
      </w:pPr>
    </w:p>
    <w:p w14:paraId="6A6B2671" w14:textId="77777777" w:rsidR="00C37035" w:rsidRPr="00B060A5" w:rsidRDefault="00154CF4">
      <w:pPr>
        <w:keepNext/>
        <w:pBdr>
          <w:top w:val="nil"/>
          <w:left w:val="nil"/>
          <w:bottom w:val="nil"/>
          <w:right w:val="nil"/>
          <w:between w:val="nil"/>
        </w:pBdr>
        <w:rPr>
          <w:rFonts w:ascii="Calibri" w:eastAsia="Calibri" w:hAnsi="Calibri" w:cs="Calibri"/>
          <w:b/>
          <w:color w:val="000000"/>
          <w:sz w:val="22"/>
          <w:szCs w:val="22"/>
        </w:rPr>
      </w:pPr>
      <w:r w:rsidRPr="00B060A5">
        <w:rPr>
          <w:rFonts w:ascii="Calibri" w:eastAsia="Calibri" w:hAnsi="Calibri" w:cs="Calibri"/>
          <w:b/>
          <w:color w:val="000000"/>
          <w:sz w:val="22"/>
          <w:szCs w:val="22"/>
        </w:rPr>
        <w:t>PROCEDURES</w:t>
      </w:r>
    </w:p>
    <w:p w14:paraId="2BAEB576" w14:textId="77777777" w:rsidR="00C37035" w:rsidRPr="00B060A5" w:rsidRDefault="00154CF4">
      <w:pPr>
        <w:keepNext/>
        <w:pBdr>
          <w:top w:val="nil"/>
          <w:left w:val="nil"/>
          <w:bottom w:val="nil"/>
          <w:right w:val="nil"/>
          <w:between w:val="nil"/>
        </w:pBdr>
        <w:rPr>
          <w:rFonts w:ascii="Calibri" w:eastAsia="Calibri" w:hAnsi="Calibri" w:cs="Calibri"/>
          <w:b/>
          <w:color w:val="000000"/>
          <w:sz w:val="22"/>
          <w:szCs w:val="22"/>
        </w:rPr>
      </w:pPr>
      <w:r w:rsidRPr="00B060A5">
        <w:rPr>
          <w:rFonts w:ascii="Calibri" w:eastAsia="Calibri" w:hAnsi="Calibri" w:cs="Calibri"/>
          <w:b/>
          <w:color w:val="000000"/>
          <w:sz w:val="22"/>
          <w:szCs w:val="22"/>
        </w:rPr>
        <w:t>Reporting the Injury/Symptom</w:t>
      </w:r>
    </w:p>
    <w:p w14:paraId="687445BC"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If an accident or resulting illness occurs, it is important that procedures are followed to prevent future incidents.</w:t>
      </w:r>
    </w:p>
    <w:p w14:paraId="4FA41D48" w14:textId="77777777" w:rsidR="00C37035" w:rsidRPr="00B060A5" w:rsidRDefault="00C37035">
      <w:pPr>
        <w:jc w:val="both"/>
        <w:rPr>
          <w:rFonts w:ascii="Calibri" w:eastAsia="Calibri" w:hAnsi="Calibri" w:cs="Calibri"/>
          <w:sz w:val="16"/>
          <w:szCs w:val="16"/>
        </w:rPr>
      </w:pPr>
    </w:p>
    <w:p w14:paraId="660420C8" w14:textId="31472F56"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If the injury occurs within office hours and is a Major or Non-Major Incident impacting on service users or staff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Internal Incident), the injured employee or delegated representative must inform the relevant Program Manager immediately.</w:t>
      </w:r>
    </w:p>
    <w:p w14:paraId="476A7963" w14:textId="77777777" w:rsidR="00C37035" w:rsidRPr="00B060A5" w:rsidRDefault="00C37035">
      <w:pPr>
        <w:jc w:val="both"/>
        <w:rPr>
          <w:rFonts w:ascii="Calibri" w:eastAsia="Calibri" w:hAnsi="Calibri" w:cs="Calibri"/>
          <w:sz w:val="22"/>
          <w:szCs w:val="22"/>
        </w:rPr>
      </w:pPr>
    </w:p>
    <w:p w14:paraId="5ABFB7E9" w14:textId="1F1201D1" w:rsidR="00C37035" w:rsidRPr="00B060A5" w:rsidRDefault="00154CF4">
      <w:pPr>
        <w:jc w:val="both"/>
        <w:rPr>
          <w:rFonts w:ascii="Calibri" w:eastAsia="Calibri" w:hAnsi="Calibri" w:cs="Calibri"/>
          <w:sz w:val="22"/>
          <w:szCs w:val="22"/>
        </w:rPr>
      </w:pPr>
      <w:r w:rsidRPr="005D4E03">
        <w:rPr>
          <w:rFonts w:ascii="Calibri" w:eastAsia="Calibri" w:hAnsi="Calibri" w:cs="Calibri"/>
          <w:sz w:val="22"/>
          <w:szCs w:val="22"/>
        </w:rPr>
        <w:t xml:space="preserve">If the injury occurs outside office hours, please </w:t>
      </w:r>
      <w:r w:rsidR="005D4E03" w:rsidRPr="005D4E03">
        <w:rPr>
          <w:rFonts w:ascii="Calibri" w:eastAsia="Calibri" w:hAnsi="Calibri" w:cs="Calibri"/>
          <w:sz w:val="22"/>
          <w:szCs w:val="22"/>
        </w:rPr>
        <w:t xml:space="preserve">contact your supervisor or the emergency after-hours contact by referring </w:t>
      </w:r>
      <w:r w:rsidRPr="005D4E03">
        <w:rPr>
          <w:rFonts w:ascii="Calibri" w:eastAsia="Calibri" w:hAnsi="Calibri" w:cs="Calibri"/>
          <w:sz w:val="22"/>
          <w:szCs w:val="22"/>
        </w:rPr>
        <w:t>to the Management On-Call Requirements Policy</w:t>
      </w:r>
      <w:r w:rsidR="005D4E03" w:rsidRPr="005D4E03">
        <w:rPr>
          <w:rFonts w:ascii="Calibri" w:eastAsia="Calibri" w:hAnsi="Calibri" w:cs="Calibri"/>
          <w:sz w:val="22"/>
          <w:szCs w:val="22"/>
        </w:rPr>
        <w:t>.</w:t>
      </w:r>
    </w:p>
    <w:p w14:paraId="07FF4389" w14:textId="77777777" w:rsidR="00C37035" w:rsidRPr="00B060A5" w:rsidRDefault="00C37035">
      <w:pPr>
        <w:jc w:val="both"/>
        <w:rPr>
          <w:rFonts w:ascii="Calibri" w:eastAsia="Calibri" w:hAnsi="Calibri" w:cs="Calibri"/>
          <w:sz w:val="16"/>
          <w:szCs w:val="16"/>
        </w:rPr>
      </w:pPr>
    </w:p>
    <w:p w14:paraId="66CE82BC"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Injuries/symptoms which are not classified as a Major Incident must be reported by the next day to the Program Manager.</w:t>
      </w:r>
    </w:p>
    <w:p w14:paraId="1B7A4755" w14:textId="77777777" w:rsidR="00C37035" w:rsidRPr="00B060A5" w:rsidRDefault="00C37035">
      <w:pPr>
        <w:jc w:val="both"/>
        <w:rPr>
          <w:rFonts w:ascii="Calibri" w:eastAsia="Calibri" w:hAnsi="Calibri" w:cs="Calibri"/>
          <w:sz w:val="16"/>
          <w:szCs w:val="16"/>
        </w:rPr>
      </w:pPr>
    </w:p>
    <w:p w14:paraId="3D0F43F9"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If an employee sustains a serious injury, the Program Manager or Manager on call, must notify </w:t>
      </w:r>
      <w:proofErr w:type="spellStart"/>
      <w:r w:rsidRPr="00B060A5">
        <w:rPr>
          <w:rFonts w:ascii="Calibri" w:eastAsia="Calibri" w:hAnsi="Calibri" w:cs="Calibri"/>
          <w:sz w:val="22"/>
          <w:szCs w:val="22"/>
        </w:rPr>
        <w:t>Worksafe</w:t>
      </w:r>
      <w:proofErr w:type="spellEnd"/>
      <w:r w:rsidRPr="00B060A5">
        <w:rPr>
          <w:rFonts w:ascii="Calibri" w:eastAsia="Calibri" w:hAnsi="Calibri" w:cs="Calibri"/>
          <w:sz w:val="22"/>
          <w:szCs w:val="22"/>
        </w:rPr>
        <w:t xml:space="preserve"> immediately on </w:t>
      </w:r>
      <w:r w:rsidRPr="00B060A5">
        <w:rPr>
          <w:rFonts w:ascii="Calibri" w:eastAsia="Calibri" w:hAnsi="Calibri" w:cs="Calibri"/>
          <w:b/>
          <w:sz w:val="22"/>
          <w:szCs w:val="22"/>
        </w:rPr>
        <w:t>132 360</w:t>
      </w:r>
      <w:r w:rsidRPr="00B060A5">
        <w:rPr>
          <w:rFonts w:ascii="Calibri" w:eastAsia="Calibri" w:hAnsi="Calibri" w:cs="Calibri"/>
          <w:sz w:val="22"/>
          <w:szCs w:val="22"/>
        </w:rPr>
        <w:t xml:space="preserve">. The scene where the incident occurred must not be disturbed in case </w:t>
      </w:r>
      <w:proofErr w:type="spellStart"/>
      <w:r w:rsidRPr="00B060A5">
        <w:rPr>
          <w:rFonts w:ascii="Calibri" w:eastAsia="Calibri" w:hAnsi="Calibri" w:cs="Calibri"/>
          <w:sz w:val="22"/>
          <w:szCs w:val="22"/>
        </w:rPr>
        <w:t>Worksafe</w:t>
      </w:r>
      <w:proofErr w:type="spellEnd"/>
      <w:r w:rsidRPr="00B060A5">
        <w:rPr>
          <w:rFonts w:ascii="Calibri" w:eastAsia="Calibri" w:hAnsi="Calibri" w:cs="Calibri"/>
          <w:sz w:val="22"/>
          <w:szCs w:val="22"/>
        </w:rPr>
        <w:t xml:space="preserve"> wish to investigate immediately. Notification is required where a workplace incident results in death or immediate hospital treatment. </w:t>
      </w:r>
      <w:proofErr w:type="spellStart"/>
      <w:r w:rsidRPr="00B060A5">
        <w:rPr>
          <w:rFonts w:ascii="Calibri" w:eastAsia="Calibri" w:hAnsi="Calibri" w:cs="Calibri"/>
          <w:sz w:val="22"/>
          <w:szCs w:val="22"/>
        </w:rPr>
        <w:t>Worksafe</w:t>
      </w:r>
      <w:proofErr w:type="spellEnd"/>
      <w:r w:rsidRPr="00B060A5">
        <w:rPr>
          <w:rFonts w:ascii="Calibri" w:eastAsia="Calibri" w:hAnsi="Calibri" w:cs="Calibri"/>
          <w:sz w:val="22"/>
          <w:szCs w:val="22"/>
        </w:rPr>
        <w:t xml:space="preserve"> must also be notified of any situation that seriously endangers the health and safety of people in the immediate vicinity. Such dangerous occurrences include;</w:t>
      </w:r>
    </w:p>
    <w:p w14:paraId="0DAF74DD" w14:textId="77777777" w:rsidR="00C37035" w:rsidRPr="00B060A5" w:rsidRDefault="00154CF4">
      <w:pPr>
        <w:numPr>
          <w:ilvl w:val="0"/>
          <w:numId w:val="2"/>
        </w:numPr>
        <w:jc w:val="both"/>
        <w:rPr>
          <w:rFonts w:ascii="Calibri" w:hAnsi="Calibri" w:cs="Calibri"/>
          <w:sz w:val="22"/>
          <w:szCs w:val="22"/>
        </w:rPr>
      </w:pPr>
      <w:r w:rsidRPr="00B060A5">
        <w:rPr>
          <w:rFonts w:ascii="Calibri" w:eastAsia="Calibri" w:hAnsi="Calibri" w:cs="Calibri"/>
          <w:sz w:val="22"/>
          <w:szCs w:val="22"/>
        </w:rPr>
        <w:t xml:space="preserve">collapse, overturning, failure or malfunction of items of plant </w:t>
      </w:r>
    </w:p>
    <w:p w14:paraId="1F22E7C0" w14:textId="29A65664" w:rsidR="00C37035" w:rsidRPr="00B060A5" w:rsidRDefault="003F03E7">
      <w:pPr>
        <w:numPr>
          <w:ilvl w:val="0"/>
          <w:numId w:val="2"/>
        </w:numPr>
        <w:jc w:val="both"/>
        <w:rPr>
          <w:rFonts w:ascii="Calibri" w:hAnsi="Calibri" w:cs="Calibri"/>
          <w:sz w:val="22"/>
          <w:szCs w:val="22"/>
        </w:rPr>
      </w:pPr>
      <w:r>
        <w:rPr>
          <w:rFonts w:ascii="Calibri" w:eastAsia="Calibri" w:hAnsi="Calibri" w:cs="Calibri"/>
          <w:sz w:val="22"/>
          <w:szCs w:val="22"/>
        </w:rPr>
        <w:t>collapse of a building</w:t>
      </w:r>
    </w:p>
    <w:p w14:paraId="192183B3" w14:textId="106DF910" w:rsidR="00C37035" w:rsidRPr="00B060A5" w:rsidRDefault="003F03E7">
      <w:pPr>
        <w:numPr>
          <w:ilvl w:val="0"/>
          <w:numId w:val="2"/>
        </w:numPr>
        <w:jc w:val="both"/>
        <w:rPr>
          <w:rFonts w:ascii="Calibri" w:hAnsi="Calibri" w:cs="Calibri"/>
          <w:sz w:val="22"/>
          <w:szCs w:val="22"/>
        </w:rPr>
      </w:pPr>
      <w:r>
        <w:rPr>
          <w:rFonts w:ascii="Calibri" w:eastAsia="Calibri" w:hAnsi="Calibri" w:cs="Calibri"/>
          <w:sz w:val="22"/>
          <w:szCs w:val="22"/>
        </w:rPr>
        <w:t>explosion, implosion or fire</w:t>
      </w:r>
    </w:p>
    <w:p w14:paraId="35C6206D" w14:textId="77777777" w:rsidR="00C37035" w:rsidRPr="00B060A5" w:rsidRDefault="00154CF4">
      <w:pPr>
        <w:numPr>
          <w:ilvl w:val="0"/>
          <w:numId w:val="2"/>
        </w:numPr>
        <w:jc w:val="both"/>
        <w:rPr>
          <w:rFonts w:ascii="Calibri" w:hAnsi="Calibri" w:cs="Calibri"/>
          <w:sz w:val="22"/>
          <w:szCs w:val="22"/>
        </w:rPr>
      </w:pPr>
      <w:r w:rsidRPr="00B060A5">
        <w:rPr>
          <w:rFonts w:ascii="Calibri" w:eastAsia="Calibri" w:hAnsi="Calibri" w:cs="Calibri"/>
          <w:sz w:val="22"/>
          <w:szCs w:val="22"/>
        </w:rPr>
        <w:t>escape, spillage or leakage of substances under the Dangerous Good Act 1985, objects or substances falling from a height.</w:t>
      </w:r>
    </w:p>
    <w:p w14:paraId="0CD6CA7F" w14:textId="77777777" w:rsidR="00C37035" w:rsidRPr="00B060A5" w:rsidRDefault="00C37035">
      <w:pPr>
        <w:jc w:val="both"/>
        <w:rPr>
          <w:rFonts w:ascii="Calibri" w:eastAsia="Calibri" w:hAnsi="Calibri" w:cs="Calibri"/>
          <w:sz w:val="16"/>
          <w:szCs w:val="16"/>
        </w:rPr>
      </w:pPr>
    </w:p>
    <w:p w14:paraId="272315E6"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The People, Culture and Resources Manager will forward an Incident Notification Form to </w:t>
      </w:r>
      <w:proofErr w:type="spellStart"/>
      <w:r w:rsidRPr="00B060A5">
        <w:rPr>
          <w:rFonts w:ascii="Calibri" w:eastAsia="Calibri" w:hAnsi="Calibri" w:cs="Calibri"/>
          <w:sz w:val="22"/>
          <w:szCs w:val="22"/>
        </w:rPr>
        <w:t>Worksafe</w:t>
      </w:r>
      <w:proofErr w:type="spellEnd"/>
      <w:r w:rsidRPr="00B060A5">
        <w:rPr>
          <w:rFonts w:ascii="Calibri" w:eastAsia="Calibri" w:hAnsi="Calibri" w:cs="Calibri"/>
          <w:sz w:val="22"/>
          <w:szCs w:val="22"/>
        </w:rPr>
        <w:t xml:space="preserve"> </w:t>
      </w:r>
      <w:proofErr w:type="gramStart"/>
      <w:r w:rsidRPr="00B060A5">
        <w:rPr>
          <w:rFonts w:ascii="Calibri" w:eastAsia="Calibri" w:hAnsi="Calibri" w:cs="Calibri"/>
          <w:sz w:val="22"/>
          <w:szCs w:val="22"/>
        </w:rPr>
        <w:t>in regard to</w:t>
      </w:r>
      <w:proofErr w:type="gramEnd"/>
      <w:r w:rsidRPr="00B060A5">
        <w:rPr>
          <w:rFonts w:ascii="Calibri" w:eastAsia="Calibri" w:hAnsi="Calibri" w:cs="Calibri"/>
          <w:sz w:val="22"/>
          <w:szCs w:val="22"/>
        </w:rPr>
        <w:t xml:space="preserve"> all serious incidents within 48 hours.</w:t>
      </w:r>
    </w:p>
    <w:p w14:paraId="080BCF08" w14:textId="77777777" w:rsidR="00C37035" w:rsidRPr="00B060A5" w:rsidRDefault="00C37035">
      <w:pPr>
        <w:jc w:val="both"/>
        <w:rPr>
          <w:rFonts w:ascii="Calibri" w:eastAsia="Calibri" w:hAnsi="Calibri" w:cs="Calibri"/>
          <w:sz w:val="16"/>
          <w:szCs w:val="16"/>
        </w:rPr>
      </w:pPr>
    </w:p>
    <w:p w14:paraId="48121B68" w14:textId="77777777"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It is important that employees report all accidents/symptoms</w:t>
      </w:r>
      <w:r w:rsidRPr="00B060A5">
        <w:rPr>
          <w:rFonts w:ascii="Calibri" w:eastAsia="Calibri" w:hAnsi="Calibri" w:cs="Calibri"/>
          <w:b/>
          <w:color w:val="000000"/>
          <w:sz w:val="22"/>
          <w:szCs w:val="22"/>
        </w:rPr>
        <w:t xml:space="preserve"> </w:t>
      </w:r>
      <w:r w:rsidRPr="00B060A5">
        <w:rPr>
          <w:rFonts w:ascii="Calibri" w:eastAsia="Calibri" w:hAnsi="Calibri" w:cs="Calibri"/>
          <w:color w:val="000000"/>
          <w:sz w:val="22"/>
          <w:szCs w:val="22"/>
        </w:rPr>
        <w:t xml:space="preserve">occurring whilst on duty with </w:t>
      </w:r>
      <w:r w:rsidR="00B060A5" w:rsidRPr="00B060A5">
        <w:rPr>
          <w:rFonts w:ascii="Calibri" w:eastAsia="Calibri" w:hAnsi="Calibri" w:cs="Calibri"/>
          <w:color w:val="000000"/>
          <w:sz w:val="22"/>
          <w:szCs w:val="22"/>
        </w:rPr>
        <w:t>Greendale Community</w:t>
      </w:r>
      <w:r w:rsidRPr="00B060A5">
        <w:rPr>
          <w:rFonts w:ascii="Calibri" w:eastAsia="Calibri" w:hAnsi="Calibri" w:cs="Calibri"/>
          <w:color w:val="000000"/>
          <w:sz w:val="22"/>
          <w:szCs w:val="22"/>
        </w:rPr>
        <w:t>.</w:t>
      </w:r>
      <w:r w:rsidRPr="00B060A5">
        <w:rPr>
          <w:rFonts w:ascii="Calibri" w:eastAsia="Calibri" w:hAnsi="Calibri" w:cs="Calibri"/>
          <w:b/>
          <w:color w:val="000000"/>
          <w:sz w:val="22"/>
          <w:szCs w:val="22"/>
        </w:rPr>
        <w:t xml:space="preserve"> </w:t>
      </w:r>
      <w:r w:rsidRPr="00B060A5">
        <w:rPr>
          <w:rFonts w:ascii="Calibri" w:eastAsia="Calibri" w:hAnsi="Calibri" w:cs="Calibri"/>
          <w:color w:val="000000"/>
          <w:sz w:val="22"/>
          <w:szCs w:val="22"/>
        </w:rPr>
        <w:t>Immediately an employee becomes aware of any injury/</w:t>
      </w:r>
      <w:r w:rsidRPr="00B060A5">
        <w:rPr>
          <w:rFonts w:ascii="Calibri" w:eastAsia="Calibri" w:hAnsi="Calibri" w:cs="Calibri"/>
          <w:sz w:val="22"/>
          <w:szCs w:val="22"/>
        </w:rPr>
        <w:t>symptoms</w:t>
      </w:r>
      <w:r w:rsidRPr="00B060A5">
        <w:rPr>
          <w:rFonts w:ascii="Calibri" w:eastAsia="Calibri" w:hAnsi="Calibri" w:cs="Calibri"/>
          <w:color w:val="000000"/>
          <w:sz w:val="22"/>
          <w:szCs w:val="22"/>
        </w:rPr>
        <w:t xml:space="preserve"> requiring medical attention, the employee is required to complete a </w:t>
      </w:r>
      <w:r w:rsidR="00B060A5">
        <w:rPr>
          <w:rFonts w:ascii="Calibri" w:eastAsia="Calibri" w:hAnsi="Calibri" w:cs="Calibri"/>
          <w:color w:val="000000"/>
          <w:sz w:val="22"/>
          <w:szCs w:val="22"/>
        </w:rPr>
        <w:t xml:space="preserve">medical emergency incident report. </w:t>
      </w:r>
      <w:r w:rsidRPr="00B060A5">
        <w:rPr>
          <w:rFonts w:ascii="Calibri" w:eastAsia="Calibri" w:hAnsi="Calibri" w:cs="Calibri"/>
          <w:color w:val="000000"/>
          <w:sz w:val="22"/>
          <w:szCs w:val="22"/>
        </w:rPr>
        <w:t>If the injured person is unable to complete it, a delegated</w:t>
      </w:r>
      <w:r w:rsidRPr="00B060A5">
        <w:rPr>
          <w:rFonts w:ascii="Calibri" w:eastAsia="Calibri" w:hAnsi="Calibri" w:cs="Calibri"/>
          <w:color w:val="000000"/>
        </w:rPr>
        <w:t xml:space="preserve"> </w:t>
      </w:r>
      <w:r w:rsidRPr="00B060A5">
        <w:rPr>
          <w:rFonts w:ascii="Calibri" w:eastAsia="Calibri" w:hAnsi="Calibri" w:cs="Calibri"/>
          <w:color w:val="000000"/>
          <w:sz w:val="22"/>
          <w:szCs w:val="22"/>
        </w:rPr>
        <w:t xml:space="preserve">representative can do so. </w:t>
      </w:r>
    </w:p>
    <w:p w14:paraId="79B232C7" w14:textId="77777777" w:rsidR="00C37035" w:rsidRPr="00B060A5" w:rsidRDefault="00C37035">
      <w:pPr>
        <w:pBdr>
          <w:top w:val="nil"/>
          <w:left w:val="nil"/>
          <w:bottom w:val="nil"/>
          <w:right w:val="nil"/>
          <w:between w:val="nil"/>
        </w:pBdr>
        <w:jc w:val="both"/>
        <w:rPr>
          <w:rFonts w:ascii="Calibri" w:eastAsia="Calibri" w:hAnsi="Calibri" w:cs="Calibri"/>
          <w:color w:val="000000"/>
          <w:sz w:val="22"/>
          <w:szCs w:val="22"/>
        </w:rPr>
      </w:pPr>
    </w:p>
    <w:p w14:paraId="4452FFDE" w14:textId="77777777"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 xml:space="preserve">The </w:t>
      </w:r>
      <w:r w:rsidR="00B060A5">
        <w:rPr>
          <w:rFonts w:ascii="Calibri" w:eastAsia="Calibri" w:hAnsi="Calibri" w:cs="Calibri"/>
          <w:color w:val="000000"/>
          <w:sz w:val="22"/>
          <w:szCs w:val="22"/>
        </w:rPr>
        <w:t>medical emergency incident report</w:t>
      </w:r>
      <w:r w:rsidRPr="00B060A5">
        <w:rPr>
          <w:rFonts w:ascii="Calibri" w:eastAsia="Calibri" w:hAnsi="Calibri" w:cs="Calibri"/>
          <w:color w:val="000000"/>
          <w:sz w:val="22"/>
          <w:szCs w:val="22"/>
        </w:rPr>
        <w:t xml:space="preserve"> is accessed via the </w:t>
      </w:r>
      <w:r w:rsidR="00B060A5" w:rsidRPr="00B060A5">
        <w:rPr>
          <w:rFonts w:ascii="Calibri" w:eastAsia="Calibri" w:hAnsi="Calibri" w:cs="Calibri"/>
          <w:color w:val="000000"/>
          <w:sz w:val="22"/>
          <w:szCs w:val="22"/>
        </w:rPr>
        <w:t>Greendale Community</w:t>
      </w:r>
      <w:r w:rsidRPr="00B060A5">
        <w:rPr>
          <w:rFonts w:ascii="Calibri" w:eastAsia="Calibri" w:hAnsi="Calibri" w:cs="Calibri"/>
          <w:color w:val="000000"/>
          <w:sz w:val="22"/>
          <w:szCs w:val="22"/>
        </w:rPr>
        <w:t xml:space="preserve"> page. </w:t>
      </w:r>
    </w:p>
    <w:p w14:paraId="3F2EBFFD" w14:textId="77777777" w:rsidR="00C37035" w:rsidRPr="00B060A5" w:rsidRDefault="00C37035">
      <w:pPr>
        <w:pBdr>
          <w:top w:val="nil"/>
          <w:left w:val="nil"/>
          <w:bottom w:val="nil"/>
          <w:right w:val="nil"/>
          <w:between w:val="nil"/>
        </w:pBdr>
        <w:ind w:left="720" w:hanging="720"/>
        <w:rPr>
          <w:rFonts w:ascii="Calibri" w:eastAsia="Calibri" w:hAnsi="Calibri" w:cs="Calibri"/>
          <w:color w:val="000000"/>
          <w:sz w:val="22"/>
          <w:szCs w:val="22"/>
        </w:rPr>
      </w:pPr>
    </w:p>
    <w:p w14:paraId="2B6E415F" w14:textId="77777777" w:rsidR="00154CF4"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 xml:space="preserve">An injury/symptom requiring medical attention should be recorded in the </w:t>
      </w:r>
      <w:r>
        <w:rPr>
          <w:rFonts w:ascii="Calibri" w:eastAsia="Calibri" w:hAnsi="Calibri" w:cs="Calibri"/>
          <w:color w:val="000000"/>
          <w:sz w:val="22"/>
          <w:szCs w:val="22"/>
        </w:rPr>
        <w:t>incident</w:t>
      </w:r>
      <w:r w:rsidRPr="00B060A5">
        <w:rPr>
          <w:rFonts w:ascii="Calibri" w:eastAsia="Calibri" w:hAnsi="Calibri" w:cs="Calibri"/>
          <w:color w:val="000000"/>
          <w:sz w:val="22"/>
          <w:szCs w:val="22"/>
        </w:rPr>
        <w:t xml:space="preserve"> report.  This procedure allows </w:t>
      </w:r>
      <w:r w:rsidR="00B060A5" w:rsidRPr="00B060A5">
        <w:rPr>
          <w:rFonts w:ascii="Calibri" w:eastAsia="Calibri" w:hAnsi="Calibri" w:cs="Calibri"/>
          <w:color w:val="000000"/>
          <w:sz w:val="22"/>
          <w:szCs w:val="22"/>
        </w:rPr>
        <w:t>Greendale Community</w:t>
      </w:r>
      <w:r w:rsidRPr="00B060A5">
        <w:rPr>
          <w:rFonts w:ascii="Calibri" w:eastAsia="Calibri" w:hAnsi="Calibri" w:cs="Calibri"/>
          <w:color w:val="000000"/>
          <w:sz w:val="22"/>
          <w:szCs w:val="22"/>
        </w:rPr>
        <w:t xml:space="preserve"> to </w:t>
      </w:r>
      <w:proofErr w:type="spellStart"/>
      <w:r w:rsidRPr="00B060A5">
        <w:rPr>
          <w:rFonts w:ascii="Calibri" w:eastAsia="Calibri" w:hAnsi="Calibri" w:cs="Calibri"/>
          <w:color w:val="000000"/>
          <w:sz w:val="22"/>
          <w:szCs w:val="22"/>
        </w:rPr>
        <w:t>analyse</w:t>
      </w:r>
      <w:proofErr w:type="spellEnd"/>
      <w:r w:rsidRPr="00B060A5">
        <w:rPr>
          <w:rFonts w:ascii="Calibri" w:eastAsia="Calibri" w:hAnsi="Calibri" w:cs="Calibri"/>
          <w:color w:val="000000"/>
          <w:sz w:val="22"/>
          <w:szCs w:val="22"/>
        </w:rPr>
        <w:t xml:space="preserve"> all factors involved with an aim to prevent </w:t>
      </w:r>
    </w:p>
    <w:p w14:paraId="75F48A30" w14:textId="77777777" w:rsidR="00154CF4" w:rsidRDefault="00154CF4">
      <w:pPr>
        <w:pBdr>
          <w:top w:val="nil"/>
          <w:left w:val="nil"/>
          <w:bottom w:val="nil"/>
          <w:right w:val="nil"/>
          <w:between w:val="nil"/>
        </w:pBdr>
        <w:jc w:val="both"/>
        <w:rPr>
          <w:rFonts w:ascii="Calibri" w:eastAsia="Calibri" w:hAnsi="Calibri" w:cs="Calibri"/>
          <w:color w:val="000000"/>
          <w:sz w:val="22"/>
          <w:szCs w:val="22"/>
        </w:rPr>
      </w:pPr>
    </w:p>
    <w:p w14:paraId="26EB9D3E" w14:textId="41663824"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br/>
      </w:r>
      <w:r w:rsidRPr="00B060A5">
        <w:rPr>
          <w:rFonts w:ascii="Calibri" w:eastAsia="Calibri" w:hAnsi="Calibri" w:cs="Calibri"/>
          <w:color w:val="000000"/>
          <w:sz w:val="22"/>
          <w:szCs w:val="22"/>
        </w:rPr>
        <w:t>future accidents or illnesses. Employees are advised to record all details accurately so that compensation or insurance can be received if necessary.</w:t>
      </w:r>
    </w:p>
    <w:p w14:paraId="37FC117D" w14:textId="77777777" w:rsidR="00C37035" w:rsidRPr="00B060A5" w:rsidRDefault="00C37035">
      <w:pPr>
        <w:ind w:left="360"/>
        <w:jc w:val="both"/>
        <w:rPr>
          <w:rFonts w:ascii="Calibri" w:eastAsia="Calibri" w:hAnsi="Calibri" w:cs="Calibri"/>
          <w:sz w:val="16"/>
          <w:szCs w:val="16"/>
        </w:rPr>
      </w:pPr>
    </w:p>
    <w:p w14:paraId="5C37CA91" w14:textId="7976C9DE"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The medical incident</w:t>
      </w:r>
      <w:r w:rsidRPr="00B060A5">
        <w:rPr>
          <w:rFonts w:ascii="Calibri" w:eastAsia="Calibri" w:hAnsi="Calibri" w:cs="Calibri"/>
          <w:color w:val="000000"/>
          <w:sz w:val="22"/>
          <w:szCs w:val="22"/>
        </w:rPr>
        <w:t xml:space="preserve"> report will be accessed if needed by the People, Culture &amp; Resources Manager. </w:t>
      </w:r>
    </w:p>
    <w:p w14:paraId="6362F491" w14:textId="77777777" w:rsidR="00C37035" w:rsidRPr="00B060A5" w:rsidRDefault="00C37035">
      <w:pPr>
        <w:pBdr>
          <w:top w:val="nil"/>
          <w:left w:val="nil"/>
          <w:bottom w:val="nil"/>
          <w:right w:val="nil"/>
          <w:between w:val="nil"/>
        </w:pBdr>
        <w:jc w:val="both"/>
        <w:rPr>
          <w:rFonts w:ascii="Calibri" w:eastAsia="Calibri" w:hAnsi="Calibri" w:cs="Calibri"/>
          <w:color w:val="000000"/>
          <w:sz w:val="16"/>
          <w:szCs w:val="16"/>
        </w:rPr>
      </w:pPr>
    </w:p>
    <w:p w14:paraId="664D3AFC" w14:textId="0A045DE6"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The Occupational Health and Safety (OHS) Coordina</w:t>
      </w:r>
      <w:r>
        <w:rPr>
          <w:rFonts w:ascii="Calibri" w:eastAsia="Calibri" w:hAnsi="Calibri" w:cs="Calibri"/>
          <w:color w:val="000000"/>
          <w:sz w:val="22"/>
          <w:szCs w:val="22"/>
        </w:rPr>
        <w:t>tor will forward a copy of the</w:t>
      </w:r>
      <w:r w:rsidRPr="00B060A5">
        <w:rPr>
          <w:rFonts w:ascii="Calibri" w:eastAsia="Calibri" w:hAnsi="Calibri" w:cs="Calibri"/>
          <w:color w:val="000000"/>
          <w:sz w:val="22"/>
          <w:szCs w:val="22"/>
        </w:rPr>
        <w:t xml:space="preserve"> report to the employee for their reference. This copy should be kept by the employee for future reference.</w:t>
      </w:r>
    </w:p>
    <w:p w14:paraId="3BDCCD5C" w14:textId="77777777" w:rsidR="00C37035" w:rsidRPr="00B060A5" w:rsidRDefault="00C37035">
      <w:pPr>
        <w:pBdr>
          <w:top w:val="nil"/>
          <w:left w:val="nil"/>
          <w:bottom w:val="nil"/>
          <w:right w:val="nil"/>
          <w:between w:val="nil"/>
        </w:pBdr>
        <w:jc w:val="both"/>
        <w:rPr>
          <w:rFonts w:ascii="Calibri" w:eastAsia="Calibri" w:hAnsi="Calibri" w:cs="Calibri"/>
          <w:color w:val="000000"/>
          <w:sz w:val="16"/>
          <w:szCs w:val="16"/>
        </w:rPr>
      </w:pPr>
    </w:p>
    <w:p w14:paraId="20BF06E9"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The injured employee can choose to claim lost earnings and medical expenses through Workcover if the injury or illness occurred whilst on duty with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If the accident/symptom occurred whilst on duty with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and the injured person chooses not to make a Workcover claim,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will take no responsibility for the injury, time off work and the medical costs.</w:t>
      </w:r>
    </w:p>
    <w:p w14:paraId="5B78CCDE" w14:textId="77777777" w:rsidR="00C37035" w:rsidRPr="00B060A5" w:rsidRDefault="00C37035">
      <w:pPr>
        <w:keepNext/>
        <w:pBdr>
          <w:top w:val="nil"/>
          <w:left w:val="nil"/>
          <w:bottom w:val="nil"/>
          <w:right w:val="nil"/>
          <w:between w:val="nil"/>
        </w:pBdr>
        <w:jc w:val="both"/>
        <w:rPr>
          <w:rFonts w:ascii="Calibri" w:eastAsia="Calibri" w:hAnsi="Calibri" w:cs="Calibri"/>
          <w:b/>
          <w:color w:val="000000"/>
          <w:sz w:val="22"/>
          <w:szCs w:val="22"/>
        </w:rPr>
      </w:pPr>
    </w:p>
    <w:p w14:paraId="445851A4" w14:textId="77777777" w:rsidR="00C37035" w:rsidRPr="00B060A5" w:rsidRDefault="00154CF4">
      <w:pPr>
        <w:keepNext/>
        <w:pBdr>
          <w:top w:val="nil"/>
          <w:left w:val="nil"/>
          <w:bottom w:val="nil"/>
          <w:right w:val="nil"/>
          <w:between w:val="nil"/>
        </w:pBdr>
        <w:jc w:val="both"/>
        <w:rPr>
          <w:rFonts w:ascii="Calibri" w:eastAsia="Calibri" w:hAnsi="Calibri" w:cs="Calibri"/>
          <w:b/>
          <w:color w:val="000000"/>
          <w:sz w:val="22"/>
          <w:szCs w:val="22"/>
        </w:rPr>
      </w:pPr>
      <w:r w:rsidRPr="00B060A5">
        <w:rPr>
          <w:rFonts w:ascii="Calibri" w:eastAsia="Calibri" w:hAnsi="Calibri" w:cs="Calibri"/>
          <w:b/>
          <w:color w:val="000000"/>
          <w:sz w:val="22"/>
          <w:szCs w:val="22"/>
        </w:rPr>
        <w:t>Injury/Symptom Checked by a Health Professional</w:t>
      </w:r>
    </w:p>
    <w:p w14:paraId="0B40D720"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The injured employee should as soon as practicable, have the injury/symptoms checked by a health professional.  If the injury occurred whilst on duty with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and the employee has chosen to claim time off work and medical expenses, the health professional must issue a Workcover Certificate of</w:t>
      </w:r>
      <w:r w:rsidRPr="00B060A5">
        <w:rPr>
          <w:rFonts w:ascii="Calibri" w:eastAsia="Calibri" w:hAnsi="Calibri" w:cs="Calibri"/>
          <w:b/>
          <w:sz w:val="22"/>
          <w:szCs w:val="22"/>
        </w:rPr>
        <w:t xml:space="preserve"> </w:t>
      </w:r>
      <w:r w:rsidRPr="00B060A5">
        <w:rPr>
          <w:rFonts w:ascii="Calibri" w:eastAsia="Calibri" w:hAnsi="Calibri" w:cs="Calibri"/>
          <w:sz w:val="22"/>
          <w:szCs w:val="22"/>
        </w:rPr>
        <w:t xml:space="preserve">Capacity.          </w:t>
      </w:r>
    </w:p>
    <w:p w14:paraId="5189923C" w14:textId="77777777" w:rsidR="00C37035" w:rsidRPr="00B060A5" w:rsidRDefault="00C37035">
      <w:pPr>
        <w:jc w:val="both"/>
        <w:rPr>
          <w:rFonts w:ascii="Calibri" w:eastAsia="Calibri" w:hAnsi="Calibri" w:cs="Calibri"/>
          <w:sz w:val="16"/>
          <w:szCs w:val="16"/>
        </w:rPr>
      </w:pPr>
    </w:p>
    <w:p w14:paraId="25BBD6B3"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*Please note that only a General Practitioner (GP) can issue an original Certificate of Capacity. </w:t>
      </w:r>
    </w:p>
    <w:p w14:paraId="32284EC5" w14:textId="77777777" w:rsidR="00C37035" w:rsidRPr="00B060A5" w:rsidRDefault="00C37035">
      <w:pPr>
        <w:jc w:val="both"/>
        <w:rPr>
          <w:rFonts w:ascii="Calibri" w:eastAsia="Calibri" w:hAnsi="Calibri" w:cs="Calibri"/>
          <w:sz w:val="16"/>
          <w:szCs w:val="16"/>
        </w:rPr>
      </w:pPr>
    </w:p>
    <w:p w14:paraId="4F62A8D1" w14:textId="41C0D4D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This certificate must be fo</w:t>
      </w:r>
      <w:r w:rsidR="00EA56EE">
        <w:rPr>
          <w:rFonts w:ascii="Calibri" w:eastAsia="Calibri" w:hAnsi="Calibri" w:cs="Calibri"/>
          <w:sz w:val="22"/>
          <w:szCs w:val="22"/>
        </w:rPr>
        <w:t xml:space="preserve">rwarded to the OHS Coordinator </w:t>
      </w:r>
      <w:r w:rsidRPr="00B060A5">
        <w:rPr>
          <w:rFonts w:ascii="Calibri" w:eastAsia="Calibri" w:hAnsi="Calibri" w:cs="Calibri"/>
          <w:sz w:val="22"/>
          <w:szCs w:val="22"/>
        </w:rPr>
        <w:t>by the next day.</w:t>
      </w:r>
    </w:p>
    <w:p w14:paraId="16F33E2F" w14:textId="77777777" w:rsidR="00C37035" w:rsidRPr="00B060A5" w:rsidRDefault="00C37035">
      <w:pPr>
        <w:keepNext/>
        <w:pBdr>
          <w:top w:val="nil"/>
          <w:left w:val="nil"/>
          <w:bottom w:val="nil"/>
          <w:right w:val="nil"/>
          <w:between w:val="nil"/>
        </w:pBdr>
        <w:jc w:val="both"/>
        <w:rPr>
          <w:rFonts w:ascii="Calibri" w:eastAsia="Calibri" w:hAnsi="Calibri" w:cs="Calibri"/>
          <w:color w:val="000000"/>
          <w:sz w:val="16"/>
          <w:szCs w:val="16"/>
        </w:rPr>
      </w:pPr>
    </w:p>
    <w:p w14:paraId="0CA545E7" w14:textId="77777777" w:rsidR="00C37035" w:rsidRPr="00B060A5" w:rsidRDefault="00154CF4">
      <w:pPr>
        <w:keepNext/>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 xml:space="preserve">Upon receipt of the Certificate of Capacity, the OHS Coordinator or direct line manager may contact the employee to provide support. </w:t>
      </w:r>
    </w:p>
    <w:p w14:paraId="3B776491" w14:textId="77777777" w:rsidR="00C37035" w:rsidRPr="00B060A5" w:rsidRDefault="00C37035">
      <w:pPr>
        <w:rPr>
          <w:rFonts w:ascii="Calibri" w:eastAsia="Calibri" w:hAnsi="Calibri" w:cs="Calibri"/>
        </w:rPr>
      </w:pPr>
    </w:p>
    <w:p w14:paraId="6E59EA9C" w14:textId="436177BB" w:rsidR="00C37035" w:rsidRPr="00B060A5" w:rsidRDefault="00154CF4">
      <w:pPr>
        <w:jc w:val="both"/>
        <w:rPr>
          <w:rFonts w:ascii="Calibri" w:eastAsia="Calibri" w:hAnsi="Calibri" w:cs="Calibri"/>
          <w:sz w:val="20"/>
          <w:szCs w:val="20"/>
        </w:rPr>
      </w:pPr>
      <w:r w:rsidRPr="00B060A5">
        <w:rPr>
          <w:rFonts w:ascii="Calibri" w:eastAsia="Calibri" w:hAnsi="Calibri" w:cs="Calibri"/>
          <w:sz w:val="22"/>
          <w:szCs w:val="22"/>
        </w:rPr>
        <w:t>The line manager will then complete the D</w:t>
      </w:r>
      <w:r>
        <w:rPr>
          <w:rFonts w:ascii="Calibri" w:eastAsia="Calibri" w:hAnsi="Calibri" w:cs="Calibri"/>
          <w:sz w:val="22"/>
          <w:szCs w:val="22"/>
        </w:rPr>
        <w:t>INMA – Management Investigation</w:t>
      </w:r>
      <w:r w:rsidRPr="00B060A5">
        <w:rPr>
          <w:rFonts w:ascii="Calibri" w:eastAsia="Calibri" w:hAnsi="Calibri" w:cs="Calibri"/>
          <w:sz w:val="22"/>
          <w:szCs w:val="22"/>
        </w:rPr>
        <w:t xml:space="preserve"> report. This is then used to address any follow up that may be required </w:t>
      </w:r>
      <w:proofErr w:type="gramStart"/>
      <w:r w:rsidRPr="00B060A5">
        <w:rPr>
          <w:rFonts w:ascii="Calibri" w:eastAsia="Calibri" w:hAnsi="Calibri" w:cs="Calibri"/>
          <w:sz w:val="22"/>
          <w:szCs w:val="22"/>
        </w:rPr>
        <w:t>as a result of</w:t>
      </w:r>
      <w:proofErr w:type="gramEnd"/>
      <w:r w:rsidRPr="00B060A5">
        <w:rPr>
          <w:rFonts w:ascii="Calibri" w:eastAsia="Calibri" w:hAnsi="Calibri" w:cs="Calibri"/>
          <w:sz w:val="22"/>
          <w:szCs w:val="22"/>
        </w:rPr>
        <w:t xml:space="preserve"> the incident. </w:t>
      </w:r>
    </w:p>
    <w:p w14:paraId="0A8A5E02" w14:textId="77777777" w:rsidR="00C37035" w:rsidRPr="00B060A5" w:rsidRDefault="00C37035">
      <w:pPr>
        <w:keepNext/>
        <w:pBdr>
          <w:top w:val="nil"/>
          <w:left w:val="nil"/>
          <w:bottom w:val="nil"/>
          <w:right w:val="nil"/>
          <w:between w:val="nil"/>
        </w:pBdr>
        <w:jc w:val="both"/>
        <w:rPr>
          <w:rFonts w:ascii="Calibri" w:eastAsia="Calibri" w:hAnsi="Calibri" w:cs="Calibri"/>
          <w:b/>
          <w:color w:val="000000"/>
          <w:sz w:val="22"/>
          <w:szCs w:val="22"/>
        </w:rPr>
      </w:pPr>
    </w:p>
    <w:p w14:paraId="7945259A" w14:textId="77777777" w:rsidR="00C37035" w:rsidRPr="00B060A5" w:rsidRDefault="00154CF4">
      <w:pPr>
        <w:keepNext/>
        <w:pBdr>
          <w:top w:val="nil"/>
          <w:left w:val="nil"/>
          <w:bottom w:val="nil"/>
          <w:right w:val="nil"/>
          <w:between w:val="nil"/>
        </w:pBdr>
        <w:jc w:val="both"/>
        <w:rPr>
          <w:rFonts w:ascii="Calibri" w:eastAsia="Calibri" w:hAnsi="Calibri" w:cs="Calibri"/>
          <w:b/>
          <w:color w:val="000000"/>
          <w:sz w:val="22"/>
          <w:szCs w:val="22"/>
        </w:rPr>
      </w:pPr>
      <w:r w:rsidRPr="00B060A5">
        <w:rPr>
          <w:rFonts w:ascii="Calibri" w:eastAsia="Calibri" w:hAnsi="Calibri" w:cs="Calibri"/>
          <w:b/>
          <w:color w:val="000000"/>
          <w:sz w:val="22"/>
          <w:szCs w:val="22"/>
        </w:rPr>
        <w:t>If the Employee is Unable to Work</w:t>
      </w:r>
    </w:p>
    <w:p w14:paraId="6CC06B98" w14:textId="77777777"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If the health professional specifies work restrictions because of the injury/symptom, the OHS Coordinator will inform the employee that a plan will be drawn up based on the health professional’s instructions.  The OHS Coordinator will inform the employee of their responsibilities, i.e. to make an appointment to see their health professional on or near the review date.  A copy of a light duties plan will be provided to the employee’s line manager, the injured employee.</w:t>
      </w:r>
    </w:p>
    <w:p w14:paraId="2CECA0BA" w14:textId="77777777" w:rsidR="00C37035" w:rsidRPr="00B060A5" w:rsidRDefault="00C37035">
      <w:pPr>
        <w:pBdr>
          <w:top w:val="nil"/>
          <w:left w:val="nil"/>
          <w:bottom w:val="nil"/>
          <w:right w:val="nil"/>
          <w:between w:val="nil"/>
        </w:pBdr>
        <w:jc w:val="both"/>
        <w:rPr>
          <w:rFonts w:ascii="Calibri" w:eastAsia="Calibri" w:hAnsi="Calibri" w:cs="Calibri"/>
          <w:color w:val="000000"/>
          <w:sz w:val="16"/>
          <w:szCs w:val="16"/>
        </w:rPr>
      </w:pPr>
    </w:p>
    <w:p w14:paraId="0CDED8D0" w14:textId="77777777"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 xml:space="preserve">If the employee has no capacity to work, the OHS Coordinator will talk to the employee and their health professional about developing a Return to Work Plan and Offer of Suitable Employment. This will be done in consultation with the People, Culture &amp; Resources Manager. </w:t>
      </w:r>
    </w:p>
    <w:p w14:paraId="5C3063D9" w14:textId="77777777" w:rsidR="00C37035" w:rsidRPr="00B060A5" w:rsidRDefault="00C37035">
      <w:pPr>
        <w:ind w:left="993"/>
        <w:jc w:val="both"/>
        <w:rPr>
          <w:rFonts w:ascii="Calibri" w:eastAsia="Calibri" w:hAnsi="Calibri" w:cs="Calibri"/>
          <w:sz w:val="16"/>
          <w:szCs w:val="16"/>
        </w:rPr>
      </w:pPr>
    </w:p>
    <w:p w14:paraId="47737631"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The OHS Coordinator will ensure that the claimant has a medical review on the date specified </w:t>
      </w:r>
      <w:proofErr w:type="gramStart"/>
      <w:r w:rsidRPr="00B060A5">
        <w:rPr>
          <w:rFonts w:ascii="Calibri" w:eastAsia="Calibri" w:hAnsi="Calibri" w:cs="Calibri"/>
          <w:sz w:val="22"/>
          <w:szCs w:val="22"/>
        </w:rPr>
        <w:t>and also</w:t>
      </w:r>
      <w:proofErr w:type="gramEnd"/>
      <w:r w:rsidRPr="00B060A5">
        <w:rPr>
          <w:rFonts w:ascii="Calibri" w:eastAsia="Calibri" w:hAnsi="Calibri" w:cs="Calibri"/>
          <w:sz w:val="22"/>
          <w:szCs w:val="22"/>
        </w:rPr>
        <w:t xml:space="preserve"> that the Albert street office receives the original copy of the Workcover Certificate of Capacity the next day after the review date.  The employee will not resume pre-injury duties without a full clearance from their health professional.</w:t>
      </w:r>
    </w:p>
    <w:p w14:paraId="338A0108" w14:textId="77777777" w:rsidR="00C37035" w:rsidRPr="00B060A5" w:rsidRDefault="00C37035">
      <w:pPr>
        <w:jc w:val="both"/>
        <w:rPr>
          <w:rFonts w:ascii="Calibri" w:eastAsia="Calibri" w:hAnsi="Calibri" w:cs="Calibri"/>
          <w:sz w:val="22"/>
          <w:szCs w:val="22"/>
        </w:rPr>
      </w:pPr>
    </w:p>
    <w:p w14:paraId="2CAA9031" w14:textId="77777777" w:rsidR="00154CF4" w:rsidRDefault="00154CF4">
      <w:pPr>
        <w:keepNext/>
        <w:pBdr>
          <w:top w:val="nil"/>
          <w:left w:val="nil"/>
          <w:bottom w:val="nil"/>
          <w:right w:val="nil"/>
          <w:between w:val="nil"/>
        </w:pBdr>
        <w:jc w:val="both"/>
        <w:rPr>
          <w:rFonts w:ascii="Calibri" w:eastAsia="Calibri" w:hAnsi="Calibri" w:cs="Calibri"/>
          <w:b/>
          <w:color w:val="000000"/>
          <w:sz w:val="22"/>
          <w:szCs w:val="22"/>
        </w:rPr>
      </w:pPr>
    </w:p>
    <w:p w14:paraId="50565178" w14:textId="0D3B07E5" w:rsidR="00C37035" w:rsidRPr="00B060A5" w:rsidRDefault="00154CF4">
      <w:pPr>
        <w:keepNext/>
        <w:pBdr>
          <w:top w:val="nil"/>
          <w:left w:val="nil"/>
          <w:bottom w:val="nil"/>
          <w:right w:val="nil"/>
          <w:between w:val="nil"/>
        </w:pBdr>
        <w:jc w:val="both"/>
        <w:rPr>
          <w:rFonts w:ascii="Calibri" w:eastAsia="Calibri" w:hAnsi="Calibri" w:cs="Calibri"/>
          <w:b/>
          <w:color w:val="000000"/>
          <w:sz w:val="22"/>
          <w:szCs w:val="22"/>
        </w:rPr>
      </w:pPr>
      <w:r w:rsidRPr="00B060A5">
        <w:rPr>
          <w:rFonts w:ascii="Calibri" w:eastAsia="Calibri" w:hAnsi="Calibri" w:cs="Calibri"/>
          <w:b/>
          <w:color w:val="000000"/>
          <w:sz w:val="22"/>
          <w:szCs w:val="22"/>
        </w:rPr>
        <w:t>Return to Work or Light Duties Plan</w:t>
      </w:r>
    </w:p>
    <w:p w14:paraId="1A803FF6" w14:textId="77777777"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The OHS Coordinator will develop a return to work plan with input from the employee, their line manager, People, Culture &amp; Resources Manager and the employee’s health professional. The plan will be based on work restrictions outlined by the employee’s doctor or health professional</w:t>
      </w:r>
      <w:r w:rsidRPr="00B060A5">
        <w:rPr>
          <w:rFonts w:ascii="Calibri" w:eastAsia="Calibri" w:hAnsi="Calibri" w:cs="Calibri"/>
          <w:color w:val="000000"/>
        </w:rPr>
        <w:t xml:space="preserve"> </w:t>
      </w:r>
      <w:r w:rsidRPr="00B060A5">
        <w:rPr>
          <w:rFonts w:ascii="Calibri" w:eastAsia="Calibri" w:hAnsi="Calibri" w:cs="Calibri"/>
          <w:color w:val="000000"/>
          <w:sz w:val="22"/>
          <w:szCs w:val="22"/>
        </w:rPr>
        <w:t>and the nature of the injured person’s employment. The employee and the employee’s doctor or health professional will be requested to sign the plan. A copy of the plan will be provided to the injured person and their immediate supervisor.  The OHS Coordinator will forward a copy of the plan to the insurer.</w:t>
      </w:r>
    </w:p>
    <w:p w14:paraId="45229244" w14:textId="77777777" w:rsidR="00C37035" w:rsidRPr="00B060A5" w:rsidRDefault="00C37035">
      <w:pPr>
        <w:jc w:val="both"/>
        <w:rPr>
          <w:rFonts w:ascii="Calibri" w:eastAsia="Calibri" w:hAnsi="Calibri" w:cs="Calibri"/>
          <w:sz w:val="16"/>
          <w:szCs w:val="16"/>
        </w:rPr>
      </w:pPr>
    </w:p>
    <w:p w14:paraId="173BE914"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The employee will be informed of the progress of the claim at all stages. Information on employee’s duties and rights </w:t>
      </w:r>
      <w:proofErr w:type="gramStart"/>
      <w:r w:rsidRPr="00B060A5">
        <w:rPr>
          <w:rFonts w:ascii="Calibri" w:eastAsia="Calibri" w:hAnsi="Calibri" w:cs="Calibri"/>
          <w:sz w:val="22"/>
          <w:szCs w:val="22"/>
        </w:rPr>
        <w:t>in regard to</w:t>
      </w:r>
      <w:proofErr w:type="gramEnd"/>
      <w:r w:rsidRPr="00B060A5">
        <w:rPr>
          <w:rFonts w:ascii="Calibri" w:eastAsia="Calibri" w:hAnsi="Calibri" w:cs="Calibri"/>
          <w:sz w:val="22"/>
          <w:szCs w:val="22"/>
        </w:rPr>
        <w:t xml:space="preserve"> workplace injuries is found on the employee notice board at the workplace.  </w:t>
      </w:r>
    </w:p>
    <w:p w14:paraId="70697124" w14:textId="77777777" w:rsidR="00C37035" w:rsidRPr="00B060A5" w:rsidRDefault="00C37035">
      <w:pPr>
        <w:keepNext/>
        <w:pBdr>
          <w:top w:val="nil"/>
          <w:left w:val="nil"/>
          <w:bottom w:val="nil"/>
          <w:right w:val="nil"/>
          <w:between w:val="nil"/>
        </w:pBdr>
        <w:jc w:val="both"/>
        <w:rPr>
          <w:rFonts w:ascii="Calibri" w:eastAsia="Calibri" w:hAnsi="Calibri" w:cs="Calibri"/>
          <w:b/>
          <w:color w:val="000000"/>
          <w:sz w:val="22"/>
          <w:szCs w:val="22"/>
        </w:rPr>
      </w:pPr>
    </w:p>
    <w:p w14:paraId="182659DB" w14:textId="77777777" w:rsidR="00C37035" w:rsidRPr="00B060A5" w:rsidRDefault="00154CF4">
      <w:pPr>
        <w:keepNext/>
        <w:pBdr>
          <w:top w:val="nil"/>
          <w:left w:val="nil"/>
          <w:bottom w:val="nil"/>
          <w:right w:val="nil"/>
          <w:between w:val="nil"/>
        </w:pBdr>
        <w:jc w:val="both"/>
        <w:rPr>
          <w:rFonts w:ascii="Calibri" w:eastAsia="Calibri" w:hAnsi="Calibri" w:cs="Calibri"/>
          <w:b/>
          <w:color w:val="000000"/>
          <w:sz w:val="22"/>
          <w:szCs w:val="22"/>
        </w:rPr>
      </w:pPr>
      <w:r w:rsidRPr="00B060A5">
        <w:rPr>
          <w:rFonts w:ascii="Calibri" w:eastAsia="Calibri" w:hAnsi="Calibri" w:cs="Calibri"/>
          <w:b/>
          <w:color w:val="000000"/>
          <w:sz w:val="22"/>
          <w:szCs w:val="22"/>
        </w:rPr>
        <w:t>Liability for the Workcover Claim</w:t>
      </w:r>
    </w:p>
    <w:p w14:paraId="1251F011" w14:textId="39905B58" w:rsidR="00C37035" w:rsidRPr="00B060A5" w:rsidRDefault="00154CF4">
      <w:pPr>
        <w:pBdr>
          <w:top w:val="nil"/>
          <w:left w:val="nil"/>
          <w:bottom w:val="nil"/>
          <w:right w:val="nil"/>
          <w:between w:val="nil"/>
        </w:pBdr>
        <w:spacing w:after="120"/>
        <w:jc w:val="both"/>
        <w:rPr>
          <w:rFonts w:ascii="Calibri" w:eastAsia="Calibri" w:hAnsi="Calibri" w:cs="Calibri"/>
          <w:color w:val="000000"/>
          <w:sz w:val="22"/>
          <w:szCs w:val="22"/>
        </w:rPr>
      </w:pPr>
      <w:r w:rsidRPr="00B060A5">
        <w:rPr>
          <w:rFonts w:ascii="Calibri" w:eastAsia="Calibri" w:hAnsi="Calibri" w:cs="Calibri"/>
          <w:color w:val="000000"/>
          <w:sz w:val="22"/>
          <w:szCs w:val="22"/>
        </w:rPr>
        <w:t xml:space="preserve">The OHS Coordinator will forward a </w:t>
      </w:r>
      <w:proofErr w:type="spellStart"/>
      <w:r w:rsidRPr="00B060A5">
        <w:rPr>
          <w:rFonts w:ascii="Calibri" w:eastAsia="Calibri" w:hAnsi="Calibri" w:cs="Calibri"/>
          <w:color w:val="000000"/>
          <w:sz w:val="22"/>
          <w:szCs w:val="22"/>
        </w:rPr>
        <w:t>Worksafe</w:t>
      </w:r>
      <w:proofErr w:type="spellEnd"/>
      <w:r w:rsidRPr="00B060A5">
        <w:rPr>
          <w:rFonts w:ascii="Calibri" w:eastAsia="Calibri" w:hAnsi="Calibri" w:cs="Calibri"/>
          <w:color w:val="000000"/>
          <w:sz w:val="22"/>
          <w:szCs w:val="22"/>
        </w:rPr>
        <w:t xml:space="preserve"> Worker’s Injury Report form to the injured person for completion.  The completed form and invoices for any medical expenses should be returned as soon as practicable.  The </w:t>
      </w:r>
      <w:r w:rsidR="009B727A">
        <w:rPr>
          <w:rFonts w:ascii="Calibri" w:eastAsia="Calibri" w:hAnsi="Calibri" w:cs="Calibri"/>
          <w:color w:val="000000"/>
          <w:sz w:val="22"/>
          <w:szCs w:val="22"/>
        </w:rPr>
        <w:t>W</w:t>
      </w:r>
      <w:r w:rsidRPr="00B060A5">
        <w:rPr>
          <w:rFonts w:ascii="Calibri" w:eastAsia="Calibri" w:hAnsi="Calibri" w:cs="Calibri"/>
          <w:color w:val="000000"/>
          <w:sz w:val="22"/>
          <w:szCs w:val="22"/>
        </w:rPr>
        <w:t>orkcover claim will not progress without a completed claim form and a valid Certificate of Capacity if applicable.</w:t>
      </w:r>
    </w:p>
    <w:p w14:paraId="6C7376EB" w14:textId="77777777"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 xml:space="preserve">Upon receipt of the Worker’s Injury Report Form, the OHS Coordinator, People, Culture &amp; Resources Manager and the employee’s line manager will meet to discuss whether </w:t>
      </w:r>
      <w:r w:rsidR="00B060A5" w:rsidRPr="00B060A5">
        <w:rPr>
          <w:rFonts w:ascii="Calibri" w:eastAsia="Calibri" w:hAnsi="Calibri" w:cs="Calibri"/>
          <w:color w:val="000000"/>
          <w:sz w:val="22"/>
          <w:szCs w:val="22"/>
        </w:rPr>
        <w:t>Greendale Community</w:t>
      </w:r>
      <w:r w:rsidRPr="00B060A5">
        <w:rPr>
          <w:rFonts w:ascii="Calibri" w:eastAsia="Calibri" w:hAnsi="Calibri" w:cs="Calibri"/>
          <w:color w:val="000000"/>
          <w:sz w:val="22"/>
          <w:szCs w:val="22"/>
        </w:rPr>
        <w:t xml:space="preserve"> will accept liability for the claim and complete an Employer Claim Report.</w:t>
      </w:r>
    </w:p>
    <w:p w14:paraId="24A5FECC" w14:textId="77777777" w:rsidR="00C37035" w:rsidRPr="00B060A5" w:rsidRDefault="00C37035">
      <w:pPr>
        <w:keepNext/>
        <w:pBdr>
          <w:top w:val="nil"/>
          <w:left w:val="nil"/>
          <w:bottom w:val="nil"/>
          <w:right w:val="nil"/>
          <w:between w:val="nil"/>
        </w:pBdr>
        <w:jc w:val="both"/>
        <w:rPr>
          <w:rFonts w:ascii="Calibri" w:eastAsia="Calibri" w:hAnsi="Calibri" w:cs="Calibri"/>
          <w:b/>
          <w:color w:val="000000"/>
          <w:sz w:val="22"/>
          <w:szCs w:val="22"/>
        </w:rPr>
      </w:pPr>
    </w:p>
    <w:p w14:paraId="0F2CA178" w14:textId="77777777" w:rsidR="00C37035" w:rsidRPr="00B060A5" w:rsidRDefault="00154CF4">
      <w:pPr>
        <w:keepNext/>
        <w:pBdr>
          <w:top w:val="nil"/>
          <w:left w:val="nil"/>
          <w:bottom w:val="nil"/>
          <w:right w:val="nil"/>
          <w:between w:val="nil"/>
        </w:pBdr>
        <w:jc w:val="both"/>
        <w:rPr>
          <w:rFonts w:ascii="Calibri" w:eastAsia="Calibri" w:hAnsi="Calibri" w:cs="Calibri"/>
          <w:b/>
          <w:color w:val="000000"/>
          <w:sz w:val="22"/>
          <w:szCs w:val="22"/>
        </w:rPr>
      </w:pPr>
      <w:proofErr w:type="gramStart"/>
      <w:r w:rsidRPr="00B060A5">
        <w:rPr>
          <w:rFonts w:ascii="Calibri" w:eastAsia="Calibri" w:hAnsi="Calibri" w:cs="Calibri"/>
          <w:b/>
          <w:color w:val="000000"/>
          <w:sz w:val="22"/>
          <w:szCs w:val="22"/>
        </w:rPr>
        <w:t>In the Event that</w:t>
      </w:r>
      <w:proofErr w:type="gramEnd"/>
      <w:r w:rsidRPr="00B060A5">
        <w:rPr>
          <w:rFonts w:ascii="Calibri" w:eastAsia="Calibri" w:hAnsi="Calibri" w:cs="Calibri"/>
          <w:b/>
          <w:color w:val="000000"/>
          <w:sz w:val="22"/>
          <w:szCs w:val="22"/>
        </w:rPr>
        <w:t xml:space="preserve"> </w:t>
      </w:r>
      <w:r w:rsidR="00B060A5" w:rsidRPr="00B060A5">
        <w:rPr>
          <w:rFonts w:ascii="Calibri" w:eastAsia="Calibri" w:hAnsi="Calibri" w:cs="Calibri"/>
          <w:b/>
          <w:color w:val="000000"/>
          <w:sz w:val="22"/>
          <w:szCs w:val="22"/>
        </w:rPr>
        <w:t>Greendale Community</w:t>
      </w:r>
      <w:r w:rsidRPr="00B060A5">
        <w:rPr>
          <w:rFonts w:ascii="Calibri" w:eastAsia="Calibri" w:hAnsi="Calibri" w:cs="Calibri"/>
          <w:b/>
          <w:color w:val="000000"/>
          <w:sz w:val="22"/>
          <w:szCs w:val="22"/>
        </w:rPr>
        <w:t xml:space="preserve"> and the Insurer Accept Liability for the Claim</w:t>
      </w:r>
    </w:p>
    <w:p w14:paraId="3E3B2567"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All medical expenses and time off work (within the bounds of the relevant award or agreement) will be paid.</w:t>
      </w:r>
    </w:p>
    <w:p w14:paraId="7E16ABB8" w14:textId="77777777" w:rsidR="00C37035" w:rsidRPr="00B060A5" w:rsidRDefault="00C37035">
      <w:pPr>
        <w:keepNext/>
        <w:pBdr>
          <w:top w:val="nil"/>
          <w:left w:val="nil"/>
          <w:bottom w:val="nil"/>
          <w:right w:val="nil"/>
          <w:between w:val="nil"/>
        </w:pBdr>
        <w:jc w:val="both"/>
        <w:rPr>
          <w:rFonts w:ascii="Calibri" w:eastAsia="Calibri" w:hAnsi="Calibri" w:cs="Calibri"/>
          <w:b/>
          <w:color w:val="000000"/>
          <w:sz w:val="22"/>
          <w:szCs w:val="22"/>
        </w:rPr>
      </w:pPr>
    </w:p>
    <w:p w14:paraId="46C6A0BD" w14:textId="77777777" w:rsidR="00C37035" w:rsidRPr="00B060A5" w:rsidRDefault="00154CF4">
      <w:pPr>
        <w:keepNext/>
        <w:pBdr>
          <w:top w:val="nil"/>
          <w:left w:val="nil"/>
          <w:bottom w:val="nil"/>
          <w:right w:val="nil"/>
          <w:between w:val="nil"/>
        </w:pBdr>
        <w:jc w:val="both"/>
        <w:rPr>
          <w:rFonts w:ascii="Calibri" w:eastAsia="Calibri" w:hAnsi="Calibri" w:cs="Calibri"/>
          <w:b/>
          <w:color w:val="000000"/>
          <w:sz w:val="22"/>
          <w:szCs w:val="22"/>
        </w:rPr>
      </w:pPr>
      <w:proofErr w:type="gramStart"/>
      <w:r w:rsidRPr="00B060A5">
        <w:rPr>
          <w:rFonts w:ascii="Calibri" w:eastAsia="Calibri" w:hAnsi="Calibri" w:cs="Calibri"/>
          <w:b/>
          <w:color w:val="000000"/>
          <w:sz w:val="22"/>
          <w:szCs w:val="22"/>
        </w:rPr>
        <w:t>In the Event that</w:t>
      </w:r>
      <w:proofErr w:type="gramEnd"/>
      <w:r w:rsidRPr="00B060A5">
        <w:rPr>
          <w:rFonts w:ascii="Calibri" w:eastAsia="Calibri" w:hAnsi="Calibri" w:cs="Calibri"/>
          <w:b/>
          <w:color w:val="000000"/>
          <w:sz w:val="22"/>
          <w:szCs w:val="22"/>
        </w:rPr>
        <w:t xml:space="preserve"> </w:t>
      </w:r>
      <w:r w:rsidR="00B060A5" w:rsidRPr="00B060A5">
        <w:rPr>
          <w:rFonts w:ascii="Calibri" w:eastAsia="Calibri" w:hAnsi="Calibri" w:cs="Calibri"/>
          <w:b/>
          <w:color w:val="000000"/>
          <w:sz w:val="22"/>
          <w:szCs w:val="22"/>
        </w:rPr>
        <w:t>Greendale Community</w:t>
      </w:r>
      <w:r w:rsidRPr="00B060A5">
        <w:rPr>
          <w:rFonts w:ascii="Calibri" w:eastAsia="Calibri" w:hAnsi="Calibri" w:cs="Calibri"/>
          <w:b/>
          <w:color w:val="000000"/>
          <w:sz w:val="22"/>
          <w:szCs w:val="22"/>
        </w:rPr>
        <w:t xml:space="preserve"> and the Insurer Query Liability for the Claim</w:t>
      </w:r>
    </w:p>
    <w:p w14:paraId="4D1145E8" w14:textId="77777777" w:rsidR="00C37035" w:rsidRPr="00B060A5" w:rsidRDefault="00154CF4">
      <w:pPr>
        <w:pBdr>
          <w:top w:val="nil"/>
          <w:left w:val="nil"/>
          <w:bottom w:val="nil"/>
          <w:right w:val="nil"/>
          <w:between w:val="nil"/>
        </w:pBdr>
        <w:spacing w:after="120"/>
        <w:jc w:val="both"/>
        <w:rPr>
          <w:rFonts w:ascii="Calibri" w:eastAsia="Calibri" w:hAnsi="Calibri" w:cs="Calibri"/>
          <w:color w:val="000000"/>
          <w:sz w:val="22"/>
          <w:szCs w:val="22"/>
        </w:rPr>
      </w:pPr>
      <w:r w:rsidRPr="00B060A5">
        <w:rPr>
          <w:rFonts w:ascii="Calibri" w:eastAsia="Calibri" w:hAnsi="Calibri" w:cs="Calibri"/>
          <w:color w:val="000000"/>
          <w:sz w:val="22"/>
          <w:szCs w:val="22"/>
        </w:rPr>
        <w:t xml:space="preserve">No reimbursement will be made for expenses or time off work. The People, Culture and Resources Manager will inform the injured person that liability for the claim is yet to be determined.  The employee may claim sick leave until liability is verified. </w:t>
      </w:r>
      <w:r w:rsidR="00B060A5" w:rsidRPr="00B060A5">
        <w:rPr>
          <w:rFonts w:ascii="Calibri" w:eastAsia="Calibri" w:hAnsi="Calibri" w:cs="Calibri"/>
          <w:color w:val="000000"/>
          <w:sz w:val="22"/>
          <w:szCs w:val="22"/>
        </w:rPr>
        <w:t>Greendale Community</w:t>
      </w:r>
      <w:r w:rsidRPr="00B060A5">
        <w:rPr>
          <w:rFonts w:ascii="Calibri" w:eastAsia="Calibri" w:hAnsi="Calibri" w:cs="Calibri"/>
          <w:color w:val="000000"/>
          <w:sz w:val="22"/>
          <w:szCs w:val="22"/>
        </w:rPr>
        <w:t xml:space="preserve"> will prepare documentation around the query and forward it to insurer with the Claim Report. </w:t>
      </w:r>
    </w:p>
    <w:p w14:paraId="2AB3A78E" w14:textId="77777777" w:rsidR="00C37035" w:rsidRPr="00B060A5" w:rsidRDefault="00154CF4">
      <w:pPr>
        <w:pBdr>
          <w:top w:val="nil"/>
          <w:left w:val="nil"/>
          <w:bottom w:val="nil"/>
          <w:right w:val="nil"/>
          <w:between w:val="nil"/>
        </w:pBdr>
        <w:jc w:val="both"/>
        <w:rPr>
          <w:rFonts w:ascii="Calibri" w:eastAsia="Calibri" w:hAnsi="Calibri" w:cs="Calibri"/>
          <w:color w:val="000000"/>
          <w:sz w:val="22"/>
          <w:szCs w:val="22"/>
        </w:rPr>
      </w:pPr>
      <w:r w:rsidRPr="00B060A5">
        <w:rPr>
          <w:rFonts w:ascii="Calibri" w:eastAsia="Calibri" w:hAnsi="Calibri" w:cs="Calibri"/>
          <w:color w:val="000000"/>
          <w:sz w:val="22"/>
          <w:szCs w:val="22"/>
        </w:rPr>
        <w:t>Relevant information to be forwarded to the insurer with the claim form could include:</w:t>
      </w:r>
    </w:p>
    <w:p w14:paraId="492FB6FF" w14:textId="11EECBDF" w:rsidR="00C37035" w:rsidRPr="00B060A5" w:rsidRDefault="00154CF4">
      <w:pPr>
        <w:numPr>
          <w:ilvl w:val="0"/>
          <w:numId w:val="8"/>
        </w:numPr>
        <w:pBdr>
          <w:top w:val="nil"/>
          <w:left w:val="nil"/>
          <w:bottom w:val="nil"/>
          <w:right w:val="nil"/>
          <w:between w:val="nil"/>
        </w:pBdr>
        <w:ind w:left="306" w:firstLine="0"/>
        <w:jc w:val="both"/>
        <w:rPr>
          <w:rFonts w:ascii="Calibri" w:hAnsi="Calibri" w:cs="Calibri"/>
          <w:color w:val="000000"/>
          <w:sz w:val="22"/>
          <w:szCs w:val="22"/>
        </w:rPr>
      </w:pPr>
      <w:r w:rsidRPr="00B060A5">
        <w:rPr>
          <w:rFonts w:ascii="Calibri" w:eastAsia="Calibri" w:hAnsi="Calibri" w:cs="Calibri"/>
          <w:color w:val="000000"/>
          <w:sz w:val="22"/>
          <w:szCs w:val="22"/>
        </w:rPr>
        <w:t>Evidence of any breach of pol</w:t>
      </w:r>
      <w:r w:rsidR="003F03E7">
        <w:rPr>
          <w:rFonts w:ascii="Calibri" w:eastAsia="Calibri" w:hAnsi="Calibri" w:cs="Calibri"/>
          <w:color w:val="000000"/>
          <w:sz w:val="22"/>
          <w:szCs w:val="22"/>
        </w:rPr>
        <w:t>icies, protocols or regulations</w:t>
      </w:r>
      <w:r w:rsidRPr="00B060A5">
        <w:rPr>
          <w:rFonts w:ascii="Calibri" w:eastAsia="Calibri" w:hAnsi="Calibri" w:cs="Calibri"/>
          <w:color w:val="000000"/>
          <w:sz w:val="22"/>
          <w:szCs w:val="22"/>
        </w:rPr>
        <w:t xml:space="preserve"> </w:t>
      </w:r>
    </w:p>
    <w:p w14:paraId="468C2842" w14:textId="4D010C1C" w:rsidR="00C37035" w:rsidRPr="00B060A5" w:rsidRDefault="00154CF4">
      <w:pPr>
        <w:numPr>
          <w:ilvl w:val="0"/>
          <w:numId w:val="8"/>
        </w:numPr>
        <w:ind w:left="306" w:firstLine="0"/>
        <w:jc w:val="both"/>
        <w:rPr>
          <w:rFonts w:ascii="Calibri" w:hAnsi="Calibri" w:cs="Calibri"/>
          <w:sz w:val="22"/>
          <w:szCs w:val="22"/>
        </w:rPr>
      </w:pPr>
      <w:r w:rsidRPr="00B060A5">
        <w:rPr>
          <w:rFonts w:ascii="Calibri" w:eastAsia="Calibri" w:hAnsi="Calibri" w:cs="Calibri"/>
          <w:sz w:val="22"/>
          <w:szCs w:val="22"/>
        </w:rPr>
        <w:t xml:space="preserve">Any </w:t>
      </w:r>
      <w:r w:rsidR="009B727A" w:rsidRPr="00B060A5">
        <w:rPr>
          <w:rFonts w:ascii="Calibri" w:eastAsia="Calibri" w:hAnsi="Calibri" w:cs="Calibri"/>
          <w:sz w:val="22"/>
          <w:szCs w:val="22"/>
        </w:rPr>
        <w:t>pre</w:t>
      </w:r>
      <w:r w:rsidR="009B727A">
        <w:rPr>
          <w:rFonts w:ascii="Calibri" w:eastAsia="Calibri" w:hAnsi="Calibri" w:cs="Calibri"/>
          <w:sz w:val="22"/>
          <w:szCs w:val="22"/>
        </w:rPr>
        <w:t>-</w:t>
      </w:r>
      <w:r w:rsidR="009B727A" w:rsidRPr="00B060A5">
        <w:rPr>
          <w:rFonts w:ascii="Calibri" w:eastAsia="Calibri" w:hAnsi="Calibri" w:cs="Calibri"/>
          <w:sz w:val="22"/>
          <w:szCs w:val="22"/>
        </w:rPr>
        <w:t>existing</w:t>
      </w:r>
      <w:r w:rsidRPr="00B060A5">
        <w:rPr>
          <w:rFonts w:ascii="Calibri" w:eastAsia="Calibri" w:hAnsi="Calibri" w:cs="Calibri"/>
          <w:sz w:val="22"/>
          <w:szCs w:val="22"/>
        </w:rPr>
        <w:t xml:space="preserve"> health issues not divulge</w:t>
      </w:r>
      <w:r w:rsidR="003F03E7">
        <w:rPr>
          <w:rFonts w:ascii="Calibri" w:eastAsia="Calibri" w:hAnsi="Calibri" w:cs="Calibri"/>
          <w:sz w:val="22"/>
          <w:szCs w:val="22"/>
        </w:rPr>
        <w:t>d in the pre-employment medical</w:t>
      </w:r>
    </w:p>
    <w:p w14:paraId="09F13ABB" w14:textId="77777777" w:rsidR="00C37035" w:rsidRPr="00B060A5" w:rsidRDefault="00154CF4">
      <w:pPr>
        <w:numPr>
          <w:ilvl w:val="0"/>
          <w:numId w:val="8"/>
        </w:numPr>
        <w:pBdr>
          <w:top w:val="nil"/>
          <w:left w:val="nil"/>
          <w:bottom w:val="nil"/>
          <w:right w:val="nil"/>
          <w:between w:val="nil"/>
        </w:pBdr>
        <w:ind w:left="306" w:firstLine="0"/>
        <w:jc w:val="both"/>
        <w:rPr>
          <w:rFonts w:ascii="Calibri" w:hAnsi="Calibri" w:cs="Calibri"/>
          <w:color w:val="000000"/>
          <w:sz w:val="22"/>
          <w:szCs w:val="22"/>
        </w:rPr>
      </w:pPr>
      <w:r w:rsidRPr="00B060A5">
        <w:rPr>
          <w:rFonts w:ascii="Calibri" w:eastAsia="Calibri" w:hAnsi="Calibri" w:cs="Calibri"/>
          <w:color w:val="000000"/>
          <w:sz w:val="22"/>
          <w:szCs w:val="22"/>
        </w:rPr>
        <w:t>Any other circumstances of which the insurer should be informed.</w:t>
      </w:r>
    </w:p>
    <w:p w14:paraId="0666C7BE" w14:textId="77777777" w:rsidR="00C37035" w:rsidRPr="00B060A5" w:rsidRDefault="00C37035">
      <w:pPr>
        <w:jc w:val="both"/>
        <w:rPr>
          <w:rFonts w:ascii="Calibri" w:eastAsia="Calibri" w:hAnsi="Calibri" w:cs="Calibri"/>
          <w:sz w:val="16"/>
          <w:szCs w:val="16"/>
        </w:rPr>
      </w:pPr>
    </w:p>
    <w:p w14:paraId="30097328" w14:textId="04CA5ED0" w:rsidR="00C37035" w:rsidRPr="00B060A5" w:rsidRDefault="00154CF4" w:rsidP="00154CF4">
      <w:pPr>
        <w:pBdr>
          <w:top w:val="nil"/>
          <w:left w:val="nil"/>
          <w:bottom w:val="nil"/>
          <w:right w:val="nil"/>
          <w:between w:val="nil"/>
        </w:pBdr>
        <w:spacing w:after="120"/>
        <w:ind w:left="-142" w:hanging="141"/>
        <w:jc w:val="both"/>
        <w:rPr>
          <w:rFonts w:ascii="Calibri" w:eastAsia="Calibri" w:hAnsi="Calibri" w:cs="Calibri"/>
          <w:color w:val="000000"/>
          <w:sz w:val="22"/>
          <w:szCs w:val="22"/>
        </w:rPr>
      </w:pPr>
      <w:r w:rsidRPr="00B060A5">
        <w:rPr>
          <w:rFonts w:ascii="Calibri" w:eastAsia="Calibri" w:hAnsi="Calibri" w:cs="Calibri"/>
          <w:sz w:val="22"/>
          <w:szCs w:val="22"/>
        </w:rPr>
        <w:t xml:space="preserve">   </w:t>
      </w:r>
      <w:r w:rsidRPr="00B060A5">
        <w:rPr>
          <w:rFonts w:ascii="Calibri" w:eastAsia="Calibri" w:hAnsi="Calibri" w:cs="Calibri"/>
          <w:color w:val="000000"/>
          <w:sz w:val="22"/>
          <w:szCs w:val="22"/>
        </w:rPr>
        <w:t xml:space="preserve">If the insurer decides </w:t>
      </w:r>
      <w:r w:rsidR="00B060A5" w:rsidRPr="00B060A5">
        <w:rPr>
          <w:rFonts w:ascii="Calibri" w:eastAsia="Calibri" w:hAnsi="Calibri" w:cs="Calibri"/>
          <w:color w:val="000000"/>
          <w:sz w:val="22"/>
          <w:szCs w:val="22"/>
        </w:rPr>
        <w:t>Greendale Community</w:t>
      </w:r>
      <w:r w:rsidRPr="00B060A5">
        <w:rPr>
          <w:rFonts w:ascii="Calibri" w:eastAsia="Calibri" w:hAnsi="Calibri" w:cs="Calibri"/>
          <w:color w:val="000000"/>
          <w:sz w:val="22"/>
          <w:szCs w:val="22"/>
        </w:rPr>
        <w:t xml:space="preserve"> must accept liability, </w:t>
      </w:r>
      <w:r>
        <w:rPr>
          <w:rFonts w:ascii="Calibri" w:eastAsia="Calibri" w:hAnsi="Calibri" w:cs="Calibri"/>
          <w:color w:val="000000"/>
          <w:sz w:val="22"/>
          <w:szCs w:val="22"/>
        </w:rPr>
        <w:t xml:space="preserve">all expenses, time off work </w:t>
      </w:r>
      <w:r w:rsidRPr="00B060A5">
        <w:rPr>
          <w:rFonts w:ascii="Calibri" w:eastAsia="Calibri" w:hAnsi="Calibri" w:cs="Calibri"/>
          <w:color w:val="000000"/>
          <w:sz w:val="22"/>
          <w:szCs w:val="22"/>
        </w:rPr>
        <w:t xml:space="preserve">any leave entitlements used will be reimbursed in line with the insurer’s recommendations and the relevant award or agreement. </w:t>
      </w:r>
    </w:p>
    <w:p w14:paraId="759382AB" w14:textId="77777777" w:rsidR="00C37035" w:rsidRPr="00B060A5" w:rsidRDefault="00154CF4" w:rsidP="00154CF4">
      <w:pPr>
        <w:ind w:left="-142"/>
        <w:jc w:val="both"/>
        <w:rPr>
          <w:rFonts w:ascii="Calibri" w:eastAsia="Calibri" w:hAnsi="Calibri" w:cs="Calibri"/>
          <w:sz w:val="22"/>
          <w:szCs w:val="22"/>
        </w:rPr>
      </w:pPr>
      <w:r w:rsidRPr="00B060A5">
        <w:rPr>
          <w:rFonts w:ascii="Calibri" w:eastAsia="Calibri" w:hAnsi="Calibri" w:cs="Calibri"/>
          <w:sz w:val="22"/>
          <w:szCs w:val="22"/>
        </w:rPr>
        <w:t xml:space="preserve">The employee may contact the People, Culture and Resources Manager if they have any questions </w:t>
      </w:r>
      <w:proofErr w:type="gramStart"/>
      <w:r w:rsidRPr="00B060A5">
        <w:rPr>
          <w:rFonts w:ascii="Calibri" w:eastAsia="Calibri" w:hAnsi="Calibri" w:cs="Calibri"/>
          <w:sz w:val="22"/>
          <w:szCs w:val="22"/>
        </w:rPr>
        <w:t>in regard to</w:t>
      </w:r>
      <w:proofErr w:type="gramEnd"/>
      <w:r w:rsidRPr="00B060A5">
        <w:rPr>
          <w:rFonts w:ascii="Calibri" w:eastAsia="Calibri" w:hAnsi="Calibri" w:cs="Calibri"/>
          <w:sz w:val="22"/>
          <w:szCs w:val="22"/>
        </w:rPr>
        <w:t xml:space="preserve"> the injury.</w:t>
      </w:r>
    </w:p>
    <w:p w14:paraId="3708E2B7" w14:textId="77777777" w:rsidR="00C37035" w:rsidRPr="00B060A5" w:rsidRDefault="00C37035">
      <w:pPr>
        <w:rPr>
          <w:rFonts w:ascii="Calibri" w:eastAsia="Calibri" w:hAnsi="Calibri" w:cs="Calibri"/>
          <w:sz w:val="22"/>
          <w:szCs w:val="22"/>
        </w:rPr>
      </w:pPr>
    </w:p>
    <w:p w14:paraId="4B938777" w14:textId="77777777" w:rsidR="00154CF4" w:rsidRDefault="00154CF4">
      <w:pPr>
        <w:jc w:val="both"/>
        <w:rPr>
          <w:rFonts w:ascii="Calibri" w:eastAsia="Calibri" w:hAnsi="Calibri" w:cs="Calibri"/>
          <w:b/>
          <w:sz w:val="22"/>
          <w:szCs w:val="22"/>
        </w:rPr>
      </w:pPr>
    </w:p>
    <w:p w14:paraId="7CE01F85" w14:textId="77777777" w:rsidR="00154CF4" w:rsidRDefault="00154CF4">
      <w:pPr>
        <w:jc w:val="both"/>
        <w:rPr>
          <w:rFonts w:ascii="Calibri" w:eastAsia="Calibri" w:hAnsi="Calibri" w:cs="Calibri"/>
          <w:b/>
          <w:sz w:val="22"/>
          <w:szCs w:val="22"/>
        </w:rPr>
      </w:pPr>
    </w:p>
    <w:p w14:paraId="0BC5A8DB" w14:textId="77777777" w:rsidR="00154CF4" w:rsidRDefault="00154CF4">
      <w:pPr>
        <w:jc w:val="both"/>
        <w:rPr>
          <w:rFonts w:ascii="Calibri" w:eastAsia="Calibri" w:hAnsi="Calibri" w:cs="Calibri"/>
          <w:b/>
          <w:sz w:val="22"/>
          <w:szCs w:val="22"/>
        </w:rPr>
      </w:pPr>
    </w:p>
    <w:p w14:paraId="6CE5549B" w14:textId="77777777" w:rsidR="005C144F" w:rsidRDefault="005C144F">
      <w:pPr>
        <w:jc w:val="both"/>
        <w:rPr>
          <w:rFonts w:ascii="Calibri" w:eastAsia="Calibri" w:hAnsi="Calibri" w:cs="Calibri"/>
          <w:b/>
          <w:sz w:val="22"/>
          <w:szCs w:val="22"/>
        </w:rPr>
      </w:pPr>
    </w:p>
    <w:p w14:paraId="6AEE656A" w14:textId="005F8E5E" w:rsidR="00C37035" w:rsidRPr="00B060A5" w:rsidRDefault="00154CF4">
      <w:pPr>
        <w:jc w:val="both"/>
        <w:rPr>
          <w:rFonts w:ascii="Calibri" w:eastAsia="Calibri" w:hAnsi="Calibri" w:cs="Calibri"/>
          <w:sz w:val="22"/>
          <w:szCs w:val="22"/>
        </w:rPr>
      </w:pPr>
      <w:r w:rsidRPr="00B060A5">
        <w:rPr>
          <w:rFonts w:ascii="Calibri" w:eastAsia="Calibri" w:hAnsi="Calibri" w:cs="Calibri"/>
          <w:b/>
          <w:sz w:val="22"/>
          <w:szCs w:val="22"/>
        </w:rPr>
        <w:t xml:space="preserve">Employer Workcover Claims Process </w:t>
      </w:r>
    </w:p>
    <w:p w14:paraId="56B572AA" w14:textId="5428F4C6"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Upon receiving the Workers Injury Claim Form for compensation, the OHS Coordinator will complete the Employer </w:t>
      </w:r>
      <w:r w:rsidR="00EA56EE" w:rsidRPr="00B060A5">
        <w:rPr>
          <w:rFonts w:ascii="Calibri" w:eastAsia="Calibri" w:hAnsi="Calibri" w:cs="Calibri"/>
          <w:sz w:val="22"/>
          <w:szCs w:val="22"/>
        </w:rPr>
        <w:t>Lodgment</w:t>
      </w:r>
      <w:r w:rsidRPr="00B060A5">
        <w:rPr>
          <w:rFonts w:ascii="Calibri" w:eastAsia="Calibri" w:hAnsi="Calibri" w:cs="Calibri"/>
          <w:sz w:val="22"/>
          <w:szCs w:val="22"/>
        </w:rPr>
        <w:t xml:space="preserve"> Details section 7 of the form and return a copy of the form to the employee.</w:t>
      </w:r>
    </w:p>
    <w:p w14:paraId="09FCD7FA" w14:textId="77777777" w:rsidR="00C37035" w:rsidRPr="00B060A5" w:rsidRDefault="00C37035">
      <w:pPr>
        <w:jc w:val="both"/>
        <w:rPr>
          <w:rFonts w:ascii="Calibri" w:eastAsia="Calibri" w:hAnsi="Calibri" w:cs="Calibri"/>
          <w:sz w:val="16"/>
          <w:szCs w:val="16"/>
        </w:rPr>
      </w:pPr>
    </w:p>
    <w:p w14:paraId="43F63ABB"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If time off work or modified duties are applicable, the employee must provide a completed Workcover Certificate of Capacity. Ensure the employee has signed page 2 and the witness signature underneath the employee’s signature is completed. </w:t>
      </w:r>
    </w:p>
    <w:p w14:paraId="5837F884" w14:textId="77777777" w:rsidR="00C37035" w:rsidRPr="00B060A5" w:rsidRDefault="00C37035">
      <w:pPr>
        <w:jc w:val="both"/>
        <w:rPr>
          <w:rFonts w:ascii="Calibri" w:eastAsia="Calibri" w:hAnsi="Calibri" w:cs="Calibri"/>
          <w:sz w:val="16"/>
          <w:szCs w:val="16"/>
        </w:rPr>
      </w:pPr>
    </w:p>
    <w:p w14:paraId="7645BEF6"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The OHS Coordinator retains a copy of this certificate for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records.</w:t>
      </w:r>
    </w:p>
    <w:p w14:paraId="6CBBC97E" w14:textId="77777777" w:rsidR="00C37035" w:rsidRPr="00B060A5" w:rsidRDefault="00C37035">
      <w:pPr>
        <w:jc w:val="both"/>
        <w:rPr>
          <w:rFonts w:ascii="Calibri" w:eastAsia="Calibri" w:hAnsi="Calibri" w:cs="Calibri"/>
          <w:sz w:val="16"/>
          <w:szCs w:val="16"/>
        </w:rPr>
      </w:pPr>
    </w:p>
    <w:p w14:paraId="7B2DD6CA"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If the health professional has specified modified duties on the Workcover Certificate of Capacity, a Light Duties Plan will need to be developed based on the employee’s position, their duties and the restrictions outlined by the health professional on the Workcover Certificate of Capacity. </w:t>
      </w:r>
    </w:p>
    <w:p w14:paraId="2895F281" w14:textId="77777777" w:rsidR="00C37035" w:rsidRPr="00B060A5" w:rsidRDefault="00C37035">
      <w:pPr>
        <w:jc w:val="both"/>
        <w:rPr>
          <w:rFonts w:ascii="Calibri" w:eastAsia="Calibri" w:hAnsi="Calibri" w:cs="Calibri"/>
          <w:sz w:val="22"/>
          <w:szCs w:val="22"/>
        </w:rPr>
      </w:pPr>
    </w:p>
    <w:p w14:paraId="1B8500BA"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A proforma of this plan is in the forms section. This plan is developed with input from the employee, their health professional (if necessary) and their line manager. </w:t>
      </w:r>
    </w:p>
    <w:p w14:paraId="5879AC72" w14:textId="77777777" w:rsidR="00C37035" w:rsidRPr="00B060A5" w:rsidRDefault="00C37035">
      <w:pPr>
        <w:jc w:val="both"/>
        <w:rPr>
          <w:rFonts w:ascii="Calibri" w:eastAsia="Calibri" w:hAnsi="Calibri" w:cs="Calibri"/>
          <w:sz w:val="16"/>
          <w:szCs w:val="16"/>
        </w:rPr>
      </w:pPr>
    </w:p>
    <w:p w14:paraId="4ED97930"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If the employee has no capacity to work, a Return to Work Plan and Offer of Suitable Employment must be completed and sent to the insurer within 10 days of the claim being accepted by insurer. </w:t>
      </w:r>
    </w:p>
    <w:p w14:paraId="080B163C" w14:textId="77777777" w:rsidR="00C37035" w:rsidRPr="00B060A5" w:rsidRDefault="00C37035">
      <w:pPr>
        <w:jc w:val="both"/>
        <w:rPr>
          <w:rFonts w:ascii="Calibri" w:eastAsia="Calibri" w:hAnsi="Calibri" w:cs="Calibri"/>
          <w:sz w:val="16"/>
          <w:szCs w:val="16"/>
        </w:rPr>
      </w:pPr>
    </w:p>
    <w:p w14:paraId="2C60AF93"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Regardless of whether an employee has capacity to work or not, an Employer Injury Claim Report must be completed. </w:t>
      </w:r>
    </w:p>
    <w:p w14:paraId="143C6196" w14:textId="77777777" w:rsidR="00C37035" w:rsidRPr="00B060A5" w:rsidRDefault="00C37035">
      <w:pPr>
        <w:jc w:val="both"/>
        <w:rPr>
          <w:rFonts w:ascii="Calibri" w:eastAsia="Calibri" w:hAnsi="Calibri" w:cs="Calibri"/>
          <w:sz w:val="16"/>
          <w:szCs w:val="16"/>
        </w:rPr>
      </w:pPr>
    </w:p>
    <w:p w14:paraId="6B788065"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The OHS Coordinator will forward:</w:t>
      </w:r>
    </w:p>
    <w:p w14:paraId="08E298C8" w14:textId="77777777" w:rsidR="00C37035" w:rsidRPr="00B060A5" w:rsidRDefault="00154CF4">
      <w:pPr>
        <w:numPr>
          <w:ilvl w:val="0"/>
          <w:numId w:val="1"/>
        </w:numPr>
        <w:jc w:val="both"/>
        <w:rPr>
          <w:rFonts w:ascii="Calibri" w:hAnsi="Calibri" w:cs="Calibri"/>
          <w:sz w:val="22"/>
          <w:szCs w:val="22"/>
        </w:rPr>
      </w:pPr>
      <w:r w:rsidRPr="00B060A5">
        <w:rPr>
          <w:rFonts w:ascii="Calibri" w:eastAsia="Calibri" w:hAnsi="Calibri" w:cs="Calibri"/>
          <w:sz w:val="22"/>
          <w:szCs w:val="22"/>
        </w:rPr>
        <w:t>Workers Injury Claim Form</w:t>
      </w:r>
    </w:p>
    <w:p w14:paraId="780BEE52" w14:textId="77777777" w:rsidR="00C37035" w:rsidRPr="00B060A5" w:rsidRDefault="00154CF4">
      <w:pPr>
        <w:numPr>
          <w:ilvl w:val="0"/>
          <w:numId w:val="1"/>
        </w:numPr>
        <w:jc w:val="both"/>
        <w:rPr>
          <w:rFonts w:ascii="Calibri" w:hAnsi="Calibri" w:cs="Calibri"/>
          <w:sz w:val="22"/>
          <w:szCs w:val="22"/>
        </w:rPr>
      </w:pPr>
      <w:r w:rsidRPr="00B060A5">
        <w:rPr>
          <w:rFonts w:ascii="Calibri" w:eastAsia="Calibri" w:hAnsi="Calibri" w:cs="Calibri"/>
          <w:sz w:val="22"/>
          <w:szCs w:val="22"/>
        </w:rPr>
        <w:t>Workcover Certificate of Capacity</w:t>
      </w:r>
    </w:p>
    <w:p w14:paraId="7CC2AC6F" w14:textId="77777777" w:rsidR="00C37035" w:rsidRPr="00B060A5" w:rsidRDefault="00154CF4">
      <w:pPr>
        <w:numPr>
          <w:ilvl w:val="0"/>
          <w:numId w:val="1"/>
        </w:numPr>
        <w:jc w:val="both"/>
        <w:rPr>
          <w:rFonts w:ascii="Calibri" w:hAnsi="Calibri" w:cs="Calibri"/>
          <w:sz w:val="22"/>
          <w:szCs w:val="22"/>
        </w:rPr>
      </w:pPr>
      <w:r w:rsidRPr="00B060A5">
        <w:rPr>
          <w:rFonts w:ascii="Calibri" w:eastAsia="Calibri" w:hAnsi="Calibri" w:cs="Calibri"/>
          <w:sz w:val="22"/>
          <w:szCs w:val="22"/>
        </w:rPr>
        <w:t>Light Duties Plan (if applicable)</w:t>
      </w:r>
    </w:p>
    <w:p w14:paraId="535E06D9" w14:textId="77777777" w:rsidR="00C37035" w:rsidRPr="00B060A5" w:rsidRDefault="00154CF4">
      <w:pPr>
        <w:numPr>
          <w:ilvl w:val="0"/>
          <w:numId w:val="1"/>
        </w:numPr>
        <w:jc w:val="both"/>
        <w:rPr>
          <w:rFonts w:ascii="Calibri" w:hAnsi="Calibri" w:cs="Calibri"/>
          <w:sz w:val="22"/>
          <w:szCs w:val="22"/>
        </w:rPr>
      </w:pPr>
      <w:r w:rsidRPr="00B060A5">
        <w:rPr>
          <w:rFonts w:ascii="Calibri" w:eastAsia="Calibri" w:hAnsi="Calibri" w:cs="Calibri"/>
          <w:sz w:val="22"/>
          <w:szCs w:val="22"/>
        </w:rPr>
        <w:t>Return to Work Plan &amp; Offer of Suitable Employment (if applicable)</w:t>
      </w:r>
    </w:p>
    <w:p w14:paraId="59399BA8" w14:textId="7DEC7925" w:rsidR="00C37035" w:rsidRPr="00B060A5" w:rsidRDefault="00DB4E25">
      <w:pPr>
        <w:numPr>
          <w:ilvl w:val="0"/>
          <w:numId w:val="1"/>
        </w:numPr>
        <w:jc w:val="both"/>
        <w:rPr>
          <w:rFonts w:ascii="Calibri" w:hAnsi="Calibri" w:cs="Calibri"/>
          <w:sz w:val="22"/>
          <w:szCs w:val="22"/>
        </w:rPr>
      </w:pPr>
      <w:r>
        <w:rPr>
          <w:rFonts w:ascii="Calibri" w:eastAsia="Calibri" w:hAnsi="Calibri" w:cs="Calibri"/>
          <w:sz w:val="22"/>
          <w:szCs w:val="22"/>
        </w:rPr>
        <w:t>Employer Claim Report.</w:t>
      </w:r>
    </w:p>
    <w:p w14:paraId="12155A4B" w14:textId="77777777" w:rsidR="00C37035" w:rsidRPr="00B060A5" w:rsidRDefault="00C37035">
      <w:pPr>
        <w:jc w:val="both"/>
        <w:rPr>
          <w:rFonts w:ascii="Calibri" w:eastAsia="Calibri" w:hAnsi="Calibri" w:cs="Calibri"/>
          <w:sz w:val="16"/>
          <w:szCs w:val="16"/>
        </w:rPr>
      </w:pPr>
    </w:p>
    <w:p w14:paraId="5835B60D" w14:textId="3DE84F0B" w:rsidR="00C37035" w:rsidRPr="00B060A5" w:rsidRDefault="00EA56EE">
      <w:pPr>
        <w:jc w:val="both"/>
        <w:rPr>
          <w:rFonts w:ascii="Calibri" w:eastAsia="Calibri" w:hAnsi="Calibri" w:cs="Calibri"/>
          <w:sz w:val="22"/>
          <w:szCs w:val="22"/>
        </w:rPr>
      </w:pPr>
      <w:r>
        <w:rPr>
          <w:rFonts w:ascii="Calibri" w:eastAsia="Calibri" w:hAnsi="Calibri" w:cs="Calibri"/>
          <w:sz w:val="22"/>
          <w:szCs w:val="22"/>
        </w:rPr>
        <w:t>to the insurer.</w:t>
      </w:r>
    </w:p>
    <w:p w14:paraId="1F960384" w14:textId="77777777" w:rsidR="00C37035" w:rsidRPr="00B060A5" w:rsidRDefault="00C37035">
      <w:pPr>
        <w:jc w:val="both"/>
        <w:rPr>
          <w:rFonts w:ascii="Calibri" w:eastAsia="Calibri" w:hAnsi="Calibri" w:cs="Calibri"/>
          <w:sz w:val="16"/>
          <w:szCs w:val="16"/>
        </w:rPr>
      </w:pPr>
    </w:p>
    <w:p w14:paraId="59119CEB" w14:textId="77777777" w:rsidR="00C37035" w:rsidRPr="00B060A5" w:rsidRDefault="00B060A5">
      <w:pPr>
        <w:jc w:val="both"/>
        <w:rPr>
          <w:rFonts w:ascii="Calibri" w:eastAsia="Calibri" w:hAnsi="Calibri" w:cs="Calibri"/>
          <w:sz w:val="22"/>
          <w:szCs w:val="22"/>
        </w:rPr>
      </w:pPr>
      <w:r w:rsidRPr="00B060A5">
        <w:rPr>
          <w:rFonts w:ascii="Calibri" w:eastAsia="Calibri" w:hAnsi="Calibri" w:cs="Calibri"/>
          <w:sz w:val="22"/>
          <w:szCs w:val="22"/>
        </w:rPr>
        <w:t>Greendale Community</w:t>
      </w:r>
      <w:r w:rsidR="00154CF4" w:rsidRPr="00B060A5">
        <w:rPr>
          <w:rFonts w:ascii="Calibri" w:eastAsia="Calibri" w:hAnsi="Calibri" w:cs="Calibri"/>
          <w:sz w:val="22"/>
          <w:szCs w:val="22"/>
        </w:rPr>
        <w:t xml:space="preserve"> will keep both paper and electronic copies of the claim and record notes of conversations with the employee, their health professional, </w:t>
      </w:r>
      <w:proofErr w:type="spellStart"/>
      <w:r w:rsidR="00154CF4" w:rsidRPr="00B060A5">
        <w:rPr>
          <w:rFonts w:ascii="Calibri" w:eastAsia="Calibri" w:hAnsi="Calibri" w:cs="Calibri"/>
          <w:sz w:val="22"/>
          <w:szCs w:val="22"/>
        </w:rPr>
        <w:t>Worksafe</w:t>
      </w:r>
      <w:proofErr w:type="spellEnd"/>
      <w:r w:rsidR="00154CF4" w:rsidRPr="00B060A5">
        <w:rPr>
          <w:rFonts w:ascii="Calibri" w:eastAsia="Calibri" w:hAnsi="Calibri" w:cs="Calibri"/>
          <w:sz w:val="22"/>
          <w:szCs w:val="22"/>
        </w:rPr>
        <w:t xml:space="preserve"> or our insurer </w:t>
      </w:r>
      <w:proofErr w:type="gramStart"/>
      <w:r w:rsidR="00154CF4" w:rsidRPr="00B060A5">
        <w:rPr>
          <w:rFonts w:ascii="Calibri" w:eastAsia="Calibri" w:hAnsi="Calibri" w:cs="Calibri"/>
          <w:sz w:val="22"/>
          <w:szCs w:val="22"/>
        </w:rPr>
        <w:t>in regard to</w:t>
      </w:r>
      <w:proofErr w:type="gramEnd"/>
      <w:r w:rsidR="00154CF4" w:rsidRPr="00B060A5">
        <w:rPr>
          <w:rFonts w:ascii="Calibri" w:eastAsia="Calibri" w:hAnsi="Calibri" w:cs="Calibri"/>
          <w:sz w:val="22"/>
          <w:szCs w:val="22"/>
        </w:rPr>
        <w:t xml:space="preserve"> the claim.</w:t>
      </w:r>
    </w:p>
    <w:p w14:paraId="13BDC588" w14:textId="77777777" w:rsidR="00C37035" w:rsidRPr="00B060A5" w:rsidRDefault="00C37035">
      <w:pPr>
        <w:jc w:val="both"/>
        <w:rPr>
          <w:rFonts w:ascii="Calibri" w:eastAsia="Calibri" w:hAnsi="Calibri" w:cs="Calibri"/>
          <w:sz w:val="16"/>
          <w:szCs w:val="16"/>
        </w:rPr>
      </w:pPr>
    </w:p>
    <w:p w14:paraId="724FA3EE" w14:textId="2CD3A98F"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The insurer will call once the claim is received and discuss whether liability is accepted. If the employee has had time off work, the insurer will require copies of wage records/</w:t>
      </w:r>
      <w:r w:rsidR="009B727A" w:rsidRPr="00B060A5">
        <w:rPr>
          <w:rFonts w:ascii="Calibri" w:eastAsia="Calibri" w:hAnsi="Calibri" w:cs="Calibri"/>
          <w:sz w:val="22"/>
          <w:szCs w:val="22"/>
        </w:rPr>
        <w:t>pay slips</w:t>
      </w:r>
      <w:r w:rsidRPr="00B060A5">
        <w:rPr>
          <w:rFonts w:ascii="Calibri" w:eastAsia="Calibri" w:hAnsi="Calibri" w:cs="Calibri"/>
          <w:sz w:val="22"/>
          <w:szCs w:val="22"/>
        </w:rPr>
        <w:t xml:space="preserve"> to process compensation payments. </w:t>
      </w:r>
    </w:p>
    <w:p w14:paraId="7450E422" w14:textId="77777777" w:rsidR="00C37035" w:rsidRPr="00B060A5" w:rsidRDefault="00C37035">
      <w:pPr>
        <w:jc w:val="both"/>
        <w:rPr>
          <w:rFonts w:ascii="Calibri" w:eastAsia="Calibri" w:hAnsi="Calibri" w:cs="Calibri"/>
          <w:sz w:val="16"/>
          <w:szCs w:val="16"/>
        </w:rPr>
      </w:pPr>
    </w:p>
    <w:p w14:paraId="5E4CE429" w14:textId="6EB4928B"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If the claim is accepted, time lost due to the injury, (in line with the relevant award or agreement), and medical expenses will be paid. Once days lost is greater than 10 or medical expenses exceed $682 (current at 30/1/201</w:t>
      </w:r>
      <w:r w:rsidR="00DB4E25">
        <w:rPr>
          <w:rFonts w:ascii="Calibri" w:eastAsia="Calibri" w:hAnsi="Calibri" w:cs="Calibri"/>
          <w:sz w:val="22"/>
          <w:szCs w:val="22"/>
        </w:rPr>
        <w:t>9</w:t>
      </w:r>
      <w:r w:rsidRPr="00B060A5">
        <w:rPr>
          <w:rFonts w:ascii="Calibri" w:eastAsia="Calibri" w:hAnsi="Calibri" w:cs="Calibri"/>
          <w:sz w:val="22"/>
          <w:szCs w:val="22"/>
        </w:rPr>
        <w:t xml:space="preserve"> and indexed annually), the insurer is responsible for time lost and payment of medical expenses. The OHS Coordinator will forward the Advice of Payments form to the insurer with receipts and invoices paid. Any accounts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has paid above the medical expenses limit, will be reimbursed by CGU.</w:t>
      </w:r>
    </w:p>
    <w:p w14:paraId="46D9E3D1" w14:textId="77777777" w:rsidR="00C37035" w:rsidRPr="00B060A5" w:rsidRDefault="00C37035">
      <w:pPr>
        <w:jc w:val="both"/>
        <w:rPr>
          <w:rFonts w:ascii="Calibri" w:eastAsia="Calibri" w:hAnsi="Calibri" w:cs="Calibri"/>
          <w:sz w:val="16"/>
          <w:szCs w:val="16"/>
        </w:rPr>
      </w:pPr>
    </w:p>
    <w:p w14:paraId="3005AA7C"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The OHS Coordinator will keep in touch with the injured employee to see how they are.</w:t>
      </w:r>
    </w:p>
    <w:p w14:paraId="646A1D8D" w14:textId="77777777" w:rsidR="00C37035" w:rsidRPr="00B060A5" w:rsidRDefault="00C37035">
      <w:pPr>
        <w:jc w:val="both"/>
        <w:rPr>
          <w:rFonts w:ascii="Calibri" w:eastAsia="Calibri" w:hAnsi="Calibri" w:cs="Calibri"/>
          <w:color w:val="FF0000"/>
          <w:sz w:val="22"/>
          <w:szCs w:val="22"/>
        </w:rPr>
      </w:pPr>
    </w:p>
    <w:p w14:paraId="55FCA780"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b/>
          <w:sz w:val="22"/>
          <w:szCs w:val="22"/>
        </w:rPr>
        <w:t xml:space="preserve">Other / minor incidents </w:t>
      </w:r>
      <w:r w:rsidRPr="00B060A5">
        <w:rPr>
          <w:rFonts w:ascii="Calibri" w:eastAsia="Calibri" w:hAnsi="Calibri" w:cs="Calibri"/>
          <w:i/>
          <w:sz w:val="22"/>
          <w:szCs w:val="22"/>
        </w:rPr>
        <w:t xml:space="preserve">  </w:t>
      </w:r>
    </w:p>
    <w:p w14:paraId="58B2CE50" w14:textId="77777777" w:rsidR="00C37035" w:rsidRPr="00B060A5" w:rsidRDefault="00C37035">
      <w:pPr>
        <w:jc w:val="both"/>
        <w:rPr>
          <w:rFonts w:ascii="Calibri" w:eastAsia="Calibri" w:hAnsi="Calibri" w:cs="Calibri"/>
          <w:sz w:val="16"/>
          <w:szCs w:val="16"/>
        </w:rPr>
      </w:pPr>
    </w:p>
    <w:p w14:paraId="5EA1B3B8"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Other incidents are those that can be dealt with adequately by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and have no further implications for the individual involved, the relevant government department/agency or the community.</w:t>
      </w:r>
    </w:p>
    <w:p w14:paraId="7C787FD1" w14:textId="77777777" w:rsidR="00C37035" w:rsidRPr="00B060A5" w:rsidRDefault="00C37035">
      <w:pPr>
        <w:jc w:val="both"/>
        <w:rPr>
          <w:rFonts w:ascii="Calibri" w:eastAsia="Calibri" w:hAnsi="Calibri" w:cs="Calibri"/>
          <w:sz w:val="16"/>
          <w:szCs w:val="16"/>
        </w:rPr>
      </w:pPr>
    </w:p>
    <w:p w14:paraId="35CC7D4C"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They may include minor incidents where the impact does not extend beyond the workplace or facility and is not likely to in the future, such as:</w:t>
      </w:r>
    </w:p>
    <w:p w14:paraId="00EF9691" w14:textId="77777777" w:rsidR="00C37035" w:rsidRPr="00B060A5" w:rsidRDefault="00C37035">
      <w:pPr>
        <w:jc w:val="both"/>
        <w:rPr>
          <w:rFonts w:ascii="Calibri" w:eastAsia="Calibri" w:hAnsi="Calibri" w:cs="Calibri"/>
          <w:sz w:val="16"/>
          <w:szCs w:val="16"/>
        </w:rPr>
      </w:pPr>
    </w:p>
    <w:p w14:paraId="026FF6DF" w14:textId="77777777" w:rsidR="00C37035" w:rsidRPr="00B060A5" w:rsidRDefault="00154CF4">
      <w:pPr>
        <w:numPr>
          <w:ilvl w:val="0"/>
          <w:numId w:val="4"/>
        </w:numPr>
        <w:jc w:val="both"/>
        <w:rPr>
          <w:rFonts w:ascii="Calibri" w:hAnsi="Calibri" w:cs="Calibri"/>
          <w:sz w:val="22"/>
          <w:szCs w:val="22"/>
        </w:rPr>
      </w:pPr>
      <w:r w:rsidRPr="00B060A5">
        <w:rPr>
          <w:rFonts w:ascii="Calibri" w:eastAsia="Calibri" w:hAnsi="Calibri" w:cs="Calibri"/>
          <w:sz w:val="22"/>
          <w:szCs w:val="22"/>
        </w:rPr>
        <w:t xml:space="preserve">minor </w:t>
      </w:r>
      <w:proofErr w:type="spellStart"/>
      <w:r w:rsidRPr="00B060A5">
        <w:rPr>
          <w:rFonts w:ascii="Calibri" w:eastAsia="Calibri" w:hAnsi="Calibri" w:cs="Calibri"/>
          <w:sz w:val="22"/>
          <w:szCs w:val="22"/>
        </w:rPr>
        <w:t>neighbourhood</w:t>
      </w:r>
      <w:proofErr w:type="spellEnd"/>
      <w:r w:rsidRPr="00B060A5">
        <w:rPr>
          <w:rFonts w:ascii="Calibri" w:eastAsia="Calibri" w:hAnsi="Calibri" w:cs="Calibri"/>
          <w:sz w:val="22"/>
          <w:szCs w:val="22"/>
        </w:rPr>
        <w:t xml:space="preserve"> complaints</w:t>
      </w:r>
    </w:p>
    <w:p w14:paraId="1C5E735A" w14:textId="77777777" w:rsidR="00C37035" w:rsidRPr="00B060A5" w:rsidRDefault="00154CF4">
      <w:pPr>
        <w:numPr>
          <w:ilvl w:val="0"/>
          <w:numId w:val="4"/>
        </w:numPr>
        <w:jc w:val="both"/>
        <w:rPr>
          <w:rFonts w:ascii="Calibri" w:hAnsi="Calibri" w:cs="Calibri"/>
          <w:sz w:val="22"/>
          <w:szCs w:val="22"/>
        </w:rPr>
      </w:pPr>
      <w:r w:rsidRPr="00B060A5">
        <w:rPr>
          <w:rFonts w:ascii="Calibri" w:eastAsia="Calibri" w:hAnsi="Calibri" w:cs="Calibri"/>
          <w:sz w:val="22"/>
          <w:szCs w:val="22"/>
        </w:rPr>
        <w:t>minor property damage</w:t>
      </w:r>
    </w:p>
    <w:p w14:paraId="6E7BF45B" w14:textId="77777777" w:rsidR="00C37035" w:rsidRPr="00B060A5" w:rsidRDefault="00154CF4">
      <w:pPr>
        <w:numPr>
          <w:ilvl w:val="0"/>
          <w:numId w:val="4"/>
        </w:numPr>
        <w:jc w:val="both"/>
        <w:rPr>
          <w:rFonts w:ascii="Calibri" w:hAnsi="Calibri" w:cs="Calibri"/>
          <w:sz w:val="22"/>
          <w:szCs w:val="22"/>
        </w:rPr>
      </w:pPr>
      <w:r w:rsidRPr="00B060A5">
        <w:rPr>
          <w:rFonts w:ascii="Calibri" w:eastAsia="Calibri" w:hAnsi="Calibri" w:cs="Calibri"/>
          <w:sz w:val="22"/>
          <w:szCs w:val="22"/>
        </w:rPr>
        <w:t>injury not requiring medical attention</w:t>
      </w:r>
    </w:p>
    <w:p w14:paraId="245A4281" w14:textId="77777777" w:rsidR="00C37035" w:rsidRPr="00B060A5" w:rsidRDefault="00154CF4">
      <w:pPr>
        <w:numPr>
          <w:ilvl w:val="0"/>
          <w:numId w:val="4"/>
        </w:numPr>
        <w:jc w:val="both"/>
        <w:rPr>
          <w:rFonts w:ascii="Calibri" w:hAnsi="Calibri" w:cs="Calibri"/>
          <w:sz w:val="22"/>
          <w:szCs w:val="22"/>
        </w:rPr>
      </w:pPr>
      <w:r w:rsidRPr="00B060A5">
        <w:rPr>
          <w:rFonts w:ascii="Calibri" w:eastAsia="Calibri" w:hAnsi="Calibri" w:cs="Calibri"/>
          <w:sz w:val="22"/>
          <w:szCs w:val="22"/>
        </w:rPr>
        <w:t>minor medication errors that do not impact on a person’s health or safety and require no monitoring based on advice from the service user’s doctor or pharmacist - this includes refusal of medication or missed medication.</w:t>
      </w:r>
    </w:p>
    <w:p w14:paraId="35B61F43" w14:textId="77777777" w:rsidR="00C37035" w:rsidRPr="00B060A5" w:rsidRDefault="00C37035">
      <w:pPr>
        <w:jc w:val="both"/>
        <w:rPr>
          <w:rFonts w:ascii="Calibri" w:eastAsia="Calibri" w:hAnsi="Calibri" w:cs="Calibri"/>
          <w:sz w:val="16"/>
          <w:szCs w:val="16"/>
        </w:rPr>
      </w:pPr>
    </w:p>
    <w:p w14:paraId="26DA235C" w14:textId="77777777"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Minor incidents should be recorded where most relevant for the </w:t>
      </w:r>
      <w:proofErr w:type="gramStart"/>
      <w:r w:rsidRPr="00B060A5">
        <w:rPr>
          <w:rFonts w:ascii="Calibri" w:eastAsia="Calibri" w:hAnsi="Calibri" w:cs="Calibri"/>
          <w:sz w:val="22"/>
          <w:szCs w:val="22"/>
        </w:rPr>
        <w:t xml:space="preserve">particular </w:t>
      </w:r>
      <w:r w:rsidR="00B060A5" w:rsidRPr="00B060A5">
        <w:rPr>
          <w:rFonts w:ascii="Calibri" w:eastAsia="Calibri" w:hAnsi="Calibri" w:cs="Calibri"/>
          <w:sz w:val="22"/>
          <w:szCs w:val="22"/>
        </w:rPr>
        <w:t>Greendale</w:t>
      </w:r>
      <w:proofErr w:type="gramEnd"/>
      <w:r w:rsidR="00B060A5" w:rsidRPr="00B060A5">
        <w:rPr>
          <w:rFonts w:ascii="Calibri" w:eastAsia="Calibri" w:hAnsi="Calibri" w:cs="Calibri"/>
          <w:sz w:val="22"/>
          <w:szCs w:val="22"/>
        </w:rPr>
        <w:t xml:space="preserve"> Community</w:t>
      </w:r>
      <w:r w:rsidRPr="00B060A5">
        <w:rPr>
          <w:rFonts w:ascii="Calibri" w:eastAsia="Calibri" w:hAnsi="Calibri" w:cs="Calibri"/>
          <w:sz w:val="22"/>
          <w:szCs w:val="22"/>
        </w:rPr>
        <w:t xml:space="preserve"> service, such as</w:t>
      </w:r>
    </w:p>
    <w:p w14:paraId="198B47FB" w14:textId="13D20768" w:rsidR="00C37035" w:rsidRPr="00B060A5" w:rsidRDefault="00B060A5">
      <w:pPr>
        <w:numPr>
          <w:ilvl w:val="0"/>
          <w:numId w:val="6"/>
        </w:numPr>
        <w:jc w:val="both"/>
        <w:rPr>
          <w:rFonts w:ascii="Calibri" w:hAnsi="Calibri" w:cs="Calibri"/>
          <w:sz w:val="22"/>
          <w:szCs w:val="22"/>
        </w:rPr>
      </w:pPr>
      <w:r w:rsidRPr="00B060A5">
        <w:rPr>
          <w:rFonts w:ascii="Calibri" w:eastAsia="Calibri" w:hAnsi="Calibri" w:cs="Calibri"/>
          <w:sz w:val="22"/>
          <w:szCs w:val="22"/>
        </w:rPr>
        <w:t>Greendale Community</w:t>
      </w:r>
      <w:r w:rsidR="00154CF4" w:rsidRPr="00B060A5">
        <w:rPr>
          <w:rFonts w:ascii="Calibri" w:eastAsia="Calibri" w:hAnsi="Calibri" w:cs="Calibri"/>
          <w:sz w:val="22"/>
          <w:szCs w:val="22"/>
        </w:rPr>
        <w:t>’ on-line Internal Incident Reporting Tool Questionnaire/Survey</w:t>
      </w:r>
    </w:p>
    <w:p w14:paraId="0F552D92" w14:textId="77777777" w:rsidR="00C37035" w:rsidRPr="00B060A5" w:rsidRDefault="00154CF4">
      <w:pPr>
        <w:numPr>
          <w:ilvl w:val="0"/>
          <w:numId w:val="6"/>
        </w:numPr>
        <w:jc w:val="both"/>
        <w:rPr>
          <w:rFonts w:ascii="Calibri" w:hAnsi="Calibri" w:cs="Calibri"/>
          <w:sz w:val="22"/>
          <w:szCs w:val="22"/>
        </w:rPr>
      </w:pPr>
      <w:r w:rsidRPr="00B060A5">
        <w:rPr>
          <w:rFonts w:ascii="Calibri" w:eastAsia="Calibri" w:hAnsi="Calibri" w:cs="Calibri"/>
          <w:sz w:val="22"/>
          <w:szCs w:val="22"/>
        </w:rPr>
        <w:t xml:space="preserve">service user Case Notes – </w:t>
      </w:r>
      <w:proofErr w:type="spellStart"/>
      <w:r w:rsidRPr="00B060A5">
        <w:rPr>
          <w:rFonts w:ascii="Calibri" w:eastAsia="Calibri" w:hAnsi="Calibri" w:cs="Calibri"/>
          <w:sz w:val="22"/>
          <w:szCs w:val="22"/>
        </w:rPr>
        <w:t>Carelink</w:t>
      </w:r>
      <w:proofErr w:type="spellEnd"/>
      <w:r w:rsidRPr="00B060A5">
        <w:rPr>
          <w:rFonts w:ascii="Calibri" w:eastAsia="Calibri" w:hAnsi="Calibri" w:cs="Calibri"/>
          <w:sz w:val="22"/>
          <w:szCs w:val="22"/>
        </w:rPr>
        <w:t>+</w:t>
      </w:r>
    </w:p>
    <w:p w14:paraId="51C1F528" w14:textId="77777777" w:rsidR="00C37035" w:rsidRPr="00B060A5" w:rsidRDefault="00154CF4">
      <w:pPr>
        <w:numPr>
          <w:ilvl w:val="0"/>
          <w:numId w:val="6"/>
        </w:numPr>
        <w:jc w:val="both"/>
        <w:rPr>
          <w:rFonts w:ascii="Calibri" w:hAnsi="Calibri" w:cs="Calibri"/>
          <w:sz w:val="22"/>
          <w:szCs w:val="22"/>
        </w:rPr>
      </w:pPr>
      <w:r w:rsidRPr="00B060A5">
        <w:rPr>
          <w:rFonts w:ascii="Calibri" w:eastAsia="Calibri" w:hAnsi="Calibri" w:cs="Calibri"/>
          <w:sz w:val="22"/>
          <w:szCs w:val="22"/>
        </w:rPr>
        <w:t>Communication Books</w:t>
      </w:r>
    </w:p>
    <w:p w14:paraId="18E6E570" w14:textId="77777777" w:rsidR="00C37035" w:rsidRPr="00B060A5" w:rsidRDefault="00154CF4">
      <w:pPr>
        <w:numPr>
          <w:ilvl w:val="0"/>
          <w:numId w:val="6"/>
        </w:numPr>
        <w:jc w:val="both"/>
        <w:rPr>
          <w:rFonts w:ascii="Calibri" w:hAnsi="Calibri" w:cs="Calibri"/>
          <w:sz w:val="22"/>
          <w:szCs w:val="22"/>
        </w:rPr>
      </w:pPr>
      <w:r w:rsidRPr="00B060A5">
        <w:rPr>
          <w:rFonts w:ascii="Calibri" w:eastAsia="Calibri" w:hAnsi="Calibri" w:cs="Calibri"/>
          <w:sz w:val="22"/>
          <w:szCs w:val="22"/>
        </w:rPr>
        <w:t>Team Meeting Notes</w:t>
      </w:r>
    </w:p>
    <w:p w14:paraId="6CFCAE5C" w14:textId="77777777" w:rsidR="00C37035" w:rsidRPr="00B060A5" w:rsidRDefault="00C37035">
      <w:pPr>
        <w:jc w:val="both"/>
        <w:rPr>
          <w:rFonts w:ascii="Calibri" w:eastAsia="Calibri" w:hAnsi="Calibri" w:cs="Calibri"/>
          <w:sz w:val="16"/>
          <w:szCs w:val="16"/>
        </w:rPr>
      </w:pPr>
    </w:p>
    <w:p w14:paraId="19628F4A" w14:textId="77777777" w:rsidR="00154CF4" w:rsidRDefault="00154CF4">
      <w:pPr>
        <w:jc w:val="both"/>
        <w:rPr>
          <w:rFonts w:ascii="Calibri" w:eastAsia="Calibri" w:hAnsi="Calibri" w:cs="Calibri"/>
          <w:sz w:val="22"/>
          <w:szCs w:val="22"/>
        </w:rPr>
      </w:pPr>
      <w:r w:rsidRPr="00B060A5">
        <w:rPr>
          <w:rFonts w:ascii="Calibri" w:eastAsia="Calibri" w:hAnsi="Calibri" w:cs="Calibri"/>
          <w:sz w:val="22"/>
          <w:szCs w:val="22"/>
        </w:rPr>
        <w:t xml:space="preserve">There are separate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Internal Incident Reporting Tools </w:t>
      </w:r>
    </w:p>
    <w:p w14:paraId="34B9F3DD" w14:textId="7ECCFF14" w:rsidR="00C37035" w:rsidRPr="00B060A5" w:rsidRDefault="00154CF4">
      <w:pPr>
        <w:jc w:val="both"/>
        <w:rPr>
          <w:rFonts w:ascii="Calibri" w:eastAsia="Calibri" w:hAnsi="Calibri" w:cs="Calibri"/>
          <w:sz w:val="22"/>
          <w:szCs w:val="22"/>
        </w:rPr>
      </w:pPr>
      <w:r w:rsidRPr="00B060A5">
        <w:rPr>
          <w:rFonts w:ascii="Calibri" w:eastAsia="Calibri" w:hAnsi="Calibri" w:cs="Calibri"/>
          <w:sz w:val="22"/>
          <w:szCs w:val="22"/>
        </w:rPr>
        <w:t>Questionnaires for staff working in:</w:t>
      </w:r>
    </w:p>
    <w:p w14:paraId="5CCD2340" w14:textId="77777777" w:rsidR="00C37035" w:rsidRPr="00B060A5" w:rsidRDefault="00154CF4">
      <w:pPr>
        <w:numPr>
          <w:ilvl w:val="0"/>
          <w:numId w:val="7"/>
        </w:numPr>
        <w:jc w:val="both"/>
        <w:rPr>
          <w:rFonts w:ascii="Calibri" w:hAnsi="Calibri" w:cs="Calibri"/>
          <w:sz w:val="22"/>
          <w:szCs w:val="22"/>
        </w:rPr>
      </w:pPr>
      <w:r w:rsidRPr="00B060A5">
        <w:rPr>
          <w:rFonts w:ascii="Calibri" w:eastAsia="Calibri" w:hAnsi="Calibri" w:cs="Calibri"/>
          <w:sz w:val="22"/>
          <w:szCs w:val="22"/>
        </w:rPr>
        <w:t>Therapy &amp; Inclusion Support Services, Respite, Recreation &amp; Family Support Services, Corporate and Quality Program Areas/Divisions and</w:t>
      </w:r>
    </w:p>
    <w:p w14:paraId="44CE3068" w14:textId="77777777" w:rsidR="00C37035" w:rsidRPr="00B060A5" w:rsidRDefault="00154CF4">
      <w:pPr>
        <w:numPr>
          <w:ilvl w:val="0"/>
          <w:numId w:val="7"/>
        </w:numPr>
        <w:jc w:val="both"/>
        <w:rPr>
          <w:rFonts w:ascii="Calibri" w:hAnsi="Calibri" w:cs="Calibri"/>
          <w:sz w:val="22"/>
          <w:szCs w:val="22"/>
        </w:rPr>
      </w:pPr>
      <w:r w:rsidRPr="00B060A5">
        <w:rPr>
          <w:rFonts w:ascii="Calibri" w:eastAsia="Calibri" w:hAnsi="Calibri" w:cs="Calibri"/>
          <w:sz w:val="22"/>
          <w:szCs w:val="22"/>
        </w:rPr>
        <w:t>Accommodation &amp; Specialist Support Services.</w:t>
      </w:r>
    </w:p>
    <w:p w14:paraId="3523DDAC" w14:textId="77777777" w:rsidR="00C37035" w:rsidRPr="00B060A5" w:rsidRDefault="00C37035">
      <w:pPr>
        <w:pBdr>
          <w:top w:val="nil"/>
          <w:left w:val="nil"/>
          <w:bottom w:val="nil"/>
          <w:right w:val="nil"/>
          <w:between w:val="nil"/>
        </w:pBdr>
        <w:tabs>
          <w:tab w:val="center" w:pos="4320"/>
          <w:tab w:val="right" w:pos="8640"/>
        </w:tabs>
        <w:rPr>
          <w:rFonts w:ascii="Calibri" w:eastAsia="Calibri" w:hAnsi="Calibri" w:cs="Calibri"/>
          <w:color w:val="000000"/>
          <w:sz w:val="20"/>
          <w:szCs w:val="20"/>
        </w:rPr>
      </w:pPr>
    </w:p>
    <w:p w14:paraId="3BFBEBCC" w14:textId="77777777" w:rsidR="00C37035" w:rsidRPr="00B060A5" w:rsidRDefault="00154CF4">
      <w:pPr>
        <w:rPr>
          <w:rFonts w:ascii="Calibri" w:eastAsia="Calibri" w:hAnsi="Calibri" w:cs="Calibri"/>
          <w:sz w:val="22"/>
          <w:szCs w:val="22"/>
        </w:rPr>
      </w:pPr>
      <w:r w:rsidRPr="00B060A5">
        <w:rPr>
          <w:rFonts w:ascii="Calibri" w:eastAsia="Calibri" w:hAnsi="Calibri" w:cs="Calibri"/>
          <w:b/>
          <w:sz w:val="22"/>
          <w:szCs w:val="22"/>
        </w:rPr>
        <w:t xml:space="preserve">Additional Resources </w:t>
      </w:r>
    </w:p>
    <w:p w14:paraId="4A91C28E" w14:textId="0EE65E14"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 xml:space="preserve">If a manager or supervisor is unsure about the injury notification and management procedure, please see the </w:t>
      </w:r>
      <w:r w:rsidR="00B060A5" w:rsidRPr="00B060A5">
        <w:rPr>
          <w:rFonts w:ascii="Calibri" w:eastAsia="Calibri" w:hAnsi="Calibri" w:cs="Calibri"/>
          <w:sz w:val="22"/>
          <w:szCs w:val="22"/>
        </w:rPr>
        <w:t>Greendale Community</w:t>
      </w:r>
      <w:r w:rsidRPr="00B060A5">
        <w:rPr>
          <w:rFonts w:ascii="Calibri" w:eastAsia="Calibri" w:hAnsi="Calibri" w:cs="Calibri"/>
          <w:sz w:val="22"/>
          <w:szCs w:val="22"/>
        </w:rPr>
        <w:t xml:space="preserve"> Injury Management/</w:t>
      </w:r>
      <w:proofErr w:type="spellStart"/>
      <w:r w:rsidRPr="00B060A5">
        <w:rPr>
          <w:rFonts w:ascii="Calibri" w:eastAsia="Calibri" w:hAnsi="Calibri" w:cs="Calibri"/>
          <w:sz w:val="22"/>
          <w:szCs w:val="22"/>
        </w:rPr>
        <w:t>WorkCover</w:t>
      </w:r>
      <w:proofErr w:type="spellEnd"/>
      <w:r w:rsidRPr="00B060A5">
        <w:rPr>
          <w:rFonts w:ascii="Calibri" w:eastAsia="Calibri" w:hAnsi="Calibri" w:cs="Calibri"/>
          <w:sz w:val="22"/>
          <w:szCs w:val="22"/>
        </w:rPr>
        <w:t xml:space="preserve"> Pathway. A copy of this pathway can be requested from the Occupational Health &amp; Safety Coordinator. </w:t>
      </w:r>
    </w:p>
    <w:p w14:paraId="54E1AC6F" w14:textId="34EBC1CF" w:rsidR="00C37035" w:rsidRDefault="00C37035">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53770208" w14:textId="1795D2F6"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69CAE9FA" w14:textId="287F0805"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2C636662" w14:textId="7C5B8AC6"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5EE7D194" w14:textId="7E5FFA25"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430C6669" w14:textId="4DC1A57B"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18F649A3" w14:textId="3B739F8C"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5DBC9393" w14:textId="267666D0"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27530F6F" w14:textId="3883CEF2"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33A6E78A" w14:textId="250D79DE"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1109003C" w14:textId="215AB552"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2FEAD51F" w14:textId="5EFEC0EE"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6E3C4CEA" w14:textId="1A5FA0C6"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61A797D5" w14:textId="7578A04A" w:rsidR="005C144F"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2FAA35E3" w14:textId="77777777" w:rsidR="005C144F" w:rsidRPr="00B060A5" w:rsidRDefault="005C144F">
      <w:pPr>
        <w:pBdr>
          <w:top w:val="nil"/>
          <w:left w:val="nil"/>
          <w:bottom w:val="nil"/>
          <w:right w:val="nil"/>
          <w:between w:val="nil"/>
        </w:pBdr>
        <w:tabs>
          <w:tab w:val="center" w:pos="4320"/>
          <w:tab w:val="right" w:pos="8640"/>
        </w:tabs>
        <w:rPr>
          <w:rFonts w:ascii="Calibri" w:eastAsia="Calibri" w:hAnsi="Calibri" w:cs="Calibri"/>
          <w:color w:val="000000"/>
          <w:sz w:val="22"/>
          <w:szCs w:val="22"/>
        </w:rPr>
      </w:pPr>
    </w:p>
    <w:p w14:paraId="70A0F8E9" w14:textId="77777777" w:rsidR="00C37035" w:rsidRPr="00B060A5" w:rsidRDefault="00154CF4">
      <w:pPr>
        <w:pBdr>
          <w:top w:val="nil"/>
          <w:left w:val="nil"/>
          <w:bottom w:val="nil"/>
          <w:right w:val="nil"/>
          <w:between w:val="nil"/>
        </w:pBdr>
        <w:tabs>
          <w:tab w:val="center" w:pos="4320"/>
          <w:tab w:val="right" w:pos="8640"/>
        </w:tabs>
        <w:rPr>
          <w:rFonts w:ascii="Calibri" w:eastAsia="Calibri" w:hAnsi="Calibri" w:cs="Calibri"/>
          <w:color w:val="000000"/>
          <w:sz w:val="22"/>
          <w:szCs w:val="22"/>
        </w:rPr>
      </w:pPr>
      <w:r w:rsidRPr="00B060A5">
        <w:rPr>
          <w:rFonts w:ascii="Calibri" w:eastAsia="Calibri" w:hAnsi="Calibri" w:cs="Calibri"/>
          <w:b/>
          <w:color w:val="000000"/>
          <w:sz w:val="22"/>
          <w:szCs w:val="22"/>
        </w:rPr>
        <w:t xml:space="preserve">REFERENCES </w:t>
      </w:r>
    </w:p>
    <w:p w14:paraId="6A79F3A2" w14:textId="77777777" w:rsidR="00C37035" w:rsidRPr="00B060A5" w:rsidRDefault="00C37035">
      <w:pPr>
        <w:rPr>
          <w:rFonts w:ascii="Calibri" w:eastAsia="Calibri" w:hAnsi="Calibri" w:cs="Calibri"/>
          <w:sz w:val="22"/>
          <w:szCs w:val="22"/>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2183"/>
        <w:gridCol w:w="5800"/>
      </w:tblGrid>
      <w:tr w:rsidR="00C37035" w:rsidRPr="00B060A5" w14:paraId="6460DE15" w14:textId="77777777">
        <w:trPr>
          <w:trHeight w:val="500"/>
        </w:trPr>
        <w:tc>
          <w:tcPr>
            <w:tcW w:w="675" w:type="dxa"/>
            <w:tcBorders>
              <w:top w:val="single" w:sz="4" w:space="0" w:color="000000"/>
              <w:left w:val="single" w:sz="4" w:space="0" w:color="000000"/>
              <w:bottom w:val="single" w:sz="4" w:space="0" w:color="000000"/>
              <w:right w:val="single" w:sz="4" w:space="0" w:color="000000"/>
            </w:tcBorders>
          </w:tcPr>
          <w:p w14:paraId="49F54353" w14:textId="5F4965FC" w:rsidR="00C37035" w:rsidRPr="00B060A5" w:rsidRDefault="00C37035">
            <w:pPr>
              <w:rPr>
                <w:rFonts w:ascii="Calibri" w:eastAsia="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14:paraId="61249959"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Reference:</w:t>
            </w:r>
          </w:p>
        </w:tc>
        <w:tc>
          <w:tcPr>
            <w:tcW w:w="5800" w:type="dxa"/>
            <w:tcBorders>
              <w:top w:val="single" w:sz="4" w:space="0" w:color="000000"/>
              <w:left w:val="single" w:sz="4" w:space="0" w:color="000000"/>
              <w:bottom w:val="single" w:sz="4" w:space="0" w:color="000000"/>
              <w:right w:val="single" w:sz="4" w:space="0" w:color="000000"/>
            </w:tcBorders>
          </w:tcPr>
          <w:p w14:paraId="541BCF23"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Occupational Health and Safety Act 2004</w:t>
            </w:r>
          </w:p>
          <w:p w14:paraId="49E64975"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Worker Injury Rehabilitation and Compensation Act 2013</w:t>
            </w:r>
          </w:p>
          <w:p w14:paraId="229CDBE2"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 xml:space="preserve">Disability Act 2006 </w:t>
            </w:r>
          </w:p>
          <w:p w14:paraId="76AC206D"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NDIS Act 2013</w:t>
            </w:r>
          </w:p>
          <w:p w14:paraId="4464DFB2"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Children’s Services Regulations 2009</w:t>
            </w:r>
          </w:p>
          <w:p w14:paraId="5344B242" w14:textId="77777777" w:rsidR="00C37035" w:rsidRDefault="00154CF4">
            <w:pPr>
              <w:rPr>
                <w:rFonts w:ascii="Calibri" w:eastAsia="Calibri" w:hAnsi="Calibri" w:cs="Calibri"/>
                <w:sz w:val="22"/>
                <w:szCs w:val="22"/>
              </w:rPr>
            </w:pPr>
            <w:r w:rsidRPr="00B060A5">
              <w:rPr>
                <w:rFonts w:ascii="Calibri" w:eastAsia="Calibri" w:hAnsi="Calibri" w:cs="Calibri"/>
                <w:sz w:val="22"/>
                <w:szCs w:val="22"/>
              </w:rPr>
              <w:t>Aged Care Act 1997</w:t>
            </w:r>
          </w:p>
          <w:p w14:paraId="6CE6914B" w14:textId="173E7CC1" w:rsidR="00DB4E25" w:rsidRPr="00B060A5" w:rsidRDefault="00DB4E25">
            <w:pPr>
              <w:rPr>
                <w:rFonts w:ascii="Calibri" w:eastAsia="Calibri" w:hAnsi="Calibri" w:cs="Calibri"/>
                <w:sz w:val="22"/>
                <w:szCs w:val="22"/>
              </w:rPr>
            </w:pPr>
          </w:p>
        </w:tc>
      </w:tr>
      <w:tr w:rsidR="00C37035" w:rsidRPr="00B060A5" w14:paraId="2F230ACD" w14:textId="77777777">
        <w:trPr>
          <w:trHeight w:val="500"/>
        </w:trPr>
        <w:tc>
          <w:tcPr>
            <w:tcW w:w="675" w:type="dxa"/>
            <w:tcBorders>
              <w:top w:val="single" w:sz="4" w:space="0" w:color="000000"/>
              <w:left w:val="single" w:sz="4" w:space="0" w:color="000000"/>
              <w:bottom w:val="single" w:sz="4" w:space="0" w:color="000000"/>
              <w:right w:val="single" w:sz="4" w:space="0" w:color="000000"/>
            </w:tcBorders>
          </w:tcPr>
          <w:p w14:paraId="450DA093" w14:textId="438F6F98" w:rsidR="00C37035" w:rsidRPr="00B060A5" w:rsidRDefault="00C37035">
            <w:pPr>
              <w:rPr>
                <w:rFonts w:ascii="Calibri" w:eastAsia="Calibri" w:hAnsi="Calibri" w:cs="Calibri"/>
                <w:sz w:val="22"/>
                <w:szCs w:val="22"/>
              </w:rPr>
            </w:pPr>
          </w:p>
        </w:tc>
        <w:tc>
          <w:tcPr>
            <w:tcW w:w="2183" w:type="dxa"/>
            <w:tcBorders>
              <w:top w:val="single" w:sz="4" w:space="0" w:color="000000"/>
              <w:left w:val="single" w:sz="4" w:space="0" w:color="000000"/>
              <w:bottom w:val="single" w:sz="4" w:space="0" w:color="000000"/>
              <w:right w:val="single" w:sz="4" w:space="0" w:color="000000"/>
            </w:tcBorders>
          </w:tcPr>
          <w:p w14:paraId="36D601D7"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Industry Standard reference</w:t>
            </w:r>
          </w:p>
        </w:tc>
        <w:tc>
          <w:tcPr>
            <w:tcW w:w="5800" w:type="dxa"/>
            <w:tcBorders>
              <w:top w:val="single" w:sz="4" w:space="0" w:color="000000"/>
              <w:left w:val="single" w:sz="4" w:space="0" w:color="000000"/>
              <w:bottom w:val="single" w:sz="4" w:space="0" w:color="000000"/>
              <w:right w:val="single" w:sz="4" w:space="0" w:color="000000"/>
            </w:tcBorders>
          </w:tcPr>
          <w:p w14:paraId="4B117829"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National Standards for Disability Services</w:t>
            </w:r>
          </w:p>
          <w:p w14:paraId="783B9BAD"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DHS Standards</w:t>
            </w:r>
          </w:p>
          <w:p w14:paraId="21D0336F"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National Quality Framework Standards</w:t>
            </w:r>
          </w:p>
          <w:p w14:paraId="4B51FF44"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Home Care Standards</w:t>
            </w:r>
          </w:p>
          <w:p w14:paraId="23BABAA8"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Victorian Child Safe Standards</w:t>
            </w:r>
          </w:p>
          <w:p w14:paraId="4D978889" w14:textId="77777777" w:rsidR="00C37035" w:rsidRPr="00B060A5" w:rsidRDefault="00154CF4">
            <w:pPr>
              <w:rPr>
                <w:rFonts w:ascii="Calibri" w:eastAsia="Calibri" w:hAnsi="Calibri" w:cs="Calibri"/>
                <w:sz w:val="22"/>
                <w:szCs w:val="22"/>
              </w:rPr>
            </w:pPr>
            <w:r w:rsidRPr="00B060A5">
              <w:rPr>
                <w:rFonts w:ascii="Calibri" w:eastAsia="Calibri" w:hAnsi="Calibri" w:cs="Calibri"/>
                <w:sz w:val="22"/>
                <w:szCs w:val="22"/>
              </w:rPr>
              <w:t>Victorian ECI standards</w:t>
            </w:r>
          </w:p>
          <w:p w14:paraId="389191B4" w14:textId="77777777" w:rsidR="00C37035" w:rsidRDefault="00154CF4">
            <w:pPr>
              <w:rPr>
                <w:rFonts w:ascii="Calibri" w:eastAsia="Calibri" w:hAnsi="Calibri" w:cs="Calibri"/>
                <w:sz w:val="22"/>
                <w:szCs w:val="22"/>
              </w:rPr>
            </w:pPr>
            <w:r w:rsidRPr="00B060A5">
              <w:rPr>
                <w:rFonts w:ascii="Calibri" w:eastAsia="Calibri" w:hAnsi="Calibri" w:cs="Calibri"/>
                <w:sz w:val="22"/>
                <w:szCs w:val="22"/>
              </w:rPr>
              <w:t>Department of Health Ageing and Aged Care</w:t>
            </w:r>
          </w:p>
          <w:p w14:paraId="495DD0E0" w14:textId="0D776605" w:rsidR="00DB4E25" w:rsidRPr="00B060A5" w:rsidRDefault="00DB4E25">
            <w:pPr>
              <w:rPr>
                <w:rFonts w:ascii="Calibri" w:eastAsia="Calibri" w:hAnsi="Calibri" w:cs="Calibri"/>
                <w:sz w:val="22"/>
                <w:szCs w:val="22"/>
              </w:rPr>
            </w:pPr>
          </w:p>
        </w:tc>
      </w:tr>
    </w:tbl>
    <w:p w14:paraId="527EAC46" w14:textId="77777777" w:rsidR="00C37035" w:rsidRPr="00B060A5" w:rsidRDefault="00C37035">
      <w:pPr>
        <w:jc w:val="center"/>
        <w:rPr>
          <w:rFonts w:ascii="Calibri" w:eastAsia="Arial" w:hAnsi="Calibri" w:cs="Calibri"/>
          <w:sz w:val="36"/>
          <w:szCs w:val="36"/>
        </w:rPr>
      </w:pPr>
    </w:p>
    <w:sectPr w:rsidR="00C37035" w:rsidRPr="00B060A5">
      <w:headerReference w:type="default" r:id="rId8"/>
      <w:footerReference w:type="default" r:id="rId9"/>
      <w:pgSz w:w="12240" w:h="15840"/>
      <w:pgMar w:top="1134" w:right="1701" w:bottom="1134" w:left="162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A0B1A" w14:textId="77777777" w:rsidR="00233D2E" w:rsidRDefault="00154CF4">
      <w:r>
        <w:separator/>
      </w:r>
    </w:p>
  </w:endnote>
  <w:endnote w:type="continuationSeparator" w:id="0">
    <w:p w14:paraId="45E2350D" w14:textId="77777777" w:rsidR="00233D2E" w:rsidRDefault="0015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331DC" w14:textId="1C485156" w:rsidR="00C37035" w:rsidRDefault="00154CF4">
    <w:pPr>
      <w:pBdr>
        <w:top w:val="single" w:sz="4" w:space="1" w:color="000000"/>
        <w:left w:val="nil"/>
        <w:bottom w:val="nil"/>
        <w:right w:val="nil"/>
        <w:between w:val="nil"/>
      </w:pBdr>
      <w:tabs>
        <w:tab w:val="right" w:pos="8400"/>
      </w:tabs>
      <w:rPr>
        <w:rFonts w:ascii="Calibri" w:eastAsia="Calibri" w:hAnsi="Calibri" w:cs="Calibri"/>
        <w:color w:val="000000"/>
        <w:sz w:val="20"/>
        <w:szCs w:val="20"/>
      </w:rPr>
    </w:pPr>
    <w:r>
      <w:rPr>
        <w:rFonts w:ascii="Calibri" w:eastAsia="Calibri" w:hAnsi="Calibri" w:cs="Calibri"/>
        <w:i/>
        <w:color w:val="000000"/>
        <w:sz w:val="20"/>
        <w:szCs w:val="20"/>
      </w:rPr>
      <w:t>004 Injury Notification</w:t>
    </w:r>
    <w:r>
      <w:rPr>
        <w:rFonts w:ascii="Calibri" w:eastAsia="Calibri" w:hAnsi="Calibri" w:cs="Calibri"/>
        <w:i/>
        <w:color w:val="000000"/>
        <w:sz w:val="20"/>
        <w:szCs w:val="20"/>
      </w:rPr>
      <w:tab/>
      <w:t xml:space="preserve">Version 1 = 22/01/2019  </w:t>
    </w:r>
    <w:r>
      <w:rPr>
        <w:rFonts w:ascii="Calibri" w:eastAsia="Calibri" w:hAnsi="Calibri" w:cs="Calibri"/>
        <w:i/>
        <w:color w:val="000000"/>
        <w:sz w:val="20"/>
        <w:szCs w:val="20"/>
      </w:rPr>
      <w:fldChar w:fldCharType="begin"/>
    </w:r>
    <w:r>
      <w:rPr>
        <w:rFonts w:ascii="Calibri" w:eastAsia="Calibri" w:hAnsi="Calibri" w:cs="Calibri"/>
        <w:i/>
        <w:color w:val="000000"/>
        <w:sz w:val="20"/>
        <w:szCs w:val="20"/>
      </w:rPr>
      <w:instrText>PAGE</w:instrText>
    </w:r>
    <w:r>
      <w:rPr>
        <w:rFonts w:ascii="Calibri" w:eastAsia="Calibri" w:hAnsi="Calibri" w:cs="Calibri"/>
        <w:i/>
        <w:color w:val="000000"/>
        <w:sz w:val="20"/>
        <w:szCs w:val="20"/>
      </w:rPr>
      <w:fldChar w:fldCharType="separate"/>
    </w:r>
    <w:r w:rsidR="00B060A5">
      <w:rPr>
        <w:rFonts w:ascii="Calibri" w:eastAsia="Calibri" w:hAnsi="Calibri" w:cs="Calibri"/>
        <w:i/>
        <w:noProof/>
        <w:color w:val="000000"/>
        <w:sz w:val="20"/>
        <w:szCs w:val="20"/>
      </w:rPr>
      <w:t>1</w:t>
    </w:r>
    <w:r>
      <w:rPr>
        <w:rFonts w:ascii="Calibri" w:eastAsia="Calibri" w:hAnsi="Calibri" w:cs="Calibri"/>
        <w:i/>
        <w:color w:val="000000"/>
        <w:sz w:val="20"/>
        <w:szCs w:val="20"/>
      </w:rPr>
      <w:fldChar w:fldCharType="end"/>
    </w:r>
    <w:r>
      <w:rPr>
        <w:rFonts w:ascii="Calibri" w:eastAsia="Calibri" w:hAnsi="Calibri" w:cs="Calibri"/>
        <w:i/>
        <w:color w:val="000000"/>
        <w:sz w:val="20"/>
        <w:szCs w:val="20"/>
      </w:rPr>
      <w:t>/</w:t>
    </w:r>
    <w:r>
      <w:rPr>
        <w:rFonts w:ascii="Calibri" w:eastAsia="Calibri" w:hAnsi="Calibri" w:cs="Calibri"/>
        <w:i/>
        <w:color w:val="000000"/>
        <w:sz w:val="20"/>
        <w:szCs w:val="20"/>
      </w:rPr>
      <w:fldChar w:fldCharType="begin"/>
    </w:r>
    <w:r>
      <w:rPr>
        <w:rFonts w:ascii="Calibri" w:eastAsia="Calibri" w:hAnsi="Calibri" w:cs="Calibri"/>
        <w:i/>
        <w:color w:val="000000"/>
        <w:sz w:val="20"/>
        <w:szCs w:val="20"/>
      </w:rPr>
      <w:instrText>NUMPAGES</w:instrText>
    </w:r>
    <w:r>
      <w:rPr>
        <w:rFonts w:ascii="Calibri" w:eastAsia="Calibri" w:hAnsi="Calibri" w:cs="Calibri"/>
        <w:i/>
        <w:color w:val="000000"/>
        <w:sz w:val="20"/>
        <w:szCs w:val="20"/>
      </w:rPr>
      <w:fldChar w:fldCharType="separate"/>
    </w:r>
    <w:r w:rsidR="00B060A5">
      <w:rPr>
        <w:rFonts w:ascii="Calibri" w:eastAsia="Calibri" w:hAnsi="Calibri" w:cs="Calibri"/>
        <w:i/>
        <w:noProof/>
        <w:color w:val="000000"/>
        <w:sz w:val="20"/>
        <w:szCs w:val="20"/>
      </w:rPr>
      <w:t>1</w:t>
    </w:r>
    <w:r>
      <w:rPr>
        <w:rFonts w:ascii="Calibri" w:eastAsia="Calibri" w:hAnsi="Calibri" w:cs="Calibri"/>
        <w:i/>
        <w:color w:val="000000"/>
        <w:sz w:val="20"/>
        <w:szCs w:val="20"/>
      </w:rPr>
      <w:fldChar w:fldCharType="end"/>
    </w:r>
  </w:p>
  <w:p w14:paraId="0CEC892F" w14:textId="77777777" w:rsidR="00C37035" w:rsidRDefault="00C3703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34F06" w14:textId="77777777" w:rsidR="00233D2E" w:rsidRDefault="00154CF4">
      <w:r>
        <w:separator/>
      </w:r>
    </w:p>
  </w:footnote>
  <w:footnote w:type="continuationSeparator" w:id="0">
    <w:p w14:paraId="0B0E905C" w14:textId="77777777" w:rsidR="00233D2E" w:rsidRDefault="00154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68BE" w14:textId="77777777" w:rsidR="00B060A5" w:rsidRDefault="00B060A5" w:rsidP="00B060A5">
    <w:pPr>
      <w:pBdr>
        <w:top w:val="nil"/>
        <w:left w:val="nil"/>
        <w:bottom w:val="nil"/>
        <w:right w:val="nil"/>
        <w:between w:val="nil"/>
      </w:pBdr>
      <w:tabs>
        <w:tab w:val="center" w:pos="4320"/>
        <w:tab w:val="right" w:pos="8640"/>
      </w:tabs>
      <w:rPr>
        <w:color w:val="000000"/>
        <w:sz w:val="32"/>
        <w:szCs w:val="32"/>
      </w:rPr>
    </w:pPr>
    <w:r>
      <w:rPr>
        <w:rFonts w:ascii="Calibri" w:eastAsia="Calibri" w:hAnsi="Calibri" w:cs="Calibri"/>
        <w:noProof/>
        <w:sz w:val="22"/>
        <w:szCs w:val="22"/>
      </w:rPr>
      <w:drawing>
        <wp:anchor distT="0" distB="0" distL="114300" distR="114300" simplePos="0" relativeHeight="251659776" behindDoc="0" locked="0" layoutInCell="1" allowOverlap="1" wp14:anchorId="193A964B" wp14:editId="77A47311">
          <wp:simplePos x="0" y="0"/>
          <wp:positionH relativeFrom="column">
            <wp:posOffset>3613785</wp:posOffset>
          </wp:positionH>
          <wp:positionV relativeFrom="paragraph">
            <wp:posOffset>127000</wp:posOffset>
          </wp:positionV>
          <wp:extent cx="1849755" cy="4921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p w14:paraId="0DF5043D" w14:textId="751B7441" w:rsidR="00B060A5" w:rsidRPr="00B060A5" w:rsidRDefault="00B060A5" w:rsidP="00B060A5">
    <w:pPr>
      <w:pBdr>
        <w:top w:val="nil"/>
        <w:left w:val="nil"/>
        <w:bottom w:val="nil"/>
        <w:right w:val="nil"/>
        <w:between w:val="nil"/>
      </w:pBdr>
      <w:tabs>
        <w:tab w:val="center" w:pos="4320"/>
        <w:tab w:val="right" w:pos="8640"/>
      </w:tabs>
      <w:rPr>
        <w:rFonts w:ascii="Arial" w:hAnsi="Arial" w:cs="Arial"/>
        <w:b/>
        <w:color w:val="000000"/>
        <w:sz w:val="32"/>
        <w:szCs w:val="32"/>
      </w:rPr>
    </w:pPr>
    <w:r w:rsidRPr="00B060A5">
      <w:rPr>
        <w:rFonts w:ascii="Arial" w:hAnsi="Arial" w:cs="Arial"/>
        <w:b/>
        <w:color w:val="000000"/>
        <w:sz w:val="32"/>
        <w:szCs w:val="32"/>
      </w:rPr>
      <w:t>Greendale Community</w:t>
    </w:r>
    <w:r w:rsidR="003F03E7">
      <w:rPr>
        <w:rFonts w:ascii="Arial" w:hAnsi="Arial" w:cs="Arial"/>
        <w:b/>
        <w:color w:val="000000"/>
        <w:sz w:val="32"/>
        <w:szCs w:val="32"/>
      </w:rPr>
      <w:t>:</w:t>
    </w:r>
    <w:r w:rsidRPr="00B060A5">
      <w:rPr>
        <w:rFonts w:ascii="Arial" w:hAnsi="Arial" w:cs="Arial"/>
        <w:b/>
        <w:color w:val="000000"/>
        <w:sz w:val="32"/>
        <w:szCs w:val="32"/>
      </w:rPr>
      <w:t xml:space="preserve"> </w:t>
    </w:r>
  </w:p>
  <w:p w14:paraId="0BB04904" w14:textId="4C76655D" w:rsidR="00C37035" w:rsidRPr="00B060A5" w:rsidRDefault="00B060A5" w:rsidP="00B060A5">
    <w:pPr>
      <w:pStyle w:val="Header"/>
      <w:rPr>
        <w:rFonts w:ascii="Arial" w:eastAsia="Arial" w:hAnsi="Arial" w:cs="Arial"/>
      </w:rPr>
    </w:pPr>
    <w:r w:rsidRPr="00B060A5">
      <w:rPr>
        <w:rFonts w:ascii="Arial" w:hAnsi="Arial" w:cs="Arial"/>
        <w:b/>
        <w:color w:val="000000"/>
        <w:sz w:val="32"/>
        <w:szCs w:val="32"/>
      </w:rPr>
      <w:t xml:space="preserve">Policies </w:t>
    </w:r>
    <w:r w:rsidR="003F03E7">
      <w:rPr>
        <w:rFonts w:ascii="Arial" w:hAnsi="Arial" w:cs="Arial"/>
        <w:b/>
        <w:color w:val="000000"/>
        <w:sz w:val="32"/>
        <w:szCs w:val="32"/>
      </w:rPr>
      <w:t>and</w:t>
    </w:r>
    <w:r w:rsidRPr="00B060A5">
      <w:rPr>
        <w:rFonts w:ascii="Arial" w:hAnsi="Arial" w:cs="Arial"/>
        <w:b/>
        <w:color w:val="000000"/>
        <w:sz w:val="32"/>
        <w:szCs w:val="32"/>
      </w:rPr>
      <w:t xml:space="preserve"> </w:t>
    </w:r>
    <w:r w:rsidR="003F03E7">
      <w:rPr>
        <w:rFonts w:ascii="Arial" w:hAnsi="Arial" w:cs="Arial"/>
        <w:b/>
        <w:color w:val="000000"/>
        <w:sz w:val="32"/>
        <w:szCs w:val="32"/>
      </w:rPr>
      <w:t>p</w:t>
    </w:r>
    <w:r w:rsidRPr="00B060A5">
      <w:rPr>
        <w:rFonts w:ascii="Arial" w:hAnsi="Arial" w:cs="Arial"/>
        <w:b/>
        <w:color w:val="000000"/>
        <w:sz w:val="32"/>
        <w:szCs w:val="32"/>
      </w:rPr>
      <w:t>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617"/>
    <w:multiLevelType w:val="multilevel"/>
    <w:tmpl w:val="3C8637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F822F34"/>
    <w:multiLevelType w:val="multilevel"/>
    <w:tmpl w:val="2BD620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16303A2"/>
    <w:multiLevelType w:val="multilevel"/>
    <w:tmpl w:val="3A4031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8694A6F"/>
    <w:multiLevelType w:val="multilevel"/>
    <w:tmpl w:val="B04005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D314807"/>
    <w:multiLevelType w:val="multilevel"/>
    <w:tmpl w:val="EE084A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6B40C20"/>
    <w:multiLevelType w:val="multilevel"/>
    <w:tmpl w:val="CA40758C"/>
    <w:lvl w:ilvl="0">
      <w:start w:val="2603"/>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336490F"/>
    <w:multiLevelType w:val="multilevel"/>
    <w:tmpl w:val="017AF0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A420F29"/>
    <w:multiLevelType w:val="multilevel"/>
    <w:tmpl w:val="8B78DDAA"/>
    <w:lvl w:ilvl="0">
      <w:numFmt w:val="bullet"/>
      <w:lvlText w:val="-"/>
      <w:lvlJc w:val="left"/>
      <w:pPr>
        <w:ind w:left="720" w:hanging="360"/>
      </w:pPr>
      <w:rPr>
        <w:rFonts w:ascii="Arial" w:eastAsia="Arial" w:hAnsi="Arial" w:cs="Arial"/>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6"/>
  </w:num>
  <w:num w:numId="3">
    <w:abstractNumId w:val="7"/>
  </w:num>
  <w:num w:numId="4">
    <w:abstractNumId w:val="3"/>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035"/>
    <w:rsid w:val="00025512"/>
    <w:rsid w:val="000B5B87"/>
    <w:rsid w:val="00154CF4"/>
    <w:rsid w:val="00233D2E"/>
    <w:rsid w:val="003F03E7"/>
    <w:rsid w:val="004B2FB7"/>
    <w:rsid w:val="005902C0"/>
    <w:rsid w:val="005C144F"/>
    <w:rsid w:val="005D4E03"/>
    <w:rsid w:val="0063413C"/>
    <w:rsid w:val="00853872"/>
    <w:rsid w:val="009B727A"/>
    <w:rsid w:val="00B060A5"/>
    <w:rsid w:val="00C37035"/>
    <w:rsid w:val="00DB4E25"/>
    <w:rsid w:val="00E72E1B"/>
    <w:rsid w:val="00EA56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0EC9"/>
  <w15:docId w15:val="{9F47CB5B-09D3-409D-A858-C3C07153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B060A5"/>
    <w:pPr>
      <w:tabs>
        <w:tab w:val="center" w:pos="4513"/>
        <w:tab w:val="right" w:pos="9026"/>
      </w:tabs>
    </w:pPr>
  </w:style>
  <w:style w:type="character" w:customStyle="1" w:styleId="HeaderChar">
    <w:name w:val="Header Char"/>
    <w:basedOn w:val="DefaultParagraphFont"/>
    <w:link w:val="Header"/>
    <w:uiPriority w:val="99"/>
    <w:rsid w:val="00B060A5"/>
  </w:style>
  <w:style w:type="paragraph" w:styleId="Footer">
    <w:name w:val="footer"/>
    <w:basedOn w:val="Normal"/>
    <w:link w:val="FooterChar"/>
    <w:uiPriority w:val="99"/>
    <w:unhideWhenUsed/>
    <w:rsid w:val="00B060A5"/>
    <w:pPr>
      <w:tabs>
        <w:tab w:val="center" w:pos="4513"/>
        <w:tab w:val="right" w:pos="9026"/>
      </w:tabs>
    </w:pPr>
  </w:style>
  <w:style w:type="character" w:customStyle="1" w:styleId="FooterChar">
    <w:name w:val="Footer Char"/>
    <w:basedOn w:val="DefaultParagraphFont"/>
    <w:link w:val="Footer"/>
    <w:uiPriority w:val="99"/>
    <w:rsid w:val="00B060A5"/>
  </w:style>
  <w:style w:type="character" w:styleId="CommentReference">
    <w:name w:val="annotation reference"/>
    <w:basedOn w:val="DefaultParagraphFont"/>
    <w:uiPriority w:val="99"/>
    <w:semiHidden/>
    <w:unhideWhenUsed/>
    <w:rsid w:val="00B060A5"/>
    <w:rPr>
      <w:sz w:val="16"/>
      <w:szCs w:val="16"/>
    </w:rPr>
  </w:style>
  <w:style w:type="paragraph" w:styleId="CommentText">
    <w:name w:val="annotation text"/>
    <w:basedOn w:val="Normal"/>
    <w:link w:val="CommentTextChar"/>
    <w:uiPriority w:val="99"/>
    <w:semiHidden/>
    <w:unhideWhenUsed/>
    <w:rsid w:val="00B060A5"/>
    <w:rPr>
      <w:sz w:val="20"/>
      <w:szCs w:val="20"/>
    </w:rPr>
  </w:style>
  <w:style w:type="character" w:customStyle="1" w:styleId="CommentTextChar">
    <w:name w:val="Comment Text Char"/>
    <w:basedOn w:val="DefaultParagraphFont"/>
    <w:link w:val="CommentText"/>
    <w:uiPriority w:val="99"/>
    <w:semiHidden/>
    <w:rsid w:val="00B060A5"/>
    <w:rPr>
      <w:sz w:val="20"/>
      <w:szCs w:val="20"/>
    </w:rPr>
  </w:style>
  <w:style w:type="paragraph" w:styleId="CommentSubject">
    <w:name w:val="annotation subject"/>
    <w:basedOn w:val="CommentText"/>
    <w:next w:val="CommentText"/>
    <w:link w:val="CommentSubjectChar"/>
    <w:uiPriority w:val="99"/>
    <w:semiHidden/>
    <w:unhideWhenUsed/>
    <w:rsid w:val="00B060A5"/>
    <w:rPr>
      <w:b/>
      <w:bCs/>
    </w:rPr>
  </w:style>
  <w:style w:type="character" w:customStyle="1" w:styleId="CommentSubjectChar">
    <w:name w:val="Comment Subject Char"/>
    <w:basedOn w:val="CommentTextChar"/>
    <w:link w:val="CommentSubject"/>
    <w:uiPriority w:val="99"/>
    <w:semiHidden/>
    <w:rsid w:val="00B060A5"/>
    <w:rPr>
      <w:b/>
      <w:bCs/>
      <w:sz w:val="20"/>
      <w:szCs w:val="20"/>
    </w:rPr>
  </w:style>
  <w:style w:type="paragraph" w:styleId="BalloonText">
    <w:name w:val="Balloon Text"/>
    <w:basedOn w:val="Normal"/>
    <w:link w:val="BalloonTextChar"/>
    <w:uiPriority w:val="99"/>
    <w:semiHidden/>
    <w:unhideWhenUsed/>
    <w:rsid w:val="00B06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0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Newhouse</cp:lastModifiedBy>
  <cp:revision>10</cp:revision>
  <dcterms:created xsi:type="dcterms:W3CDTF">2019-01-30T23:09:00Z</dcterms:created>
  <dcterms:modified xsi:type="dcterms:W3CDTF">2019-02-22T03:27:00Z</dcterms:modified>
</cp:coreProperties>
</file>