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37BD" w:rsidRPr="000137BD" w:rsidRDefault="00895AD2" w:rsidP="000137BD">
      <w:pPr>
        <w:pStyle w:val="Heading2"/>
      </w:pPr>
      <w:r>
        <w:t xml:space="preserve">FORM B - Risk Assessment </w:t>
      </w:r>
    </w:p>
    <w:p w:rsidR="00895AD2" w:rsidRPr="00002757" w:rsidRDefault="00895AD2" w:rsidP="00895AD2">
      <w:pPr>
        <w:rPr>
          <w:b/>
          <w:lang w:val="en-AU"/>
        </w:rPr>
      </w:pPr>
      <w:r>
        <w:rPr>
          <w:b/>
          <w:lang w:val="en-AU"/>
        </w:rPr>
        <w:t>Form</w:t>
      </w:r>
      <w:r w:rsidRPr="00002757">
        <w:rPr>
          <w:b/>
          <w:lang w:val="en-AU"/>
        </w:rPr>
        <w:t xml:space="preserve"> completed by (name and role): </w:t>
      </w:r>
    </w:p>
    <w:p w:rsidR="00895AD2" w:rsidRPr="00002757" w:rsidRDefault="00895AD2" w:rsidP="00895AD2">
      <w:pPr>
        <w:rPr>
          <w:b/>
          <w:lang w:val="en-AU"/>
        </w:rPr>
      </w:pPr>
      <w:r w:rsidRPr="00002757">
        <w:rPr>
          <w:b/>
          <w:lang w:val="en-AU"/>
        </w:rPr>
        <w:t>Date completed:</w:t>
      </w:r>
    </w:p>
    <w:tbl>
      <w:tblPr>
        <w:tblStyle w:val="TableGrid"/>
        <w:tblW w:w="15060" w:type="dxa"/>
        <w:jc w:val="center"/>
        <w:tblLayout w:type="fixed"/>
        <w:tblLook w:val="04A0" w:firstRow="1" w:lastRow="0" w:firstColumn="1" w:lastColumn="0" w:noHBand="0" w:noVBand="1"/>
      </w:tblPr>
      <w:tblGrid>
        <w:gridCol w:w="567"/>
        <w:gridCol w:w="5029"/>
        <w:gridCol w:w="2552"/>
        <w:gridCol w:w="1056"/>
        <w:gridCol w:w="2912"/>
        <w:gridCol w:w="756"/>
        <w:gridCol w:w="2188"/>
      </w:tblGrid>
      <w:tr w:rsidR="00895AD2" w:rsidRPr="00155FBA" w:rsidTr="00933041">
        <w:trPr>
          <w:cantSplit/>
          <w:trHeight w:val="1408"/>
          <w:jc w:val="center"/>
        </w:trPr>
        <w:tc>
          <w:tcPr>
            <w:tcW w:w="567" w:type="dxa"/>
            <w:shd w:val="clear" w:color="auto" w:fill="F2F2F2" w:themeFill="background1" w:themeFillShade="F2"/>
            <w:textDirection w:val="btLr"/>
            <w:vAlign w:val="center"/>
          </w:tcPr>
          <w:p w:rsidR="00895AD2" w:rsidRPr="00155FBA" w:rsidRDefault="00895AD2" w:rsidP="00933041">
            <w:pPr>
              <w:pStyle w:val="NoSpacing"/>
              <w:ind w:left="113" w:right="113"/>
              <w:jc w:val="center"/>
              <w:rPr>
                <w:rFonts w:cstheme="minorHAnsi"/>
                <w:b/>
              </w:rPr>
            </w:pPr>
            <w:r w:rsidRPr="00155FBA">
              <w:rPr>
                <w:rFonts w:cstheme="minorHAnsi"/>
              </w:rPr>
              <w:t>WHS issue</w:t>
            </w:r>
          </w:p>
        </w:tc>
        <w:tc>
          <w:tcPr>
            <w:tcW w:w="5029" w:type="dxa"/>
            <w:shd w:val="clear" w:color="auto" w:fill="F2F2F2" w:themeFill="background1" w:themeFillShade="F2"/>
            <w:vAlign w:val="center"/>
          </w:tcPr>
          <w:p w:rsidR="00895AD2" w:rsidRPr="00155FBA" w:rsidRDefault="00895AD2" w:rsidP="00933041">
            <w:pPr>
              <w:pStyle w:val="NoSpacing"/>
              <w:jc w:val="center"/>
              <w:rPr>
                <w:rFonts w:cstheme="minorHAnsi"/>
                <w:b/>
              </w:rPr>
            </w:pPr>
            <w:r w:rsidRPr="00155FBA">
              <w:rPr>
                <w:rFonts w:cstheme="minorHAnsi"/>
              </w:rPr>
              <w:t>Hazard</w:t>
            </w:r>
          </w:p>
          <w:p w:rsidR="00895AD2" w:rsidRPr="00155FBA" w:rsidRDefault="00895AD2" w:rsidP="00933041">
            <w:pPr>
              <w:pStyle w:val="NoSpacing"/>
              <w:jc w:val="center"/>
              <w:rPr>
                <w:rFonts w:cstheme="minorHAnsi"/>
                <w:iCs/>
                <w:sz w:val="16"/>
                <w:szCs w:val="16"/>
              </w:rPr>
            </w:pPr>
            <w:r w:rsidRPr="00155FBA">
              <w:rPr>
                <w:rFonts w:cstheme="minorHAnsi"/>
                <w:sz w:val="16"/>
                <w:szCs w:val="16"/>
              </w:rPr>
              <w:t>Describe the hazar</w:t>
            </w:r>
            <w:r>
              <w:rPr>
                <w:rFonts w:cstheme="minorHAnsi"/>
                <w:sz w:val="16"/>
                <w:szCs w:val="16"/>
              </w:rPr>
              <w:t>d. What could cause damage or i</w:t>
            </w:r>
            <w:r w:rsidRPr="00155FBA">
              <w:rPr>
                <w:rFonts w:cstheme="minorHAnsi"/>
                <w:sz w:val="16"/>
                <w:szCs w:val="16"/>
              </w:rPr>
              <w:t>njury? One hazard per row</w:t>
            </w:r>
            <w:r>
              <w:rPr>
                <w:rFonts w:cstheme="minorHAnsi"/>
                <w:sz w:val="16"/>
                <w:szCs w:val="16"/>
              </w:rPr>
              <w:t>.</w:t>
            </w:r>
          </w:p>
        </w:tc>
        <w:tc>
          <w:tcPr>
            <w:tcW w:w="2552" w:type="dxa"/>
            <w:shd w:val="clear" w:color="auto" w:fill="F2F2F2" w:themeFill="background1" w:themeFillShade="F2"/>
            <w:vAlign w:val="center"/>
          </w:tcPr>
          <w:p w:rsidR="00895AD2" w:rsidRPr="00155FBA" w:rsidRDefault="00895AD2" w:rsidP="00933041">
            <w:pPr>
              <w:pStyle w:val="NoSpacing"/>
              <w:jc w:val="center"/>
              <w:rPr>
                <w:rFonts w:cstheme="minorHAnsi"/>
                <w:b/>
              </w:rPr>
            </w:pPr>
            <w:r w:rsidRPr="00155FBA">
              <w:rPr>
                <w:rFonts w:cstheme="minorHAnsi"/>
              </w:rPr>
              <w:t xml:space="preserve">Impact of </w:t>
            </w:r>
            <w:r>
              <w:rPr>
                <w:rFonts w:cstheme="minorHAnsi"/>
              </w:rPr>
              <w:t>h</w:t>
            </w:r>
            <w:r w:rsidRPr="00155FBA">
              <w:rPr>
                <w:rFonts w:cstheme="minorHAnsi"/>
              </w:rPr>
              <w:t>azard</w:t>
            </w:r>
          </w:p>
          <w:p w:rsidR="00895AD2" w:rsidRPr="00155FBA" w:rsidRDefault="00895AD2" w:rsidP="00933041">
            <w:pPr>
              <w:pStyle w:val="NoSpacing"/>
              <w:jc w:val="center"/>
              <w:rPr>
                <w:rFonts w:cstheme="minorHAnsi"/>
                <w:sz w:val="16"/>
                <w:szCs w:val="16"/>
              </w:rPr>
            </w:pPr>
            <w:r>
              <w:rPr>
                <w:rFonts w:cstheme="minorHAnsi"/>
                <w:iCs/>
                <w:sz w:val="16"/>
                <w:szCs w:val="16"/>
              </w:rPr>
              <w:t>What and who might be harmed, and how?</w:t>
            </w:r>
          </w:p>
        </w:tc>
        <w:tc>
          <w:tcPr>
            <w:tcW w:w="1056" w:type="dxa"/>
            <w:shd w:val="clear" w:color="auto" w:fill="F2F2F2" w:themeFill="background1" w:themeFillShade="F2"/>
            <w:textDirection w:val="btLr"/>
            <w:vAlign w:val="center"/>
          </w:tcPr>
          <w:p w:rsidR="00895AD2" w:rsidRPr="00155FBA" w:rsidRDefault="00895AD2" w:rsidP="00933041">
            <w:pPr>
              <w:pStyle w:val="NoSpacing"/>
              <w:ind w:left="113" w:right="113"/>
              <w:jc w:val="center"/>
              <w:rPr>
                <w:rFonts w:cstheme="minorHAnsi"/>
                <w:b/>
              </w:rPr>
            </w:pPr>
            <w:r>
              <w:rPr>
                <w:rFonts w:cstheme="minorHAnsi"/>
              </w:rPr>
              <w:t>Inherent r</w:t>
            </w:r>
            <w:r w:rsidRPr="00155FBA">
              <w:rPr>
                <w:rFonts w:cstheme="minorHAnsi"/>
              </w:rPr>
              <w:t xml:space="preserve">isk </w:t>
            </w:r>
            <w:r>
              <w:rPr>
                <w:rFonts w:cstheme="minorHAnsi"/>
              </w:rPr>
              <w:t>score</w:t>
            </w:r>
          </w:p>
        </w:tc>
        <w:tc>
          <w:tcPr>
            <w:tcW w:w="2912" w:type="dxa"/>
            <w:shd w:val="clear" w:color="auto" w:fill="F2F2F2" w:themeFill="background1" w:themeFillShade="F2"/>
            <w:vAlign w:val="center"/>
          </w:tcPr>
          <w:p w:rsidR="00895AD2" w:rsidRPr="00155FBA" w:rsidRDefault="00895AD2" w:rsidP="00933041">
            <w:pPr>
              <w:pStyle w:val="NoSpacing"/>
              <w:ind w:left="34"/>
              <w:jc w:val="center"/>
              <w:rPr>
                <w:rFonts w:cstheme="minorHAnsi"/>
                <w:b/>
              </w:rPr>
            </w:pPr>
            <w:r w:rsidRPr="00155FBA">
              <w:rPr>
                <w:rFonts w:cstheme="minorHAnsi"/>
              </w:rPr>
              <w:t xml:space="preserve">Control </w:t>
            </w:r>
            <w:r>
              <w:rPr>
                <w:rFonts w:cstheme="minorHAnsi"/>
              </w:rPr>
              <w:t>m</w:t>
            </w:r>
            <w:r w:rsidRPr="00155FBA">
              <w:rPr>
                <w:rFonts w:cstheme="minorHAnsi"/>
              </w:rPr>
              <w:t>easures</w:t>
            </w:r>
          </w:p>
          <w:p w:rsidR="00895AD2" w:rsidRPr="00155FBA" w:rsidRDefault="00895AD2" w:rsidP="00933041">
            <w:pPr>
              <w:pStyle w:val="NoSpacing"/>
              <w:jc w:val="center"/>
              <w:rPr>
                <w:rFonts w:cstheme="minorHAnsi"/>
                <w:sz w:val="16"/>
                <w:szCs w:val="16"/>
              </w:rPr>
            </w:pPr>
            <w:r w:rsidRPr="00155FBA">
              <w:rPr>
                <w:rFonts w:cstheme="minorHAnsi"/>
                <w:sz w:val="16"/>
                <w:szCs w:val="16"/>
              </w:rPr>
              <w:t xml:space="preserve">List the control measures required to eliminate or </w:t>
            </w:r>
            <w:proofErr w:type="spellStart"/>
            <w:r w:rsidRPr="00155FBA">
              <w:rPr>
                <w:rFonts w:cstheme="minorHAnsi"/>
                <w:sz w:val="16"/>
                <w:szCs w:val="16"/>
              </w:rPr>
              <w:t>minimise</w:t>
            </w:r>
            <w:proofErr w:type="spellEnd"/>
            <w:r w:rsidRPr="00155FBA">
              <w:rPr>
                <w:rFonts w:cstheme="minorHAnsi"/>
                <w:sz w:val="16"/>
                <w:szCs w:val="16"/>
              </w:rPr>
              <w:t xml:space="preserve"> the risk of injury.</w:t>
            </w:r>
          </w:p>
        </w:tc>
        <w:tc>
          <w:tcPr>
            <w:tcW w:w="756" w:type="dxa"/>
            <w:shd w:val="clear" w:color="auto" w:fill="F2F2F2" w:themeFill="background1" w:themeFillShade="F2"/>
            <w:textDirection w:val="btLr"/>
            <w:vAlign w:val="center"/>
          </w:tcPr>
          <w:p w:rsidR="00895AD2" w:rsidRPr="00155FBA" w:rsidRDefault="00895AD2" w:rsidP="00933041">
            <w:pPr>
              <w:pStyle w:val="NoSpacing"/>
              <w:ind w:left="113" w:right="113"/>
              <w:jc w:val="center"/>
              <w:rPr>
                <w:rFonts w:cstheme="minorHAnsi"/>
                <w:b/>
              </w:rPr>
            </w:pPr>
            <w:r>
              <w:rPr>
                <w:rFonts w:cstheme="minorHAnsi"/>
              </w:rPr>
              <w:t>Treated risk</w:t>
            </w:r>
            <w:r w:rsidRPr="00155FBA">
              <w:rPr>
                <w:rFonts w:cstheme="minorHAnsi"/>
              </w:rPr>
              <w:t xml:space="preserve"> </w:t>
            </w:r>
            <w:r>
              <w:rPr>
                <w:rFonts w:cstheme="minorHAnsi"/>
              </w:rPr>
              <w:t>score</w:t>
            </w:r>
          </w:p>
        </w:tc>
        <w:tc>
          <w:tcPr>
            <w:tcW w:w="2188" w:type="dxa"/>
            <w:shd w:val="clear" w:color="auto" w:fill="F2F2F2" w:themeFill="background1" w:themeFillShade="F2"/>
            <w:vAlign w:val="center"/>
          </w:tcPr>
          <w:p w:rsidR="00895AD2" w:rsidRPr="00155FBA" w:rsidRDefault="00895AD2" w:rsidP="00933041">
            <w:pPr>
              <w:pStyle w:val="NoSpacing"/>
              <w:jc w:val="center"/>
              <w:rPr>
                <w:rFonts w:cstheme="minorHAnsi"/>
                <w:b/>
              </w:rPr>
            </w:pPr>
            <w:r w:rsidRPr="00155FBA">
              <w:rPr>
                <w:rFonts w:cstheme="minorHAnsi"/>
              </w:rPr>
              <w:t xml:space="preserve">Person </w:t>
            </w:r>
            <w:r>
              <w:rPr>
                <w:rFonts w:cstheme="minorHAnsi"/>
              </w:rPr>
              <w:t>r</w:t>
            </w:r>
            <w:r w:rsidRPr="00155FBA">
              <w:rPr>
                <w:rFonts w:cstheme="minorHAnsi"/>
              </w:rPr>
              <w:t>esponsible</w:t>
            </w:r>
            <w:r>
              <w:rPr>
                <w:rFonts w:cstheme="minorHAnsi"/>
              </w:rPr>
              <w:t xml:space="preserve"> for implementing risk treatments</w:t>
            </w:r>
          </w:p>
        </w:tc>
      </w:tr>
      <w:tr w:rsidR="00895AD2" w:rsidRPr="00155FBA" w:rsidTr="00895AD2">
        <w:trPr>
          <w:trHeight w:val="2522"/>
          <w:jc w:val="center"/>
        </w:trPr>
        <w:tc>
          <w:tcPr>
            <w:tcW w:w="567" w:type="dxa"/>
            <w:vAlign w:val="center"/>
          </w:tcPr>
          <w:p w:rsidR="00895AD2" w:rsidRPr="00155FBA" w:rsidRDefault="00895AD2" w:rsidP="00933041">
            <w:pPr>
              <w:rPr>
                <w:rFonts w:cstheme="minorHAnsi"/>
                <w:b/>
                <w:noProof/>
              </w:rPr>
            </w:pPr>
            <w:r w:rsidRPr="00155FBA">
              <w:rPr>
                <w:rFonts w:cstheme="minorHAnsi"/>
                <w:b/>
                <w:noProof/>
              </w:rPr>
              <w:t>1</w:t>
            </w:r>
          </w:p>
        </w:tc>
        <w:tc>
          <w:tcPr>
            <w:tcW w:w="5029" w:type="dxa"/>
            <w:vAlign w:val="center"/>
          </w:tcPr>
          <w:p w:rsidR="00895AD2" w:rsidRPr="00155FBA" w:rsidRDefault="00895AD2" w:rsidP="00933041">
            <w:pPr>
              <w:rPr>
                <w:rFonts w:cstheme="minorHAnsi"/>
              </w:rPr>
            </w:pPr>
          </w:p>
        </w:tc>
        <w:tc>
          <w:tcPr>
            <w:tcW w:w="2552" w:type="dxa"/>
            <w:vAlign w:val="center"/>
          </w:tcPr>
          <w:p w:rsidR="00895AD2" w:rsidRPr="00155FBA" w:rsidRDefault="00895AD2" w:rsidP="00933041">
            <w:pPr>
              <w:rPr>
                <w:rFonts w:cstheme="minorHAnsi"/>
              </w:rPr>
            </w:pPr>
          </w:p>
        </w:tc>
        <w:tc>
          <w:tcPr>
            <w:tcW w:w="1056" w:type="dxa"/>
            <w:vAlign w:val="center"/>
          </w:tcPr>
          <w:p w:rsidR="00895AD2" w:rsidRPr="00155FBA" w:rsidRDefault="00895AD2" w:rsidP="00933041">
            <w:pPr>
              <w:rPr>
                <w:rFonts w:cstheme="minorHAnsi"/>
              </w:rPr>
            </w:pPr>
          </w:p>
        </w:tc>
        <w:tc>
          <w:tcPr>
            <w:tcW w:w="2912" w:type="dxa"/>
            <w:vAlign w:val="center"/>
          </w:tcPr>
          <w:p w:rsidR="00895AD2" w:rsidRPr="00155FBA" w:rsidRDefault="00895AD2" w:rsidP="00933041">
            <w:pPr>
              <w:rPr>
                <w:rFonts w:cstheme="minorHAnsi"/>
              </w:rPr>
            </w:pPr>
          </w:p>
        </w:tc>
        <w:tc>
          <w:tcPr>
            <w:tcW w:w="756" w:type="dxa"/>
            <w:vAlign w:val="center"/>
          </w:tcPr>
          <w:p w:rsidR="00895AD2" w:rsidRPr="00155FBA" w:rsidRDefault="00895AD2" w:rsidP="00933041">
            <w:pPr>
              <w:rPr>
                <w:rFonts w:cstheme="minorHAnsi"/>
              </w:rPr>
            </w:pPr>
          </w:p>
        </w:tc>
        <w:tc>
          <w:tcPr>
            <w:tcW w:w="2188" w:type="dxa"/>
            <w:vAlign w:val="center"/>
          </w:tcPr>
          <w:p w:rsidR="00895AD2" w:rsidRPr="00155FBA" w:rsidRDefault="00895AD2" w:rsidP="00933041">
            <w:pPr>
              <w:rPr>
                <w:rFonts w:cstheme="minorHAnsi"/>
              </w:rPr>
            </w:pPr>
          </w:p>
        </w:tc>
      </w:tr>
    </w:tbl>
    <w:p w:rsidR="00895AD2" w:rsidRPr="00002757" w:rsidRDefault="00895AD2" w:rsidP="00895AD2">
      <w:pPr>
        <w:rPr>
          <w:b/>
          <w:lang w:val="en-AU"/>
        </w:rPr>
      </w:pPr>
      <w:r w:rsidRPr="00002757">
        <w:rPr>
          <w:b/>
          <w:lang w:val="en-AU"/>
        </w:rPr>
        <w:t>Please note:</w:t>
      </w:r>
    </w:p>
    <w:p w:rsidR="000137BD" w:rsidRDefault="000137BD" w:rsidP="000137BD">
      <w:pPr>
        <w:pStyle w:val="ListParagraph"/>
        <w:numPr>
          <w:ilvl w:val="0"/>
          <w:numId w:val="1"/>
        </w:numPr>
        <w:rPr>
          <w:lang w:val="en-AU"/>
        </w:rPr>
      </w:pPr>
      <w:r>
        <w:rPr>
          <w:lang w:val="en-AU"/>
        </w:rPr>
        <w:t xml:space="preserve">Consult the </w:t>
      </w:r>
      <w:r w:rsidRPr="000137BD">
        <w:rPr>
          <w:lang w:val="en-AU"/>
        </w:rPr>
        <w:t>Risk matrix resource information</w:t>
      </w:r>
      <w:r w:rsidR="00663F21">
        <w:rPr>
          <w:lang w:val="en-AU"/>
        </w:rPr>
        <w:t xml:space="preserve"> on the following pages</w:t>
      </w:r>
      <w:r w:rsidRPr="000137BD">
        <w:rPr>
          <w:lang w:val="en-AU"/>
        </w:rPr>
        <w:t xml:space="preserve"> </w:t>
      </w:r>
      <w:r>
        <w:rPr>
          <w:lang w:val="en-AU"/>
        </w:rPr>
        <w:t>if you are unsure how to complete this document</w:t>
      </w:r>
    </w:p>
    <w:p w:rsidR="00895AD2" w:rsidRDefault="00895AD2" w:rsidP="000137BD">
      <w:pPr>
        <w:pStyle w:val="ListParagraph"/>
        <w:numPr>
          <w:ilvl w:val="0"/>
          <w:numId w:val="1"/>
        </w:numPr>
        <w:rPr>
          <w:lang w:val="en-AU"/>
        </w:rPr>
      </w:pPr>
      <w:r>
        <w:rPr>
          <w:lang w:val="en-AU"/>
        </w:rPr>
        <w:t xml:space="preserve">This completed report </w:t>
      </w:r>
      <w:r w:rsidRPr="00754BA5">
        <w:rPr>
          <w:b/>
          <w:lang w:val="en-AU"/>
        </w:rPr>
        <w:t>must</w:t>
      </w:r>
      <w:r>
        <w:rPr>
          <w:lang w:val="en-AU"/>
        </w:rPr>
        <w:t xml:space="preserve"> be submitted to your supervisor (and teacher) in line with workplace policies and procedures.</w:t>
      </w:r>
    </w:p>
    <w:p w:rsidR="00895AD2" w:rsidRDefault="00895AD2" w:rsidP="00895AD2">
      <w:pPr>
        <w:pStyle w:val="ListParagraph"/>
        <w:numPr>
          <w:ilvl w:val="0"/>
          <w:numId w:val="1"/>
        </w:numPr>
        <w:rPr>
          <w:lang w:val="en-AU"/>
        </w:rPr>
      </w:pPr>
      <w:r>
        <w:rPr>
          <w:lang w:val="en-AU"/>
        </w:rPr>
        <w:t>In the event of High or Extreme hazards, you should consider reporting these to management immediately to reduce the risk as quickly as possible. You may complete required documentation after the risk is reduced to a safer and/or less urgent level.</w:t>
      </w:r>
    </w:p>
    <w:p w:rsidR="00375438" w:rsidRDefault="00895AD2" w:rsidP="00375438">
      <w:pPr>
        <w:pStyle w:val="ListParagraph"/>
        <w:numPr>
          <w:ilvl w:val="0"/>
          <w:numId w:val="1"/>
        </w:numPr>
        <w:rPr>
          <w:lang w:val="en-AU"/>
        </w:rPr>
        <w:sectPr w:rsidR="00375438" w:rsidSect="000137BD">
          <w:headerReference w:type="default" r:id="rId7"/>
          <w:pgSz w:w="16838" w:h="11906" w:orient="landscape"/>
          <w:pgMar w:top="1440" w:right="1440" w:bottom="709" w:left="1440" w:header="708" w:footer="708" w:gutter="0"/>
          <w:cols w:space="708"/>
          <w:docGrid w:linePitch="360"/>
        </w:sectPr>
      </w:pPr>
      <w:r>
        <w:rPr>
          <w:lang w:val="en-AU"/>
        </w:rPr>
        <w:t>If assessing multiple WHS issues/hazards, please copy the row a</w:t>
      </w:r>
      <w:r>
        <w:rPr>
          <w:lang w:val="en-AU"/>
        </w:rPr>
        <w:t>n</w:t>
      </w:r>
      <w:r w:rsidR="00375438">
        <w:rPr>
          <w:lang w:val="en-AU"/>
        </w:rPr>
        <w:t>d add underneath your first row.</w:t>
      </w:r>
    </w:p>
    <w:p w:rsidR="00375438" w:rsidRPr="00375438" w:rsidRDefault="00375438" w:rsidP="00375438">
      <w:pPr>
        <w:rPr>
          <w:b/>
          <w:sz w:val="36"/>
          <w:lang w:val="en-AU"/>
        </w:rPr>
      </w:pPr>
      <w:bookmarkStart w:id="0" w:name="_GoBack"/>
      <w:bookmarkEnd w:id="0"/>
      <w:r w:rsidRPr="00375438">
        <w:rPr>
          <w:b/>
          <w:sz w:val="36"/>
          <w:lang w:val="en-AU"/>
        </w:rPr>
        <w:t>Risk matrix resource information</w:t>
      </w:r>
    </w:p>
    <w:p w:rsidR="00375438" w:rsidRPr="00375438" w:rsidRDefault="00375438" w:rsidP="00375438">
      <w:pPr>
        <w:spacing w:line="240" w:lineRule="auto"/>
        <w:ind w:left="502"/>
        <w:rPr>
          <w:bCs/>
          <w:iCs/>
        </w:rPr>
      </w:pPr>
      <w:r w:rsidRPr="00375438">
        <w:rPr>
          <w:b/>
          <w:bCs/>
          <w:iCs/>
        </w:rPr>
        <w:t>Please note:</w:t>
      </w:r>
      <w:r w:rsidRPr="00375438">
        <w:rPr>
          <w:bCs/>
          <w:iCs/>
        </w:rPr>
        <w:t xml:space="preserve"> Harm here refers to any negative outcome to an individual.</w:t>
      </w:r>
    </w:p>
    <w:tbl>
      <w:tblPr>
        <w:tblStyle w:val="TableGrid"/>
        <w:tblW w:w="10328" w:type="dxa"/>
        <w:tblLook w:val="04A0" w:firstRow="1" w:lastRow="0" w:firstColumn="1" w:lastColumn="0" w:noHBand="0" w:noVBand="1"/>
      </w:tblPr>
      <w:tblGrid>
        <w:gridCol w:w="2542"/>
        <w:gridCol w:w="2268"/>
        <w:gridCol w:w="567"/>
        <w:gridCol w:w="2523"/>
        <w:gridCol w:w="2428"/>
      </w:tblGrid>
      <w:tr w:rsidR="00375438" w:rsidTr="00933041">
        <w:trPr>
          <w:trHeight w:val="210"/>
        </w:trPr>
        <w:tc>
          <w:tcPr>
            <w:tcW w:w="4810" w:type="dxa"/>
            <w:gridSpan w:val="2"/>
            <w:shd w:val="clear" w:color="auto" w:fill="D9D9D9" w:themeFill="background1" w:themeFillShade="D9"/>
          </w:tcPr>
          <w:p w:rsidR="00375438" w:rsidRPr="005C3D5A" w:rsidRDefault="00375438" w:rsidP="00933041">
            <w:pPr>
              <w:tabs>
                <w:tab w:val="clear" w:pos="4395"/>
                <w:tab w:val="clear" w:pos="5812"/>
              </w:tabs>
              <w:spacing w:before="0" w:beforeAutospacing="0" w:after="0" w:afterAutospacing="0" w:line="240" w:lineRule="auto"/>
              <w:ind w:left="0"/>
              <w:jc w:val="center"/>
              <w:rPr>
                <w:b/>
                <w:lang w:val="en-AU"/>
              </w:rPr>
            </w:pPr>
            <w:r w:rsidRPr="005C3D5A">
              <w:rPr>
                <w:b/>
                <w:lang w:val="en-AU"/>
              </w:rPr>
              <w:t>CONSEQUENCE</w:t>
            </w:r>
          </w:p>
        </w:tc>
        <w:tc>
          <w:tcPr>
            <w:tcW w:w="567" w:type="dxa"/>
            <w:tcBorders>
              <w:top w:val="nil"/>
              <w:bottom w:val="nil"/>
            </w:tcBorders>
            <w:shd w:val="clear" w:color="auto" w:fill="auto"/>
          </w:tcPr>
          <w:p w:rsidR="00375438" w:rsidRPr="005C3D5A" w:rsidRDefault="00375438" w:rsidP="00933041">
            <w:pPr>
              <w:tabs>
                <w:tab w:val="clear" w:pos="4395"/>
                <w:tab w:val="clear" w:pos="5812"/>
              </w:tabs>
              <w:spacing w:before="0" w:beforeAutospacing="0" w:after="0" w:afterAutospacing="0" w:line="240" w:lineRule="auto"/>
              <w:ind w:left="0"/>
              <w:jc w:val="center"/>
              <w:rPr>
                <w:b/>
                <w:lang w:val="en-AU"/>
              </w:rPr>
            </w:pPr>
          </w:p>
        </w:tc>
        <w:tc>
          <w:tcPr>
            <w:tcW w:w="4951" w:type="dxa"/>
            <w:gridSpan w:val="2"/>
            <w:shd w:val="clear" w:color="auto" w:fill="D9D9D9" w:themeFill="background1" w:themeFillShade="D9"/>
          </w:tcPr>
          <w:p w:rsidR="00375438" w:rsidRPr="005C3D5A" w:rsidRDefault="00375438" w:rsidP="00933041">
            <w:pPr>
              <w:tabs>
                <w:tab w:val="clear" w:pos="4395"/>
                <w:tab w:val="clear" w:pos="5812"/>
              </w:tabs>
              <w:spacing w:before="0" w:beforeAutospacing="0" w:after="0" w:afterAutospacing="0" w:line="240" w:lineRule="auto"/>
              <w:ind w:left="0"/>
              <w:jc w:val="center"/>
              <w:rPr>
                <w:b/>
                <w:lang w:val="en-AU"/>
              </w:rPr>
            </w:pPr>
            <w:r w:rsidRPr="005C3D5A">
              <w:rPr>
                <w:b/>
                <w:lang w:val="en-AU"/>
              </w:rPr>
              <w:t>LIKELIHOOD</w:t>
            </w:r>
          </w:p>
        </w:tc>
      </w:tr>
      <w:tr w:rsidR="00375438" w:rsidTr="00933041">
        <w:trPr>
          <w:trHeight w:val="210"/>
        </w:trPr>
        <w:tc>
          <w:tcPr>
            <w:tcW w:w="2542" w:type="dxa"/>
            <w:vAlign w:val="center"/>
          </w:tcPr>
          <w:p w:rsidR="00375438" w:rsidRDefault="00375438" w:rsidP="00933041">
            <w:pPr>
              <w:tabs>
                <w:tab w:val="clear" w:pos="4395"/>
                <w:tab w:val="clear" w:pos="5812"/>
              </w:tabs>
              <w:spacing w:before="0" w:beforeAutospacing="0" w:after="0" w:afterAutospacing="0" w:line="240" w:lineRule="auto"/>
              <w:ind w:left="0"/>
              <w:rPr>
                <w:lang w:val="en-AU"/>
              </w:rPr>
            </w:pPr>
            <w:r w:rsidRPr="00001A32">
              <w:rPr>
                <w:b/>
                <w:sz w:val="18"/>
                <w:szCs w:val="18"/>
                <w:lang w:val="en-AU"/>
              </w:rPr>
              <w:t>INSIGNIFICANT</w:t>
            </w:r>
            <w:r>
              <w:rPr>
                <w:b/>
                <w:sz w:val="18"/>
                <w:szCs w:val="18"/>
                <w:lang w:val="en-AU"/>
              </w:rPr>
              <w:t xml:space="preserve"> (=1)</w:t>
            </w:r>
          </w:p>
        </w:tc>
        <w:tc>
          <w:tcPr>
            <w:tcW w:w="2268" w:type="dxa"/>
            <w:vAlign w:val="center"/>
          </w:tcPr>
          <w:p w:rsidR="00375438" w:rsidRDefault="00375438" w:rsidP="00933041">
            <w:pPr>
              <w:tabs>
                <w:tab w:val="clear" w:pos="4395"/>
                <w:tab w:val="clear" w:pos="5812"/>
              </w:tabs>
              <w:spacing w:before="0" w:beforeAutospacing="0" w:after="0" w:afterAutospacing="0" w:line="240" w:lineRule="auto"/>
              <w:ind w:left="0"/>
              <w:rPr>
                <w:lang w:val="en-AU"/>
              </w:rPr>
            </w:pPr>
            <w:r w:rsidRPr="00001A32">
              <w:rPr>
                <w:sz w:val="18"/>
                <w:szCs w:val="18"/>
                <w:lang w:val="en-AU"/>
              </w:rPr>
              <w:t>No injury/First Aid only</w:t>
            </w:r>
          </w:p>
        </w:tc>
        <w:tc>
          <w:tcPr>
            <w:tcW w:w="567" w:type="dxa"/>
            <w:tcBorders>
              <w:top w:val="nil"/>
              <w:bottom w:val="nil"/>
            </w:tcBorders>
            <w:shd w:val="clear" w:color="auto" w:fill="auto"/>
          </w:tcPr>
          <w:p w:rsidR="00375438" w:rsidRDefault="00375438" w:rsidP="00933041">
            <w:pPr>
              <w:tabs>
                <w:tab w:val="clear" w:pos="4395"/>
                <w:tab w:val="clear" w:pos="5812"/>
              </w:tabs>
              <w:spacing w:before="0" w:beforeAutospacing="0" w:after="0" w:afterAutospacing="0" w:line="240" w:lineRule="auto"/>
              <w:ind w:left="0"/>
              <w:rPr>
                <w:b/>
                <w:sz w:val="18"/>
                <w:szCs w:val="18"/>
                <w:lang w:val="en-AU"/>
              </w:rPr>
            </w:pPr>
          </w:p>
        </w:tc>
        <w:tc>
          <w:tcPr>
            <w:tcW w:w="2523" w:type="dxa"/>
            <w:vAlign w:val="center"/>
          </w:tcPr>
          <w:p w:rsidR="00375438" w:rsidRDefault="00375438" w:rsidP="00933041">
            <w:pPr>
              <w:tabs>
                <w:tab w:val="clear" w:pos="4395"/>
                <w:tab w:val="clear" w:pos="5812"/>
              </w:tabs>
              <w:spacing w:before="0" w:beforeAutospacing="0" w:after="0" w:afterAutospacing="0" w:line="240" w:lineRule="auto"/>
              <w:ind w:left="0"/>
              <w:rPr>
                <w:lang w:val="en-AU"/>
              </w:rPr>
            </w:pPr>
            <w:r>
              <w:rPr>
                <w:b/>
                <w:sz w:val="18"/>
                <w:szCs w:val="18"/>
                <w:lang w:val="en-AU"/>
              </w:rPr>
              <w:t>ALMOST CERTAIN (=5)</w:t>
            </w:r>
          </w:p>
        </w:tc>
        <w:tc>
          <w:tcPr>
            <w:tcW w:w="2428" w:type="dxa"/>
          </w:tcPr>
          <w:p w:rsidR="00375438" w:rsidRDefault="00375438" w:rsidP="00933041">
            <w:pPr>
              <w:tabs>
                <w:tab w:val="clear" w:pos="4395"/>
                <w:tab w:val="clear" w:pos="5812"/>
              </w:tabs>
              <w:spacing w:before="0" w:beforeAutospacing="0" w:after="0" w:afterAutospacing="0" w:line="240" w:lineRule="auto"/>
              <w:ind w:left="0"/>
              <w:rPr>
                <w:lang w:val="en-AU"/>
              </w:rPr>
            </w:pPr>
            <w:r w:rsidRPr="00001A32">
              <w:rPr>
                <w:sz w:val="18"/>
                <w:szCs w:val="18"/>
                <w:lang w:val="en-AU"/>
              </w:rPr>
              <w:t>It is expected to occur in most circumstances</w:t>
            </w:r>
          </w:p>
        </w:tc>
      </w:tr>
      <w:tr w:rsidR="00375438" w:rsidTr="00933041">
        <w:trPr>
          <w:trHeight w:val="210"/>
        </w:trPr>
        <w:tc>
          <w:tcPr>
            <w:tcW w:w="2542" w:type="dxa"/>
            <w:vAlign w:val="center"/>
          </w:tcPr>
          <w:p w:rsidR="00375438" w:rsidRDefault="00375438" w:rsidP="00933041">
            <w:pPr>
              <w:tabs>
                <w:tab w:val="clear" w:pos="4395"/>
                <w:tab w:val="clear" w:pos="5812"/>
              </w:tabs>
              <w:spacing w:before="0" w:beforeAutospacing="0" w:after="0" w:afterAutospacing="0" w:line="240" w:lineRule="auto"/>
              <w:ind w:left="0"/>
              <w:rPr>
                <w:lang w:val="en-AU"/>
              </w:rPr>
            </w:pPr>
            <w:r w:rsidRPr="00001A32">
              <w:rPr>
                <w:b/>
                <w:sz w:val="18"/>
                <w:szCs w:val="18"/>
                <w:lang w:val="en-AU"/>
              </w:rPr>
              <w:t>MINOR</w:t>
            </w:r>
            <w:r>
              <w:rPr>
                <w:b/>
                <w:sz w:val="18"/>
                <w:szCs w:val="18"/>
                <w:lang w:val="en-AU"/>
              </w:rPr>
              <w:t xml:space="preserve"> (=2)</w:t>
            </w:r>
          </w:p>
        </w:tc>
        <w:tc>
          <w:tcPr>
            <w:tcW w:w="2268" w:type="dxa"/>
            <w:tcBorders>
              <w:top w:val="nil"/>
            </w:tcBorders>
            <w:vAlign w:val="center"/>
          </w:tcPr>
          <w:p w:rsidR="00375438" w:rsidRDefault="00375438" w:rsidP="00933041">
            <w:pPr>
              <w:tabs>
                <w:tab w:val="clear" w:pos="4395"/>
                <w:tab w:val="clear" w:pos="5812"/>
              </w:tabs>
              <w:spacing w:before="0" w:beforeAutospacing="0" w:after="0" w:afterAutospacing="0" w:line="240" w:lineRule="auto"/>
              <w:ind w:left="0"/>
              <w:rPr>
                <w:lang w:val="en-AU"/>
              </w:rPr>
            </w:pPr>
            <w:r w:rsidRPr="00001A32">
              <w:rPr>
                <w:sz w:val="18"/>
                <w:szCs w:val="18"/>
                <w:lang w:val="en-AU"/>
              </w:rPr>
              <w:t>Non-permanent harm</w:t>
            </w:r>
          </w:p>
        </w:tc>
        <w:tc>
          <w:tcPr>
            <w:tcW w:w="567" w:type="dxa"/>
            <w:tcBorders>
              <w:top w:val="nil"/>
              <w:bottom w:val="nil"/>
            </w:tcBorders>
            <w:shd w:val="clear" w:color="auto" w:fill="auto"/>
          </w:tcPr>
          <w:p w:rsidR="00375438" w:rsidRDefault="00375438" w:rsidP="00933041">
            <w:pPr>
              <w:tabs>
                <w:tab w:val="clear" w:pos="4395"/>
                <w:tab w:val="clear" w:pos="5812"/>
              </w:tabs>
              <w:spacing w:before="0" w:beforeAutospacing="0" w:after="0" w:afterAutospacing="0" w:line="240" w:lineRule="auto"/>
              <w:ind w:left="0"/>
              <w:rPr>
                <w:b/>
                <w:sz w:val="18"/>
                <w:szCs w:val="18"/>
                <w:lang w:val="en-AU"/>
              </w:rPr>
            </w:pPr>
          </w:p>
        </w:tc>
        <w:tc>
          <w:tcPr>
            <w:tcW w:w="2523" w:type="dxa"/>
            <w:vAlign w:val="center"/>
          </w:tcPr>
          <w:p w:rsidR="00375438" w:rsidRDefault="00375438" w:rsidP="00933041">
            <w:pPr>
              <w:tabs>
                <w:tab w:val="clear" w:pos="4395"/>
                <w:tab w:val="clear" w:pos="5812"/>
              </w:tabs>
              <w:spacing w:before="0" w:beforeAutospacing="0" w:after="0" w:afterAutospacing="0" w:line="240" w:lineRule="auto"/>
              <w:ind w:left="0"/>
              <w:rPr>
                <w:lang w:val="en-AU"/>
              </w:rPr>
            </w:pPr>
            <w:r>
              <w:rPr>
                <w:b/>
                <w:sz w:val="18"/>
                <w:szCs w:val="18"/>
                <w:lang w:val="en-AU"/>
              </w:rPr>
              <w:t>LIKELY (=4)</w:t>
            </w:r>
          </w:p>
        </w:tc>
        <w:tc>
          <w:tcPr>
            <w:tcW w:w="2428" w:type="dxa"/>
          </w:tcPr>
          <w:p w:rsidR="00375438" w:rsidRDefault="00375438" w:rsidP="00933041">
            <w:pPr>
              <w:tabs>
                <w:tab w:val="clear" w:pos="4395"/>
                <w:tab w:val="clear" w:pos="5812"/>
              </w:tabs>
              <w:spacing w:before="0" w:beforeAutospacing="0" w:after="0" w:afterAutospacing="0" w:line="240" w:lineRule="auto"/>
              <w:ind w:left="0"/>
              <w:rPr>
                <w:lang w:val="en-AU"/>
              </w:rPr>
            </w:pPr>
            <w:r w:rsidRPr="00001A32">
              <w:rPr>
                <w:sz w:val="18"/>
                <w:szCs w:val="18"/>
                <w:lang w:val="en-AU"/>
              </w:rPr>
              <w:t>Will probably occur in most circumstances</w:t>
            </w:r>
          </w:p>
        </w:tc>
      </w:tr>
      <w:tr w:rsidR="00375438" w:rsidTr="00933041">
        <w:trPr>
          <w:trHeight w:val="210"/>
        </w:trPr>
        <w:tc>
          <w:tcPr>
            <w:tcW w:w="2542" w:type="dxa"/>
            <w:vAlign w:val="center"/>
          </w:tcPr>
          <w:p w:rsidR="00375438" w:rsidRDefault="00375438" w:rsidP="00933041">
            <w:pPr>
              <w:tabs>
                <w:tab w:val="clear" w:pos="4395"/>
                <w:tab w:val="clear" w:pos="5812"/>
              </w:tabs>
              <w:spacing w:before="0" w:beforeAutospacing="0" w:after="0" w:afterAutospacing="0" w:line="240" w:lineRule="auto"/>
              <w:ind w:left="0"/>
              <w:rPr>
                <w:lang w:val="en-AU"/>
              </w:rPr>
            </w:pPr>
            <w:r w:rsidRPr="00001A32">
              <w:rPr>
                <w:b/>
                <w:sz w:val="18"/>
                <w:szCs w:val="18"/>
                <w:lang w:val="en-AU"/>
              </w:rPr>
              <w:t>MODERATE</w:t>
            </w:r>
            <w:r>
              <w:rPr>
                <w:b/>
                <w:sz w:val="18"/>
                <w:szCs w:val="18"/>
                <w:lang w:val="en-AU"/>
              </w:rPr>
              <w:t xml:space="preserve"> (=3)</w:t>
            </w:r>
            <w:r w:rsidRPr="00001A32">
              <w:rPr>
                <w:sz w:val="18"/>
                <w:szCs w:val="18"/>
                <w:lang w:val="en-AU"/>
              </w:rPr>
              <w:t xml:space="preserve"> </w:t>
            </w:r>
          </w:p>
        </w:tc>
        <w:tc>
          <w:tcPr>
            <w:tcW w:w="2268" w:type="dxa"/>
            <w:vAlign w:val="center"/>
          </w:tcPr>
          <w:p w:rsidR="00375438" w:rsidRDefault="00375438" w:rsidP="00933041">
            <w:pPr>
              <w:tabs>
                <w:tab w:val="clear" w:pos="4395"/>
                <w:tab w:val="clear" w:pos="5812"/>
              </w:tabs>
              <w:spacing w:before="0" w:beforeAutospacing="0" w:after="0" w:afterAutospacing="0" w:line="240" w:lineRule="auto"/>
              <w:ind w:left="0"/>
              <w:rPr>
                <w:lang w:val="en-AU"/>
              </w:rPr>
            </w:pPr>
            <w:r w:rsidRPr="00001A32">
              <w:rPr>
                <w:sz w:val="18"/>
                <w:szCs w:val="18"/>
                <w:lang w:val="en-AU"/>
              </w:rPr>
              <w:t>Semi-permanent harm with medical intervention</w:t>
            </w:r>
          </w:p>
        </w:tc>
        <w:tc>
          <w:tcPr>
            <w:tcW w:w="567" w:type="dxa"/>
            <w:tcBorders>
              <w:top w:val="nil"/>
              <w:bottom w:val="nil"/>
            </w:tcBorders>
            <w:shd w:val="clear" w:color="auto" w:fill="auto"/>
          </w:tcPr>
          <w:p w:rsidR="00375438" w:rsidRDefault="00375438" w:rsidP="00933041">
            <w:pPr>
              <w:tabs>
                <w:tab w:val="clear" w:pos="4395"/>
                <w:tab w:val="clear" w:pos="5812"/>
              </w:tabs>
              <w:spacing w:before="0" w:beforeAutospacing="0" w:after="0" w:afterAutospacing="0" w:line="240" w:lineRule="auto"/>
              <w:ind w:left="0"/>
              <w:rPr>
                <w:b/>
                <w:sz w:val="18"/>
                <w:szCs w:val="18"/>
                <w:lang w:val="en-AU"/>
              </w:rPr>
            </w:pPr>
          </w:p>
        </w:tc>
        <w:tc>
          <w:tcPr>
            <w:tcW w:w="2523" w:type="dxa"/>
            <w:vAlign w:val="center"/>
          </w:tcPr>
          <w:p w:rsidR="00375438" w:rsidRDefault="00375438" w:rsidP="00933041">
            <w:pPr>
              <w:tabs>
                <w:tab w:val="clear" w:pos="4395"/>
                <w:tab w:val="clear" w:pos="5812"/>
              </w:tabs>
              <w:spacing w:before="0" w:beforeAutospacing="0" w:after="0" w:afterAutospacing="0" w:line="240" w:lineRule="auto"/>
              <w:ind w:left="0"/>
              <w:rPr>
                <w:lang w:val="en-AU"/>
              </w:rPr>
            </w:pPr>
            <w:r>
              <w:rPr>
                <w:b/>
                <w:sz w:val="18"/>
                <w:szCs w:val="18"/>
                <w:lang w:val="en-AU"/>
              </w:rPr>
              <w:t>MODERATE (=3)</w:t>
            </w:r>
          </w:p>
        </w:tc>
        <w:tc>
          <w:tcPr>
            <w:tcW w:w="2428" w:type="dxa"/>
          </w:tcPr>
          <w:p w:rsidR="00375438" w:rsidRDefault="00375438" w:rsidP="00933041">
            <w:pPr>
              <w:tabs>
                <w:tab w:val="clear" w:pos="4395"/>
                <w:tab w:val="clear" w:pos="5812"/>
              </w:tabs>
              <w:spacing w:before="0" w:beforeAutospacing="0" w:after="0" w:afterAutospacing="0" w:line="240" w:lineRule="auto"/>
              <w:ind w:left="0"/>
              <w:rPr>
                <w:lang w:val="en-AU"/>
              </w:rPr>
            </w:pPr>
            <w:r w:rsidRPr="00CC54AB">
              <w:rPr>
                <w:sz w:val="18"/>
                <w:szCs w:val="18"/>
                <w:lang w:val="en-AU"/>
              </w:rPr>
              <w:t>Might</w:t>
            </w:r>
            <w:r w:rsidRPr="00001A32">
              <w:rPr>
                <w:sz w:val="18"/>
                <w:szCs w:val="18"/>
                <w:lang w:val="en-AU"/>
              </w:rPr>
              <w:t xml:space="preserve"> occur sometime</w:t>
            </w:r>
          </w:p>
        </w:tc>
      </w:tr>
      <w:tr w:rsidR="00375438" w:rsidTr="00933041">
        <w:trPr>
          <w:trHeight w:val="210"/>
        </w:trPr>
        <w:tc>
          <w:tcPr>
            <w:tcW w:w="2542" w:type="dxa"/>
            <w:vAlign w:val="center"/>
          </w:tcPr>
          <w:p w:rsidR="00375438" w:rsidRDefault="00375438" w:rsidP="00933041">
            <w:pPr>
              <w:tabs>
                <w:tab w:val="clear" w:pos="4395"/>
                <w:tab w:val="clear" w:pos="5812"/>
              </w:tabs>
              <w:spacing w:before="0" w:beforeAutospacing="0" w:after="0" w:afterAutospacing="0" w:line="240" w:lineRule="auto"/>
              <w:ind w:left="0"/>
              <w:rPr>
                <w:lang w:val="en-AU"/>
              </w:rPr>
            </w:pPr>
            <w:r w:rsidRPr="00001A32">
              <w:rPr>
                <w:b/>
                <w:sz w:val="18"/>
                <w:szCs w:val="18"/>
                <w:lang w:val="en-AU"/>
              </w:rPr>
              <w:t>MAJOR</w:t>
            </w:r>
            <w:r w:rsidRPr="00001A32">
              <w:rPr>
                <w:sz w:val="18"/>
                <w:szCs w:val="18"/>
                <w:lang w:val="en-AU"/>
              </w:rPr>
              <w:t xml:space="preserve"> </w:t>
            </w:r>
            <w:r w:rsidRPr="002F4E4E">
              <w:rPr>
                <w:b/>
                <w:sz w:val="18"/>
                <w:szCs w:val="18"/>
                <w:lang w:val="en-AU"/>
              </w:rPr>
              <w:t>(=4)</w:t>
            </w:r>
          </w:p>
        </w:tc>
        <w:tc>
          <w:tcPr>
            <w:tcW w:w="2268" w:type="dxa"/>
            <w:vAlign w:val="center"/>
          </w:tcPr>
          <w:p w:rsidR="00375438" w:rsidRDefault="00375438" w:rsidP="00933041">
            <w:pPr>
              <w:tabs>
                <w:tab w:val="clear" w:pos="4395"/>
                <w:tab w:val="clear" w:pos="5812"/>
              </w:tabs>
              <w:spacing w:before="0" w:beforeAutospacing="0" w:after="0" w:afterAutospacing="0" w:line="240" w:lineRule="auto"/>
              <w:ind w:left="0"/>
              <w:rPr>
                <w:lang w:val="en-AU"/>
              </w:rPr>
            </w:pPr>
            <w:r>
              <w:rPr>
                <w:sz w:val="18"/>
                <w:szCs w:val="18"/>
                <w:lang w:val="en-AU"/>
              </w:rPr>
              <w:t>Permanent h</w:t>
            </w:r>
            <w:r w:rsidRPr="00001A32">
              <w:rPr>
                <w:sz w:val="18"/>
                <w:szCs w:val="18"/>
                <w:lang w:val="en-AU"/>
              </w:rPr>
              <w:t>arm</w:t>
            </w:r>
          </w:p>
        </w:tc>
        <w:tc>
          <w:tcPr>
            <w:tcW w:w="567" w:type="dxa"/>
            <w:tcBorders>
              <w:top w:val="nil"/>
              <w:bottom w:val="nil"/>
            </w:tcBorders>
            <w:shd w:val="clear" w:color="auto" w:fill="auto"/>
          </w:tcPr>
          <w:p w:rsidR="00375438" w:rsidRDefault="00375438" w:rsidP="00933041">
            <w:pPr>
              <w:tabs>
                <w:tab w:val="clear" w:pos="4395"/>
                <w:tab w:val="clear" w:pos="5812"/>
              </w:tabs>
              <w:spacing w:before="0" w:beforeAutospacing="0" w:after="0" w:afterAutospacing="0" w:line="240" w:lineRule="auto"/>
              <w:ind w:left="0"/>
              <w:rPr>
                <w:b/>
                <w:sz w:val="18"/>
                <w:szCs w:val="18"/>
                <w:lang w:val="en-AU"/>
              </w:rPr>
            </w:pPr>
          </w:p>
        </w:tc>
        <w:tc>
          <w:tcPr>
            <w:tcW w:w="2523" w:type="dxa"/>
            <w:vAlign w:val="center"/>
          </w:tcPr>
          <w:p w:rsidR="00375438" w:rsidRDefault="00375438" w:rsidP="00933041">
            <w:pPr>
              <w:tabs>
                <w:tab w:val="clear" w:pos="4395"/>
                <w:tab w:val="clear" w:pos="5812"/>
              </w:tabs>
              <w:spacing w:before="0" w:beforeAutospacing="0" w:after="0" w:afterAutospacing="0" w:line="240" w:lineRule="auto"/>
              <w:ind w:left="0"/>
              <w:rPr>
                <w:lang w:val="en-AU"/>
              </w:rPr>
            </w:pPr>
            <w:r>
              <w:rPr>
                <w:b/>
                <w:sz w:val="18"/>
                <w:szCs w:val="18"/>
                <w:lang w:val="en-AU"/>
              </w:rPr>
              <w:t>UNLIKELY (=2)</w:t>
            </w:r>
          </w:p>
        </w:tc>
        <w:tc>
          <w:tcPr>
            <w:tcW w:w="2428" w:type="dxa"/>
          </w:tcPr>
          <w:p w:rsidR="00375438" w:rsidRDefault="00375438" w:rsidP="00933041">
            <w:pPr>
              <w:tabs>
                <w:tab w:val="clear" w:pos="4395"/>
                <w:tab w:val="clear" w:pos="5812"/>
              </w:tabs>
              <w:spacing w:before="0" w:beforeAutospacing="0" w:after="0" w:afterAutospacing="0" w:line="240" w:lineRule="auto"/>
              <w:ind w:left="0"/>
              <w:rPr>
                <w:lang w:val="en-AU"/>
              </w:rPr>
            </w:pPr>
            <w:r w:rsidRPr="00CC54AB">
              <w:rPr>
                <w:sz w:val="18"/>
                <w:szCs w:val="18"/>
                <w:lang w:val="en-AU"/>
              </w:rPr>
              <w:t>Could</w:t>
            </w:r>
            <w:r w:rsidRPr="00001A32">
              <w:rPr>
                <w:sz w:val="18"/>
                <w:szCs w:val="18"/>
                <w:lang w:val="en-AU"/>
              </w:rPr>
              <w:t xml:space="preserve"> occur sometime</w:t>
            </w:r>
          </w:p>
        </w:tc>
      </w:tr>
      <w:tr w:rsidR="00375438" w:rsidTr="00933041">
        <w:trPr>
          <w:trHeight w:val="210"/>
        </w:trPr>
        <w:tc>
          <w:tcPr>
            <w:tcW w:w="2542" w:type="dxa"/>
            <w:vAlign w:val="center"/>
          </w:tcPr>
          <w:p w:rsidR="00375438" w:rsidRDefault="00375438" w:rsidP="00933041">
            <w:pPr>
              <w:tabs>
                <w:tab w:val="clear" w:pos="4395"/>
                <w:tab w:val="clear" w:pos="5812"/>
              </w:tabs>
              <w:spacing w:before="0" w:beforeAutospacing="0" w:after="0" w:afterAutospacing="0" w:line="240" w:lineRule="auto"/>
              <w:ind w:left="0"/>
              <w:rPr>
                <w:lang w:val="en-AU"/>
              </w:rPr>
            </w:pPr>
            <w:r w:rsidRPr="00001A32">
              <w:rPr>
                <w:b/>
                <w:sz w:val="18"/>
                <w:szCs w:val="18"/>
                <w:lang w:val="en-AU"/>
              </w:rPr>
              <w:t>CATASTROPHIC</w:t>
            </w:r>
            <w:r>
              <w:rPr>
                <w:b/>
                <w:sz w:val="18"/>
                <w:szCs w:val="18"/>
                <w:lang w:val="en-AU"/>
              </w:rPr>
              <w:t xml:space="preserve"> (=5)</w:t>
            </w:r>
          </w:p>
        </w:tc>
        <w:tc>
          <w:tcPr>
            <w:tcW w:w="2268" w:type="dxa"/>
            <w:vAlign w:val="center"/>
          </w:tcPr>
          <w:p w:rsidR="00375438" w:rsidRDefault="00375438" w:rsidP="00933041">
            <w:pPr>
              <w:tabs>
                <w:tab w:val="clear" w:pos="4395"/>
                <w:tab w:val="clear" w:pos="5812"/>
              </w:tabs>
              <w:spacing w:before="0" w:beforeAutospacing="0" w:after="0" w:afterAutospacing="0" w:line="240" w:lineRule="auto"/>
              <w:ind w:left="0"/>
              <w:rPr>
                <w:lang w:val="en-AU"/>
              </w:rPr>
            </w:pPr>
            <w:r w:rsidRPr="00001A32">
              <w:rPr>
                <w:sz w:val="18"/>
                <w:szCs w:val="18"/>
                <w:lang w:val="en-AU"/>
              </w:rPr>
              <w:t>Death</w:t>
            </w:r>
          </w:p>
        </w:tc>
        <w:tc>
          <w:tcPr>
            <w:tcW w:w="567" w:type="dxa"/>
            <w:tcBorders>
              <w:top w:val="nil"/>
              <w:bottom w:val="nil"/>
            </w:tcBorders>
            <w:shd w:val="clear" w:color="auto" w:fill="auto"/>
          </w:tcPr>
          <w:p w:rsidR="00375438" w:rsidRDefault="00375438" w:rsidP="00933041">
            <w:pPr>
              <w:tabs>
                <w:tab w:val="clear" w:pos="4395"/>
                <w:tab w:val="clear" w:pos="5812"/>
              </w:tabs>
              <w:spacing w:before="0" w:beforeAutospacing="0" w:after="0" w:afterAutospacing="0" w:line="240" w:lineRule="auto"/>
              <w:ind w:left="0"/>
              <w:rPr>
                <w:b/>
                <w:sz w:val="18"/>
                <w:szCs w:val="18"/>
                <w:lang w:val="en-AU"/>
              </w:rPr>
            </w:pPr>
          </w:p>
        </w:tc>
        <w:tc>
          <w:tcPr>
            <w:tcW w:w="2523" w:type="dxa"/>
            <w:vAlign w:val="center"/>
          </w:tcPr>
          <w:p w:rsidR="00375438" w:rsidRDefault="00375438" w:rsidP="00933041">
            <w:pPr>
              <w:tabs>
                <w:tab w:val="clear" w:pos="4395"/>
                <w:tab w:val="clear" w:pos="5812"/>
              </w:tabs>
              <w:spacing w:before="0" w:beforeAutospacing="0" w:after="0" w:afterAutospacing="0" w:line="240" w:lineRule="auto"/>
              <w:ind w:left="0"/>
              <w:rPr>
                <w:lang w:val="en-AU"/>
              </w:rPr>
            </w:pPr>
            <w:r>
              <w:rPr>
                <w:b/>
                <w:sz w:val="18"/>
                <w:szCs w:val="18"/>
                <w:lang w:val="en-AU"/>
              </w:rPr>
              <w:t>RARE (=1)</w:t>
            </w:r>
          </w:p>
        </w:tc>
        <w:tc>
          <w:tcPr>
            <w:tcW w:w="2428" w:type="dxa"/>
          </w:tcPr>
          <w:p w:rsidR="00375438" w:rsidRDefault="00375438" w:rsidP="00933041">
            <w:pPr>
              <w:tabs>
                <w:tab w:val="clear" w:pos="4395"/>
                <w:tab w:val="clear" w:pos="5812"/>
              </w:tabs>
              <w:spacing w:before="0" w:beforeAutospacing="0" w:after="0" w:afterAutospacing="0" w:line="240" w:lineRule="auto"/>
              <w:ind w:left="0"/>
              <w:rPr>
                <w:lang w:val="en-AU"/>
              </w:rPr>
            </w:pPr>
            <w:r w:rsidRPr="00001A32">
              <w:rPr>
                <w:sz w:val="18"/>
                <w:szCs w:val="18"/>
                <w:lang w:val="en-AU"/>
              </w:rPr>
              <w:t>May occur in exceptional circumstances</w:t>
            </w:r>
          </w:p>
        </w:tc>
      </w:tr>
    </w:tbl>
    <w:p w:rsidR="00375438" w:rsidRPr="00375438" w:rsidRDefault="00375438" w:rsidP="00375438">
      <w:pPr>
        <w:spacing w:line="240" w:lineRule="auto"/>
        <w:rPr>
          <w:b/>
          <w:bCs/>
          <w:iCs/>
        </w:rPr>
      </w:pPr>
      <w:r w:rsidRPr="00375438">
        <w:rPr>
          <w:b/>
          <w:bCs/>
          <w:iCs/>
        </w:rPr>
        <w:t xml:space="preserve">Please note: </w:t>
      </w:r>
      <w:r w:rsidRPr="00375438">
        <w:rPr>
          <w:bCs/>
          <w:iCs/>
        </w:rPr>
        <w:t>the</w:t>
      </w:r>
      <w:r w:rsidRPr="00375438">
        <w:rPr>
          <w:b/>
          <w:bCs/>
          <w:iCs/>
        </w:rPr>
        <w:t xml:space="preserve"> </w:t>
      </w:r>
      <w:r w:rsidRPr="00375438">
        <w:rPr>
          <w:bCs/>
          <w:iCs/>
        </w:rPr>
        <w:t>risk assessment outcome (risk score) is calculated by multiplying the consequence value by the likelihood value, examples are provided in the matrix table. Catastrophic consequences (death) are skewed to extreme for all but the rarest of likelihoods. You will notice some risk score ranges overlap.</w:t>
      </w:r>
    </w:p>
    <w:tbl>
      <w:tblPr>
        <w:tblStyle w:val="TableGrid"/>
        <w:tblW w:w="0" w:type="auto"/>
        <w:jc w:val="center"/>
        <w:tblLayout w:type="fixed"/>
        <w:tblLook w:val="04A0" w:firstRow="1" w:lastRow="0" w:firstColumn="1" w:lastColumn="0" w:noHBand="0" w:noVBand="1"/>
      </w:tblPr>
      <w:tblGrid>
        <w:gridCol w:w="851"/>
        <w:gridCol w:w="709"/>
        <w:gridCol w:w="1275"/>
        <w:gridCol w:w="1418"/>
        <w:gridCol w:w="1417"/>
        <w:gridCol w:w="1418"/>
        <w:gridCol w:w="1276"/>
        <w:gridCol w:w="1560"/>
      </w:tblGrid>
      <w:tr w:rsidR="00375438" w:rsidRPr="00001A32" w:rsidTr="00933041">
        <w:trPr>
          <w:trHeight w:val="164"/>
          <w:jc w:val="center"/>
        </w:trPr>
        <w:tc>
          <w:tcPr>
            <w:tcW w:w="851" w:type="dxa"/>
            <w:tcBorders>
              <w:top w:val="nil"/>
              <w:left w:val="nil"/>
              <w:bottom w:val="nil"/>
              <w:right w:val="nil"/>
            </w:tcBorders>
          </w:tcPr>
          <w:p w:rsidR="00375438" w:rsidRPr="00001A32" w:rsidRDefault="00375438" w:rsidP="00933041">
            <w:pPr>
              <w:spacing w:before="0" w:beforeAutospacing="0" w:after="0" w:afterAutospacing="0" w:line="240" w:lineRule="auto"/>
              <w:ind w:left="0"/>
              <w:rPr>
                <w:lang w:val="en-AU"/>
              </w:rPr>
            </w:pPr>
          </w:p>
        </w:tc>
        <w:tc>
          <w:tcPr>
            <w:tcW w:w="709" w:type="dxa"/>
            <w:tcBorders>
              <w:top w:val="nil"/>
              <w:left w:val="nil"/>
              <w:bottom w:val="nil"/>
              <w:right w:val="nil"/>
            </w:tcBorders>
          </w:tcPr>
          <w:p w:rsidR="00375438" w:rsidRPr="00001A32" w:rsidRDefault="00375438" w:rsidP="00933041">
            <w:pPr>
              <w:spacing w:before="0" w:beforeAutospacing="0" w:after="0" w:afterAutospacing="0" w:line="240" w:lineRule="auto"/>
              <w:ind w:left="0"/>
              <w:rPr>
                <w:lang w:val="en-AU"/>
              </w:rPr>
            </w:pPr>
          </w:p>
        </w:tc>
        <w:tc>
          <w:tcPr>
            <w:tcW w:w="1275" w:type="dxa"/>
            <w:tcBorders>
              <w:top w:val="nil"/>
              <w:left w:val="nil"/>
              <w:bottom w:val="nil"/>
            </w:tcBorders>
          </w:tcPr>
          <w:p w:rsidR="00375438" w:rsidRPr="00001A32" w:rsidRDefault="00375438" w:rsidP="00933041">
            <w:pPr>
              <w:spacing w:before="0" w:beforeAutospacing="0" w:after="0" w:afterAutospacing="0" w:line="240" w:lineRule="auto"/>
              <w:ind w:left="0"/>
              <w:rPr>
                <w:lang w:val="en-AU"/>
              </w:rPr>
            </w:pPr>
          </w:p>
        </w:tc>
        <w:tc>
          <w:tcPr>
            <w:tcW w:w="7089" w:type="dxa"/>
            <w:gridSpan w:val="5"/>
            <w:shd w:val="clear" w:color="auto" w:fill="D9D9D9" w:themeFill="background1" w:themeFillShade="D9"/>
            <w:vAlign w:val="center"/>
          </w:tcPr>
          <w:p w:rsidR="00375438" w:rsidRPr="005C3D5A" w:rsidRDefault="00375438" w:rsidP="00933041">
            <w:pPr>
              <w:spacing w:before="0" w:beforeAutospacing="0" w:after="0" w:afterAutospacing="0" w:line="240" w:lineRule="auto"/>
              <w:ind w:left="0"/>
              <w:jc w:val="center"/>
              <w:rPr>
                <w:b/>
                <w:caps/>
                <w:sz w:val="24"/>
                <w:szCs w:val="24"/>
                <w:lang w:val="en-AU"/>
              </w:rPr>
            </w:pPr>
            <w:r w:rsidRPr="005C3D5A">
              <w:rPr>
                <w:b/>
                <w:caps/>
                <w:sz w:val="24"/>
                <w:szCs w:val="24"/>
                <w:lang w:val="en-AU"/>
              </w:rPr>
              <w:t>Consequence</w:t>
            </w:r>
          </w:p>
        </w:tc>
      </w:tr>
      <w:tr w:rsidR="00375438" w:rsidRPr="00001A32" w:rsidTr="00933041">
        <w:trPr>
          <w:trHeight w:val="83"/>
          <w:jc w:val="center"/>
        </w:trPr>
        <w:tc>
          <w:tcPr>
            <w:tcW w:w="851" w:type="dxa"/>
            <w:tcBorders>
              <w:top w:val="nil"/>
              <w:left w:val="nil"/>
              <w:bottom w:val="nil"/>
              <w:right w:val="nil"/>
            </w:tcBorders>
          </w:tcPr>
          <w:p w:rsidR="00375438" w:rsidRPr="00001A32" w:rsidRDefault="00375438" w:rsidP="00933041">
            <w:pPr>
              <w:spacing w:before="0" w:beforeAutospacing="0" w:after="0" w:afterAutospacing="0" w:line="240" w:lineRule="auto"/>
              <w:ind w:left="0"/>
              <w:rPr>
                <w:lang w:val="en-AU"/>
              </w:rPr>
            </w:pPr>
          </w:p>
        </w:tc>
        <w:tc>
          <w:tcPr>
            <w:tcW w:w="709" w:type="dxa"/>
            <w:tcBorders>
              <w:top w:val="nil"/>
              <w:left w:val="nil"/>
              <w:bottom w:val="nil"/>
              <w:right w:val="nil"/>
            </w:tcBorders>
          </w:tcPr>
          <w:p w:rsidR="00375438" w:rsidRPr="00001A32" w:rsidRDefault="00375438" w:rsidP="00933041">
            <w:pPr>
              <w:spacing w:before="0" w:beforeAutospacing="0" w:after="0" w:afterAutospacing="0" w:line="240" w:lineRule="auto"/>
              <w:ind w:left="0"/>
              <w:rPr>
                <w:lang w:val="en-AU"/>
              </w:rPr>
            </w:pPr>
          </w:p>
        </w:tc>
        <w:tc>
          <w:tcPr>
            <w:tcW w:w="1275" w:type="dxa"/>
            <w:tcBorders>
              <w:top w:val="nil"/>
              <w:left w:val="nil"/>
              <w:bottom w:val="nil"/>
            </w:tcBorders>
          </w:tcPr>
          <w:p w:rsidR="00375438" w:rsidRPr="00001A32" w:rsidRDefault="00375438" w:rsidP="00933041">
            <w:pPr>
              <w:spacing w:before="0" w:beforeAutospacing="0" w:after="0" w:afterAutospacing="0" w:line="240" w:lineRule="auto"/>
              <w:ind w:left="0"/>
              <w:rPr>
                <w:lang w:val="en-AU"/>
              </w:rPr>
            </w:pPr>
          </w:p>
        </w:tc>
        <w:tc>
          <w:tcPr>
            <w:tcW w:w="1418" w:type="dxa"/>
            <w:vAlign w:val="center"/>
          </w:tcPr>
          <w:p w:rsidR="00375438" w:rsidRPr="005C3D5A" w:rsidRDefault="00375438" w:rsidP="00933041">
            <w:pPr>
              <w:spacing w:before="0" w:beforeAutospacing="0" w:after="0" w:afterAutospacing="0" w:line="240" w:lineRule="auto"/>
              <w:ind w:left="0"/>
              <w:jc w:val="center"/>
              <w:rPr>
                <w:b/>
                <w:sz w:val="20"/>
                <w:szCs w:val="20"/>
                <w:lang w:val="en-AU"/>
              </w:rPr>
            </w:pPr>
            <w:r w:rsidRPr="005C3D5A">
              <w:rPr>
                <w:b/>
                <w:sz w:val="20"/>
                <w:szCs w:val="20"/>
                <w:lang w:val="en-AU"/>
              </w:rPr>
              <w:t>1</w:t>
            </w:r>
          </w:p>
        </w:tc>
        <w:tc>
          <w:tcPr>
            <w:tcW w:w="1417" w:type="dxa"/>
            <w:vAlign w:val="center"/>
          </w:tcPr>
          <w:p w:rsidR="00375438" w:rsidRPr="005C3D5A" w:rsidRDefault="00375438" w:rsidP="00933041">
            <w:pPr>
              <w:spacing w:before="0" w:beforeAutospacing="0" w:after="0" w:afterAutospacing="0" w:line="240" w:lineRule="auto"/>
              <w:ind w:left="0"/>
              <w:jc w:val="center"/>
              <w:rPr>
                <w:b/>
                <w:sz w:val="20"/>
                <w:szCs w:val="20"/>
                <w:lang w:val="en-AU"/>
              </w:rPr>
            </w:pPr>
            <w:r w:rsidRPr="005C3D5A">
              <w:rPr>
                <w:b/>
                <w:sz w:val="20"/>
                <w:szCs w:val="20"/>
                <w:lang w:val="en-AU"/>
              </w:rPr>
              <w:t>2</w:t>
            </w:r>
          </w:p>
        </w:tc>
        <w:tc>
          <w:tcPr>
            <w:tcW w:w="1418" w:type="dxa"/>
            <w:vAlign w:val="center"/>
          </w:tcPr>
          <w:p w:rsidR="00375438" w:rsidRPr="005C3D5A" w:rsidRDefault="00375438" w:rsidP="00933041">
            <w:pPr>
              <w:spacing w:before="0" w:beforeAutospacing="0" w:after="0" w:afterAutospacing="0" w:line="240" w:lineRule="auto"/>
              <w:ind w:left="0"/>
              <w:jc w:val="center"/>
              <w:rPr>
                <w:b/>
                <w:sz w:val="20"/>
                <w:szCs w:val="20"/>
                <w:lang w:val="en-AU"/>
              </w:rPr>
            </w:pPr>
            <w:r w:rsidRPr="005C3D5A">
              <w:rPr>
                <w:b/>
                <w:sz w:val="20"/>
                <w:szCs w:val="20"/>
                <w:lang w:val="en-AU"/>
              </w:rPr>
              <w:t>3</w:t>
            </w:r>
          </w:p>
        </w:tc>
        <w:tc>
          <w:tcPr>
            <w:tcW w:w="1276" w:type="dxa"/>
            <w:vAlign w:val="center"/>
          </w:tcPr>
          <w:p w:rsidR="00375438" w:rsidRPr="005C3D5A" w:rsidRDefault="00375438" w:rsidP="00933041">
            <w:pPr>
              <w:spacing w:before="0" w:beforeAutospacing="0" w:after="0" w:afterAutospacing="0" w:line="240" w:lineRule="auto"/>
              <w:ind w:left="0"/>
              <w:jc w:val="center"/>
              <w:rPr>
                <w:b/>
                <w:sz w:val="20"/>
                <w:szCs w:val="20"/>
                <w:lang w:val="en-AU"/>
              </w:rPr>
            </w:pPr>
            <w:r w:rsidRPr="005C3D5A">
              <w:rPr>
                <w:b/>
                <w:sz w:val="20"/>
                <w:szCs w:val="20"/>
                <w:lang w:val="en-AU"/>
              </w:rPr>
              <w:t>4</w:t>
            </w:r>
          </w:p>
        </w:tc>
        <w:tc>
          <w:tcPr>
            <w:tcW w:w="1560" w:type="dxa"/>
            <w:vAlign w:val="center"/>
          </w:tcPr>
          <w:p w:rsidR="00375438" w:rsidRPr="005C3D5A" w:rsidRDefault="00375438" w:rsidP="00933041">
            <w:pPr>
              <w:spacing w:before="0" w:beforeAutospacing="0" w:after="0" w:afterAutospacing="0" w:line="240" w:lineRule="auto"/>
              <w:ind w:left="0"/>
              <w:jc w:val="center"/>
              <w:rPr>
                <w:b/>
                <w:sz w:val="20"/>
                <w:szCs w:val="20"/>
                <w:lang w:val="en-AU"/>
              </w:rPr>
            </w:pPr>
            <w:r w:rsidRPr="005C3D5A">
              <w:rPr>
                <w:b/>
                <w:sz w:val="20"/>
                <w:szCs w:val="20"/>
                <w:lang w:val="en-AU"/>
              </w:rPr>
              <w:t>5</w:t>
            </w:r>
          </w:p>
        </w:tc>
      </w:tr>
      <w:tr w:rsidR="00375438" w:rsidRPr="00001A32" w:rsidTr="00933041">
        <w:trPr>
          <w:trHeight w:val="88"/>
          <w:jc w:val="center"/>
        </w:trPr>
        <w:tc>
          <w:tcPr>
            <w:tcW w:w="851" w:type="dxa"/>
            <w:tcBorders>
              <w:top w:val="nil"/>
              <w:left w:val="nil"/>
              <w:right w:val="nil"/>
            </w:tcBorders>
          </w:tcPr>
          <w:p w:rsidR="00375438" w:rsidRPr="00001A32" w:rsidRDefault="00375438" w:rsidP="00933041">
            <w:pPr>
              <w:spacing w:before="0" w:beforeAutospacing="0" w:after="0" w:afterAutospacing="0" w:line="240" w:lineRule="auto"/>
              <w:ind w:left="0"/>
              <w:rPr>
                <w:lang w:val="en-AU"/>
              </w:rPr>
            </w:pPr>
          </w:p>
        </w:tc>
        <w:tc>
          <w:tcPr>
            <w:tcW w:w="709" w:type="dxa"/>
            <w:tcBorders>
              <w:top w:val="nil"/>
              <w:left w:val="nil"/>
              <w:right w:val="nil"/>
            </w:tcBorders>
          </w:tcPr>
          <w:p w:rsidR="00375438" w:rsidRPr="00001A32" w:rsidRDefault="00375438" w:rsidP="00933041">
            <w:pPr>
              <w:spacing w:before="0" w:beforeAutospacing="0" w:after="0" w:afterAutospacing="0" w:line="240" w:lineRule="auto"/>
              <w:ind w:left="0"/>
              <w:rPr>
                <w:lang w:val="en-AU"/>
              </w:rPr>
            </w:pPr>
          </w:p>
        </w:tc>
        <w:tc>
          <w:tcPr>
            <w:tcW w:w="1275" w:type="dxa"/>
            <w:tcBorders>
              <w:top w:val="nil"/>
              <w:left w:val="nil"/>
            </w:tcBorders>
          </w:tcPr>
          <w:p w:rsidR="00375438" w:rsidRPr="00001A32" w:rsidRDefault="00375438" w:rsidP="00933041">
            <w:pPr>
              <w:spacing w:before="0" w:beforeAutospacing="0" w:after="0" w:afterAutospacing="0" w:line="240" w:lineRule="auto"/>
              <w:ind w:left="0"/>
              <w:rPr>
                <w:lang w:val="en-AU"/>
              </w:rPr>
            </w:pPr>
          </w:p>
        </w:tc>
        <w:tc>
          <w:tcPr>
            <w:tcW w:w="1418" w:type="dxa"/>
            <w:vAlign w:val="center"/>
          </w:tcPr>
          <w:p w:rsidR="00375438" w:rsidRPr="005C3D5A" w:rsidRDefault="00375438" w:rsidP="00933041">
            <w:pPr>
              <w:spacing w:before="0" w:beforeAutospacing="0" w:after="0" w:afterAutospacing="0" w:line="240" w:lineRule="auto"/>
              <w:ind w:left="0"/>
              <w:jc w:val="center"/>
              <w:rPr>
                <w:b/>
                <w:sz w:val="20"/>
                <w:szCs w:val="20"/>
                <w:lang w:val="en-AU"/>
              </w:rPr>
            </w:pPr>
            <w:r w:rsidRPr="005C3D5A">
              <w:rPr>
                <w:b/>
                <w:sz w:val="20"/>
                <w:szCs w:val="20"/>
                <w:lang w:val="en-AU"/>
              </w:rPr>
              <w:t>Insignificant</w:t>
            </w:r>
          </w:p>
        </w:tc>
        <w:tc>
          <w:tcPr>
            <w:tcW w:w="1417" w:type="dxa"/>
            <w:vAlign w:val="center"/>
          </w:tcPr>
          <w:p w:rsidR="00375438" w:rsidRPr="005C3D5A" w:rsidRDefault="00375438" w:rsidP="00933041">
            <w:pPr>
              <w:spacing w:before="0" w:beforeAutospacing="0" w:after="0" w:afterAutospacing="0" w:line="240" w:lineRule="auto"/>
              <w:ind w:left="0"/>
              <w:jc w:val="center"/>
              <w:rPr>
                <w:b/>
                <w:sz w:val="20"/>
                <w:szCs w:val="20"/>
                <w:lang w:val="en-AU"/>
              </w:rPr>
            </w:pPr>
            <w:r w:rsidRPr="005C3D5A">
              <w:rPr>
                <w:b/>
                <w:sz w:val="20"/>
                <w:szCs w:val="20"/>
                <w:lang w:val="en-AU"/>
              </w:rPr>
              <w:t>Minor</w:t>
            </w:r>
          </w:p>
        </w:tc>
        <w:tc>
          <w:tcPr>
            <w:tcW w:w="1418" w:type="dxa"/>
            <w:vAlign w:val="center"/>
          </w:tcPr>
          <w:p w:rsidR="00375438" w:rsidRPr="005C3D5A" w:rsidRDefault="00375438" w:rsidP="00933041">
            <w:pPr>
              <w:spacing w:before="0" w:beforeAutospacing="0" w:after="0" w:afterAutospacing="0" w:line="240" w:lineRule="auto"/>
              <w:ind w:left="0"/>
              <w:jc w:val="center"/>
              <w:rPr>
                <w:b/>
                <w:sz w:val="20"/>
                <w:szCs w:val="20"/>
                <w:lang w:val="en-AU"/>
              </w:rPr>
            </w:pPr>
            <w:r w:rsidRPr="005C3D5A">
              <w:rPr>
                <w:b/>
                <w:sz w:val="20"/>
                <w:szCs w:val="20"/>
                <w:lang w:val="en-AU"/>
              </w:rPr>
              <w:t>Moderate</w:t>
            </w:r>
          </w:p>
        </w:tc>
        <w:tc>
          <w:tcPr>
            <w:tcW w:w="1276" w:type="dxa"/>
            <w:vAlign w:val="center"/>
          </w:tcPr>
          <w:p w:rsidR="00375438" w:rsidRPr="005C3D5A" w:rsidRDefault="00375438" w:rsidP="00933041">
            <w:pPr>
              <w:spacing w:before="0" w:beforeAutospacing="0" w:after="0" w:afterAutospacing="0" w:line="240" w:lineRule="auto"/>
              <w:ind w:left="0"/>
              <w:jc w:val="center"/>
              <w:rPr>
                <w:b/>
                <w:sz w:val="20"/>
                <w:szCs w:val="20"/>
                <w:lang w:val="en-AU"/>
              </w:rPr>
            </w:pPr>
            <w:r w:rsidRPr="005C3D5A">
              <w:rPr>
                <w:b/>
                <w:sz w:val="20"/>
                <w:szCs w:val="20"/>
                <w:lang w:val="en-AU"/>
              </w:rPr>
              <w:t>Major</w:t>
            </w:r>
          </w:p>
        </w:tc>
        <w:tc>
          <w:tcPr>
            <w:tcW w:w="1560" w:type="dxa"/>
            <w:vAlign w:val="center"/>
          </w:tcPr>
          <w:p w:rsidR="00375438" w:rsidRPr="005C3D5A" w:rsidRDefault="00375438" w:rsidP="00933041">
            <w:pPr>
              <w:spacing w:before="0" w:beforeAutospacing="0" w:after="0" w:afterAutospacing="0" w:line="240" w:lineRule="auto"/>
              <w:ind w:left="0"/>
              <w:jc w:val="center"/>
              <w:rPr>
                <w:b/>
                <w:sz w:val="20"/>
                <w:szCs w:val="20"/>
                <w:lang w:val="en-AU"/>
              </w:rPr>
            </w:pPr>
            <w:r w:rsidRPr="005C3D5A">
              <w:rPr>
                <w:b/>
                <w:sz w:val="20"/>
                <w:szCs w:val="20"/>
                <w:lang w:val="en-AU"/>
              </w:rPr>
              <w:t>Catastrophic</w:t>
            </w:r>
          </w:p>
        </w:tc>
      </w:tr>
      <w:tr w:rsidR="00375438" w:rsidRPr="00001A32" w:rsidTr="00933041">
        <w:trPr>
          <w:trHeight w:val="428"/>
          <w:jc w:val="center"/>
        </w:trPr>
        <w:tc>
          <w:tcPr>
            <w:tcW w:w="851" w:type="dxa"/>
            <w:vMerge w:val="restart"/>
            <w:shd w:val="clear" w:color="auto" w:fill="D9D9D9" w:themeFill="background1" w:themeFillShade="D9"/>
            <w:textDirection w:val="btLr"/>
            <w:vAlign w:val="center"/>
          </w:tcPr>
          <w:p w:rsidR="00375438" w:rsidRPr="005C3D5A" w:rsidRDefault="00375438" w:rsidP="00933041">
            <w:pPr>
              <w:spacing w:before="0" w:beforeAutospacing="0" w:after="0" w:afterAutospacing="0" w:line="240" w:lineRule="auto"/>
              <w:ind w:left="113" w:right="113"/>
              <w:jc w:val="center"/>
              <w:rPr>
                <w:b/>
                <w:caps/>
                <w:sz w:val="24"/>
                <w:szCs w:val="24"/>
                <w:lang w:val="en-AU"/>
              </w:rPr>
            </w:pPr>
            <w:r w:rsidRPr="005C3D5A">
              <w:rPr>
                <w:b/>
                <w:caps/>
                <w:sz w:val="24"/>
                <w:szCs w:val="24"/>
                <w:lang w:val="en-AU"/>
              </w:rPr>
              <w:t>Likelihood</w:t>
            </w:r>
          </w:p>
        </w:tc>
        <w:tc>
          <w:tcPr>
            <w:tcW w:w="709" w:type="dxa"/>
            <w:vAlign w:val="center"/>
          </w:tcPr>
          <w:p w:rsidR="00375438" w:rsidRPr="005C3D5A" w:rsidRDefault="00375438" w:rsidP="00933041">
            <w:pPr>
              <w:spacing w:before="0" w:beforeAutospacing="0" w:after="0" w:afterAutospacing="0" w:line="240" w:lineRule="auto"/>
              <w:ind w:left="0"/>
              <w:jc w:val="center"/>
              <w:rPr>
                <w:b/>
                <w:sz w:val="20"/>
                <w:szCs w:val="20"/>
                <w:lang w:val="en-AU"/>
              </w:rPr>
            </w:pPr>
            <w:r w:rsidRPr="005C3D5A">
              <w:rPr>
                <w:b/>
                <w:sz w:val="20"/>
                <w:szCs w:val="20"/>
                <w:lang w:val="en-AU"/>
              </w:rPr>
              <w:t>5</w:t>
            </w:r>
          </w:p>
        </w:tc>
        <w:tc>
          <w:tcPr>
            <w:tcW w:w="1275" w:type="dxa"/>
            <w:vAlign w:val="center"/>
          </w:tcPr>
          <w:p w:rsidR="00375438" w:rsidRPr="005C3D5A" w:rsidRDefault="00375438" w:rsidP="00933041">
            <w:pPr>
              <w:spacing w:before="0" w:beforeAutospacing="0" w:after="0" w:afterAutospacing="0" w:line="240" w:lineRule="auto"/>
              <w:ind w:left="0"/>
              <w:jc w:val="center"/>
              <w:rPr>
                <w:b/>
                <w:sz w:val="20"/>
                <w:szCs w:val="20"/>
                <w:lang w:val="en-AU"/>
              </w:rPr>
            </w:pPr>
            <w:r w:rsidRPr="005C3D5A">
              <w:rPr>
                <w:b/>
                <w:sz w:val="20"/>
                <w:szCs w:val="20"/>
                <w:lang w:val="en-AU"/>
              </w:rPr>
              <w:t>Almost Certain</w:t>
            </w:r>
          </w:p>
        </w:tc>
        <w:tc>
          <w:tcPr>
            <w:tcW w:w="1418" w:type="dxa"/>
            <w:shd w:val="clear" w:color="auto" w:fill="FFCC00"/>
            <w:vAlign w:val="center"/>
          </w:tcPr>
          <w:p w:rsidR="00375438" w:rsidRPr="00001A32" w:rsidRDefault="00375438" w:rsidP="00933041">
            <w:pPr>
              <w:spacing w:before="0" w:beforeAutospacing="0" w:after="0" w:afterAutospacing="0" w:line="240" w:lineRule="auto"/>
              <w:ind w:left="0"/>
              <w:jc w:val="center"/>
              <w:rPr>
                <w:b/>
                <w:sz w:val="18"/>
                <w:szCs w:val="18"/>
                <w:lang w:val="en-AU"/>
              </w:rPr>
            </w:pPr>
            <w:r>
              <w:rPr>
                <w:b/>
                <w:sz w:val="18"/>
                <w:szCs w:val="18"/>
                <w:lang w:val="en-AU"/>
              </w:rPr>
              <w:t>HIGH</w:t>
            </w:r>
          </w:p>
        </w:tc>
        <w:tc>
          <w:tcPr>
            <w:tcW w:w="1417" w:type="dxa"/>
            <w:shd w:val="clear" w:color="auto" w:fill="FFCC00"/>
            <w:vAlign w:val="center"/>
          </w:tcPr>
          <w:p w:rsidR="00375438" w:rsidRPr="00001A32" w:rsidRDefault="00375438" w:rsidP="00933041">
            <w:pPr>
              <w:spacing w:before="0" w:beforeAutospacing="0" w:after="0" w:afterAutospacing="0" w:line="240" w:lineRule="auto"/>
              <w:ind w:left="0"/>
              <w:jc w:val="center"/>
              <w:rPr>
                <w:b/>
                <w:sz w:val="18"/>
                <w:szCs w:val="18"/>
                <w:lang w:val="en-AU"/>
              </w:rPr>
            </w:pPr>
            <w:r>
              <w:rPr>
                <w:b/>
                <w:sz w:val="18"/>
                <w:szCs w:val="18"/>
                <w:lang w:val="en-AU"/>
              </w:rPr>
              <w:t xml:space="preserve"> HIGH</w:t>
            </w:r>
          </w:p>
        </w:tc>
        <w:tc>
          <w:tcPr>
            <w:tcW w:w="1418" w:type="dxa"/>
            <w:shd w:val="clear" w:color="auto" w:fill="FF0000"/>
            <w:vAlign w:val="center"/>
          </w:tcPr>
          <w:p w:rsidR="00375438" w:rsidRPr="00001A32" w:rsidRDefault="00375438" w:rsidP="00933041">
            <w:pPr>
              <w:spacing w:before="0" w:beforeAutospacing="0" w:after="0" w:afterAutospacing="0" w:line="240" w:lineRule="auto"/>
              <w:ind w:left="0"/>
              <w:jc w:val="center"/>
              <w:rPr>
                <w:b/>
                <w:color w:val="FFFFFF" w:themeColor="background1"/>
                <w:sz w:val="18"/>
                <w:szCs w:val="18"/>
                <w:lang w:val="en-AU"/>
              </w:rPr>
            </w:pPr>
            <w:r w:rsidRPr="00001A32">
              <w:rPr>
                <w:b/>
                <w:color w:val="FFFFFF" w:themeColor="background1"/>
                <w:sz w:val="18"/>
                <w:szCs w:val="18"/>
                <w:lang w:val="en-AU"/>
              </w:rPr>
              <w:t>EXTREME</w:t>
            </w:r>
          </w:p>
        </w:tc>
        <w:tc>
          <w:tcPr>
            <w:tcW w:w="1276" w:type="dxa"/>
            <w:shd w:val="clear" w:color="auto" w:fill="FF0000"/>
            <w:vAlign w:val="center"/>
          </w:tcPr>
          <w:p w:rsidR="00375438" w:rsidRPr="00001A32" w:rsidRDefault="00375438" w:rsidP="00933041">
            <w:pPr>
              <w:spacing w:before="0" w:beforeAutospacing="0" w:after="0" w:afterAutospacing="0" w:line="240" w:lineRule="auto"/>
              <w:ind w:left="0"/>
              <w:jc w:val="center"/>
              <w:rPr>
                <w:b/>
                <w:color w:val="FFFFFF" w:themeColor="background1"/>
                <w:sz w:val="18"/>
                <w:szCs w:val="18"/>
                <w:lang w:val="en-AU"/>
              </w:rPr>
            </w:pPr>
            <w:r w:rsidRPr="00001A32">
              <w:rPr>
                <w:b/>
                <w:color w:val="FFFFFF" w:themeColor="background1"/>
                <w:sz w:val="18"/>
                <w:szCs w:val="18"/>
                <w:lang w:val="en-AU"/>
              </w:rPr>
              <w:t>EXTREME</w:t>
            </w:r>
          </w:p>
        </w:tc>
        <w:tc>
          <w:tcPr>
            <w:tcW w:w="1560" w:type="dxa"/>
            <w:shd w:val="clear" w:color="auto" w:fill="FF0000"/>
            <w:vAlign w:val="center"/>
          </w:tcPr>
          <w:p w:rsidR="00375438" w:rsidRDefault="00375438" w:rsidP="00933041">
            <w:pPr>
              <w:spacing w:before="0" w:beforeAutospacing="0" w:after="0" w:afterAutospacing="0" w:line="240" w:lineRule="auto"/>
              <w:ind w:left="0"/>
              <w:jc w:val="center"/>
              <w:rPr>
                <w:b/>
                <w:color w:val="FFFFFF" w:themeColor="background1"/>
                <w:sz w:val="18"/>
                <w:szCs w:val="18"/>
                <w:lang w:val="en-AU"/>
              </w:rPr>
            </w:pPr>
            <w:r w:rsidRPr="00001A32">
              <w:rPr>
                <w:b/>
                <w:color w:val="FFFFFF" w:themeColor="background1"/>
                <w:sz w:val="18"/>
                <w:szCs w:val="18"/>
                <w:lang w:val="en-AU"/>
              </w:rPr>
              <w:t>EXTREME</w:t>
            </w:r>
            <w:r>
              <w:rPr>
                <w:b/>
                <w:color w:val="FFFFFF" w:themeColor="background1"/>
                <w:sz w:val="18"/>
                <w:szCs w:val="18"/>
                <w:lang w:val="en-AU"/>
              </w:rPr>
              <w:t xml:space="preserve"> </w:t>
            </w:r>
          </w:p>
          <w:p w:rsidR="00375438" w:rsidRPr="00001A32" w:rsidRDefault="00375438" w:rsidP="00933041">
            <w:pPr>
              <w:spacing w:before="0" w:beforeAutospacing="0" w:after="0" w:afterAutospacing="0" w:line="240" w:lineRule="auto"/>
              <w:ind w:left="0"/>
              <w:jc w:val="center"/>
              <w:rPr>
                <w:b/>
                <w:color w:val="FFFFFF" w:themeColor="background1"/>
                <w:sz w:val="18"/>
                <w:szCs w:val="18"/>
                <w:lang w:val="en-AU"/>
              </w:rPr>
            </w:pPr>
            <w:r>
              <w:rPr>
                <w:b/>
                <w:color w:val="FFFFFF" w:themeColor="background1"/>
                <w:sz w:val="18"/>
                <w:szCs w:val="18"/>
                <w:lang w:val="en-AU"/>
              </w:rPr>
              <w:t>(e.g. 5x5 = 25)</w:t>
            </w:r>
          </w:p>
        </w:tc>
      </w:tr>
      <w:tr w:rsidR="00375438" w:rsidRPr="00001A32" w:rsidTr="00933041">
        <w:trPr>
          <w:trHeight w:val="428"/>
          <w:jc w:val="center"/>
        </w:trPr>
        <w:tc>
          <w:tcPr>
            <w:tcW w:w="851" w:type="dxa"/>
            <w:vMerge/>
            <w:shd w:val="clear" w:color="auto" w:fill="D9D9D9" w:themeFill="background1" w:themeFillShade="D9"/>
          </w:tcPr>
          <w:p w:rsidR="00375438" w:rsidRPr="000759F8" w:rsidRDefault="00375438" w:rsidP="00933041">
            <w:pPr>
              <w:spacing w:before="0" w:beforeAutospacing="0" w:after="0" w:afterAutospacing="0" w:line="240" w:lineRule="auto"/>
              <w:ind w:left="0"/>
              <w:rPr>
                <w:b/>
                <w:lang w:val="en-AU"/>
              </w:rPr>
            </w:pPr>
          </w:p>
        </w:tc>
        <w:tc>
          <w:tcPr>
            <w:tcW w:w="709" w:type="dxa"/>
            <w:vAlign w:val="center"/>
          </w:tcPr>
          <w:p w:rsidR="00375438" w:rsidRPr="005C3D5A" w:rsidRDefault="00375438" w:rsidP="00933041">
            <w:pPr>
              <w:spacing w:before="0" w:beforeAutospacing="0" w:after="0" w:afterAutospacing="0" w:line="240" w:lineRule="auto"/>
              <w:ind w:left="0"/>
              <w:jc w:val="center"/>
              <w:rPr>
                <w:b/>
                <w:sz w:val="20"/>
                <w:szCs w:val="20"/>
                <w:lang w:val="en-AU"/>
              </w:rPr>
            </w:pPr>
            <w:r w:rsidRPr="005C3D5A">
              <w:rPr>
                <w:b/>
                <w:sz w:val="20"/>
                <w:szCs w:val="20"/>
                <w:lang w:val="en-AU"/>
              </w:rPr>
              <w:t>4</w:t>
            </w:r>
          </w:p>
        </w:tc>
        <w:tc>
          <w:tcPr>
            <w:tcW w:w="1275" w:type="dxa"/>
            <w:vAlign w:val="center"/>
          </w:tcPr>
          <w:p w:rsidR="00375438" w:rsidRPr="005C3D5A" w:rsidRDefault="00375438" w:rsidP="00933041">
            <w:pPr>
              <w:spacing w:before="0" w:beforeAutospacing="0" w:after="0" w:afterAutospacing="0" w:line="240" w:lineRule="auto"/>
              <w:ind w:left="0"/>
              <w:jc w:val="center"/>
              <w:rPr>
                <w:b/>
                <w:sz w:val="20"/>
                <w:szCs w:val="20"/>
                <w:lang w:val="en-AU"/>
              </w:rPr>
            </w:pPr>
            <w:r w:rsidRPr="005C3D5A">
              <w:rPr>
                <w:b/>
                <w:sz w:val="20"/>
                <w:szCs w:val="20"/>
                <w:lang w:val="en-AU"/>
              </w:rPr>
              <w:t>Likely</w:t>
            </w:r>
          </w:p>
        </w:tc>
        <w:tc>
          <w:tcPr>
            <w:tcW w:w="1418" w:type="dxa"/>
            <w:shd w:val="clear" w:color="auto" w:fill="002060"/>
            <w:vAlign w:val="center"/>
          </w:tcPr>
          <w:p w:rsidR="00375438" w:rsidRPr="00001A32" w:rsidRDefault="00375438" w:rsidP="00933041">
            <w:pPr>
              <w:spacing w:before="0" w:beforeAutospacing="0" w:after="0" w:afterAutospacing="0" w:line="240" w:lineRule="auto"/>
              <w:ind w:left="0"/>
              <w:jc w:val="center"/>
              <w:rPr>
                <w:b/>
                <w:sz w:val="18"/>
                <w:szCs w:val="18"/>
                <w:lang w:val="en-AU"/>
              </w:rPr>
            </w:pPr>
            <w:r w:rsidRPr="00001A32">
              <w:rPr>
                <w:b/>
                <w:sz w:val="18"/>
                <w:szCs w:val="18"/>
                <w:lang w:val="en-AU"/>
              </w:rPr>
              <w:t>MODERATE</w:t>
            </w:r>
          </w:p>
        </w:tc>
        <w:tc>
          <w:tcPr>
            <w:tcW w:w="1417" w:type="dxa"/>
            <w:shd w:val="clear" w:color="auto" w:fill="FFCC00"/>
            <w:vAlign w:val="center"/>
          </w:tcPr>
          <w:p w:rsidR="00375438" w:rsidRDefault="00375438" w:rsidP="00933041">
            <w:pPr>
              <w:spacing w:before="0" w:beforeAutospacing="0" w:after="0" w:afterAutospacing="0" w:line="240" w:lineRule="auto"/>
              <w:ind w:left="0"/>
              <w:jc w:val="center"/>
              <w:rPr>
                <w:b/>
                <w:sz w:val="18"/>
                <w:szCs w:val="18"/>
                <w:lang w:val="en-AU"/>
              </w:rPr>
            </w:pPr>
            <w:r>
              <w:rPr>
                <w:b/>
                <w:sz w:val="18"/>
                <w:szCs w:val="18"/>
                <w:lang w:val="en-AU"/>
              </w:rPr>
              <w:t xml:space="preserve"> HIGH</w:t>
            </w:r>
          </w:p>
          <w:p w:rsidR="00375438" w:rsidRPr="00001A32" w:rsidRDefault="00375438" w:rsidP="00933041">
            <w:pPr>
              <w:spacing w:before="0" w:beforeAutospacing="0" w:after="0" w:afterAutospacing="0" w:line="240" w:lineRule="auto"/>
              <w:ind w:left="0"/>
              <w:jc w:val="center"/>
              <w:rPr>
                <w:b/>
                <w:sz w:val="18"/>
                <w:szCs w:val="18"/>
                <w:lang w:val="en-AU"/>
              </w:rPr>
            </w:pPr>
            <w:r>
              <w:rPr>
                <w:b/>
                <w:sz w:val="18"/>
                <w:szCs w:val="18"/>
                <w:lang w:val="en-AU"/>
              </w:rPr>
              <w:t>(e.g. 2x4 = 8)</w:t>
            </w:r>
          </w:p>
        </w:tc>
        <w:tc>
          <w:tcPr>
            <w:tcW w:w="1418" w:type="dxa"/>
            <w:shd w:val="clear" w:color="auto" w:fill="FFCC00"/>
            <w:vAlign w:val="center"/>
          </w:tcPr>
          <w:p w:rsidR="00375438" w:rsidRPr="00001A32" w:rsidRDefault="00375438" w:rsidP="00933041">
            <w:pPr>
              <w:spacing w:before="0" w:beforeAutospacing="0" w:after="0" w:afterAutospacing="0" w:line="240" w:lineRule="auto"/>
              <w:ind w:left="0"/>
              <w:jc w:val="center"/>
              <w:rPr>
                <w:b/>
                <w:sz w:val="18"/>
                <w:szCs w:val="18"/>
                <w:lang w:val="en-AU"/>
              </w:rPr>
            </w:pPr>
            <w:r>
              <w:rPr>
                <w:b/>
                <w:sz w:val="18"/>
                <w:szCs w:val="18"/>
                <w:lang w:val="en-AU"/>
              </w:rPr>
              <w:t>HIGH</w:t>
            </w:r>
          </w:p>
        </w:tc>
        <w:tc>
          <w:tcPr>
            <w:tcW w:w="1276" w:type="dxa"/>
            <w:shd w:val="clear" w:color="auto" w:fill="FF0000"/>
            <w:vAlign w:val="center"/>
          </w:tcPr>
          <w:p w:rsidR="00375438" w:rsidRPr="00001A32" w:rsidRDefault="00375438" w:rsidP="00933041">
            <w:pPr>
              <w:spacing w:before="0" w:beforeAutospacing="0" w:after="0" w:afterAutospacing="0" w:line="240" w:lineRule="auto"/>
              <w:ind w:left="0"/>
              <w:jc w:val="center"/>
              <w:rPr>
                <w:b/>
                <w:color w:val="FFFFFF" w:themeColor="background1"/>
                <w:sz w:val="18"/>
                <w:szCs w:val="18"/>
                <w:lang w:val="en-AU"/>
              </w:rPr>
            </w:pPr>
            <w:r w:rsidRPr="00001A32">
              <w:rPr>
                <w:b/>
                <w:color w:val="FFFFFF" w:themeColor="background1"/>
                <w:sz w:val="18"/>
                <w:szCs w:val="18"/>
                <w:lang w:val="en-AU"/>
              </w:rPr>
              <w:t>EXTREME</w:t>
            </w:r>
            <w:r>
              <w:rPr>
                <w:b/>
                <w:color w:val="FFFFFF" w:themeColor="background1"/>
                <w:sz w:val="18"/>
                <w:szCs w:val="18"/>
                <w:lang w:val="en-AU"/>
              </w:rPr>
              <w:t xml:space="preserve"> </w:t>
            </w:r>
          </w:p>
        </w:tc>
        <w:tc>
          <w:tcPr>
            <w:tcW w:w="1560" w:type="dxa"/>
            <w:shd w:val="clear" w:color="auto" w:fill="FF0000"/>
            <w:vAlign w:val="center"/>
          </w:tcPr>
          <w:p w:rsidR="00375438" w:rsidRPr="00001A32" w:rsidRDefault="00375438" w:rsidP="00933041">
            <w:pPr>
              <w:spacing w:before="0" w:beforeAutospacing="0" w:after="0" w:afterAutospacing="0" w:line="240" w:lineRule="auto"/>
              <w:ind w:left="0"/>
              <w:jc w:val="center"/>
              <w:rPr>
                <w:b/>
                <w:color w:val="FFFFFF" w:themeColor="background1"/>
                <w:sz w:val="18"/>
                <w:szCs w:val="18"/>
                <w:lang w:val="en-AU"/>
              </w:rPr>
            </w:pPr>
            <w:r w:rsidRPr="00001A32">
              <w:rPr>
                <w:b/>
                <w:color w:val="FFFFFF" w:themeColor="background1"/>
                <w:sz w:val="18"/>
                <w:szCs w:val="18"/>
                <w:lang w:val="en-AU"/>
              </w:rPr>
              <w:t>EXTREME</w:t>
            </w:r>
          </w:p>
        </w:tc>
      </w:tr>
      <w:tr w:rsidR="00375438" w:rsidRPr="00001A32" w:rsidTr="00933041">
        <w:trPr>
          <w:trHeight w:val="428"/>
          <w:jc w:val="center"/>
        </w:trPr>
        <w:tc>
          <w:tcPr>
            <w:tcW w:w="851" w:type="dxa"/>
            <w:vMerge/>
            <w:shd w:val="clear" w:color="auto" w:fill="D9D9D9" w:themeFill="background1" w:themeFillShade="D9"/>
          </w:tcPr>
          <w:p w:rsidR="00375438" w:rsidRPr="000759F8" w:rsidRDefault="00375438" w:rsidP="00933041">
            <w:pPr>
              <w:spacing w:before="0" w:beforeAutospacing="0" w:after="0" w:afterAutospacing="0" w:line="240" w:lineRule="auto"/>
              <w:ind w:left="0"/>
              <w:rPr>
                <w:b/>
                <w:lang w:val="en-AU"/>
              </w:rPr>
            </w:pPr>
          </w:p>
        </w:tc>
        <w:tc>
          <w:tcPr>
            <w:tcW w:w="709" w:type="dxa"/>
            <w:vAlign w:val="center"/>
          </w:tcPr>
          <w:p w:rsidR="00375438" w:rsidRPr="005C3D5A" w:rsidRDefault="00375438" w:rsidP="00933041">
            <w:pPr>
              <w:spacing w:before="0" w:beforeAutospacing="0" w:after="0" w:afterAutospacing="0" w:line="240" w:lineRule="auto"/>
              <w:ind w:left="0"/>
              <w:jc w:val="center"/>
              <w:rPr>
                <w:b/>
                <w:sz w:val="20"/>
                <w:szCs w:val="20"/>
                <w:lang w:val="en-AU"/>
              </w:rPr>
            </w:pPr>
            <w:r w:rsidRPr="005C3D5A">
              <w:rPr>
                <w:b/>
                <w:sz w:val="20"/>
                <w:szCs w:val="20"/>
                <w:lang w:val="en-AU"/>
              </w:rPr>
              <w:t>3</w:t>
            </w:r>
          </w:p>
        </w:tc>
        <w:tc>
          <w:tcPr>
            <w:tcW w:w="1275" w:type="dxa"/>
            <w:vAlign w:val="center"/>
          </w:tcPr>
          <w:p w:rsidR="00375438" w:rsidRPr="005C3D5A" w:rsidRDefault="00375438" w:rsidP="00933041">
            <w:pPr>
              <w:spacing w:before="0" w:beforeAutospacing="0" w:after="0" w:afterAutospacing="0" w:line="240" w:lineRule="auto"/>
              <w:ind w:left="0"/>
              <w:jc w:val="center"/>
              <w:rPr>
                <w:b/>
                <w:sz w:val="20"/>
                <w:szCs w:val="20"/>
                <w:lang w:val="en-AU"/>
              </w:rPr>
            </w:pPr>
            <w:r w:rsidRPr="005C3D5A">
              <w:rPr>
                <w:b/>
                <w:sz w:val="20"/>
                <w:szCs w:val="20"/>
                <w:lang w:val="en-AU"/>
              </w:rPr>
              <w:t>Moderate</w:t>
            </w:r>
          </w:p>
        </w:tc>
        <w:tc>
          <w:tcPr>
            <w:tcW w:w="1418" w:type="dxa"/>
            <w:shd w:val="clear" w:color="auto" w:fill="92D050"/>
            <w:vAlign w:val="center"/>
          </w:tcPr>
          <w:p w:rsidR="00375438" w:rsidRDefault="00375438" w:rsidP="00933041">
            <w:pPr>
              <w:spacing w:before="0" w:beforeAutospacing="0" w:after="0" w:afterAutospacing="0" w:line="240" w:lineRule="auto"/>
              <w:ind w:left="0"/>
              <w:jc w:val="center"/>
              <w:rPr>
                <w:b/>
                <w:sz w:val="18"/>
                <w:szCs w:val="18"/>
                <w:lang w:val="en-AU"/>
              </w:rPr>
            </w:pPr>
            <w:r w:rsidRPr="00001A32">
              <w:rPr>
                <w:b/>
                <w:sz w:val="18"/>
                <w:szCs w:val="18"/>
                <w:lang w:val="en-AU"/>
              </w:rPr>
              <w:t>LOW</w:t>
            </w:r>
            <w:r>
              <w:rPr>
                <w:b/>
                <w:sz w:val="18"/>
                <w:szCs w:val="18"/>
                <w:lang w:val="en-AU"/>
              </w:rPr>
              <w:t xml:space="preserve"> </w:t>
            </w:r>
          </w:p>
          <w:p w:rsidR="00375438" w:rsidRPr="00001A32" w:rsidRDefault="00375438" w:rsidP="00933041">
            <w:pPr>
              <w:spacing w:before="0" w:beforeAutospacing="0" w:after="0" w:afterAutospacing="0" w:line="240" w:lineRule="auto"/>
              <w:ind w:left="0"/>
              <w:jc w:val="center"/>
              <w:rPr>
                <w:b/>
                <w:sz w:val="18"/>
                <w:szCs w:val="18"/>
                <w:lang w:val="en-AU"/>
              </w:rPr>
            </w:pPr>
            <w:r>
              <w:rPr>
                <w:b/>
                <w:sz w:val="18"/>
                <w:szCs w:val="18"/>
                <w:lang w:val="en-AU"/>
              </w:rPr>
              <w:t>(e.g. 1x3 = 3)</w:t>
            </w:r>
          </w:p>
        </w:tc>
        <w:tc>
          <w:tcPr>
            <w:tcW w:w="1417" w:type="dxa"/>
            <w:shd w:val="clear" w:color="auto" w:fill="002060"/>
            <w:vAlign w:val="center"/>
          </w:tcPr>
          <w:p w:rsidR="00375438" w:rsidRPr="00001A32" w:rsidRDefault="00375438" w:rsidP="00933041">
            <w:pPr>
              <w:spacing w:before="0" w:beforeAutospacing="0" w:after="0" w:afterAutospacing="0" w:line="240" w:lineRule="auto"/>
              <w:ind w:left="0"/>
              <w:jc w:val="center"/>
              <w:rPr>
                <w:b/>
                <w:sz w:val="18"/>
                <w:szCs w:val="18"/>
                <w:lang w:val="en-AU"/>
              </w:rPr>
            </w:pPr>
            <w:r w:rsidRPr="00001A32">
              <w:rPr>
                <w:b/>
                <w:sz w:val="18"/>
                <w:szCs w:val="18"/>
                <w:lang w:val="en-AU"/>
              </w:rPr>
              <w:t>MODERATE</w:t>
            </w:r>
          </w:p>
        </w:tc>
        <w:tc>
          <w:tcPr>
            <w:tcW w:w="1418" w:type="dxa"/>
            <w:shd w:val="clear" w:color="auto" w:fill="FFCC00"/>
            <w:vAlign w:val="center"/>
          </w:tcPr>
          <w:p w:rsidR="00375438" w:rsidRPr="00001A32" w:rsidRDefault="00375438" w:rsidP="00933041">
            <w:pPr>
              <w:spacing w:before="0" w:beforeAutospacing="0" w:after="0" w:afterAutospacing="0" w:line="240" w:lineRule="auto"/>
              <w:ind w:left="0"/>
              <w:jc w:val="center"/>
              <w:rPr>
                <w:b/>
                <w:sz w:val="18"/>
                <w:szCs w:val="18"/>
                <w:lang w:val="en-AU"/>
              </w:rPr>
            </w:pPr>
            <w:r>
              <w:rPr>
                <w:b/>
                <w:sz w:val="18"/>
                <w:szCs w:val="18"/>
                <w:lang w:val="en-AU"/>
              </w:rPr>
              <w:t>HIGH</w:t>
            </w:r>
          </w:p>
        </w:tc>
        <w:tc>
          <w:tcPr>
            <w:tcW w:w="1276" w:type="dxa"/>
            <w:shd w:val="clear" w:color="auto" w:fill="FF0000"/>
            <w:vAlign w:val="center"/>
          </w:tcPr>
          <w:p w:rsidR="00375438" w:rsidRDefault="00375438" w:rsidP="00933041">
            <w:pPr>
              <w:spacing w:before="0" w:beforeAutospacing="0" w:after="0" w:afterAutospacing="0" w:line="240" w:lineRule="auto"/>
              <w:ind w:left="0"/>
              <w:jc w:val="center"/>
              <w:rPr>
                <w:b/>
                <w:color w:val="FFFFFF" w:themeColor="background1"/>
                <w:sz w:val="18"/>
                <w:szCs w:val="18"/>
                <w:lang w:val="en-AU"/>
              </w:rPr>
            </w:pPr>
            <w:r w:rsidRPr="00001A32">
              <w:rPr>
                <w:b/>
                <w:color w:val="FFFFFF" w:themeColor="background1"/>
                <w:sz w:val="18"/>
                <w:szCs w:val="18"/>
                <w:lang w:val="en-AU"/>
              </w:rPr>
              <w:t>EXTREME</w:t>
            </w:r>
          </w:p>
          <w:p w:rsidR="00375438" w:rsidRPr="00001A32" w:rsidRDefault="00375438" w:rsidP="00933041">
            <w:pPr>
              <w:spacing w:before="0" w:beforeAutospacing="0" w:after="0" w:afterAutospacing="0" w:line="240" w:lineRule="auto"/>
              <w:ind w:left="0"/>
              <w:jc w:val="center"/>
              <w:rPr>
                <w:b/>
                <w:color w:val="FFFFFF" w:themeColor="background1"/>
                <w:sz w:val="18"/>
                <w:szCs w:val="18"/>
                <w:lang w:val="en-AU"/>
              </w:rPr>
            </w:pPr>
            <w:r>
              <w:rPr>
                <w:b/>
                <w:color w:val="FFFFFF" w:themeColor="background1"/>
                <w:sz w:val="18"/>
                <w:szCs w:val="18"/>
                <w:lang w:val="en-AU"/>
              </w:rPr>
              <w:t>(4x3 = 12)</w:t>
            </w:r>
          </w:p>
        </w:tc>
        <w:tc>
          <w:tcPr>
            <w:tcW w:w="1560" w:type="dxa"/>
            <w:shd w:val="clear" w:color="auto" w:fill="FF0000"/>
            <w:vAlign w:val="center"/>
          </w:tcPr>
          <w:p w:rsidR="00375438" w:rsidRPr="00001A32" w:rsidRDefault="00375438" w:rsidP="00933041">
            <w:pPr>
              <w:spacing w:before="0" w:beforeAutospacing="0" w:after="0" w:afterAutospacing="0" w:line="240" w:lineRule="auto"/>
              <w:ind w:left="0"/>
              <w:jc w:val="center"/>
              <w:rPr>
                <w:b/>
                <w:color w:val="FFFFFF" w:themeColor="background1"/>
                <w:sz w:val="18"/>
                <w:szCs w:val="18"/>
                <w:lang w:val="en-AU"/>
              </w:rPr>
            </w:pPr>
            <w:r w:rsidRPr="00001A32">
              <w:rPr>
                <w:b/>
                <w:color w:val="FFFFFF" w:themeColor="background1"/>
                <w:sz w:val="18"/>
                <w:szCs w:val="18"/>
                <w:lang w:val="en-AU"/>
              </w:rPr>
              <w:t>EXTREME</w:t>
            </w:r>
          </w:p>
        </w:tc>
      </w:tr>
      <w:tr w:rsidR="00375438" w:rsidRPr="00001A32" w:rsidTr="00933041">
        <w:trPr>
          <w:trHeight w:val="428"/>
          <w:jc w:val="center"/>
        </w:trPr>
        <w:tc>
          <w:tcPr>
            <w:tcW w:w="851" w:type="dxa"/>
            <w:vMerge/>
            <w:shd w:val="clear" w:color="auto" w:fill="D9D9D9" w:themeFill="background1" w:themeFillShade="D9"/>
          </w:tcPr>
          <w:p w:rsidR="00375438" w:rsidRPr="000759F8" w:rsidRDefault="00375438" w:rsidP="00933041">
            <w:pPr>
              <w:spacing w:before="0" w:beforeAutospacing="0" w:after="0" w:afterAutospacing="0" w:line="240" w:lineRule="auto"/>
              <w:ind w:left="0"/>
              <w:rPr>
                <w:b/>
                <w:lang w:val="en-AU"/>
              </w:rPr>
            </w:pPr>
          </w:p>
        </w:tc>
        <w:tc>
          <w:tcPr>
            <w:tcW w:w="709" w:type="dxa"/>
            <w:vAlign w:val="center"/>
          </w:tcPr>
          <w:p w:rsidR="00375438" w:rsidRPr="005C3D5A" w:rsidRDefault="00375438" w:rsidP="00933041">
            <w:pPr>
              <w:spacing w:before="0" w:beforeAutospacing="0" w:after="0" w:afterAutospacing="0" w:line="240" w:lineRule="auto"/>
              <w:ind w:left="0"/>
              <w:jc w:val="center"/>
              <w:rPr>
                <w:b/>
                <w:sz w:val="20"/>
                <w:szCs w:val="20"/>
                <w:lang w:val="en-AU"/>
              </w:rPr>
            </w:pPr>
            <w:r w:rsidRPr="005C3D5A">
              <w:rPr>
                <w:b/>
                <w:sz w:val="20"/>
                <w:szCs w:val="20"/>
                <w:lang w:val="en-AU"/>
              </w:rPr>
              <w:t>2</w:t>
            </w:r>
          </w:p>
        </w:tc>
        <w:tc>
          <w:tcPr>
            <w:tcW w:w="1275" w:type="dxa"/>
            <w:vAlign w:val="center"/>
          </w:tcPr>
          <w:p w:rsidR="00375438" w:rsidRPr="005C3D5A" w:rsidRDefault="00375438" w:rsidP="00933041">
            <w:pPr>
              <w:spacing w:before="0" w:beforeAutospacing="0" w:after="0" w:afterAutospacing="0" w:line="240" w:lineRule="auto"/>
              <w:ind w:left="0"/>
              <w:jc w:val="center"/>
              <w:rPr>
                <w:b/>
                <w:sz w:val="20"/>
                <w:szCs w:val="20"/>
                <w:lang w:val="en-AU"/>
              </w:rPr>
            </w:pPr>
            <w:r w:rsidRPr="005C3D5A">
              <w:rPr>
                <w:b/>
                <w:sz w:val="20"/>
                <w:szCs w:val="20"/>
                <w:lang w:val="en-AU"/>
              </w:rPr>
              <w:t>Unlikely</w:t>
            </w:r>
          </w:p>
        </w:tc>
        <w:tc>
          <w:tcPr>
            <w:tcW w:w="1418" w:type="dxa"/>
            <w:shd w:val="clear" w:color="auto" w:fill="92D050"/>
            <w:vAlign w:val="center"/>
          </w:tcPr>
          <w:p w:rsidR="00375438" w:rsidRPr="00001A32" w:rsidRDefault="00375438" w:rsidP="00933041">
            <w:pPr>
              <w:spacing w:before="0" w:beforeAutospacing="0" w:after="0" w:afterAutospacing="0" w:line="240" w:lineRule="auto"/>
              <w:ind w:left="0"/>
              <w:jc w:val="center"/>
              <w:rPr>
                <w:b/>
                <w:sz w:val="18"/>
                <w:szCs w:val="18"/>
                <w:lang w:val="en-AU"/>
              </w:rPr>
            </w:pPr>
            <w:r w:rsidRPr="00001A32">
              <w:rPr>
                <w:b/>
                <w:sz w:val="18"/>
                <w:szCs w:val="18"/>
                <w:lang w:val="en-AU"/>
              </w:rPr>
              <w:t>LOW</w:t>
            </w:r>
          </w:p>
        </w:tc>
        <w:tc>
          <w:tcPr>
            <w:tcW w:w="1417" w:type="dxa"/>
            <w:shd w:val="clear" w:color="auto" w:fill="92D050"/>
            <w:vAlign w:val="center"/>
          </w:tcPr>
          <w:p w:rsidR="00375438" w:rsidRPr="00001A32" w:rsidRDefault="00375438" w:rsidP="00933041">
            <w:pPr>
              <w:spacing w:before="0" w:beforeAutospacing="0" w:after="0" w:afterAutospacing="0" w:line="240" w:lineRule="auto"/>
              <w:ind w:left="0"/>
              <w:jc w:val="center"/>
              <w:rPr>
                <w:b/>
                <w:sz w:val="18"/>
                <w:szCs w:val="18"/>
                <w:lang w:val="en-AU"/>
              </w:rPr>
            </w:pPr>
            <w:r w:rsidRPr="00001A32">
              <w:rPr>
                <w:b/>
                <w:sz w:val="18"/>
                <w:szCs w:val="18"/>
                <w:lang w:val="en-AU"/>
              </w:rPr>
              <w:t>LOW</w:t>
            </w:r>
          </w:p>
        </w:tc>
        <w:tc>
          <w:tcPr>
            <w:tcW w:w="1418" w:type="dxa"/>
            <w:shd w:val="clear" w:color="auto" w:fill="002060"/>
            <w:vAlign w:val="center"/>
          </w:tcPr>
          <w:p w:rsidR="00375438" w:rsidRPr="00001A32" w:rsidRDefault="00375438" w:rsidP="00933041">
            <w:pPr>
              <w:spacing w:before="0" w:beforeAutospacing="0" w:after="0" w:afterAutospacing="0" w:line="240" w:lineRule="auto"/>
              <w:ind w:left="0"/>
              <w:jc w:val="center"/>
              <w:rPr>
                <w:b/>
                <w:sz w:val="18"/>
                <w:szCs w:val="18"/>
                <w:lang w:val="en-AU"/>
              </w:rPr>
            </w:pPr>
            <w:r w:rsidRPr="00001A32">
              <w:rPr>
                <w:b/>
                <w:sz w:val="18"/>
                <w:szCs w:val="18"/>
                <w:lang w:val="en-AU"/>
              </w:rPr>
              <w:t>MODERATE</w:t>
            </w:r>
            <w:r>
              <w:rPr>
                <w:b/>
                <w:sz w:val="18"/>
                <w:szCs w:val="18"/>
                <w:lang w:val="en-AU"/>
              </w:rPr>
              <w:t xml:space="preserve"> (e.g. 3x2 = 6)</w:t>
            </w:r>
          </w:p>
        </w:tc>
        <w:tc>
          <w:tcPr>
            <w:tcW w:w="1276" w:type="dxa"/>
            <w:shd w:val="clear" w:color="auto" w:fill="FFCC00"/>
            <w:vAlign w:val="center"/>
          </w:tcPr>
          <w:p w:rsidR="00375438" w:rsidRPr="00001A32" w:rsidRDefault="00375438" w:rsidP="00933041">
            <w:pPr>
              <w:spacing w:before="0" w:beforeAutospacing="0" w:after="0" w:afterAutospacing="0" w:line="240" w:lineRule="auto"/>
              <w:ind w:left="0"/>
              <w:jc w:val="center"/>
              <w:rPr>
                <w:b/>
                <w:sz w:val="18"/>
                <w:szCs w:val="18"/>
                <w:lang w:val="en-AU"/>
              </w:rPr>
            </w:pPr>
            <w:r>
              <w:rPr>
                <w:b/>
                <w:sz w:val="18"/>
                <w:szCs w:val="18"/>
                <w:lang w:val="en-AU"/>
              </w:rPr>
              <w:t>HIGH</w:t>
            </w:r>
          </w:p>
        </w:tc>
        <w:tc>
          <w:tcPr>
            <w:tcW w:w="1560" w:type="dxa"/>
            <w:shd w:val="clear" w:color="auto" w:fill="FF0000"/>
            <w:vAlign w:val="center"/>
          </w:tcPr>
          <w:p w:rsidR="00375438" w:rsidRPr="00255DB0" w:rsidRDefault="00375438" w:rsidP="00933041">
            <w:pPr>
              <w:spacing w:before="0" w:beforeAutospacing="0" w:after="0" w:afterAutospacing="0" w:line="240" w:lineRule="auto"/>
              <w:ind w:left="0"/>
              <w:jc w:val="center"/>
              <w:rPr>
                <w:b/>
                <w:color w:val="FFFFFF" w:themeColor="background1"/>
                <w:sz w:val="18"/>
                <w:szCs w:val="18"/>
                <w:lang w:val="en-AU"/>
              </w:rPr>
            </w:pPr>
            <w:r w:rsidRPr="00001A32">
              <w:rPr>
                <w:b/>
                <w:color w:val="FFFFFF" w:themeColor="background1"/>
                <w:sz w:val="18"/>
                <w:szCs w:val="18"/>
                <w:lang w:val="en-AU"/>
              </w:rPr>
              <w:t>EXTREME</w:t>
            </w:r>
            <w:r>
              <w:rPr>
                <w:b/>
                <w:color w:val="FFFFFF" w:themeColor="background1"/>
                <w:sz w:val="18"/>
                <w:szCs w:val="18"/>
                <w:lang w:val="en-AU"/>
              </w:rPr>
              <w:t xml:space="preserve"> </w:t>
            </w:r>
          </w:p>
        </w:tc>
      </w:tr>
      <w:tr w:rsidR="00375438" w:rsidRPr="00001A32" w:rsidTr="00933041">
        <w:trPr>
          <w:trHeight w:val="428"/>
          <w:jc w:val="center"/>
        </w:trPr>
        <w:tc>
          <w:tcPr>
            <w:tcW w:w="851" w:type="dxa"/>
            <w:vMerge/>
            <w:shd w:val="clear" w:color="auto" w:fill="D9D9D9" w:themeFill="background1" w:themeFillShade="D9"/>
          </w:tcPr>
          <w:p w:rsidR="00375438" w:rsidRPr="000759F8" w:rsidRDefault="00375438" w:rsidP="00933041">
            <w:pPr>
              <w:spacing w:before="0" w:beforeAutospacing="0" w:after="0" w:afterAutospacing="0" w:line="240" w:lineRule="auto"/>
              <w:ind w:left="0"/>
              <w:rPr>
                <w:b/>
                <w:lang w:val="en-AU"/>
              </w:rPr>
            </w:pPr>
          </w:p>
        </w:tc>
        <w:tc>
          <w:tcPr>
            <w:tcW w:w="709" w:type="dxa"/>
            <w:vAlign w:val="center"/>
          </w:tcPr>
          <w:p w:rsidR="00375438" w:rsidRPr="005C3D5A" w:rsidRDefault="00375438" w:rsidP="00933041">
            <w:pPr>
              <w:spacing w:before="0" w:beforeAutospacing="0" w:after="0" w:afterAutospacing="0" w:line="240" w:lineRule="auto"/>
              <w:ind w:left="0"/>
              <w:jc w:val="center"/>
              <w:rPr>
                <w:b/>
                <w:sz w:val="20"/>
                <w:szCs w:val="20"/>
                <w:lang w:val="en-AU"/>
              </w:rPr>
            </w:pPr>
            <w:r w:rsidRPr="005C3D5A">
              <w:rPr>
                <w:b/>
                <w:sz w:val="20"/>
                <w:szCs w:val="20"/>
                <w:lang w:val="en-AU"/>
              </w:rPr>
              <w:t>1</w:t>
            </w:r>
          </w:p>
        </w:tc>
        <w:tc>
          <w:tcPr>
            <w:tcW w:w="1275" w:type="dxa"/>
            <w:vAlign w:val="center"/>
          </w:tcPr>
          <w:p w:rsidR="00375438" w:rsidRPr="005C3D5A" w:rsidRDefault="00375438" w:rsidP="00933041">
            <w:pPr>
              <w:spacing w:before="0" w:beforeAutospacing="0" w:after="0" w:afterAutospacing="0" w:line="240" w:lineRule="auto"/>
              <w:ind w:left="0"/>
              <w:jc w:val="center"/>
              <w:rPr>
                <w:b/>
                <w:sz w:val="20"/>
                <w:szCs w:val="20"/>
                <w:lang w:val="en-AU"/>
              </w:rPr>
            </w:pPr>
            <w:r w:rsidRPr="005C3D5A">
              <w:rPr>
                <w:b/>
                <w:sz w:val="20"/>
                <w:szCs w:val="20"/>
                <w:lang w:val="en-AU"/>
              </w:rPr>
              <w:t>Rare</w:t>
            </w:r>
          </w:p>
        </w:tc>
        <w:tc>
          <w:tcPr>
            <w:tcW w:w="1418" w:type="dxa"/>
            <w:shd w:val="clear" w:color="auto" w:fill="92D050"/>
            <w:vAlign w:val="center"/>
          </w:tcPr>
          <w:p w:rsidR="00375438" w:rsidRPr="00001A32" w:rsidRDefault="00375438" w:rsidP="00933041">
            <w:pPr>
              <w:spacing w:before="0" w:beforeAutospacing="0" w:after="0" w:afterAutospacing="0" w:line="240" w:lineRule="auto"/>
              <w:ind w:left="0"/>
              <w:jc w:val="center"/>
              <w:rPr>
                <w:b/>
                <w:sz w:val="18"/>
                <w:szCs w:val="18"/>
                <w:lang w:val="en-AU"/>
              </w:rPr>
            </w:pPr>
            <w:r w:rsidRPr="00001A32">
              <w:rPr>
                <w:b/>
                <w:sz w:val="18"/>
                <w:szCs w:val="18"/>
                <w:lang w:val="en-AU"/>
              </w:rPr>
              <w:t>LOW</w:t>
            </w:r>
          </w:p>
        </w:tc>
        <w:tc>
          <w:tcPr>
            <w:tcW w:w="1417" w:type="dxa"/>
            <w:shd w:val="clear" w:color="auto" w:fill="92D050"/>
            <w:vAlign w:val="center"/>
          </w:tcPr>
          <w:p w:rsidR="00375438" w:rsidRPr="00001A32" w:rsidRDefault="00375438" w:rsidP="00933041">
            <w:pPr>
              <w:spacing w:before="0" w:beforeAutospacing="0" w:after="0" w:afterAutospacing="0" w:line="240" w:lineRule="auto"/>
              <w:ind w:left="0"/>
              <w:jc w:val="center"/>
              <w:rPr>
                <w:b/>
                <w:sz w:val="18"/>
                <w:szCs w:val="18"/>
                <w:lang w:val="en-AU"/>
              </w:rPr>
            </w:pPr>
            <w:r w:rsidRPr="00001A32">
              <w:rPr>
                <w:b/>
                <w:sz w:val="18"/>
                <w:szCs w:val="18"/>
                <w:lang w:val="en-AU"/>
              </w:rPr>
              <w:t>LOW</w:t>
            </w:r>
          </w:p>
        </w:tc>
        <w:tc>
          <w:tcPr>
            <w:tcW w:w="1418" w:type="dxa"/>
            <w:shd w:val="clear" w:color="auto" w:fill="002060"/>
            <w:vAlign w:val="center"/>
          </w:tcPr>
          <w:p w:rsidR="00375438" w:rsidRPr="00001A32" w:rsidRDefault="00375438" w:rsidP="00933041">
            <w:pPr>
              <w:spacing w:before="0" w:beforeAutospacing="0" w:after="0" w:afterAutospacing="0" w:line="240" w:lineRule="auto"/>
              <w:ind w:left="0"/>
              <w:jc w:val="center"/>
              <w:rPr>
                <w:b/>
                <w:sz w:val="18"/>
                <w:szCs w:val="18"/>
                <w:lang w:val="en-AU"/>
              </w:rPr>
            </w:pPr>
            <w:r w:rsidRPr="00001A32">
              <w:rPr>
                <w:b/>
                <w:sz w:val="18"/>
                <w:szCs w:val="18"/>
                <w:lang w:val="en-AU"/>
              </w:rPr>
              <w:t>MODERATE</w:t>
            </w:r>
          </w:p>
        </w:tc>
        <w:tc>
          <w:tcPr>
            <w:tcW w:w="1276" w:type="dxa"/>
            <w:shd w:val="clear" w:color="auto" w:fill="FFCC00"/>
            <w:vAlign w:val="center"/>
          </w:tcPr>
          <w:p w:rsidR="00375438" w:rsidRPr="00001A32" w:rsidRDefault="00375438" w:rsidP="00933041">
            <w:pPr>
              <w:spacing w:before="0" w:beforeAutospacing="0" w:after="0" w:afterAutospacing="0" w:line="240" w:lineRule="auto"/>
              <w:ind w:left="0"/>
              <w:jc w:val="center"/>
              <w:rPr>
                <w:b/>
                <w:sz w:val="18"/>
                <w:szCs w:val="18"/>
                <w:lang w:val="en-AU"/>
              </w:rPr>
            </w:pPr>
            <w:r>
              <w:rPr>
                <w:b/>
                <w:sz w:val="18"/>
                <w:szCs w:val="18"/>
                <w:lang w:val="en-AU"/>
              </w:rPr>
              <w:t>HIGH</w:t>
            </w:r>
          </w:p>
        </w:tc>
        <w:tc>
          <w:tcPr>
            <w:tcW w:w="1560" w:type="dxa"/>
            <w:shd w:val="clear" w:color="auto" w:fill="FFCC00"/>
            <w:vAlign w:val="center"/>
          </w:tcPr>
          <w:p w:rsidR="00375438" w:rsidRDefault="00375438" w:rsidP="00933041">
            <w:pPr>
              <w:spacing w:before="0" w:beforeAutospacing="0" w:after="0" w:afterAutospacing="0" w:line="240" w:lineRule="auto"/>
              <w:ind w:left="0"/>
              <w:jc w:val="center"/>
              <w:rPr>
                <w:b/>
                <w:sz w:val="18"/>
                <w:szCs w:val="18"/>
                <w:lang w:val="en-AU"/>
              </w:rPr>
            </w:pPr>
            <w:r>
              <w:rPr>
                <w:b/>
                <w:sz w:val="18"/>
                <w:szCs w:val="18"/>
                <w:lang w:val="en-AU"/>
              </w:rPr>
              <w:t>HIGH</w:t>
            </w:r>
          </w:p>
          <w:p w:rsidR="00375438" w:rsidRPr="00001A32" w:rsidRDefault="00375438" w:rsidP="00933041">
            <w:pPr>
              <w:spacing w:before="0" w:beforeAutospacing="0" w:after="0" w:afterAutospacing="0" w:line="240" w:lineRule="auto"/>
              <w:ind w:left="0"/>
              <w:jc w:val="center"/>
              <w:rPr>
                <w:b/>
                <w:sz w:val="18"/>
                <w:szCs w:val="18"/>
                <w:lang w:val="en-AU"/>
              </w:rPr>
            </w:pPr>
            <w:r>
              <w:rPr>
                <w:b/>
                <w:sz w:val="18"/>
                <w:szCs w:val="18"/>
                <w:lang w:val="en-AU"/>
              </w:rPr>
              <w:t>(e.g. 5x1 = 5)</w:t>
            </w:r>
          </w:p>
        </w:tc>
      </w:tr>
    </w:tbl>
    <w:p w:rsidR="00375438" w:rsidRPr="00001A32" w:rsidRDefault="00375438" w:rsidP="0005762D">
      <w:pPr>
        <w:pStyle w:val="Heading3"/>
        <w:rPr>
          <w:lang w:val="en-AU"/>
        </w:rPr>
      </w:pPr>
      <w:r w:rsidRPr="00001A32">
        <w:rPr>
          <w:lang w:val="en-AU"/>
        </w:rPr>
        <w:t>RISK ASSESSMENT OUTCOME</w:t>
      </w:r>
    </w:p>
    <w:tbl>
      <w:tblPr>
        <w:tblStyle w:val="TableGrid"/>
        <w:tblW w:w="10456" w:type="dxa"/>
        <w:tblInd w:w="142" w:type="dxa"/>
        <w:tblLayout w:type="fixed"/>
        <w:tblLook w:val="04A0" w:firstRow="1" w:lastRow="0" w:firstColumn="1" w:lastColumn="0" w:noHBand="0" w:noVBand="1"/>
      </w:tblPr>
      <w:tblGrid>
        <w:gridCol w:w="2400"/>
        <w:gridCol w:w="8056"/>
      </w:tblGrid>
      <w:tr w:rsidR="00375438" w:rsidRPr="00001A32" w:rsidTr="00933041">
        <w:tc>
          <w:tcPr>
            <w:tcW w:w="2400" w:type="dxa"/>
            <w:tcBorders>
              <w:right w:val="single" w:sz="4" w:space="0" w:color="auto"/>
            </w:tcBorders>
            <w:shd w:val="clear" w:color="auto" w:fill="FF0000"/>
            <w:vAlign w:val="center"/>
          </w:tcPr>
          <w:p w:rsidR="00375438" w:rsidRPr="00001A32" w:rsidRDefault="00375438" w:rsidP="00933041">
            <w:pPr>
              <w:tabs>
                <w:tab w:val="clear" w:pos="4395"/>
                <w:tab w:val="clear" w:pos="5812"/>
              </w:tabs>
              <w:ind w:left="0"/>
              <w:jc w:val="center"/>
              <w:rPr>
                <w:b/>
                <w:sz w:val="18"/>
                <w:szCs w:val="18"/>
                <w:lang w:val="en-AU"/>
              </w:rPr>
            </w:pPr>
            <w:r w:rsidRPr="00001A32">
              <w:rPr>
                <w:b/>
                <w:color w:val="FFFFFF" w:themeColor="background1"/>
                <w:sz w:val="18"/>
                <w:szCs w:val="18"/>
                <w:lang w:val="en-AU"/>
              </w:rPr>
              <w:t>EXTREME (Red)</w:t>
            </w:r>
          </w:p>
        </w:tc>
        <w:tc>
          <w:tcPr>
            <w:tcW w:w="8056" w:type="dxa"/>
            <w:tcBorders>
              <w:top w:val="nil"/>
              <w:left w:val="single" w:sz="4" w:space="0" w:color="auto"/>
              <w:bottom w:val="nil"/>
              <w:right w:val="nil"/>
            </w:tcBorders>
            <w:vAlign w:val="center"/>
          </w:tcPr>
          <w:p w:rsidR="00375438" w:rsidRPr="00001A32" w:rsidRDefault="00375438" w:rsidP="00933041">
            <w:pPr>
              <w:tabs>
                <w:tab w:val="clear" w:pos="4395"/>
                <w:tab w:val="clear" w:pos="5812"/>
              </w:tabs>
              <w:ind w:left="0"/>
              <w:rPr>
                <w:sz w:val="18"/>
                <w:szCs w:val="18"/>
                <w:lang w:val="en-AU"/>
              </w:rPr>
            </w:pPr>
            <w:r w:rsidRPr="00001A32">
              <w:rPr>
                <w:sz w:val="18"/>
                <w:szCs w:val="18"/>
                <w:lang w:val="en-AU"/>
              </w:rPr>
              <w:t xml:space="preserve">Immediate </w:t>
            </w:r>
            <w:r>
              <w:rPr>
                <w:sz w:val="18"/>
                <w:szCs w:val="18"/>
                <w:lang w:val="en-AU"/>
              </w:rPr>
              <w:t xml:space="preserve">reporting and </w:t>
            </w:r>
            <w:r w:rsidRPr="00001A32">
              <w:rPr>
                <w:sz w:val="18"/>
                <w:szCs w:val="18"/>
                <w:lang w:val="en-AU"/>
              </w:rPr>
              <w:t>action required. Dealt with by Senior Management</w:t>
            </w:r>
            <w:r>
              <w:rPr>
                <w:sz w:val="18"/>
                <w:szCs w:val="18"/>
                <w:lang w:val="en-AU"/>
              </w:rPr>
              <w:t xml:space="preserve"> (range: 10-25).</w:t>
            </w:r>
          </w:p>
        </w:tc>
      </w:tr>
      <w:tr w:rsidR="00375438" w:rsidRPr="00001A32" w:rsidTr="00933041">
        <w:tc>
          <w:tcPr>
            <w:tcW w:w="2400" w:type="dxa"/>
            <w:tcBorders>
              <w:right w:val="single" w:sz="4" w:space="0" w:color="auto"/>
            </w:tcBorders>
            <w:shd w:val="clear" w:color="auto" w:fill="FFCC00"/>
            <w:vAlign w:val="center"/>
          </w:tcPr>
          <w:p w:rsidR="00375438" w:rsidRPr="00001A32" w:rsidRDefault="00375438" w:rsidP="00933041">
            <w:pPr>
              <w:tabs>
                <w:tab w:val="clear" w:pos="4395"/>
                <w:tab w:val="clear" w:pos="5812"/>
              </w:tabs>
              <w:ind w:left="0"/>
              <w:jc w:val="center"/>
              <w:rPr>
                <w:b/>
                <w:sz w:val="18"/>
                <w:szCs w:val="18"/>
                <w:lang w:val="en-AU"/>
              </w:rPr>
            </w:pPr>
            <w:r w:rsidRPr="00001A32">
              <w:rPr>
                <w:b/>
                <w:sz w:val="18"/>
                <w:szCs w:val="18"/>
                <w:lang w:val="en-AU"/>
              </w:rPr>
              <w:t>HIGH</w:t>
            </w:r>
            <w:r>
              <w:rPr>
                <w:b/>
                <w:sz w:val="18"/>
                <w:szCs w:val="18"/>
                <w:lang w:val="en-AU"/>
              </w:rPr>
              <w:t xml:space="preserve"> </w:t>
            </w:r>
            <w:r w:rsidRPr="00001A32">
              <w:rPr>
                <w:b/>
                <w:sz w:val="18"/>
                <w:szCs w:val="18"/>
                <w:lang w:val="en-AU"/>
              </w:rPr>
              <w:t>(Yellow)</w:t>
            </w:r>
          </w:p>
        </w:tc>
        <w:tc>
          <w:tcPr>
            <w:tcW w:w="8056" w:type="dxa"/>
            <w:tcBorders>
              <w:top w:val="nil"/>
              <w:left w:val="single" w:sz="4" w:space="0" w:color="auto"/>
              <w:bottom w:val="nil"/>
              <w:right w:val="nil"/>
            </w:tcBorders>
            <w:vAlign w:val="center"/>
          </w:tcPr>
          <w:p w:rsidR="00375438" w:rsidRPr="00001A32" w:rsidRDefault="00375438" w:rsidP="00933041">
            <w:pPr>
              <w:tabs>
                <w:tab w:val="clear" w:pos="4395"/>
                <w:tab w:val="clear" w:pos="5812"/>
              </w:tabs>
              <w:ind w:left="0"/>
              <w:rPr>
                <w:sz w:val="18"/>
                <w:szCs w:val="18"/>
                <w:lang w:val="en-AU"/>
              </w:rPr>
            </w:pPr>
            <w:r w:rsidRPr="00001A32">
              <w:rPr>
                <w:sz w:val="18"/>
                <w:szCs w:val="18"/>
                <w:lang w:val="en-AU"/>
              </w:rPr>
              <w:t xml:space="preserve">Senior management attention and management </w:t>
            </w:r>
            <w:r>
              <w:rPr>
                <w:sz w:val="18"/>
                <w:szCs w:val="18"/>
                <w:lang w:val="en-AU"/>
              </w:rPr>
              <w:t>r</w:t>
            </w:r>
            <w:r w:rsidRPr="00001A32">
              <w:rPr>
                <w:sz w:val="18"/>
                <w:szCs w:val="18"/>
                <w:lang w:val="en-AU"/>
              </w:rPr>
              <w:t>esponsibility specified</w:t>
            </w:r>
            <w:r>
              <w:rPr>
                <w:sz w:val="18"/>
                <w:szCs w:val="18"/>
                <w:lang w:val="en-AU"/>
              </w:rPr>
              <w:t xml:space="preserve"> (range: 5-12).</w:t>
            </w:r>
          </w:p>
        </w:tc>
      </w:tr>
      <w:tr w:rsidR="00375438" w:rsidRPr="00001A32" w:rsidTr="00933041">
        <w:tc>
          <w:tcPr>
            <w:tcW w:w="2400" w:type="dxa"/>
            <w:tcBorders>
              <w:right w:val="single" w:sz="4" w:space="0" w:color="auto"/>
            </w:tcBorders>
            <w:shd w:val="clear" w:color="auto" w:fill="002060"/>
            <w:vAlign w:val="center"/>
          </w:tcPr>
          <w:p w:rsidR="00375438" w:rsidRPr="00001A32" w:rsidRDefault="00375438" w:rsidP="00933041">
            <w:pPr>
              <w:tabs>
                <w:tab w:val="clear" w:pos="4395"/>
                <w:tab w:val="clear" w:pos="5812"/>
              </w:tabs>
              <w:ind w:left="0"/>
              <w:jc w:val="center"/>
              <w:rPr>
                <w:b/>
                <w:sz w:val="18"/>
                <w:szCs w:val="18"/>
                <w:lang w:val="en-AU"/>
              </w:rPr>
            </w:pPr>
            <w:r w:rsidRPr="00001A32">
              <w:rPr>
                <w:b/>
                <w:sz w:val="18"/>
                <w:szCs w:val="18"/>
                <w:lang w:val="en-AU"/>
              </w:rPr>
              <w:t>MODERATE (Blue)</w:t>
            </w:r>
          </w:p>
        </w:tc>
        <w:tc>
          <w:tcPr>
            <w:tcW w:w="8056" w:type="dxa"/>
            <w:tcBorders>
              <w:top w:val="nil"/>
              <w:left w:val="single" w:sz="4" w:space="0" w:color="auto"/>
              <w:bottom w:val="nil"/>
              <w:right w:val="nil"/>
            </w:tcBorders>
            <w:vAlign w:val="center"/>
          </w:tcPr>
          <w:p w:rsidR="00375438" w:rsidRPr="00001A32" w:rsidRDefault="00375438" w:rsidP="00933041">
            <w:pPr>
              <w:tabs>
                <w:tab w:val="clear" w:pos="4395"/>
                <w:tab w:val="clear" w:pos="5812"/>
              </w:tabs>
              <w:ind w:left="0"/>
              <w:rPr>
                <w:sz w:val="18"/>
                <w:szCs w:val="18"/>
                <w:lang w:val="en-AU"/>
              </w:rPr>
            </w:pPr>
            <w:r w:rsidRPr="00001A32">
              <w:rPr>
                <w:sz w:val="18"/>
                <w:szCs w:val="18"/>
                <w:lang w:val="en-AU"/>
              </w:rPr>
              <w:t xml:space="preserve">Management </w:t>
            </w:r>
            <w:r>
              <w:rPr>
                <w:sz w:val="18"/>
                <w:szCs w:val="18"/>
                <w:lang w:val="en-AU"/>
              </w:rPr>
              <w:t>r</w:t>
            </w:r>
            <w:r w:rsidRPr="00001A32">
              <w:rPr>
                <w:sz w:val="18"/>
                <w:szCs w:val="18"/>
                <w:lang w:val="en-AU"/>
              </w:rPr>
              <w:t>esponsibility must be specified</w:t>
            </w:r>
            <w:r>
              <w:rPr>
                <w:sz w:val="18"/>
                <w:szCs w:val="18"/>
                <w:lang w:val="en-AU"/>
              </w:rPr>
              <w:t xml:space="preserve"> (range: 4-6).</w:t>
            </w:r>
          </w:p>
        </w:tc>
      </w:tr>
      <w:tr w:rsidR="00375438" w:rsidRPr="00001A32" w:rsidTr="00933041">
        <w:tc>
          <w:tcPr>
            <w:tcW w:w="2400" w:type="dxa"/>
            <w:tcBorders>
              <w:right w:val="single" w:sz="4" w:space="0" w:color="auto"/>
            </w:tcBorders>
            <w:shd w:val="clear" w:color="auto" w:fill="92D050"/>
            <w:vAlign w:val="center"/>
          </w:tcPr>
          <w:p w:rsidR="00375438" w:rsidRPr="00001A32" w:rsidRDefault="00375438" w:rsidP="00933041">
            <w:pPr>
              <w:tabs>
                <w:tab w:val="clear" w:pos="4395"/>
                <w:tab w:val="clear" w:pos="5812"/>
              </w:tabs>
              <w:ind w:left="0"/>
              <w:jc w:val="center"/>
              <w:rPr>
                <w:b/>
                <w:sz w:val="18"/>
                <w:szCs w:val="18"/>
                <w:lang w:val="en-AU"/>
              </w:rPr>
            </w:pPr>
            <w:r w:rsidRPr="00001A32">
              <w:rPr>
                <w:b/>
                <w:sz w:val="18"/>
                <w:szCs w:val="18"/>
                <w:lang w:val="en-AU"/>
              </w:rPr>
              <w:t>LOW (Green)</w:t>
            </w:r>
          </w:p>
        </w:tc>
        <w:tc>
          <w:tcPr>
            <w:tcW w:w="8056" w:type="dxa"/>
            <w:tcBorders>
              <w:top w:val="nil"/>
              <w:left w:val="single" w:sz="4" w:space="0" w:color="auto"/>
              <w:bottom w:val="nil"/>
              <w:right w:val="nil"/>
            </w:tcBorders>
            <w:vAlign w:val="center"/>
          </w:tcPr>
          <w:p w:rsidR="00375438" w:rsidRPr="00001A32" w:rsidRDefault="00375438" w:rsidP="00933041">
            <w:pPr>
              <w:tabs>
                <w:tab w:val="clear" w:pos="4395"/>
                <w:tab w:val="clear" w:pos="5812"/>
              </w:tabs>
              <w:ind w:left="0"/>
              <w:rPr>
                <w:sz w:val="18"/>
                <w:szCs w:val="18"/>
                <w:lang w:val="en-AU"/>
              </w:rPr>
            </w:pPr>
            <w:r w:rsidRPr="00001A32">
              <w:rPr>
                <w:sz w:val="18"/>
                <w:szCs w:val="18"/>
                <w:lang w:val="en-AU"/>
              </w:rPr>
              <w:t>Manage by routine procedures management</w:t>
            </w:r>
            <w:r>
              <w:rPr>
                <w:sz w:val="18"/>
                <w:szCs w:val="18"/>
                <w:lang w:val="en-AU"/>
              </w:rPr>
              <w:t xml:space="preserve"> (range: 1-4).</w:t>
            </w:r>
          </w:p>
        </w:tc>
      </w:tr>
    </w:tbl>
    <w:p w:rsidR="00375438" w:rsidRPr="00375438" w:rsidRDefault="00375438" w:rsidP="00375438">
      <w:pPr>
        <w:rPr>
          <w:b/>
          <w:sz w:val="36"/>
          <w:lang w:val="en-AU"/>
        </w:rPr>
      </w:pPr>
      <w:r w:rsidRPr="00375438">
        <w:rPr>
          <w:b/>
          <w:sz w:val="36"/>
          <w:lang w:val="en-AU"/>
        </w:rPr>
        <w:t>Treated risk score Resource Information</w:t>
      </w:r>
    </w:p>
    <w:p w:rsidR="00375438" w:rsidRPr="00375438" w:rsidRDefault="00375438" w:rsidP="00375438">
      <w:pPr>
        <w:jc w:val="both"/>
        <w:rPr>
          <w:lang w:val="en-AU"/>
        </w:rPr>
      </w:pPr>
      <w:r w:rsidRPr="00375438">
        <w:rPr>
          <w:b/>
          <w:lang w:val="en-AU"/>
        </w:rPr>
        <w:t>Please note:</w:t>
      </w:r>
      <w:r w:rsidRPr="00375438">
        <w:rPr>
          <w:lang w:val="en-AU"/>
        </w:rPr>
        <w:t xml:space="preserve"> the following hierarchy of controls details the categories of controls that can be used to reduce (or treat) the risk associated with hazards you identify. They are listed and numbered in order of preference from </w:t>
      </w:r>
      <w:r w:rsidRPr="00375438">
        <w:rPr>
          <w:b/>
          <w:lang w:val="en-AU"/>
        </w:rPr>
        <w:t>1. Eliminate</w:t>
      </w:r>
      <w:r w:rsidRPr="00375438">
        <w:rPr>
          <w:lang w:val="en-AU"/>
        </w:rPr>
        <w:t xml:space="preserve"> being the first preferred, if practical, to </w:t>
      </w:r>
      <w:r w:rsidRPr="00375438">
        <w:rPr>
          <w:b/>
          <w:lang w:val="en-AU"/>
        </w:rPr>
        <w:t>5. PPE</w:t>
      </w:r>
      <w:r w:rsidRPr="00375438">
        <w:rPr>
          <w:lang w:val="en-AU"/>
        </w:rPr>
        <w:t xml:space="preserve"> being the final choice if other controls above it in the hierarchy are not possible or practical to implement. </w:t>
      </w:r>
    </w:p>
    <w:p w:rsidR="00375438" w:rsidRPr="00375438" w:rsidRDefault="00375438" w:rsidP="00375438">
      <w:pPr>
        <w:jc w:val="both"/>
        <w:rPr>
          <w:lang w:val="en-AU"/>
        </w:rPr>
      </w:pPr>
      <w:r w:rsidRPr="00375438">
        <w:rPr>
          <w:lang w:val="en-AU"/>
        </w:rPr>
        <w:t>You should use these controls to develop your risk assessment, specifically the control measures section, applying the hierarchy to each hazard you have identified to lower your inherent (initial, untreated) risk score to arrive at a treated risk score that is more acceptable.</w:t>
      </w:r>
    </w:p>
    <w:p w:rsidR="00375438" w:rsidRPr="00375438" w:rsidRDefault="00375438" w:rsidP="00375438">
      <w:pPr>
        <w:pStyle w:val="ListParagraph"/>
        <w:ind w:left="862"/>
        <w:jc w:val="center"/>
        <w:rPr>
          <w:b/>
          <w:sz w:val="28"/>
          <w:szCs w:val="28"/>
          <w:u w:val="single"/>
          <w:lang w:val="en-AU"/>
        </w:rPr>
      </w:pPr>
      <w:r>
        <w:rPr>
          <w:b/>
          <w:sz w:val="28"/>
          <w:szCs w:val="28"/>
          <w:u w:val="single"/>
          <w:lang w:val="en-AU"/>
        </w:rPr>
        <w:t>H</w:t>
      </w:r>
      <w:r w:rsidRPr="00375438">
        <w:rPr>
          <w:b/>
          <w:sz w:val="28"/>
          <w:szCs w:val="28"/>
          <w:u w:val="single"/>
          <w:lang w:val="en-AU"/>
        </w:rPr>
        <w:t>ierarchy of controls</w:t>
      </w:r>
    </w:p>
    <w:p w:rsidR="00375438" w:rsidRPr="00375438" w:rsidRDefault="00375438" w:rsidP="00375438">
      <w:pPr>
        <w:ind w:left="502"/>
        <w:jc w:val="center"/>
        <w:rPr>
          <w:lang w:val="en-AU"/>
        </w:rPr>
      </w:pPr>
      <w:r>
        <w:rPr>
          <w:noProof/>
          <w:lang w:val="en-AU" w:eastAsia="en-AU"/>
        </w:rPr>
        <w:drawing>
          <wp:inline distT="0" distB="0" distL="0" distR="0" wp14:anchorId="24DE2C5B" wp14:editId="7A585F32">
            <wp:extent cx="5486400" cy="3169920"/>
            <wp:effectExtent l="0" t="0" r="0" b="3048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375438" w:rsidRPr="00375438" w:rsidRDefault="00375438" w:rsidP="00375438">
      <w:pPr>
        <w:pStyle w:val="ListParagraph"/>
        <w:ind w:left="862"/>
        <w:rPr>
          <w:rFonts w:eastAsiaTheme="majorEastAsia" w:cstheme="majorBidi"/>
          <w:b/>
          <w:bCs/>
          <w:sz w:val="28"/>
          <w:szCs w:val="26"/>
        </w:rPr>
      </w:pPr>
    </w:p>
    <w:sectPr w:rsidR="00375438" w:rsidRPr="00375438" w:rsidSect="00663F21">
      <w:headerReference w:type="even" r:id="rId13"/>
      <w:headerReference w:type="default" r:id="rId14"/>
      <w:footerReference w:type="default" r:id="rId15"/>
      <w:pgSz w:w="11906" w:h="16838"/>
      <w:pgMar w:top="1440" w:right="1440" w:bottom="144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4B3D" w:rsidRDefault="00FC4B3D" w:rsidP="00FC4B3D">
      <w:pPr>
        <w:spacing w:before="0" w:after="0" w:line="240" w:lineRule="auto"/>
      </w:pPr>
      <w:r>
        <w:separator/>
      </w:r>
    </w:p>
  </w:endnote>
  <w:endnote w:type="continuationSeparator" w:id="0">
    <w:p w:rsidR="00FC4B3D" w:rsidRDefault="00FC4B3D" w:rsidP="00FC4B3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438" w:rsidRPr="00011B95" w:rsidRDefault="00375438" w:rsidP="0007745B">
    <w:pPr>
      <w:ind w:left="0"/>
      <w:rPr>
        <w: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4B3D" w:rsidRDefault="00FC4B3D" w:rsidP="00FC4B3D">
      <w:pPr>
        <w:spacing w:before="0" w:after="0" w:line="240" w:lineRule="auto"/>
      </w:pPr>
      <w:r>
        <w:separator/>
      </w:r>
    </w:p>
  </w:footnote>
  <w:footnote w:type="continuationSeparator" w:id="0">
    <w:p w:rsidR="00FC4B3D" w:rsidRDefault="00FC4B3D" w:rsidP="00FC4B3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4B3D" w:rsidRDefault="00FC4B3D">
    <w:pPr>
      <w:pStyle w:val="Header"/>
    </w:pPr>
    <w:r>
      <w:rPr>
        <w:rFonts w:ascii="Calibri" w:eastAsia="Calibri" w:hAnsi="Calibri" w:cs="Calibri"/>
        <w:noProof/>
      </w:rPr>
      <w:drawing>
        <wp:anchor distT="0" distB="0" distL="114300" distR="114300" simplePos="0" relativeHeight="251659264" behindDoc="0" locked="0" layoutInCell="1" allowOverlap="1" wp14:anchorId="28F1E7D4" wp14:editId="635773E6">
          <wp:simplePos x="0" y="0"/>
          <wp:positionH relativeFrom="margin">
            <wp:align>right</wp:align>
          </wp:positionH>
          <wp:positionV relativeFrom="paragraph">
            <wp:posOffset>-92075</wp:posOffset>
          </wp:positionV>
          <wp:extent cx="1849755" cy="492125"/>
          <wp:effectExtent l="0" t="0" r="0" b="31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eendale logo v1.png"/>
                  <pic:cNvPicPr/>
                </pic:nvPicPr>
                <pic:blipFill>
                  <a:blip r:embed="rId1">
                    <a:extLst>
                      <a:ext uri="{28A0092B-C50C-407E-A947-70E740481C1C}">
                        <a14:useLocalDpi xmlns:a14="http://schemas.microsoft.com/office/drawing/2010/main" val="0"/>
                      </a:ext>
                    </a:extLst>
                  </a:blip>
                  <a:stretch>
                    <a:fillRect/>
                  </a:stretch>
                </pic:blipFill>
                <pic:spPr>
                  <a:xfrm>
                    <a:off x="0" y="0"/>
                    <a:ext cx="1849755" cy="49212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438" w:rsidRDefault="00375438" w:rsidP="00A8251D">
    <w:pPr>
      <w:pStyle w:val="Header"/>
    </w:pPr>
    <w:r>
      <w:rPr>
        <w:noProof/>
        <w:sz w:val="20"/>
        <w:szCs w:val="20"/>
        <w:lang w:val="en-AU" w:eastAsia="en-AU"/>
      </w:rPr>
      <w:drawing>
        <wp:inline distT="0" distB="0" distL="0" distR="0" wp14:anchorId="2FE6A48E" wp14:editId="3E43B893">
          <wp:extent cx="1524000" cy="523875"/>
          <wp:effectExtent l="0" t="0" r="0" b="9525"/>
          <wp:docPr id="32" name="Picture 32" descr="\\ntapprdfs01n01.rmit.internal\el7\e36707\Configuration\Desktop\rm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apprdfs01n01.rmit.internal\el7\e36707\Configuration\Desktop\rmit-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523875"/>
                  </a:xfrm>
                  <a:prstGeom prst="rect">
                    <a:avLst/>
                  </a:prstGeom>
                  <a:noFill/>
                  <a:ln>
                    <a:noFill/>
                  </a:ln>
                </pic:spPr>
              </pic:pic>
            </a:graphicData>
          </a:graphic>
        </wp:inline>
      </w:drawing>
    </w:r>
    <w:r>
      <w:rPr>
        <w:noProof/>
        <w:lang w:val="en-AU" w:eastAsia="en-AU"/>
      </w:rPr>
      <w:drawing>
        <wp:inline distT="0" distB="0" distL="0" distR="0" wp14:anchorId="470CA2D6" wp14:editId="4ACFD7DD">
          <wp:extent cx="1524000" cy="523875"/>
          <wp:effectExtent l="0" t="0" r="0" b="9525"/>
          <wp:docPr id="33" name="Picture 33" descr="\\ntapprdfs01n01.rmit.internal\el7\e36707\Configuration\Desktop\rm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tapprdfs01n01.rmit.internal\el7\e36707\Configuration\Desktop\rmit-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5238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438" w:rsidRPr="00873C3B" w:rsidRDefault="00375438" w:rsidP="00375438">
    <w:pPr>
      <w:pStyle w:val="Header"/>
      <w:tabs>
        <w:tab w:val="clear" w:pos="4513"/>
        <w:tab w:val="clear" w:pos="9026"/>
        <w:tab w:val="left" w:pos="9205"/>
      </w:tabs>
      <w:rPr>
        <w:color w:val="A6A6A6" w:themeColor="background1" w:themeShade="A6"/>
        <w:sz w:val="18"/>
        <w:szCs w:val="18"/>
      </w:rPr>
    </w:pPr>
    <w:r>
      <w:rPr>
        <w:rFonts w:ascii="Calibri" w:eastAsia="Calibri" w:hAnsi="Calibri" w:cs="Calibri"/>
        <w:noProof/>
      </w:rPr>
      <w:drawing>
        <wp:anchor distT="0" distB="0" distL="114300" distR="114300" simplePos="0" relativeHeight="251661312" behindDoc="0" locked="0" layoutInCell="1" allowOverlap="1" wp14:anchorId="23826763" wp14:editId="5CC50320">
          <wp:simplePos x="0" y="0"/>
          <wp:positionH relativeFrom="margin">
            <wp:align>right</wp:align>
          </wp:positionH>
          <wp:positionV relativeFrom="paragraph">
            <wp:posOffset>172309</wp:posOffset>
          </wp:positionV>
          <wp:extent cx="1849755" cy="492125"/>
          <wp:effectExtent l="0" t="0" r="0" b="317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eendale logo v1.png"/>
                  <pic:cNvPicPr/>
                </pic:nvPicPr>
                <pic:blipFill>
                  <a:blip r:embed="rId1">
                    <a:extLst>
                      <a:ext uri="{28A0092B-C50C-407E-A947-70E740481C1C}">
                        <a14:useLocalDpi xmlns:a14="http://schemas.microsoft.com/office/drawing/2010/main" val="0"/>
                      </a:ext>
                    </a:extLst>
                  </a:blip>
                  <a:stretch>
                    <a:fillRect/>
                  </a:stretch>
                </pic:blipFill>
                <pic:spPr>
                  <a:xfrm>
                    <a:off x="0" y="0"/>
                    <a:ext cx="1849755" cy="492125"/>
                  </a:xfrm>
                  <a:prstGeom prst="rect">
                    <a:avLst/>
                  </a:prstGeom>
                </pic:spPr>
              </pic:pic>
            </a:graphicData>
          </a:graphic>
          <wp14:sizeRelH relativeFrom="margin">
            <wp14:pctWidth>0</wp14:pctWidth>
          </wp14:sizeRelH>
          <wp14:sizeRelV relativeFrom="margin">
            <wp14:pctHeight>0</wp14:pctHeight>
          </wp14:sizeRelV>
        </wp:anchor>
      </w:drawing>
    </w:r>
    <w:r>
      <w:rPr>
        <w:color w:val="A6A6A6" w:themeColor="background1" w:themeShade="A6"/>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B61CD6"/>
    <w:multiLevelType w:val="hybridMultilevel"/>
    <w:tmpl w:val="06F43C8C"/>
    <w:lvl w:ilvl="0" w:tplc="0C09000F">
      <w:start w:val="1"/>
      <w:numFmt w:val="decimal"/>
      <w:lvlText w:val="%1."/>
      <w:lvlJc w:val="left"/>
      <w:pPr>
        <w:ind w:left="862" w:hanging="360"/>
      </w:pPr>
    </w:lvl>
    <w:lvl w:ilvl="1" w:tplc="0C090019" w:tentative="1">
      <w:start w:val="1"/>
      <w:numFmt w:val="lowerLetter"/>
      <w:lvlText w:val="%2."/>
      <w:lvlJc w:val="left"/>
      <w:pPr>
        <w:ind w:left="1582" w:hanging="360"/>
      </w:pPr>
    </w:lvl>
    <w:lvl w:ilvl="2" w:tplc="0C09001B" w:tentative="1">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AD2"/>
    <w:rsid w:val="000137BD"/>
    <w:rsid w:val="0005762D"/>
    <w:rsid w:val="00207E88"/>
    <w:rsid w:val="00375438"/>
    <w:rsid w:val="004F4ADA"/>
    <w:rsid w:val="00663F21"/>
    <w:rsid w:val="00895AD2"/>
    <w:rsid w:val="00E4609A"/>
    <w:rsid w:val="00FC4B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74C32"/>
  <w15:chartTrackingRefBased/>
  <w15:docId w15:val="{22358F16-0B27-4590-B2DD-24BD557E5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1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895AD2"/>
    <w:pPr>
      <w:widowControl w:val="0"/>
      <w:tabs>
        <w:tab w:val="left" w:pos="4395"/>
        <w:tab w:val="left" w:pos="5812"/>
      </w:tabs>
      <w:spacing w:before="100" w:beforeAutospacing="1" w:after="100" w:afterAutospacing="1" w:line="271" w:lineRule="auto"/>
      <w:ind w:left="142"/>
    </w:pPr>
    <w:rPr>
      <w:rFonts w:ascii="Arial" w:hAnsi="Arial"/>
      <w:lang w:val="en-US"/>
    </w:rPr>
  </w:style>
  <w:style w:type="paragraph" w:styleId="Heading2">
    <w:name w:val="heading 2"/>
    <w:basedOn w:val="Normal"/>
    <w:next w:val="Normal"/>
    <w:link w:val="Heading2Char"/>
    <w:uiPriority w:val="19"/>
    <w:unhideWhenUsed/>
    <w:qFormat/>
    <w:rsid w:val="00895AD2"/>
    <w:pPr>
      <w:keepNext/>
      <w:keepLines/>
      <w:pBdr>
        <w:bottom w:val="single" w:sz="12" w:space="5" w:color="595959" w:themeColor="text1" w:themeTint="A6"/>
      </w:pBdr>
      <w:spacing w:before="720" w:beforeAutospacing="0" w:after="240" w:afterAutospacing="0"/>
      <w:jc w:val="center"/>
      <w:outlineLvl w:val="1"/>
    </w:pPr>
    <w:rPr>
      <w:rFonts w:eastAsiaTheme="majorEastAsia" w:cstheme="majorBidi"/>
      <w:b/>
      <w:bCs/>
      <w:sz w:val="28"/>
      <w:szCs w:val="26"/>
    </w:rPr>
  </w:style>
  <w:style w:type="paragraph" w:styleId="Heading3">
    <w:name w:val="heading 3"/>
    <w:basedOn w:val="Normal"/>
    <w:next w:val="Normal"/>
    <w:link w:val="Heading3Char"/>
    <w:uiPriority w:val="9"/>
    <w:semiHidden/>
    <w:unhideWhenUsed/>
    <w:qFormat/>
    <w:rsid w:val="003754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9"/>
    <w:rsid w:val="00895AD2"/>
    <w:rPr>
      <w:rFonts w:ascii="Arial" w:eastAsiaTheme="majorEastAsia" w:hAnsi="Arial" w:cstheme="majorBidi"/>
      <w:b/>
      <w:bCs/>
      <w:sz w:val="28"/>
      <w:szCs w:val="26"/>
      <w:lang w:val="en-US"/>
    </w:rPr>
  </w:style>
  <w:style w:type="paragraph" w:styleId="ListParagraph">
    <w:name w:val="List Paragraph"/>
    <w:basedOn w:val="Normal"/>
    <w:uiPriority w:val="34"/>
    <w:qFormat/>
    <w:rsid w:val="00895AD2"/>
  </w:style>
  <w:style w:type="table" w:styleId="TableGrid">
    <w:name w:val="Table Grid"/>
    <w:basedOn w:val="TableNormal"/>
    <w:uiPriority w:val="59"/>
    <w:rsid w:val="00895AD2"/>
    <w:pPr>
      <w:widowControl w:val="0"/>
      <w:spacing w:after="0" w:line="240" w:lineRule="auto"/>
    </w:pPr>
    <w:rPr>
      <w:lang w:val="en-US"/>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tcMar>
        <w:top w:w="113" w:type="dxa"/>
        <w:bottom w:w="113" w:type="dxa"/>
      </w:tcMar>
    </w:tcPr>
  </w:style>
  <w:style w:type="paragraph" w:styleId="NoSpacing">
    <w:name w:val="No Spacing"/>
    <w:link w:val="NoSpacingChar"/>
    <w:uiPriority w:val="1"/>
    <w:unhideWhenUsed/>
    <w:qFormat/>
    <w:rsid w:val="00895AD2"/>
    <w:pPr>
      <w:spacing w:before="70" w:after="0" w:line="240" w:lineRule="auto"/>
    </w:pPr>
    <w:rPr>
      <w:rFonts w:ascii="Arial" w:eastAsia="Arial" w:hAnsi="Arial" w:cs="Times New Roman"/>
    </w:rPr>
  </w:style>
  <w:style w:type="character" w:customStyle="1" w:styleId="NoSpacingChar">
    <w:name w:val="No Spacing Char"/>
    <w:basedOn w:val="DefaultParagraphFont"/>
    <w:link w:val="NoSpacing"/>
    <w:uiPriority w:val="1"/>
    <w:rsid w:val="00895AD2"/>
    <w:rPr>
      <w:rFonts w:ascii="Arial" w:eastAsia="Arial" w:hAnsi="Arial" w:cs="Times New Roman"/>
    </w:rPr>
  </w:style>
  <w:style w:type="paragraph" w:styleId="Header">
    <w:name w:val="header"/>
    <w:basedOn w:val="Normal"/>
    <w:link w:val="HeaderChar"/>
    <w:uiPriority w:val="99"/>
    <w:unhideWhenUsed/>
    <w:rsid w:val="00FC4B3D"/>
    <w:pPr>
      <w:tabs>
        <w:tab w:val="clear" w:pos="4395"/>
        <w:tab w:val="clear" w:pos="5812"/>
        <w:tab w:val="center" w:pos="4513"/>
        <w:tab w:val="right" w:pos="9026"/>
      </w:tabs>
      <w:spacing w:before="0" w:after="0" w:line="240" w:lineRule="auto"/>
    </w:pPr>
  </w:style>
  <w:style w:type="character" w:customStyle="1" w:styleId="HeaderChar">
    <w:name w:val="Header Char"/>
    <w:basedOn w:val="DefaultParagraphFont"/>
    <w:link w:val="Header"/>
    <w:uiPriority w:val="99"/>
    <w:rsid w:val="00FC4B3D"/>
    <w:rPr>
      <w:rFonts w:ascii="Arial" w:hAnsi="Arial"/>
      <w:lang w:val="en-US"/>
    </w:rPr>
  </w:style>
  <w:style w:type="paragraph" w:styleId="Footer">
    <w:name w:val="footer"/>
    <w:basedOn w:val="Normal"/>
    <w:link w:val="FooterChar"/>
    <w:uiPriority w:val="99"/>
    <w:unhideWhenUsed/>
    <w:rsid w:val="00FC4B3D"/>
    <w:pPr>
      <w:tabs>
        <w:tab w:val="clear" w:pos="4395"/>
        <w:tab w:val="clear" w:pos="5812"/>
        <w:tab w:val="center" w:pos="4513"/>
        <w:tab w:val="right" w:pos="9026"/>
      </w:tabs>
      <w:spacing w:before="0" w:after="0" w:line="240" w:lineRule="auto"/>
    </w:pPr>
  </w:style>
  <w:style w:type="character" w:customStyle="1" w:styleId="FooterChar">
    <w:name w:val="Footer Char"/>
    <w:basedOn w:val="DefaultParagraphFont"/>
    <w:link w:val="Footer"/>
    <w:uiPriority w:val="99"/>
    <w:rsid w:val="00FC4B3D"/>
    <w:rPr>
      <w:rFonts w:ascii="Arial" w:hAnsi="Arial"/>
      <w:lang w:val="en-US"/>
    </w:rPr>
  </w:style>
  <w:style w:type="character" w:customStyle="1" w:styleId="Heading3Char">
    <w:name w:val="Heading 3 Char"/>
    <w:basedOn w:val="DefaultParagraphFont"/>
    <w:link w:val="Heading3"/>
    <w:uiPriority w:val="9"/>
    <w:semiHidden/>
    <w:rsid w:val="00375438"/>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F6BB0DD-018B-4915-A35E-27B5728CEA20}" type="doc">
      <dgm:prSet loTypeId="urn:microsoft.com/office/officeart/2005/8/layout/pyramid2" loCatId="list" qsTypeId="urn:microsoft.com/office/officeart/2005/8/quickstyle/simple1" qsCatId="simple" csTypeId="urn:microsoft.com/office/officeart/2005/8/colors/accent1_2" csCatId="accent1" phldr="1"/>
      <dgm:spPr/>
    </dgm:pt>
    <dgm:pt modelId="{FF80099E-5740-4257-A501-50DDE561C4D1}">
      <dgm:prSet phldrT="[Text]"/>
      <dgm:spPr/>
      <dgm:t>
        <a:bodyPr/>
        <a:lstStyle/>
        <a:p>
          <a:pPr algn="l"/>
          <a:r>
            <a:rPr lang="en-AU"/>
            <a:t>1. Eliminate (get rid of)</a:t>
          </a:r>
        </a:p>
      </dgm:t>
    </dgm:pt>
    <dgm:pt modelId="{4FAB65D1-7E63-47AA-A90A-20EE13ED55D1}" type="parTrans" cxnId="{43D753C7-32F2-4F0D-B2D0-6DD6F5DE28C6}">
      <dgm:prSet/>
      <dgm:spPr/>
      <dgm:t>
        <a:bodyPr/>
        <a:lstStyle/>
        <a:p>
          <a:endParaRPr lang="en-AU"/>
        </a:p>
      </dgm:t>
    </dgm:pt>
    <dgm:pt modelId="{DAE83687-CFEF-4BE1-94C6-C2D9DB5E7D23}" type="sibTrans" cxnId="{43D753C7-32F2-4F0D-B2D0-6DD6F5DE28C6}">
      <dgm:prSet/>
      <dgm:spPr/>
      <dgm:t>
        <a:bodyPr/>
        <a:lstStyle/>
        <a:p>
          <a:endParaRPr lang="en-AU"/>
        </a:p>
      </dgm:t>
    </dgm:pt>
    <dgm:pt modelId="{248347DB-14E0-4405-9297-279BA37FD0A3}">
      <dgm:prSet phldrT="[Text]"/>
      <dgm:spPr/>
      <dgm:t>
        <a:bodyPr/>
        <a:lstStyle/>
        <a:p>
          <a:pPr algn="l"/>
          <a:r>
            <a:rPr lang="en-AU"/>
            <a:t>2. Substitute (change)</a:t>
          </a:r>
        </a:p>
      </dgm:t>
    </dgm:pt>
    <dgm:pt modelId="{12B44FE9-C710-45D5-B99E-3CD6A34BC71F}" type="parTrans" cxnId="{75CE51E3-01C3-4B46-B389-90AD39C0EB02}">
      <dgm:prSet/>
      <dgm:spPr/>
      <dgm:t>
        <a:bodyPr/>
        <a:lstStyle/>
        <a:p>
          <a:endParaRPr lang="en-AU"/>
        </a:p>
      </dgm:t>
    </dgm:pt>
    <dgm:pt modelId="{F6EEF592-C5C1-4AF5-ABCB-DF02C50580C5}" type="sibTrans" cxnId="{75CE51E3-01C3-4B46-B389-90AD39C0EB02}">
      <dgm:prSet/>
      <dgm:spPr/>
      <dgm:t>
        <a:bodyPr/>
        <a:lstStyle/>
        <a:p>
          <a:endParaRPr lang="en-AU"/>
        </a:p>
      </dgm:t>
    </dgm:pt>
    <dgm:pt modelId="{C2D48C24-A766-488B-BF94-7EAD15E2B36A}">
      <dgm:prSet phldrT="[Text]"/>
      <dgm:spPr/>
      <dgm:t>
        <a:bodyPr/>
        <a:lstStyle/>
        <a:p>
          <a:pPr algn="l"/>
          <a:r>
            <a:rPr lang="en-AU"/>
            <a:t>3. Engineer controls (make something new)</a:t>
          </a:r>
        </a:p>
      </dgm:t>
    </dgm:pt>
    <dgm:pt modelId="{AC8F6E99-4C6D-43C6-A438-5BE0BD2F3199}" type="parTrans" cxnId="{52B7669B-BF86-42B6-A9F8-B5B67E72814F}">
      <dgm:prSet/>
      <dgm:spPr/>
      <dgm:t>
        <a:bodyPr/>
        <a:lstStyle/>
        <a:p>
          <a:endParaRPr lang="en-AU"/>
        </a:p>
      </dgm:t>
    </dgm:pt>
    <dgm:pt modelId="{6EB37EC5-23F5-4F8F-8746-90D8F0C048CF}" type="sibTrans" cxnId="{52B7669B-BF86-42B6-A9F8-B5B67E72814F}">
      <dgm:prSet/>
      <dgm:spPr/>
      <dgm:t>
        <a:bodyPr/>
        <a:lstStyle/>
        <a:p>
          <a:endParaRPr lang="en-AU"/>
        </a:p>
      </dgm:t>
    </dgm:pt>
    <dgm:pt modelId="{F735BC42-94F6-47CF-8B80-509A24BAC776}">
      <dgm:prSet phldrT="[Text]"/>
      <dgm:spPr/>
      <dgm:t>
        <a:bodyPr/>
        <a:lstStyle/>
        <a:p>
          <a:pPr algn="l"/>
          <a:r>
            <a:rPr lang="en-AU"/>
            <a:t>5. Personal protective equipment (e.g. gloves, earplugs)</a:t>
          </a:r>
        </a:p>
      </dgm:t>
    </dgm:pt>
    <dgm:pt modelId="{EFC5081A-4FAD-44A8-9F47-4CED96DD8A95}" type="parTrans" cxnId="{23F51C92-2DD1-46E2-98E3-2C63E8D7C594}">
      <dgm:prSet/>
      <dgm:spPr/>
      <dgm:t>
        <a:bodyPr/>
        <a:lstStyle/>
        <a:p>
          <a:endParaRPr lang="en-AU"/>
        </a:p>
      </dgm:t>
    </dgm:pt>
    <dgm:pt modelId="{51E0D232-AFDC-4E7E-B6C9-109B68CB1FE6}" type="sibTrans" cxnId="{23F51C92-2DD1-46E2-98E3-2C63E8D7C594}">
      <dgm:prSet/>
      <dgm:spPr/>
      <dgm:t>
        <a:bodyPr/>
        <a:lstStyle/>
        <a:p>
          <a:endParaRPr lang="en-AU"/>
        </a:p>
      </dgm:t>
    </dgm:pt>
    <dgm:pt modelId="{0C0F5B3B-957B-4D9B-9FBE-ACAB4E5666A2}">
      <dgm:prSet phldrT="[Text]"/>
      <dgm:spPr/>
      <dgm:t>
        <a:bodyPr/>
        <a:lstStyle/>
        <a:p>
          <a:pPr algn="l"/>
          <a:r>
            <a:rPr lang="en-AU"/>
            <a:t>4. Administrative controls (e.g. instructions and signs)</a:t>
          </a:r>
        </a:p>
      </dgm:t>
    </dgm:pt>
    <dgm:pt modelId="{2FFCDC7E-EDA7-4AF8-A5D1-9053F7CFADEC}" type="parTrans" cxnId="{84B1EBA8-8CA3-41E4-A8B7-CC9E12A8760A}">
      <dgm:prSet/>
      <dgm:spPr/>
      <dgm:t>
        <a:bodyPr/>
        <a:lstStyle/>
        <a:p>
          <a:endParaRPr lang="en-AU"/>
        </a:p>
      </dgm:t>
    </dgm:pt>
    <dgm:pt modelId="{1B524C6C-0EAB-4A65-A9F4-D6B41C7A46CB}" type="sibTrans" cxnId="{84B1EBA8-8CA3-41E4-A8B7-CC9E12A8760A}">
      <dgm:prSet/>
      <dgm:spPr/>
      <dgm:t>
        <a:bodyPr/>
        <a:lstStyle/>
        <a:p>
          <a:endParaRPr lang="en-AU"/>
        </a:p>
      </dgm:t>
    </dgm:pt>
    <dgm:pt modelId="{11C679F7-ECF1-481D-A757-C29FBE106DF8}" type="pres">
      <dgm:prSet presAssocID="{EF6BB0DD-018B-4915-A35E-27B5728CEA20}" presName="compositeShape" presStyleCnt="0">
        <dgm:presLayoutVars>
          <dgm:dir/>
          <dgm:resizeHandles/>
        </dgm:presLayoutVars>
      </dgm:prSet>
      <dgm:spPr/>
    </dgm:pt>
    <dgm:pt modelId="{02CB264F-F2B8-4D1C-B3A1-D79417097E7B}" type="pres">
      <dgm:prSet presAssocID="{EF6BB0DD-018B-4915-A35E-27B5728CEA20}" presName="pyramid" presStyleLbl="node1" presStyleIdx="0" presStyleCnt="1" custAng="10800000"/>
      <dgm:spPr>
        <a:gradFill flip="none" rotWithShape="1">
          <a:gsLst>
            <a:gs pos="0">
              <a:schemeClr val="bg1"/>
            </a:gs>
            <a:gs pos="77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dgm:spPr>
    </dgm:pt>
    <dgm:pt modelId="{8A2C285F-5EE5-4142-BAF0-4CF8ECAAC1BF}" type="pres">
      <dgm:prSet presAssocID="{EF6BB0DD-018B-4915-A35E-27B5728CEA20}" presName="theList" presStyleCnt="0"/>
      <dgm:spPr/>
    </dgm:pt>
    <dgm:pt modelId="{2F47FAB7-61AA-435A-8BB0-144DD8DB28BF}" type="pres">
      <dgm:prSet presAssocID="{FF80099E-5740-4257-A501-50DDE561C4D1}" presName="aNode" presStyleLbl="fgAcc1" presStyleIdx="0" presStyleCnt="5" custAng="0" custScaleX="126504" custLinFactNeighborX="9615" custLinFactNeighborY="-13525">
        <dgm:presLayoutVars>
          <dgm:bulletEnabled val="1"/>
        </dgm:presLayoutVars>
      </dgm:prSet>
      <dgm:spPr/>
    </dgm:pt>
    <dgm:pt modelId="{740DD099-3C23-463F-88E0-CEEDDE3F350B}" type="pres">
      <dgm:prSet presAssocID="{FF80099E-5740-4257-A501-50DDE561C4D1}" presName="aSpace" presStyleCnt="0"/>
      <dgm:spPr/>
    </dgm:pt>
    <dgm:pt modelId="{11EF4858-21DF-43FF-8CD5-9C8682988C41}" type="pres">
      <dgm:prSet presAssocID="{248347DB-14E0-4405-9297-279BA37FD0A3}" presName="aNode" presStyleLbl="fgAcc1" presStyleIdx="1" presStyleCnt="5" custScaleX="127243" custLinFactNeighborX="9615" custLinFactNeighborY="-13525">
        <dgm:presLayoutVars>
          <dgm:bulletEnabled val="1"/>
        </dgm:presLayoutVars>
      </dgm:prSet>
      <dgm:spPr/>
    </dgm:pt>
    <dgm:pt modelId="{60B8E6F0-E3F1-4059-A183-0D2D3E7C77E5}" type="pres">
      <dgm:prSet presAssocID="{248347DB-14E0-4405-9297-279BA37FD0A3}" presName="aSpace" presStyleCnt="0"/>
      <dgm:spPr/>
    </dgm:pt>
    <dgm:pt modelId="{3A573509-50E2-4EA6-8711-B2D569DBE2E6}" type="pres">
      <dgm:prSet presAssocID="{C2D48C24-A766-488B-BF94-7EAD15E2B36A}" presName="aNode" presStyleLbl="fgAcc1" presStyleIdx="2" presStyleCnt="5" custScaleX="128155" custLinFactNeighborX="9615" custLinFactNeighborY="-13525">
        <dgm:presLayoutVars>
          <dgm:bulletEnabled val="1"/>
        </dgm:presLayoutVars>
      </dgm:prSet>
      <dgm:spPr/>
    </dgm:pt>
    <dgm:pt modelId="{F05236E7-40AF-416D-B707-5A06F2D2B073}" type="pres">
      <dgm:prSet presAssocID="{C2D48C24-A766-488B-BF94-7EAD15E2B36A}" presName="aSpace" presStyleCnt="0"/>
      <dgm:spPr/>
    </dgm:pt>
    <dgm:pt modelId="{A7A15F6D-2956-4AFE-9614-11522697D6EF}" type="pres">
      <dgm:prSet presAssocID="{0C0F5B3B-957B-4D9B-9FBE-ACAB4E5666A2}" presName="aNode" presStyleLbl="fgAcc1" presStyleIdx="3" presStyleCnt="5" custAng="0" custScaleX="125764" custLinFactNeighborX="9615" custLinFactNeighborY="-13525">
        <dgm:presLayoutVars>
          <dgm:bulletEnabled val="1"/>
        </dgm:presLayoutVars>
      </dgm:prSet>
      <dgm:spPr/>
    </dgm:pt>
    <dgm:pt modelId="{1F4F0F8F-4160-4219-B672-E54F1E7DB74E}" type="pres">
      <dgm:prSet presAssocID="{0C0F5B3B-957B-4D9B-9FBE-ACAB4E5666A2}" presName="aSpace" presStyleCnt="0"/>
      <dgm:spPr/>
    </dgm:pt>
    <dgm:pt modelId="{61691A76-A2A6-4EA6-8E1B-9394EBA57493}" type="pres">
      <dgm:prSet presAssocID="{F735BC42-94F6-47CF-8B80-509A24BAC776}" presName="aNode" presStyleLbl="fgAcc1" presStyleIdx="4" presStyleCnt="5" custScaleX="126453" custLinFactNeighborX="10724" custLinFactNeighborY="0">
        <dgm:presLayoutVars>
          <dgm:bulletEnabled val="1"/>
        </dgm:presLayoutVars>
      </dgm:prSet>
      <dgm:spPr/>
    </dgm:pt>
    <dgm:pt modelId="{DA40A44A-3335-4957-B3EC-C66F157AA450}" type="pres">
      <dgm:prSet presAssocID="{F735BC42-94F6-47CF-8B80-509A24BAC776}" presName="aSpace" presStyleCnt="0"/>
      <dgm:spPr/>
    </dgm:pt>
  </dgm:ptLst>
  <dgm:cxnLst>
    <dgm:cxn modelId="{479AF404-C581-40AA-A39F-89303D5F3579}" type="presOf" srcId="{EF6BB0DD-018B-4915-A35E-27B5728CEA20}" destId="{11C679F7-ECF1-481D-A757-C29FBE106DF8}" srcOrd="0" destOrd="0" presId="urn:microsoft.com/office/officeart/2005/8/layout/pyramid2"/>
    <dgm:cxn modelId="{5FC80317-7BDA-46E7-AC21-31165A1374AC}" type="presOf" srcId="{F735BC42-94F6-47CF-8B80-509A24BAC776}" destId="{61691A76-A2A6-4EA6-8E1B-9394EBA57493}" srcOrd="0" destOrd="0" presId="urn:microsoft.com/office/officeart/2005/8/layout/pyramid2"/>
    <dgm:cxn modelId="{C470EB4B-9A19-4911-A5EA-71025E9B4773}" type="presOf" srcId="{C2D48C24-A766-488B-BF94-7EAD15E2B36A}" destId="{3A573509-50E2-4EA6-8711-B2D569DBE2E6}" srcOrd="0" destOrd="0" presId="urn:microsoft.com/office/officeart/2005/8/layout/pyramid2"/>
    <dgm:cxn modelId="{D4479F50-9108-4523-8FD0-AFD5807E2417}" type="presOf" srcId="{FF80099E-5740-4257-A501-50DDE561C4D1}" destId="{2F47FAB7-61AA-435A-8BB0-144DD8DB28BF}" srcOrd="0" destOrd="0" presId="urn:microsoft.com/office/officeart/2005/8/layout/pyramid2"/>
    <dgm:cxn modelId="{30FD1F8A-0D49-4CA2-B626-A2FA20C916D7}" type="presOf" srcId="{0C0F5B3B-957B-4D9B-9FBE-ACAB4E5666A2}" destId="{A7A15F6D-2956-4AFE-9614-11522697D6EF}" srcOrd="0" destOrd="0" presId="urn:microsoft.com/office/officeart/2005/8/layout/pyramid2"/>
    <dgm:cxn modelId="{23F51C92-2DD1-46E2-98E3-2C63E8D7C594}" srcId="{EF6BB0DD-018B-4915-A35E-27B5728CEA20}" destId="{F735BC42-94F6-47CF-8B80-509A24BAC776}" srcOrd="4" destOrd="0" parTransId="{EFC5081A-4FAD-44A8-9F47-4CED96DD8A95}" sibTransId="{51E0D232-AFDC-4E7E-B6C9-109B68CB1FE6}"/>
    <dgm:cxn modelId="{52B7669B-BF86-42B6-A9F8-B5B67E72814F}" srcId="{EF6BB0DD-018B-4915-A35E-27B5728CEA20}" destId="{C2D48C24-A766-488B-BF94-7EAD15E2B36A}" srcOrd="2" destOrd="0" parTransId="{AC8F6E99-4C6D-43C6-A438-5BE0BD2F3199}" sibTransId="{6EB37EC5-23F5-4F8F-8746-90D8F0C048CF}"/>
    <dgm:cxn modelId="{84B1EBA8-8CA3-41E4-A8B7-CC9E12A8760A}" srcId="{EF6BB0DD-018B-4915-A35E-27B5728CEA20}" destId="{0C0F5B3B-957B-4D9B-9FBE-ACAB4E5666A2}" srcOrd="3" destOrd="0" parTransId="{2FFCDC7E-EDA7-4AF8-A5D1-9053F7CFADEC}" sibTransId="{1B524C6C-0EAB-4A65-A9F4-D6B41C7A46CB}"/>
    <dgm:cxn modelId="{43D753C7-32F2-4F0D-B2D0-6DD6F5DE28C6}" srcId="{EF6BB0DD-018B-4915-A35E-27B5728CEA20}" destId="{FF80099E-5740-4257-A501-50DDE561C4D1}" srcOrd="0" destOrd="0" parTransId="{4FAB65D1-7E63-47AA-A90A-20EE13ED55D1}" sibTransId="{DAE83687-CFEF-4BE1-94C6-C2D9DB5E7D23}"/>
    <dgm:cxn modelId="{059EB5D6-A53D-4DF9-8C4C-6F299C01C959}" type="presOf" srcId="{248347DB-14E0-4405-9297-279BA37FD0A3}" destId="{11EF4858-21DF-43FF-8CD5-9C8682988C41}" srcOrd="0" destOrd="0" presId="urn:microsoft.com/office/officeart/2005/8/layout/pyramid2"/>
    <dgm:cxn modelId="{75CE51E3-01C3-4B46-B389-90AD39C0EB02}" srcId="{EF6BB0DD-018B-4915-A35E-27B5728CEA20}" destId="{248347DB-14E0-4405-9297-279BA37FD0A3}" srcOrd="1" destOrd="0" parTransId="{12B44FE9-C710-45D5-B99E-3CD6A34BC71F}" sibTransId="{F6EEF592-C5C1-4AF5-ABCB-DF02C50580C5}"/>
    <dgm:cxn modelId="{FFA2F51B-0A36-4369-BFF5-46F1AB93E845}" type="presParOf" srcId="{11C679F7-ECF1-481D-A757-C29FBE106DF8}" destId="{02CB264F-F2B8-4D1C-B3A1-D79417097E7B}" srcOrd="0" destOrd="0" presId="urn:microsoft.com/office/officeart/2005/8/layout/pyramid2"/>
    <dgm:cxn modelId="{C5D41F8D-8440-47C3-ADD9-290A55501222}" type="presParOf" srcId="{11C679F7-ECF1-481D-A757-C29FBE106DF8}" destId="{8A2C285F-5EE5-4142-BAF0-4CF8ECAAC1BF}" srcOrd="1" destOrd="0" presId="urn:microsoft.com/office/officeart/2005/8/layout/pyramid2"/>
    <dgm:cxn modelId="{35F74D74-7461-4A04-93AA-C81FA0703CFF}" type="presParOf" srcId="{8A2C285F-5EE5-4142-BAF0-4CF8ECAAC1BF}" destId="{2F47FAB7-61AA-435A-8BB0-144DD8DB28BF}" srcOrd="0" destOrd="0" presId="urn:microsoft.com/office/officeart/2005/8/layout/pyramid2"/>
    <dgm:cxn modelId="{F14867EB-EFDD-4B91-962F-1E45A66E9348}" type="presParOf" srcId="{8A2C285F-5EE5-4142-BAF0-4CF8ECAAC1BF}" destId="{740DD099-3C23-463F-88E0-CEEDDE3F350B}" srcOrd="1" destOrd="0" presId="urn:microsoft.com/office/officeart/2005/8/layout/pyramid2"/>
    <dgm:cxn modelId="{F3D63C68-0656-4DBC-A05E-B94D71E2C4B4}" type="presParOf" srcId="{8A2C285F-5EE5-4142-BAF0-4CF8ECAAC1BF}" destId="{11EF4858-21DF-43FF-8CD5-9C8682988C41}" srcOrd="2" destOrd="0" presId="urn:microsoft.com/office/officeart/2005/8/layout/pyramid2"/>
    <dgm:cxn modelId="{3BA343DD-CC8F-4717-9C53-2C58ECD7D728}" type="presParOf" srcId="{8A2C285F-5EE5-4142-BAF0-4CF8ECAAC1BF}" destId="{60B8E6F0-E3F1-4059-A183-0D2D3E7C77E5}" srcOrd="3" destOrd="0" presId="urn:microsoft.com/office/officeart/2005/8/layout/pyramid2"/>
    <dgm:cxn modelId="{397929E9-70B1-4553-BF9A-E907AB0864D7}" type="presParOf" srcId="{8A2C285F-5EE5-4142-BAF0-4CF8ECAAC1BF}" destId="{3A573509-50E2-4EA6-8711-B2D569DBE2E6}" srcOrd="4" destOrd="0" presId="urn:microsoft.com/office/officeart/2005/8/layout/pyramid2"/>
    <dgm:cxn modelId="{085089F8-53E9-484D-A72B-9A65B93690B6}" type="presParOf" srcId="{8A2C285F-5EE5-4142-BAF0-4CF8ECAAC1BF}" destId="{F05236E7-40AF-416D-B707-5A06F2D2B073}" srcOrd="5" destOrd="0" presId="urn:microsoft.com/office/officeart/2005/8/layout/pyramid2"/>
    <dgm:cxn modelId="{B411E60F-072C-47E0-9C3B-52C061F7A7EA}" type="presParOf" srcId="{8A2C285F-5EE5-4142-BAF0-4CF8ECAAC1BF}" destId="{A7A15F6D-2956-4AFE-9614-11522697D6EF}" srcOrd="6" destOrd="0" presId="urn:microsoft.com/office/officeart/2005/8/layout/pyramid2"/>
    <dgm:cxn modelId="{0E5D1036-5853-4827-B4FA-AEE369BAF287}" type="presParOf" srcId="{8A2C285F-5EE5-4142-BAF0-4CF8ECAAC1BF}" destId="{1F4F0F8F-4160-4219-B672-E54F1E7DB74E}" srcOrd="7" destOrd="0" presId="urn:microsoft.com/office/officeart/2005/8/layout/pyramid2"/>
    <dgm:cxn modelId="{0B7FCD3C-3883-4509-A23F-35AE95601CB4}" type="presParOf" srcId="{8A2C285F-5EE5-4142-BAF0-4CF8ECAAC1BF}" destId="{61691A76-A2A6-4EA6-8E1B-9394EBA57493}" srcOrd="8" destOrd="0" presId="urn:microsoft.com/office/officeart/2005/8/layout/pyramid2"/>
    <dgm:cxn modelId="{4FD529BD-812D-423F-B4F5-91A929725814}" type="presParOf" srcId="{8A2C285F-5EE5-4142-BAF0-4CF8ECAAC1BF}" destId="{DA40A44A-3335-4957-B3EC-C66F157AA450}" srcOrd="9" destOrd="0" presId="urn:microsoft.com/office/officeart/2005/8/layout/pyramid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CB264F-F2B8-4D1C-B3A1-D79417097E7B}">
      <dsp:nvSpPr>
        <dsp:cNvPr id="0" name=""/>
        <dsp:cNvSpPr/>
      </dsp:nvSpPr>
      <dsp:spPr>
        <a:xfrm rot="10800000">
          <a:off x="775466" y="0"/>
          <a:ext cx="3169919" cy="3169919"/>
        </a:xfrm>
        <a:prstGeom prst="triangle">
          <a:avLst/>
        </a:prstGeom>
        <a:gradFill flip="none" rotWithShape="1">
          <a:gsLst>
            <a:gs pos="0">
              <a:schemeClr val="bg1"/>
            </a:gs>
            <a:gs pos="77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F47FAB7-61AA-435A-8BB0-144DD8DB28BF}">
      <dsp:nvSpPr>
        <dsp:cNvPr id="0" name=""/>
        <dsp:cNvSpPr/>
      </dsp:nvSpPr>
      <dsp:spPr>
        <a:xfrm>
          <a:off x="2285487" y="309681"/>
          <a:ext cx="2606549" cy="450723"/>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AU" sz="1100" kern="1200"/>
            <a:t>1. Eliminate (get rid of)</a:t>
          </a:r>
        </a:p>
      </dsp:txBody>
      <dsp:txXfrm>
        <a:off x="2307489" y="331683"/>
        <a:ext cx="2562545" cy="406719"/>
      </dsp:txXfrm>
    </dsp:sp>
    <dsp:sp modelId="{11EF4858-21DF-43FF-8CD5-9C8682988C41}">
      <dsp:nvSpPr>
        <dsp:cNvPr id="0" name=""/>
        <dsp:cNvSpPr/>
      </dsp:nvSpPr>
      <dsp:spPr>
        <a:xfrm>
          <a:off x="2277874" y="816744"/>
          <a:ext cx="2621775" cy="450723"/>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AU" sz="1100" kern="1200"/>
            <a:t>2. Substitute (change)</a:t>
          </a:r>
        </a:p>
      </dsp:txBody>
      <dsp:txXfrm>
        <a:off x="2299876" y="838746"/>
        <a:ext cx="2577771" cy="406719"/>
      </dsp:txXfrm>
    </dsp:sp>
    <dsp:sp modelId="{3A573509-50E2-4EA6-8711-B2D569DBE2E6}">
      <dsp:nvSpPr>
        <dsp:cNvPr id="0" name=""/>
        <dsp:cNvSpPr/>
      </dsp:nvSpPr>
      <dsp:spPr>
        <a:xfrm>
          <a:off x="2268478" y="1323808"/>
          <a:ext cx="2640567" cy="450723"/>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AU" sz="1100" kern="1200"/>
            <a:t>3. Engineer controls (make something new)</a:t>
          </a:r>
        </a:p>
      </dsp:txBody>
      <dsp:txXfrm>
        <a:off x="2290480" y="1345810"/>
        <a:ext cx="2596563" cy="406719"/>
      </dsp:txXfrm>
    </dsp:sp>
    <dsp:sp modelId="{A7A15F6D-2956-4AFE-9614-11522697D6EF}">
      <dsp:nvSpPr>
        <dsp:cNvPr id="0" name=""/>
        <dsp:cNvSpPr/>
      </dsp:nvSpPr>
      <dsp:spPr>
        <a:xfrm>
          <a:off x="2293111" y="1830871"/>
          <a:ext cx="2591301" cy="450723"/>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AU" sz="1100" kern="1200"/>
            <a:t>4. Administrative controls (e.g. instructions and signs)</a:t>
          </a:r>
        </a:p>
      </dsp:txBody>
      <dsp:txXfrm>
        <a:off x="2315113" y="1852873"/>
        <a:ext cx="2547297" cy="406719"/>
      </dsp:txXfrm>
    </dsp:sp>
    <dsp:sp modelId="{61691A76-A2A6-4EA6-8E1B-9394EBA57493}">
      <dsp:nvSpPr>
        <dsp:cNvPr id="0" name=""/>
        <dsp:cNvSpPr/>
      </dsp:nvSpPr>
      <dsp:spPr>
        <a:xfrm>
          <a:off x="2308863" y="2345555"/>
          <a:ext cx="2605498" cy="450723"/>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AU" sz="1100" kern="1200"/>
            <a:t>5. Personal protective equipment (e.g. gloves, earplugs)</a:t>
          </a:r>
        </a:p>
      </dsp:txBody>
      <dsp:txXfrm>
        <a:off x="2330865" y="2367557"/>
        <a:ext cx="2561494" cy="406719"/>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Newhouse</dc:creator>
  <cp:keywords/>
  <dc:description/>
  <cp:lastModifiedBy>Andrew Newhouse</cp:lastModifiedBy>
  <cp:revision>8</cp:revision>
  <dcterms:created xsi:type="dcterms:W3CDTF">2019-02-26T15:02:00Z</dcterms:created>
  <dcterms:modified xsi:type="dcterms:W3CDTF">2019-02-26T15:12:00Z</dcterms:modified>
</cp:coreProperties>
</file>