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FBC" w:rsidRPr="009455A6" w:rsidRDefault="00084E3D" w:rsidP="009455A6">
      <w:pPr>
        <w:tabs>
          <w:tab w:val="left" w:pos="746"/>
        </w:tabs>
        <w:spacing w:after="0" w:line="240" w:lineRule="auto"/>
        <w:ind w:right="2"/>
        <w:jc w:val="both"/>
        <w:rPr>
          <w:rFonts w:ascii="Times New Roman" w:eastAsia="Arial" w:hAnsi="Times New Roman" w:cs="Times New Roman"/>
          <w:b/>
          <w:sz w:val="18"/>
        </w:rPr>
      </w:pPr>
      <w:r w:rsidRPr="009455A6">
        <w:rPr>
          <w:rFonts w:ascii="Times New Roman" w:eastAsia="Arial" w:hAnsi="Times New Roman" w:cs="Times New Roman"/>
          <w:b/>
        </w:rPr>
        <w:t>O que condiciona a relação touro: vaca na criação exten</w:t>
      </w:r>
      <w:r w:rsidRPr="009455A6">
        <w:rPr>
          <w:rFonts w:ascii="Times New Roman" w:eastAsia="Arial" w:hAnsi="Times New Roman" w:cs="Times New Roman"/>
          <w:b/>
          <w:sz w:val="24"/>
        </w:rPr>
        <w:t>siva e qual é a relação recomendada para monta natural a campo?</w:t>
      </w:r>
    </w:p>
    <w:p w:rsidR="00337FBC" w:rsidRPr="009455A6" w:rsidRDefault="00337FBC" w:rsidP="009455A6">
      <w:pPr>
        <w:pStyle w:val="NormalWeb"/>
        <w:shd w:val="clear" w:color="auto" w:fill="FFFFFF"/>
        <w:spacing w:before="0" w:beforeAutospacing="0" w:after="300" w:afterAutospacing="0"/>
        <w:jc w:val="both"/>
        <w:rPr>
          <w:color w:val="444444"/>
        </w:rPr>
      </w:pPr>
    </w:p>
    <w:p w:rsidR="00084E3D" w:rsidRPr="009455A6" w:rsidRDefault="00084E3D" w:rsidP="009455A6">
      <w:pPr>
        <w:spacing w:line="240" w:lineRule="auto"/>
        <w:ind w:left="6" w:right="2" w:firstLine="567"/>
        <w:jc w:val="both"/>
        <w:rPr>
          <w:rFonts w:ascii="Times New Roman" w:eastAsia="Arial" w:hAnsi="Times New Roman" w:cs="Times New Roman"/>
        </w:rPr>
      </w:pPr>
      <w:r w:rsidRPr="009455A6">
        <w:rPr>
          <w:rFonts w:ascii="Times New Roman" w:eastAsia="Arial" w:hAnsi="Times New Roman" w:cs="Times New Roman"/>
        </w:rPr>
        <w:t>A relação touro: vaca para monta natural a campo depende, em primeiro lugar, da idade do touro e da sua saúde e nutrição; e, em segundo lugar, do manejo dado ao rebanho de cria. A relação deve ser menor para touros jovens (</w:t>
      </w:r>
      <w:proofErr w:type="gramStart"/>
      <w:r w:rsidRPr="009455A6">
        <w:rPr>
          <w:rFonts w:ascii="Times New Roman" w:eastAsia="Arial" w:hAnsi="Times New Roman" w:cs="Times New Roman"/>
        </w:rPr>
        <w:t>1:10</w:t>
      </w:r>
      <w:proofErr w:type="gramEnd"/>
      <w:r w:rsidRPr="009455A6">
        <w:rPr>
          <w:rFonts w:ascii="Times New Roman" w:eastAsia="Arial" w:hAnsi="Times New Roman" w:cs="Times New Roman"/>
        </w:rPr>
        <w:t xml:space="preserve"> a 1:15), podendo </w:t>
      </w:r>
      <w:r w:rsidRPr="009455A6">
        <w:rPr>
          <w:rFonts w:ascii="Times New Roman" w:eastAsia="Arial" w:hAnsi="Times New Roman" w:cs="Times New Roman"/>
          <w:sz w:val="24"/>
        </w:rPr>
        <w:t xml:space="preserve">chegar a 1:40 para touros adultos. Na média, a relação mais utilizada é a de </w:t>
      </w:r>
      <w:proofErr w:type="gramStart"/>
      <w:r w:rsidRPr="009455A6">
        <w:rPr>
          <w:rFonts w:ascii="Times New Roman" w:eastAsia="Arial" w:hAnsi="Times New Roman" w:cs="Times New Roman"/>
          <w:sz w:val="24"/>
        </w:rPr>
        <w:t>1:25</w:t>
      </w:r>
      <w:proofErr w:type="gramEnd"/>
      <w:r w:rsidRPr="009455A6">
        <w:rPr>
          <w:rFonts w:ascii="Times New Roman" w:eastAsia="Arial" w:hAnsi="Times New Roman" w:cs="Times New Roman"/>
          <w:sz w:val="24"/>
        </w:rPr>
        <w:t>; no entanto, dependendo da área e topografia do terreno, ela pode ser ampliada.</w:t>
      </w:r>
    </w:p>
    <w:p w:rsidR="00084E3D" w:rsidRPr="009455A6" w:rsidRDefault="00084E3D" w:rsidP="009455A6">
      <w:pPr>
        <w:spacing w:line="240" w:lineRule="auto"/>
        <w:rPr>
          <w:rFonts w:ascii="Times New Roman" w:eastAsia="Times New Roman" w:hAnsi="Times New Roman" w:cs="Times New Roman"/>
        </w:rPr>
      </w:pPr>
    </w:p>
    <w:p w:rsidR="00084E3D" w:rsidRPr="009455A6" w:rsidRDefault="00084E3D" w:rsidP="009455A6">
      <w:pPr>
        <w:spacing w:line="240" w:lineRule="auto"/>
        <w:ind w:firstLine="567"/>
        <w:jc w:val="both"/>
        <w:rPr>
          <w:rFonts w:ascii="Times New Roman" w:eastAsia="Arial" w:hAnsi="Times New Roman" w:cs="Times New Roman"/>
          <w:sz w:val="23"/>
        </w:rPr>
      </w:pPr>
      <w:r w:rsidRPr="009455A6">
        <w:rPr>
          <w:rFonts w:ascii="Times New Roman" w:eastAsia="Arial" w:hAnsi="Times New Roman" w:cs="Times New Roman"/>
          <w:sz w:val="23"/>
        </w:rPr>
        <w:t xml:space="preserve">Quando houver necessidade de se colocar mais de um touro por lote de fêmeas no mesmo pasto, recomenda-se que sejam selecionados animais da mesma idade, tamanho ou peso. Os índices de fertilidade serão drasticamente reduzidos se houver um touro dominante </w:t>
      </w:r>
      <w:proofErr w:type="spellStart"/>
      <w:r w:rsidRPr="009455A6">
        <w:rPr>
          <w:rFonts w:ascii="Times New Roman" w:eastAsia="Arial" w:hAnsi="Times New Roman" w:cs="Times New Roman"/>
          <w:sz w:val="23"/>
        </w:rPr>
        <w:t>subfértil</w:t>
      </w:r>
      <w:proofErr w:type="spellEnd"/>
      <w:r w:rsidRPr="009455A6">
        <w:rPr>
          <w:rFonts w:ascii="Times New Roman" w:eastAsia="Arial" w:hAnsi="Times New Roman" w:cs="Times New Roman"/>
          <w:sz w:val="23"/>
        </w:rPr>
        <w:t xml:space="preserve"> ou infértil. Para evitar esse problema, sugere-se que se faça em todos os </w:t>
      </w:r>
      <w:bookmarkStart w:id="0" w:name="_GoBack"/>
      <w:r w:rsidRPr="009455A6">
        <w:rPr>
          <w:rFonts w:ascii="Times New Roman" w:eastAsia="Arial" w:hAnsi="Times New Roman" w:cs="Times New Roman"/>
          <w:sz w:val="23"/>
        </w:rPr>
        <w:t xml:space="preserve">touros, antes do período de monta, um exame andrológico completo, que </w:t>
      </w:r>
      <w:bookmarkEnd w:id="0"/>
      <w:r w:rsidRPr="009455A6">
        <w:rPr>
          <w:rFonts w:ascii="Times New Roman" w:eastAsia="Arial" w:hAnsi="Times New Roman" w:cs="Times New Roman"/>
          <w:sz w:val="23"/>
        </w:rPr>
        <w:t>compreende exame clínico, exame das características do sêmen e o teste da libido.</w:t>
      </w:r>
    </w:p>
    <w:p w:rsidR="00170800" w:rsidRPr="009455A6" w:rsidRDefault="00170800" w:rsidP="009455A6">
      <w:pPr>
        <w:spacing w:line="240" w:lineRule="auto"/>
        <w:ind w:left="6" w:firstLine="567"/>
        <w:jc w:val="both"/>
        <w:rPr>
          <w:rFonts w:ascii="Times New Roman" w:eastAsia="Arial" w:hAnsi="Times New Roman" w:cs="Times New Roman"/>
          <w:sz w:val="23"/>
        </w:rPr>
        <w:sectPr w:rsidR="00170800" w:rsidRPr="009455A6" w:rsidSect="009455A6">
          <w:pgSz w:w="9080" w:h="12472"/>
          <w:pgMar w:top="1091" w:right="1140" w:bottom="851" w:left="1134" w:header="0" w:footer="0" w:gutter="0"/>
          <w:cols w:space="0" w:equalWidth="0">
            <w:col w:w="6806"/>
          </w:cols>
          <w:docGrid w:linePitch="360"/>
        </w:sectPr>
      </w:pPr>
      <w:r w:rsidRPr="009455A6">
        <w:rPr>
          <w:rFonts w:ascii="Times New Roman" w:eastAsia="Arial" w:hAnsi="Times New Roman" w:cs="Times New Roman"/>
          <w:sz w:val="23"/>
        </w:rPr>
        <w:t>BIBLIOGRAFIA: EMBRAPA. Coleção 500 Perguntas, 500 Respostas – Ga</w:t>
      </w:r>
      <w:r w:rsidR="009455A6" w:rsidRPr="009455A6">
        <w:rPr>
          <w:rFonts w:ascii="Times New Roman" w:eastAsia="Arial" w:hAnsi="Times New Roman" w:cs="Times New Roman"/>
          <w:sz w:val="23"/>
        </w:rPr>
        <w:t>do de Corte. Brasília, DF</w:t>
      </w:r>
    </w:p>
    <w:p w:rsidR="00C81952" w:rsidRPr="009455A6" w:rsidRDefault="00C81952" w:rsidP="009455A6">
      <w:pPr>
        <w:spacing w:line="240" w:lineRule="auto"/>
        <w:rPr>
          <w:rFonts w:ascii="Times New Roman" w:hAnsi="Times New Roman" w:cs="Times New Roman"/>
        </w:rPr>
      </w:pPr>
    </w:p>
    <w:sectPr w:rsidR="00C81952" w:rsidRPr="00945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hybridMultilevel"/>
    <w:tmpl w:val="022A6934"/>
    <w:lvl w:ilvl="0" w:tplc="FFFFFFFF">
      <w:start w:val="23"/>
      <w:numFmt w:val="decimal"/>
      <w:lvlText w:val=""/>
      <w:lvlJc w:val="left"/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start w:val="65536"/>
      <w:numFmt w:val="decimal"/>
      <w:lvlText w:val=""/>
      <w:lvlJc w:val="left"/>
    </w:lvl>
    <w:lvl w:ilvl="3" w:tplc="FFFFFFFF">
      <w:start w:val="5888"/>
      <w:numFmt w:val="decimal"/>
      <w:lvlText w:val=""/>
      <w:lvlJc w:val="left"/>
    </w:lvl>
    <w:lvl w:ilvl="4" w:tplc="FFFFFFFF">
      <w:start w:val="5888"/>
      <w:numFmt w:val="decimal"/>
      <w:lvlText w:val=""/>
      <w:lvlJc w:val="left"/>
    </w:lvl>
    <w:lvl w:ilvl="5" w:tplc="FFFFFFFF">
      <w:start w:val="5888"/>
      <w:numFmt w:val="decimal"/>
      <w:lvlText w:val=""/>
      <w:lvlJc w:val="left"/>
    </w:lvl>
    <w:lvl w:ilvl="6" w:tplc="FFFFFFFF">
      <w:start w:val="5888"/>
      <w:numFmt w:val="decimal"/>
      <w:lvlText w:val=""/>
      <w:lvlJc w:val="left"/>
    </w:lvl>
    <w:lvl w:ilvl="7" w:tplc="FFFFFFFF">
      <w:start w:val="5888"/>
      <w:numFmt w:val="decimal"/>
      <w:lvlText w:val=""/>
      <w:lvlJc w:val="left"/>
    </w:lvl>
    <w:lvl w:ilvl="8" w:tplc="FFFFFFFF">
      <w:start w:val="5888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952"/>
    <w:rsid w:val="00084E3D"/>
    <w:rsid w:val="001333AF"/>
    <w:rsid w:val="00170800"/>
    <w:rsid w:val="00197A87"/>
    <w:rsid w:val="0021038B"/>
    <w:rsid w:val="003066F3"/>
    <w:rsid w:val="00337FBC"/>
    <w:rsid w:val="0043136D"/>
    <w:rsid w:val="00445908"/>
    <w:rsid w:val="0045213C"/>
    <w:rsid w:val="004D3DDF"/>
    <w:rsid w:val="004F3040"/>
    <w:rsid w:val="00595705"/>
    <w:rsid w:val="005F06E4"/>
    <w:rsid w:val="006A5BEB"/>
    <w:rsid w:val="00722F5B"/>
    <w:rsid w:val="00856C63"/>
    <w:rsid w:val="009455A6"/>
    <w:rsid w:val="009B0504"/>
    <w:rsid w:val="00A05E24"/>
    <w:rsid w:val="00A82F31"/>
    <w:rsid w:val="00B00551"/>
    <w:rsid w:val="00C81952"/>
    <w:rsid w:val="00C9714E"/>
    <w:rsid w:val="00D235FC"/>
    <w:rsid w:val="00D9595A"/>
    <w:rsid w:val="00E12084"/>
    <w:rsid w:val="00EA5A74"/>
    <w:rsid w:val="00F2193E"/>
    <w:rsid w:val="00F26933"/>
    <w:rsid w:val="00F4520E"/>
    <w:rsid w:val="00FA234E"/>
    <w:rsid w:val="00FB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84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8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8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Demetrius</dc:creator>
  <cp:lastModifiedBy>Demetrius</cp:lastModifiedBy>
  <cp:revision>4</cp:revision>
  <dcterms:created xsi:type="dcterms:W3CDTF">2017-01-19T15:04:00Z</dcterms:created>
  <dcterms:modified xsi:type="dcterms:W3CDTF">2017-01-19T15:24:00Z</dcterms:modified>
</cp:coreProperties>
</file>