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concise checklist to guide you through developing a WordPress website with Elementor on a local server:​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Essential Pages: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WordPress dashboard, navigate to 'Pages' &gt; 'Add New'.​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and publish pages titled 'Home', 'About', 'Blog', and 'Contact'.​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and Activate Elementor Plugin: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'Plugins' &gt; 'Add New'.​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'Elementor Website Builder'.​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'Install Now' and then 'Activate'.​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and Activate Astra Theme: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'Appearance' &gt; 'Themes' &gt; 'Add New'.​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'Astra'.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'Install' and then 'Activate'.​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Header and Footer Using ElementsKit: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and activate the 'ElementsKit' plugin.​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'ElementsKit' &gt; 'Header Footer'.​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'Add New' to create a header or footer.​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using Elementor and set display conditions.​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and Assign a Navigation Menu: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'Appearance' &gt; 'Menus'.​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'Create a new menu', name it (e.g., 'Main Menu'), and add the previously created pages.​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the menu to the desired location (e.g., Primary Menu).​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the Blog Section: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'Blog' page with Elementor.​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'Posts' widget to display blog posts.​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Customize the layout and style as desired.​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Blog Post: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dashboard, go to 'Posts' &gt; 'Add New'.​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 title, content, and set a featured image.​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appropriate categories and tags.​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Publish the post.​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Contact Form Using Contact Form 7: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and activate the 'Contact Form 7' plugin.​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'Contact' &gt; 'Add New'.​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Customize the form fields as needed.​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the form and copy the generated shortcode.​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'Contact' page with Elementor and paste the shortcode into a 'Shortcode' widget.​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page.​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this checklist, you can efficiently set up and customize your Elementor-based WordPress website on a local server.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ementor.com/help/find-install-wordpress-plugin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