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zs3dgdt7jps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Étapes détaillées pour réaliser le diagramme de classes du projet "Application Mobile de Marché Agricole"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(Basé sur les règles des documents UML fournis et en respectant la structure du projet)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fzkkxpebzte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🎯 Objectif du diagramme de classes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 diagramme de classes permet de </w:t>
      </w:r>
      <w:r w:rsidDel="00000000" w:rsidR="00000000" w:rsidRPr="00000000">
        <w:rPr>
          <w:b w:val="1"/>
          <w:rtl w:val="0"/>
        </w:rPr>
        <w:t xml:space="preserve">modéliser la structure interne</w:t>
      </w:r>
      <w:r w:rsidDel="00000000" w:rsidR="00000000" w:rsidRPr="00000000">
        <w:rPr>
          <w:rtl w:val="0"/>
        </w:rPr>
        <w:t xml:space="preserve"> de l’application en représentant les </w:t>
      </w:r>
      <w:r w:rsidDel="00000000" w:rsidR="00000000" w:rsidRPr="00000000">
        <w:rPr>
          <w:b w:val="1"/>
          <w:rtl w:val="0"/>
        </w:rPr>
        <w:t xml:space="preserve">entités principales</w:t>
      </w:r>
      <w:r w:rsidDel="00000000" w:rsidR="00000000" w:rsidRPr="00000000">
        <w:rPr>
          <w:rtl w:val="0"/>
        </w:rPr>
        <w:t xml:space="preserve">, leurs </w:t>
      </w:r>
      <w:r w:rsidDel="00000000" w:rsidR="00000000" w:rsidRPr="00000000">
        <w:rPr>
          <w:b w:val="1"/>
          <w:rtl w:val="0"/>
        </w:rPr>
        <w:t xml:space="preserve">attributs</w:t>
      </w:r>
      <w:r w:rsidDel="00000000" w:rsidR="00000000" w:rsidRPr="00000000">
        <w:rPr>
          <w:rtl w:val="0"/>
        </w:rPr>
        <w:t xml:space="preserve">, leurs </w:t>
      </w:r>
      <w:r w:rsidDel="00000000" w:rsidR="00000000" w:rsidRPr="00000000">
        <w:rPr>
          <w:b w:val="1"/>
          <w:rtl w:val="0"/>
        </w:rPr>
        <w:t xml:space="preserve">méthodes</w:t>
      </w:r>
      <w:r w:rsidDel="00000000" w:rsidR="00000000" w:rsidRPr="00000000">
        <w:rPr>
          <w:rtl w:val="0"/>
        </w:rPr>
        <w:t xml:space="preserve">, ainsi que les </w:t>
      </w:r>
      <w:r w:rsidDel="00000000" w:rsidR="00000000" w:rsidRPr="00000000">
        <w:rPr>
          <w:b w:val="1"/>
          <w:rtl w:val="0"/>
        </w:rPr>
        <w:t xml:space="preserve">relations</w:t>
      </w:r>
      <w:r w:rsidDel="00000000" w:rsidR="00000000" w:rsidRPr="00000000">
        <w:rPr>
          <w:rtl w:val="0"/>
        </w:rPr>
        <w:t xml:space="preserve"> entre elles.</w:t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r8kqm7o0kra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🚀 Étape 1 : Identification des classes principales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Les </w:t>
      </w:r>
      <w:r w:rsidDel="00000000" w:rsidR="00000000" w:rsidRPr="00000000">
        <w:rPr>
          <w:b w:val="1"/>
          <w:rtl w:val="0"/>
        </w:rPr>
        <w:t xml:space="preserve">classes principales</w:t>
      </w:r>
      <w:r w:rsidDel="00000000" w:rsidR="00000000" w:rsidRPr="00000000">
        <w:rPr>
          <w:rtl w:val="0"/>
        </w:rPr>
        <w:t xml:space="preserve"> sont définies en fonction des fonctionnalités du projet.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sapp2kh71vt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Classes essentielles du système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Utilisateur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(Classe parent commune à Agriculteur et Acheteur)</w:t>
      </w:r>
    </w:p>
    <w:p w:rsidR="00000000" w:rsidDel="00000000" w:rsidP="00000000" w:rsidRDefault="00000000" w:rsidRPr="00000000" w14:paraId="00000009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id_user : int</w:t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nom : string</w:t>
      </w:r>
    </w:p>
    <w:p w:rsidR="00000000" w:rsidDel="00000000" w:rsidP="00000000" w:rsidRDefault="00000000" w:rsidRPr="00000000" w14:paraId="0000000B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email : string</w:t>
      </w:r>
    </w:p>
    <w:p w:rsidR="00000000" w:rsidDel="00000000" w:rsidP="00000000" w:rsidRDefault="00000000" w:rsidRPr="00000000" w14:paraId="0000000C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mot_de_passe : string</w:t>
      </w:r>
    </w:p>
    <w:p w:rsidR="00000000" w:rsidDel="00000000" w:rsidP="00000000" w:rsidRDefault="00000000" w:rsidRPr="00000000" w14:paraId="0000000D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téléphone : string</w:t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adresse : string</w:t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s_inscrire()</w:t>
      </w:r>
    </w:p>
    <w:p w:rsidR="00000000" w:rsidDel="00000000" w:rsidP="00000000" w:rsidRDefault="00000000" w:rsidRPr="00000000" w14:paraId="00000010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se_connecter()</w:t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mettre_a_jour_profil()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</w:t>
      </w:r>
      <w:r w:rsidDel="00000000" w:rsidR="00000000" w:rsidRPr="00000000">
        <w:rPr>
          <w:b w:val="1"/>
          <w:rtl w:val="0"/>
        </w:rPr>
        <w:t xml:space="preserve">Agriculteur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(Hérite de Utilisateur)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publier_produit()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modifier_produit()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supprimer_produit()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gérer_commandes()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confirmer_livraison()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3️⃣ </w:t>
      </w:r>
      <w:r w:rsidDel="00000000" w:rsidR="00000000" w:rsidRPr="00000000">
        <w:rPr>
          <w:b w:val="1"/>
          <w:rtl w:val="0"/>
        </w:rPr>
        <w:t xml:space="preserve">Acheteur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(Hérite de Utilisateur)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rechercher_produit()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passer_commande()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suivre_commande()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payer_commande()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évaluer_produit()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4️⃣ </w:t>
      </w:r>
      <w:r w:rsidDel="00000000" w:rsidR="00000000" w:rsidRPr="00000000">
        <w:rPr>
          <w:b w:val="1"/>
          <w:rtl w:val="0"/>
        </w:rPr>
        <w:t xml:space="preserve">Produit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(Représente les articles mis en vente par les agriculteurs)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id_produit : int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nom : string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description : text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prix : float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quantité_disponible : int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catégorie : string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image : string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date_ajout : DateTime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ajouter_produit()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modifier_produit()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supprimer_produit()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5️⃣ </w:t>
      </w:r>
      <w:r w:rsidDel="00000000" w:rsidR="00000000" w:rsidRPr="00000000">
        <w:rPr>
          <w:b w:val="1"/>
          <w:rtl w:val="0"/>
        </w:rPr>
        <w:t xml:space="preserve">Commande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(Gère les achats des acheteurs)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id_commande : int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id_acheteur : int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id_produit : int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quantité : int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montant_total : float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statut : string (En attente, Confirmée, Livrée)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date_commande : DateTime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valider_commande()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annuler_commande()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confirmer_livraison()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6️⃣ </w:t>
      </w:r>
      <w:r w:rsidDel="00000000" w:rsidR="00000000" w:rsidRPr="00000000">
        <w:rPr>
          <w:b w:val="1"/>
          <w:rtl w:val="0"/>
        </w:rPr>
        <w:t xml:space="preserve">Paiement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(Gère les transactions entre acheteurs et agriculteurs)</w:t>
      </w:r>
    </w:p>
    <w:p w:rsidR="00000000" w:rsidDel="00000000" w:rsidP="00000000" w:rsidRDefault="00000000" w:rsidRPr="00000000" w14:paraId="00000036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id_paiement : int</w:t>
      </w:r>
    </w:p>
    <w:p w:rsidR="00000000" w:rsidDel="00000000" w:rsidP="00000000" w:rsidRDefault="00000000" w:rsidRPr="00000000" w14:paraId="0000003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id_commande : int</w:t>
      </w:r>
    </w:p>
    <w:p w:rsidR="00000000" w:rsidDel="00000000" w:rsidP="00000000" w:rsidRDefault="00000000" w:rsidRPr="00000000" w14:paraId="0000003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montant : float</w:t>
      </w:r>
    </w:p>
    <w:p w:rsidR="00000000" w:rsidDel="00000000" w:rsidP="00000000" w:rsidRDefault="00000000" w:rsidRPr="00000000" w14:paraId="00000039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mode_paiement : string (Mobile Money, Espèces)</w:t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statut : string (Validé, En attente, Échoué)</w:t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effectuer_paiement()</w:t>
      </w:r>
    </w:p>
    <w:p w:rsidR="00000000" w:rsidDel="00000000" w:rsidP="00000000" w:rsidRDefault="00000000" w:rsidRPr="00000000" w14:paraId="0000003C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rembourser()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7️⃣ </w:t>
      </w:r>
      <w:r w:rsidDel="00000000" w:rsidR="00000000" w:rsidRPr="00000000">
        <w:rPr>
          <w:b w:val="1"/>
          <w:rtl w:val="0"/>
        </w:rPr>
        <w:t xml:space="preserve">Messagerie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(Permet la communication entre acheteurs et agriculteurs)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id_message : int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id_expediteur : int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id_destinataire : int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contenu : text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date_envoi : DateTime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envoyer_message()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supprimer_message()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8️⃣ </w:t>
      </w:r>
      <w:r w:rsidDel="00000000" w:rsidR="00000000" w:rsidRPr="00000000">
        <w:rPr>
          <w:b w:val="1"/>
          <w:rtl w:val="0"/>
        </w:rPr>
        <w:t xml:space="preserve">Avis &amp; Notation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(Permet aux acheteurs d’évaluer les produits après achat)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id_avis : int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id_acheteur : int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id_produit : int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note : int (1 à 5)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commentaire : text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date_avis : DateTime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laisser_avis()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modifier_avis()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supprimer_avis()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9ggtyuajngz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🚀 Étape 2 : Définition des relations entre les classes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Les relations doivent être définies en utilisant </w:t>
      </w:r>
      <w:r w:rsidDel="00000000" w:rsidR="00000000" w:rsidRPr="00000000">
        <w:rPr>
          <w:b w:val="1"/>
          <w:rtl w:val="0"/>
        </w:rPr>
        <w:t xml:space="preserve">les bonnes pratiques UML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i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Relation d’héritage ("généralisation/spécialisation")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Utilisateur</w:t>
      </w:r>
      <w:r w:rsidDel="00000000" w:rsidR="00000000" w:rsidRPr="00000000">
        <w:rPr>
          <w:rtl w:val="0"/>
        </w:rPr>
        <w:t xml:space="preserve"> est une </w:t>
      </w:r>
      <w:r w:rsidDel="00000000" w:rsidR="00000000" w:rsidRPr="00000000">
        <w:rPr>
          <w:b w:val="1"/>
          <w:rtl w:val="0"/>
        </w:rPr>
        <w:t xml:space="preserve">classe parent</w:t>
      </w:r>
      <w:r w:rsidDel="00000000" w:rsidR="00000000" w:rsidRPr="00000000">
        <w:rPr>
          <w:rtl w:val="0"/>
        </w:rPr>
        <w:t xml:space="preserve">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Agriculteur</w:t>
      </w:r>
      <w:r w:rsidDel="00000000" w:rsidR="00000000" w:rsidRPr="00000000">
        <w:rPr>
          <w:rtl w:val="0"/>
        </w:rPr>
        <w:t xml:space="preserve"> 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Acheteur</w:t>
      </w:r>
      <w:r w:rsidDel="00000000" w:rsidR="00000000" w:rsidRPr="00000000">
        <w:rPr>
          <w:rtl w:val="0"/>
        </w:rPr>
        <w:t xml:space="preserve">.</w:t>
        <w:br w:type="textWrapping"/>
        <w:t xml:space="preserve">📝 </w:t>
      </w:r>
      <w:r w:rsidDel="00000000" w:rsidR="00000000" w:rsidRPr="00000000">
        <w:rPr>
          <w:i w:val="1"/>
          <w:rtl w:val="0"/>
        </w:rPr>
        <w:t xml:space="preserve">Notation UML : flèche pleine avec un triangle vers la classe parente.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</w:t>
      </w:r>
      <w:r w:rsidDel="00000000" w:rsidR="00000000" w:rsidRPr="00000000">
        <w:rPr>
          <w:b w:val="1"/>
          <w:rtl w:val="0"/>
        </w:rPr>
        <w:t xml:space="preserve">Relations entre entités (associations et cardinalités)</w:t>
        <w:br w:type="textWrapping"/>
      </w: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 agriculteur (1) peut publier plusieurs produits (0..*)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Association 1:N</w:t>
        <w:br w:type="textWrapping"/>
      </w: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 acheteur (1) peut passer plusieurs commandes (0..*)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Association 1:N</w:t>
        <w:br w:type="textWrapping"/>
      </w: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Une commande (1) peut concerner plusieurs produits (1..*)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Association M:N</w:t>
        <w:br w:type="textWrapping"/>
      </w: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 paiement (1) est associé à une seule commande (1)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Association 1:1</w:t>
        <w:br w:type="textWrapping"/>
      </w: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 acheteur (1) peut laisser plusieurs avis (0..*) sur les produits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Association 1:N</w:t>
        <w:br w:type="textWrapping"/>
      </w: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 message est échangé entre deux utilisateurs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Association réflexive N:N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d3m8ly1z20s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🚀 Étape 3 : Dessiner le diagramme de classes UML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Outil recommandé</w:t>
      </w:r>
      <w:r w:rsidDel="00000000" w:rsidR="00000000" w:rsidRPr="00000000">
        <w:rPr>
          <w:rtl w:val="0"/>
        </w:rPr>
        <w:t xml:space="preserve"> : Draw.io, Lucidchart, StarUML, Visual Paradigm</w:t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4lqh4m266gr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💡 Instructions pour réaliser le diagramme UML :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Créer les classes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Dessiner </w:t>
      </w:r>
      <w:r w:rsidDel="00000000" w:rsidR="00000000" w:rsidRPr="00000000">
        <w:rPr>
          <w:b w:val="1"/>
          <w:rtl w:val="0"/>
        </w:rPr>
        <w:t xml:space="preserve">chaque classe</w:t>
      </w:r>
      <w:r w:rsidDel="00000000" w:rsidR="00000000" w:rsidRPr="00000000">
        <w:rPr>
          <w:rtl w:val="0"/>
        </w:rPr>
        <w:t xml:space="preserve"> sous forme de </w:t>
      </w:r>
      <w:r w:rsidDel="00000000" w:rsidR="00000000" w:rsidRPr="00000000">
        <w:rPr>
          <w:b w:val="1"/>
          <w:rtl w:val="0"/>
        </w:rPr>
        <w:t xml:space="preserve">rectangle UML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Ajouter les </w:t>
      </w:r>
      <w:r w:rsidDel="00000000" w:rsidR="00000000" w:rsidRPr="00000000">
        <w:rPr>
          <w:b w:val="1"/>
          <w:rtl w:val="0"/>
        </w:rPr>
        <w:t xml:space="preserve">attributs</w:t>
      </w:r>
      <w:r w:rsidDel="00000000" w:rsidR="00000000" w:rsidRPr="00000000">
        <w:rPr>
          <w:rtl w:val="0"/>
        </w:rPr>
        <w:t xml:space="preserve"> et </w:t>
      </w:r>
      <w:r w:rsidDel="00000000" w:rsidR="00000000" w:rsidRPr="00000000">
        <w:rPr>
          <w:b w:val="1"/>
          <w:rtl w:val="0"/>
        </w:rPr>
        <w:t xml:space="preserve">méthodes</w:t>
      </w:r>
      <w:r w:rsidDel="00000000" w:rsidR="00000000" w:rsidRPr="00000000">
        <w:rPr>
          <w:rtl w:val="0"/>
        </w:rPr>
        <w:t xml:space="preserve"> avec leurs types.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</w:t>
      </w:r>
      <w:r w:rsidDel="00000000" w:rsidR="00000000" w:rsidRPr="00000000">
        <w:rPr>
          <w:b w:val="1"/>
          <w:rtl w:val="0"/>
        </w:rPr>
        <w:t xml:space="preserve">Ajouter les relations entre les classes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Héritage :</w:t>
      </w:r>
      <w:r w:rsidDel="00000000" w:rsidR="00000000" w:rsidRPr="00000000">
        <w:rPr>
          <w:rtl w:val="0"/>
        </w:rPr>
        <w:t xml:space="preserve"> Flèche avec un </w:t>
      </w:r>
      <w:r w:rsidDel="00000000" w:rsidR="00000000" w:rsidRPr="00000000">
        <w:rPr>
          <w:b w:val="1"/>
          <w:rtl w:val="0"/>
        </w:rPr>
        <w:t xml:space="preserve">triangle vide</w:t>
      </w:r>
      <w:r w:rsidDel="00000000" w:rsidR="00000000" w:rsidRPr="00000000">
        <w:rPr>
          <w:rtl w:val="0"/>
        </w:rPr>
        <w:t xml:space="preserve"> de la sous-classe vers la classe parente.</w:t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Association :</w:t>
      </w:r>
      <w:r w:rsidDel="00000000" w:rsidR="00000000" w:rsidRPr="00000000">
        <w:rPr>
          <w:rtl w:val="0"/>
        </w:rPr>
        <w:t xml:space="preserve"> Ligne simple entre les classes avec </w:t>
      </w:r>
      <w:r w:rsidDel="00000000" w:rsidR="00000000" w:rsidRPr="00000000">
        <w:rPr>
          <w:b w:val="1"/>
          <w:rtl w:val="0"/>
        </w:rPr>
        <w:t xml:space="preserve">multiplicités (1..</w:t>
      </w:r>
      <w:r w:rsidDel="00000000" w:rsidR="00000000" w:rsidRPr="00000000">
        <w:rPr>
          <w:b w:val="1"/>
          <w:i w:val="1"/>
          <w:rtl w:val="0"/>
        </w:rPr>
        <w:t xml:space="preserve">, 0..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Composition (forte dépendance) :</w:t>
      </w:r>
      <w:r w:rsidDel="00000000" w:rsidR="00000000" w:rsidRPr="00000000">
        <w:rPr>
          <w:rtl w:val="0"/>
        </w:rPr>
        <w:t xml:space="preserve"> Losange plein côté classe "composite".</w:t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Agrégation (faible dépendance) :</w:t>
      </w:r>
      <w:r w:rsidDel="00000000" w:rsidR="00000000" w:rsidRPr="00000000">
        <w:rPr>
          <w:rtl w:val="0"/>
        </w:rPr>
        <w:t xml:space="preserve"> Losange vide côté classe "composite".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3️⃣ </w:t>
      </w:r>
      <w:r w:rsidDel="00000000" w:rsidR="00000000" w:rsidRPr="00000000">
        <w:rPr>
          <w:b w:val="1"/>
          <w:rtl w:val="0"/>
        </w:rPr>
        <w:t xml:space="preserve">Vérifier la clarté et lisibilité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Éviter les croisements inutiles de lignes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Respecter les conventions UML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Utiliser les bons symboles pour les relations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98xgllo0dmc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🚀 Exemple de représentation UML attendue (schéma simplifié en texte)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