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00284" w14:textId="77777777" w:rsidR="00F20366" w:rsidRDefault="008407F7">
      <w:r w:rsidRPr="008407F7">
        <w:t>GCN Model Architecture</w:t>
      </w:r>
    </w:p>
    <w:p w14:paraId="19DD52CE" w14:textId="77777777" w:rsidR="008407F7" w:rsidRDefault="008407F7">
      <w:r w:rsidRPr="008407F7">
        <w:drawing>
          <wp:inline distT="0" distB="0" distL="0" distR="0" wp14:anchorId="3D8D3473" wp14:editId="6D220587">
            <wp:extent cx="4848815" cy="3487642"/>
            <wp:effectExtent l="0" t="0" r="3175" b="0"/>
            <wp:docPr id="2" name="Picture 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259F98E0-2D75-BF4F-A41C-AED6BF618D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259F98E0-2D75-BF4F-A41C-AED6BF618D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1241" cy="348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5BF0" w14:textId="77777777" w:rsidR="008407F7" w:rsidRDefault="008407F7">
      <w:pPr>
        <w:rPr>
          <w:rFonts w:hint="eastAsia"/>
        </w:rPr>
      </w:pP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D^-1/2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是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节点的度矩阵开方分之一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color w:val="000000"/>
          <w:kern w:val="0"/>
          <w:sz w:val="26"/>
          <w:szCs w:val="26"/>
        </w:rPr>
        <w:t>邻接矩阵两边乘度矩阵是为了归一化</w:t>
      </w:r>
      <w:r>
        <w:rPr>
          <w:rFonts w:ascii="Helvetica Neue" w:hAnsi="Helvetica Neue" w:cs="Helvetica Neue" w:hint="eastAsia"/>
          <w:color w:val="000000"/>
          <w:kern w:val="0"/>
          <w:sz w:val="26"/>
          <w:szCs w:val="26"/>
        </w:rPr>
        <w:t>，防止梯度消失或爆炸</w:t>
      </w:r>
    </w:p>
    <w:p w14:paraId="53D9DB61" w14:textId="77777777" w:rsidR="008407F7" w:rsidRDefault="008407F7">
      <w:pPr>
        <w:rPr>
          <w:rFonts w:hint="eastAsia"/>
        </w:rPr>
      </w:pPr>
      <w:r w:rsidRPr="008407F7">
        <w:drawing>
          <wp:inline distT="0" distB="0" distL="0" distR="0" wp14:anchorId="52C8B356" wp14:editId="7894D46A">
            <wp:extent cx="4620215" cy="214812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9317" cy="216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063B" w14:textId="77777777" w:rsidR="008407F7" w:rsidRDefault="008407F7">
      <w:pPr>
        <w:rPr>
          <w:rFonts w:hint="eastAsia"/>
        </w:rPr>
      </w:pPr>
      <w:r>
        <w:rPr>
          <w:rFonts w:hint="eastAsia"/>
        </w:rPr>
        <w:t>同时聚合v的邻居和它自身</w:t>
      </w:r>
    </w:p>
    <w:p w14:paraId="1975F827" w14:textId="77777777" w:rsidR="008407F7" w:rsidRDefault="008407F7">
      <w:pPr>
        <w:rPr>
          <w:rFonts w:hint="eastAsia"/>
        </w:rPr>
      </w:pPr>
      <w:r w:rsidRPr="008407F7">
        <w:drawing>
          <wp:inline distT="0" distB="0" distL="0" distR="0" wp14:anchorId="032A8E23" wp14:editId="129B9322">
            <wp:extent cx="4277315" cy="142955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953" cy="143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A72A" w14:textId="77777777" w:rsidR="008407F7" w:rsidRDefault="008407F7">
      <w:pPr>
        <w:rPr>
          <w:rFonts w:hint="eastAsia"/>
          <w:b/>
          <w:sz w:val="32"/>
          <w:szCs w:val="32"/>
        </w:rPr>
      </w:pPr>
      <w:proofErr w:type="spellStart"/>
      <w:r w:rsidRPr="008407F7">
        <w:rPr>
          <w:b/>
          <w:sz w:val="32"/>
          <w:szCs w:val="32"/>
        </w:rPr>
        <w:lastRenderedPageBreak/>
        <w:t>GraphSAGE</w:t>
      </w:r>
      <w:proofErr w:type="spellEnd"/>
      <w:r w:rsidRPr="008407F7">
        <w:rPr>
          <w:b/>
          <w:sz w:val="32"/>
          <w:szCs w:val="32"/>
        </w:rPr>
        <w:t xml:space="preserve"> Model </w:t>
      </w:r>
      <w:proofErr w:type="spellStart"/>
      <w:r w:rsidRPr="008407F7">
        <w:rPr>
          <w:b/>
          <w:sz w:val="32"/>
          <w:szCs w:val="32"/>
        </w:rPr>
        <w:t>Arthitecture</w:t>
      </w:r>
      <w:proofErr w:type="spellEnd"/>
    </w:p>
    <w:p w14:paraId="4FC2DC89" w14:textId="77777777" w:rsidR="008407F7" w:rsidRDefault="008407F7">
      <w:pPr>
        <w:rPr>
          <w:rFonts w:hint="eastAsia"/>
          <w:b/>
          <w:sz w:val="32"/>
          <w:szCs w:val="32"/>
        </w:rPr>
      </w:pPr>
      <w:r w:rsidRPr="008407F7">
        <w:rPr>
          <w:b/>
          <w:sz w:val="32"/>
          <w:szCs w:val="32"/>
        </w:rPr>
        <w:drawing>
          <wp:inline distT="0" distB="0" distL="0" distR="0" wp14:anchorId="75683E97" wp14:editId="3B362363">
            <wp:extent cx="5270500" cy="2802890"/>
            <wp:effectExtent l="0" t="0" r="12700" b="0"/>
            <wp:docPr id="6" name="Picture 3">
              <a:extLst xmlns:a="http://schemas.openxmlformats.org/drawingml/2006/main">
                <a:ext uri="{FF2B5EF4-FFF2-40B4-BE49-F238E27FC236}">
                  <a16:creationId xmlns:p="http://schemas.openxmlformats.org/presentationml/2006/main" xmlns:a16="http://schemas.microsoft.com/office/drawing/2014/main" xmlns="" xmlns:lc="http://schemas.openxmlformats.org/drawingml/2006/lockedCanvas" id="{A82B2B7E-938D-7843-BFE1-C1F1C1BE6E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>
                      <a:extLst>
                        <a:ext uri="{FF2B5EF4-FFF2-40B4-BE49-F238E27FC236}">
                          <a16:creationId xmlns:p="http://schemas.openxmlformats.org/presentationml/2006/main" xmlns:a16="http://schemas.microsoft.com/office/drawing/2014/main" xmlns="" xmlns:lc="http://schemas.openxmlformats.org/drawingml/2006/lockedCanvas" id="{A82B2B7E-938D-7843-BFE1-C1F1C1BE6E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4B4A" w14:textId="77777777" w:rsidR="008407F7" w:rsidRDefault="008407F7">
      <w:pPr>
        <w:rPr>
          <w:rFonts w:hint="eastAsia"/>
          <w:noProof/>
        </w:rPr>
      </w:pPr>
      <w:r w:rsidRPr="008407F7">
        <w:rPr>
          <w:b/>
          <w:sz w:val="32"/>
          <w:szCs w:val="32"/>
        </w:rPr>
        <w:drawing>
          <wp:inline distT="0" distB="0" distL="0" distR="0" wp14:anchorId="26F8629C" wp14:editId="21EBC5C1">
            <wp:extent cx="4391615" cy="2207448"/>
            <wp:effectExtent l="0" t="0" r="317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9538" cy="221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07F7">
        <w:rPr>
          <w:noProof/>
        </w:rPr>
        <w:t xml:space="preserve"> </w:t>
      </w:r>
    </w:p>
    <w:p w14:paraId="0ABC0F5B" w14:textId="77777777" w:rsidR="008407F7" w:rsidRPr="008407F7" w:rsidRDefault="008407F7" w:rsidP="008407F7">
      <w:pPr>
        <w:rPr>
          <w:sz w:val="21"/>
          <w:szCs w:val="21"/>
        </w:rPr>
      </w:pPr>
      <w:r w:rsidRPr="008407F7">
        <w:rPr>
          <w:sz w:val="21"/>
          <w:szCs w:val="21"/>
        </w:rPr>
        <w:t xml:space="preserve">Instead of summation, it concatenate neighbor &amp; self </w:t>
      </w:r>
      <w:proofErr w:type="spellStart"/>
      <w:r w:rsidRPr="008407F7">
        <w:rPr>
          <w:sz w:val="21"/>
          <w:szCs w:val="21"/>
        </w:rPr>
        <w:t>embeddings</w:t>
      </w:r>
      <w:proofErr w:type="spellEnd"/>
    </w:p>
    <w:p w14:paraId="6BA5D5BF" w14:textId="77777777" w:rsidR="008407F7" w:rsidRDefault="008430A2">
      <w:pPr>
        <w:rPr>
          <w:rFonts w:hint="eastAsia"/>
          <w:b/>
          <w:sz w:val="32"/>
          <w:szCs w:val="32"/>
        </w:rPr>
      </w:pPr>
      <w:r w:rsidRPr="008430A2">
        <w:rPr>
          <w:b/>
          <w:sz w:val="32"/>
          <w:szCs w:val="32"/>
        </w:rPr>
        <w:t>Graph Attention Networks</w:t>
      </w:r>
    </w:p>
    <w:p w14:paraId="5405F4DD" w14:textId="77777777" w:rsidR="008430A2" w:rsidRDefault="008430A2">
      <w:pPr>
        <w:rPr>
          <w:rFonts w:hint="eastAsia"/>
          <w:b/>
          <w:sz w:val="32"/>
          <w:szCs w:val="32"/>
        </w:rPr>
      </w:pPr>
      <w:r w:rsidRPr="008430A2">
        <w:rPr>
          <w:b/>
          <w:sz w:val="32"/>
          <w:szCs w:val="32"/>
        </w:rPr>
        <w:drawing>
          <wp:inline distT="0" distB="0" distL="0" distR="0" wp14:anchorId="0FFD5FAC" wp14:editId="064C0CEC">
            <wp:extent cx="3477215" cy="239592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9383" cy="241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96E2" w14:textId="77777777" w:rsidR="008430A2" w:rsidRPr="008407F7" w:rsidRDefault="008430A2">
      <w:pPr>
        <w:rPr>
          <w:rFonts w:hint="eastAsia"/>
          <w:b/>
          <w:sz w:val="32"/>
          <w:szCs w:val="32"/>
        </w:rPr>
      </w:pPr>
      <w:r w:rsidRPr="008430A2">
        <w:rPr>
          <w:b/>
          <w:sz w:val="32"/>
          <w:szCs w:val="32"/>
        </w:rPr>
        <w:drawing>
          <wp:inline distT="0" distB="0" distL="0" distR="0" wp14:anchorId="2E987F7E" wp14:editId="2B5FE2BC">
            <wp:extent cx="5270500" cy="2783840"/>
            <wp:effectExtent l="0" t="0" r="12700" b="1016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30A2" w:rsidRPr="008407F7" w:rsidSect="004806B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7F7"/>
    <w:rsid w:val="000B4B1B"/>
    <w:rsid w:val="004806B4"/>
    <w:rsid w:val="008407F7"/>
    <w:rsid w:val="00843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CB46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5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emf"/><Relationship Id="rId6" Type="http://schemas.openxmlformats.org/officeDocument/2006/relationships/image" Target="media/image3.emf"/><Relationship Id="rId7" Type="http://schemas.openxmlformats.org/officeDocument/2006/relationships/image" Target="media/image4.png"/><Relationship Id="rId8" Type="http://schemas.openxmlformats.org/officeDocument/2006/relationships/image" Target="media/image5.emf"/><Relationship Id="rId9" Type="http://schemas.openxmlformats.org/officeDocument/2006/relationships/image" Target="media/image6.emf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32</Words>
  <Characters>183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2020-03-20T11:48:00Z</dcterms:created>
  <dcterms:modified xsi:type="dcterms:W3CDTF">2020-03-20T12:02:00Z</dcterms:modified>
</cp:coreProperties>
</file>