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LOJA DE JOGOS</w:t>
      </w:r>
    </w:p>
    <w:p>
      <w:pPr>
        <w:spacing w:after="200" w:before="0"/>
        <w:jc w:val="center"/>
      </w:pPr>
      <w:r>
        <w:rPr>
          <w:rFonts w:ascii="Arial" w:cs="Arial" w:eastAsia="Arial" w:hAnsi="Arial"/>
          <w:color w:val="555555"/>
          <w:sz w:val="32"/>
          <w:szCs w:val="32"/>
        </w:rPr>
        <w:t xml:space="preserve">Guia de Explicação do Projeto</w:t>
      </w:r>
    </w:p>
    <w:p>
      <w:pPr>
        <w:spacing w:after="80" w:before="0"/>
        <w:jc w:val="center"/>
      </w:pPr>
      <w:r>
        <w:rPr>
          <w:rFonts w:ascii="Arial" w:cs="Arial" w:eastAsia="Arial" w:hAnsi="Arial"/>
          <w:color w:val="888888"/>
          <w:sz w:val="22"/>
          <w:szCs w:val="22"/>
        </w:rPr>
        <w:t xml:space="preserve">CTeSP TPSI — Programação Orientada a Objetos 2025/2026</w:t>
      </w:r>
    </w:p>
    <w:p>
      <w:pPr>
        <w:spacing w:after="1200" w:before="0"/>
        <w:jc w:val="center"/>
      </w:pPr>
      <w:r>
        <w:rPr>
          <w:rFonts w:ascii="Arial" w:cs="Arial" w:eastAsia="Arial" w:hAnsi="Arial"/>
          <w:color w:val="888888"/>
          <w:sz w:val="22"/>
          <w:szCs w:val="22"/>
        </w:rPr>
        <w:t xml:space="preserve">Martim Bombas | a2025115962</w:t>
      </w:r>
    </w:p>
    <w:p>
      <w:pPr>
        <w:pBdr>
          <w:bottom w:val="single" w:color="1F4E79" w:sz="6" w:space="1"/>
        </w:pBdr>
        <w:spacing w:after="600" w:before="0"/>
      </w:pPr>
    </w:p>
    <w:p>
      <w:pPr>
        <w:pStyle w:val="Heading2"/>
        <w:spacing w:after="100" w:before="280"/>
      </w:pPr>
      <w:r>
        <w:rPr>
          <w:rFonts w:ascii="Arial" w:cs="Arial" w:eastAsia="Arial" w:hAnsi="Arial"/>
          <w:b/>
          <w:bCs/>
          <w:color w:val="2E74B5"/>
          <w:sz w:val="26"/>
          <w:szCs w:val="26"/>
        </w:rPr>
        <w:t xml:space="preserve">O que está neste guia</w:t>
      </w:r>
    </w:p>
    <w:p>
      <w:pPr>
        <w:pStyle w:val="ListParagraph"/>
        <w:numPr>
          <w:ilvl w:val="0"/>
          <w:numId w:val="2"/>
        </w:numPr>
        <w:spacing w:after="40" w:before="40"/>
      </w:pPr>
      <w:r>
        <w:rPr>
          <w:rFonts w:ascii="Arial" w:cs="Arial" w:eastAsia="Arial" w:hAnsi="Arial"/>
          <w:sz w:val="22"/>
          <w:szCs w:val="22"/>
        </w:rPr>
        <w:t xml:space="preserve">O que é o programa e para que serve</w:t>
      </w:r>
    </w:p>
    <w:p>
      <w:pPr>
        <w:pStyle w:val="ListParagraph"/>
        <w:numPr>
          <w:ilvl w:val="0"/>
          <w:numId w:val="2"/>
        </w:numPr>
        <w:spacing w:after="40" w:before="40"/>
      </w:pPr>
      <w:r>
        <w:rPr>
          <w:rFonts w:ascii="Arial" w:cs="Arial" w:eastAsia="Arial" w:hAnsi="Arial"/>
          <w:sz w:val="22"/>
          <w:szCs w:val="22"/>
        </w:rPr>
        <w:t xml:space="preserve">Estrutura das classes (o que cada ficheiro faz)</w:t>
      </w:r>
    </w:p>
    <w:p>
      <w:pPr>
        <w:pStyle w:val="ListParagraph"/>
        <w:numPr>
          <w:ilvl w:val="0"/>
          <w:numId w:val="2"/>
        </w:numPr>
        <w:spacing w:after="40" w:before="40"/>
      </w:pPr>
      <w:r>
        <w:rPr>
          <w:rFonts w:ascii="Arial" w:cs="Arial" w:eastAsia="Arial" w:hAnsi="Arial"/>
          <w:sz w:val="22"/>
          <w:szCs w:val="22"/>
        </w:rPr>
        <w:t xml:space="preserve">Como os dados são guardados em ficheiro</w:t>
      </w:r>
    </w:p>
    <w:p>
      <w:pPr>
        <w:pStyle w:val="ListParagraph"/>
        <w:numPr>
          <w:ilvl w:val="0"/>
          <w:numId w:val="2"/>
        </w:numPr>
        <w:spacing w:after="40" w:before="40"/>
      </w:pPr>
      <w:r>
        <w:rPr>
          <w:rFonts w:ascii="Arial" w:cs="Arial" w:eastAsia="Arial" w:hAnsi="Arial"/>
          <w:sz w:val="22"/>
          <w:szCs w:val="22"/>
        </w:rPr>
        <w:t xml:space="preserve">Como funciona a password do administrador</w:t>
      </w:r>
    </w:p>
    <w:p>
      <w:pPr>
        <w:pStyle w:val="ListParagraph"/>
        <w:numPr>
          <w:ilvl w:val="0"/>
          <w:numId w:val="2"/>
        </w:numPr>
        <w:spacing w:after="40" w:before="40"/>
      </w:pPr>
      <w:r>
        <w:rPr>
          <w:rFonts w:ascii="Arial" w:cs="Arial" w:eastAsia="Arial" w:hAnsi="Arial"/>
          <w:sz w:val="22"/>
          <w:szCs w:val="22"/>
        </w:rPr>
        <w:t xml:space="preserve">Como funciona cada menu</w:t>
      </w:r>
    </w:p>
    <w:p>
      <w:pPr>
        <w:pStyle w:val="ListParagraph"/>
        <w:numPr>
          <w:ilvl w:val="0"/>
          <w:numId w:val="2"/>
        </w:numPr>
        <w:spacing w:after="40" w:before="40"/>
      </w:pPr>
      <w:r>
        <w:rPr>
          <w:rFonts w:ascii="Arial" w:cs="Arial" w:eastAsia="Arial" w:hAnsi="Arial"/>
          <w:sz w:val="22"/>
          <w:szCs w:val="22"/>
        </w:rPr>
        <w:t xml:space="preserve">Frases prontas para a apresentação</w:t>
      </w:r>
    </w:p>
    <w:p>
      <w:r>
        <w:br w:type="page"/>
      </w:r>
    </w:p>
    <w:p>
      <w:pPr>
        <w:pStyle w:val="Heading1"/>
        <w:spacing w:after="160" w:before="400"/>
      </w:pPr>
      <w:r>
        <w:rPr>
          <w:rFonts w:ascii="Arial" w:cs="Arial" w:eastAsia="Arial" w:hAnsi="Arial"/>
          <w:b/>
          <w:bCs/>
          <w:color w:val="1F4E79"/>
          <w:sz w:val="32"/>
          <w:szCs w:val="32"/>
        </w:rPr>
        <w:t xml:space="preserve">1. O que é o programa</w:t>
      </w:r>
    </w:p>
    <w:p>
      <w:pPr>
        <w:spacing w:after="60" w:before="60"/>
      </w:pPr>
      <w:r>
        <w:rPr>
          <w:rFonts w:ascii="Arial" w:cs="Arial" w:eastAsia="Arial" w:hAnsi="Arial"/>
          <w:sz w:val="22"/>
          <w:szCs w:val="22"/>
        </w:rPr>
        <w:t xml:space="preserve">O programa simula o sistema informático de uma loja de jogos. Tem dois tipos de utilizadores:</w:t>
      </w:r>
    </w:p>
    <w:p>
      <w:pPr>
        <w:pStyle w:val="ListParagraph"/>
        <w:numPr>
          <w:ilvl w:val="0"/>
          <w:numId w:val="2"/>
        </w:numPr>
        <w:spacing w:after="40" w:before="40"/>
      </w:pPr>
      <w:r>
        <w:rPr>
          <w:rFonts w:ascii="Arial" w:cs="Arial" w:eastAsia="Arial" w:hAnsi="Arial"/>
          <w:sz w:val="22"/>
          <w:szCs w:val="22"/>
        </w:rPr>
        <w:t xml:space="preserve">Cliente — pode pesquisar jogos, ver produtos e guardar resultados em ficheiro de texto.</w:t>
      </w:r>
    </w:p>
    <w:p>
      <w:pPr>
        <w:pStyle w:val="ListParagraph"/>
        <w:numPr>
          <w:ilvl w:val="0"/>
          <w:numId w:val="2"/>
        </w:numPr>
        <w:spacing w:after="40" w:before="40"/>
      </w:pPr>
      <w:r>
        <w:rPr>
          <w:rFonts w:ascii="Arial" w:cs="Arial" w:eastAsia="Arial" w:hAnsi="Arial"/>
          <w:sz w:val="22"/>
          <w:szCs w:val="22"/>
        </w:rPr>
        <w:t xml:space="preserve">Administrador — pode inserir, editar e desativar qualquer dado, e registar vendas.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Os dados ficam guardados entre sessões em ficheiros na pasta data/, por isso quando fechamos e voltamos a abrir o programa, tudo está lá.</w:t>
      </w:r>
    </w:p>
    <w:p>
      <w:r>
        <w:br w:type="page"/>
      </w:r>
    </w:p>
    <w:p>
      <w:pPr>
        <w:pStyle w:val="Heading1"/>
        <w:spacing w:after="160" w:before="400"/>
      </w:pPr>
      <w:r>
        <w:rPr>
          <w:rFonts w:ascii="Arial" w:cs="Arial" w:eastAsia="Arial" w:hAnsi="Arial"/>
          <w:b/>
          <w:bCs/>
          <w:color w:val="1F4E79"/>
          <w:sz w:val="32"/>
          <w:szCs w:val="32"/>
        </w:rPr>
        <w:t xml:space="preserve">2. Estrutura das classes</w:t>
      </w:r>
    </w:p>
    <w:p>
      <w:pPr>
        <w:spacing w:after="60" w:before="60"/>
      </w:pPr>
      <w:r>
        <w:rPr>
          <w:rFonts w:ascii="Arial" w:cs="Arial" w:eastAsia="Arial" w:hAnsi="Arial"/>
          <w:sz w:val="22"/>
          <w:szCs w:val="22"/>
        </w:rPr>
        <w:t xml:space="preserve">O projeto está dividido em 4 packages (pastas). Cada um tem uma responsabilidade diferente:</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 / Ficheiro</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 que faz</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modelo/Diretor.java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Guarda os dados de um diretor: nome, email, morada,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modelo/Produtora.java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Guarda os dados de uma produtora: nome, estilo principal, etc.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modelo/Jogo.java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Representa um jogo — tem um Diretor, uma Produtora e um estilo.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modelo/Produto.java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Produto físico (CD, DVD...). Contém uma lista de jogos.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modelo/Localizacao.java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Onde o produto está na loja — área ou prateleira. Pode ser null.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modelo/Venda.java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Registo de uma venda: empregado, produto, quantidade,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dados/GestorDados.java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 'cérebro' — guarda todas as listas e faz a leitura/escrita de ficheiros.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menus/MenuCliente.java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Todos os menus e opções da zona de cliente.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menus/MenuAdmin.java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os menus e opções da zona de administrador.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Main.java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Ponto de entrada. Mostra o menu principal e faz a autenticação.</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Relação entre as classes</w:t>
      </w:r>
    </w:p>
    <w:p>
      <w:pPr>
        <w:spacing w:after="60" w:before="60"/>
      </w:pPr>
      <w:r>
        <w:rPr>
          <w:rFonts w:ascii="Arial" w:cs="Arial" w:eastAsia="Arial" w:hAnsi="Arial"/>
          <w:sz w:val="22"/>
          <w:szCs w:val="22"/>
        </w:rPr>
        <w:t xml:space="preserve">Um Produto contém uma lista de Jogos. Cada Jogo tem um Diretor e uma Produtora. Uma Venda aponta para um Produto. Assim tudo está ligado e não duplicamos informação.</w:t>
      </w:r>
    </w:p>
    <w:p>
      <w:r>
        <w:br w:type="page"/>
      </w:r>
    </w:p>
    <w:p>
      <w:pPr>
        <w:pStyle w:val="Heading1"/>
        <w:spacing w:after="160" w:before="400"/>
      </w:pPr>
      <w:r>
        <w:rPr>
          <w:rFonts w:ascii="Arial" w:cs="Arial" w:eastAsia="Arial" w:hAnsi="Arial"/>
          <w:b/>
          <w:bCs/>
          <w:color w:val="1F4E79"/>
          <w:sz w:val="32"/>
          <w:szCs w:val="32"/>
        </w:rPr>
        <w:t xml:space="preserve">3. Como os dados são guardados</w:t>
      </w:r>
    </w:p>
    <w:p>
      <w:pPr>
        <w:spacing w:after="60" w:before="60"/>
      </w:pPr>
      <w:r>
        <w:rPr>
          <w:rFonts w:ascii="Arial" w:cs="Arial" w:eastAsia="Arial" w:hAnsi="Arial"/>
          <w:sz w:val="22"/>
          <w:szCs w:val="22"/>
        </w:rPr>
        <w:t xml:space="preserve">O programa usa dois tipos de ficheiro, como pede o enunciado:</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ficheiro</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 que guarda</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Porquê</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Ficheiro de objetos (.ser)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Diretores, Produtoras, Jogos, Produtos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Requisitos R6 e R7 — guardar objetos Java diretamente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Ficheiro de texto (.txt)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Vendas (uma por linha)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Requisito R10 — vendas em texto legível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Ficheiro de texto (.txt)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do administrador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Requisito R12 — encriptada em Base64</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Como funciona a gravação em objetos</w:t>
      </w:r>
    </w:p>
    <w:p>
      <w:pPr>
        <w:spacing w:after="60" w:before="60"/>
      </w:pPr>
      <w:r>
        <w:rPr>
          <w:rFonts w:ascii="Arial" w:cs="Arial" w:eastAsia="Arial" w:hAnsi="Arial"/>
          <w:sz w:val="22"/>
          <w:szCs w:val="22"/>
        </w:rPr>
        <w:t xml:space="preserve">As classes Diretor, Produtora, Jogo e Produto implementam a interface Serializable. Isso permite ao Java converter o objeto inteiro para bytes e guardá-lo no ficheiro .ser.</w:t>
      </w:r>
    </w:p>
    <w:p>
      <w:pPr>
        <w:spacing w:after="6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C0392B"/>
          <w:sz w:val="18"/>
          <w:szCs w:val="18"/>
        </w:rPr>
        <w:t xml:space="preserve">ObjectOutputStream oos = new ObjectOutputStream(new FileOutputStream("data/diretores.ser"));</w:t>
      </w:r>
    </w:p>
    <w:p>
      <w:pPr>
        <w:spacing w:after="40" w:before="40"/>
        <w:ind w:left="720"/>
      </w:pPr>
      <w:r>
        <w:rPr>
          <w:rFonts w:ascii="Courier New" w:cs="Courier New" w:eastAsia="Courier New" w:hAnsi="Courier New"/>
          <w:color w:val="C0392B"/>
          <w:sz w:val="18"/>
          <w:szCs w:val="18"/>
        </w:rPr>
        <w:t xml:space="preserve">oos.writeObject(listaDiretores);   // grava a lista inteira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Para ler de volta:</w:t>
      </w:r>
    </w:p>
    <w:p>
      <w:pPr>
        <w:spacing w:after="40" w:before="40"/>
        <w:ind w:left="720"/>
      </w:pPr>
      <w:r>
        <w:rPr>
          <w:rFonts w:ascii="Courier New" w:cs="Courier New" w:eastAsia="Courier New" w:hAnsi="Courier New"/>
          <w:color w:val="C0392B"/>
          <w:sz w:val="18"/>
          <w:szCs w:val="18"/>
        </w:rPr>
        <w:t xml:space="preserve">ObjectInputStream ois = new ObjectInputStream(new FileInputStream("data/diretores.ser"));</w:t>
      </w:r>
    </w:p>
    <w:p>
      <w:pPr>
        <w:spacing w:after="40" w:before="40"/>
        <w:ind w:left="720"/>
      </w:pPr>
      <w:r>
        <w:rPr>
          <w:rFonts w:ascii="Courier New" w:cs="Courier New" w:eastAsia="Courier New" w:hAnsi="Courier New"/>
          <w:color w:val="C0392B"/>
          <w:sz w:val="18"/>
          <w:szCs w:val="18"/>
        </w:rPr>
        <w:t xml:space="preserve">listaDiretores = (List&lt;Diretor&gt;) ois.readObject();</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Como funciona a gravação de vendas em texto</w:t>
      </w:r>
    </w:p>
    <w:p>
      <w:pPr>
        <w:spacing w:after="60" w:before="60"/>
      </w:pPr>
      <w:r>
        <w:rPr>
          <w:rFonts w:ascii="Arial" w:cs="Arial" w:eastAsia="Arial" w:hAnsi="Arial"/>
          <w:sz w:val="22"/>
          <w:szCs w:val="22"/>
        </w:rPr>
        <w:t xml:space="preserve">Cada venda é convertida para uma linha de texto com os campos separados por ponto-e-vírgula:</w:t>
      </w:r>
    </w:p>
    <w:p>
      <w:pPr>
        <w:spacing w:after="40" w:before="40"/>
        <w:ind w:left="720"/>
      </w:pPr>
      <w:r>
        <w:rPr>
          <w:rFonts w:ascii="Courier New" w:cs="Courier New" w:eastAsia="Courier New" w:hAnsi="Courier New"/>
          <w:color w:val="C0392B"/>
          <w:sz w:val="18"/>
          <w:szCs w:val="18"/>
        </w:rPr>
        <w:t xml:space="preserve">1;João;FIFA 25;2;59.98;2026-06-08</w:t>
      </w:r>
    </w:p>
    <w:p>
      <w:pPr>
        <w:spacing w:after="60" w:before="60"/>
      </w:pPr>
      <w:r>
        <w:rPr>
          <w:rFonts w:ascii="Arial" w:cs="Arial" w:eastAsia="Arial" w:hAnsi="Arial"/>
          <w:sz w:val="22"/>
          <w:szCs w:val="22"/>
        </w:rPr>
        <w:t xml:space="preserve">Isto é feito pelo método toTexto() da classe Venda, e o GestorDados abre o ficheiro em modo append para não apagar as vendas anteriores.</w:t>
      </w:r>
    </w:p>
    <w:p>
      <w:r>
        <w:br w:type="page"/>
      </w:r>
    </w:p>
    <w:p>
      <w:pPr>
        <w:pStyle w:val="Heading1"/>
        <w:spacing w:after="160" w:before="400"/>
      </w:pPr>
      <w:r>
        <w:rPr>
          <w:rFonts w:ascii="Arial" w:cs="Arial" w:eastAsia="Arial" w:hAnsi="Arial"/>
          <w:b/>
          <w:bCs/>
          <w:color w:val="1F4E79"/>
          <w:sz w:val="32"/>
          <w:szCs w:val="32"/>
        </w:rPr>
        <w:t xml:space="preserve">4. Como funciona a password — Requisito R12</w:t>
      </w:r>
    </w:p>
    <w:p>
      <w:pPr>
        <w:spacing w:after="60" w:before="60"/>
      </w:pPr>
      <w:r>
        <w:rPr>
          <w:rFonts w:ascii="Arial" w:cs="Arial" w:eastAsia="Arial" w:hAnsi="Arial"/>
          <w:sz w:val="22"/>
          <w:szCs w:val="22"/>
        </w:rPr>
        <w:t xml:space="preserve">O sistema tem uma zona de administrador protegida por password. O funcionamento é simples:</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Na primeira vez que o programa corre, não existe ficheiro de password.</w:t>
      </w:r>
    </w:p>
    <w:p>
      <w:pPr>
        <w:pStyle w:val="ListParagraph"/>
        <w:numPr>
          <w:ilvl w:val="0"/>
          <w:numId w:val="2"/>
        </w:numPr>
        <w:spacing w:after="40" w:before="40"/>
      </w:pPr>
      <w:r>
        <w:rPr>
          <w:rFonts w:ascii="Arial" w:cs="Arial" w:eastAsia="Arial" w:hAnsi="Arial"/>
          <w:sz w:val="22"/>
          <w:szCs w:val="22"/>
        </w:rPr>
        <w:t xml:space="preserve">A password padrão definida no código é: admin</w:t>
      </w:r>
    </w:p>
    <w:p>
      <w:pPr>
        <w:pStyle w:val="ListParagraph"/>
        <w:numPr>
          <w:ilvl w:val="0"/>
          <w:numId w:val="2"/>
        </w:numPr>
        <w:spacing w:after="40" w:before="40"/>
      </w:pPr>
      <w:r>
        <w:rPr>
          <w:rFonts w:ascii="Arial" w:cs="Arial" w:eastAsia="Arial" w:hAnsi="Arial"/>
          <w:sz w:val="22"/>
          <w:szCs w:val="22"/>
        </w:rPr>
        <w:t xml:space="preserve">Quando o administrador faz login pela primeira vez com sucesso, a password é encriptada com Base64 e guardada no ficheiro data/password.txt.</w:t>
      </w:r>
    </w:p>
    <w:p>
      <w:pPr>
        <w:pStyle w:val="ListParagraph"/>
        <w:numPr>
          <w:ilvl w:val="0"/>
          <w:numId w:val="2"/>
        </w:numPr>
        <w:spacing w:after="40" w:before="40"/>
      </w:pPr>
      <w:r>
        <w:rPr>
          <w:rFonts w:ascii="Arial" w:cs="Arial" w:eastAsia="Arial" w:hAnsi="Arial"/>
          <w:sz w:val="22"/>
          <w:szCs w:val="22"/>
        </w:rPr>
        <w:t xml:space="preserve">Nas vezes seguintes, o programa lê a password encriptada do ficheiro e compara com o que foi escrito (também encriptado).</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O que é Base64?</w:t>
      </w:r>
    </w:p>
    <w:p>
      <w:pPr>
        <w:spacing w:after="60" w:before="60"/>
      </w:pPr>
      <w:r>
        <w:rPr>
          <w:rFonts w:ascii="Arial" w:cs="Arial" w:eastAsia="Arial" w:hAnsi="Arial"/>
          <w:sz w:val="22"/>
          <w:szCs w:val="22"/>
        </w:rPr>
        <w:t xml:space="preserve">Base64 converte texto para uma sequência de letras e números. Não é encriptação forte, mas cumpre o requisito de guardar a password de forma não legível diretamente. Por exemplo:</w:t>
      </w:r>
    </w:p>
    <w:p>
      <w:pPr>
        <w:spacing w:after="40" w:before="40"/>
        <w:ind w:left="720"/>
      </w:pPr>
      <w:r>
        <w:rPr>
          <w:rFonts w:ascii="Courier New" w:cs="Courier New" w:eastAsia="Courier New" w:hAnsi="Courier New"/>
          <w:color w:val="C0392B"/>
          <w:sz w:val="18"/>
          <w:szCs w:val="18"/>
        </w:rPr>
        <w:t xml:space="preserve">admin  →  YWRtaW4=</w:t>
      </w:r>
    </w:p>
    <w:p>
      <w:pPr>
        <w:spacing w:after="60" w:before="60"/>
      </w:pPr>
      <w:r>
        <w:rPr>
          <w:rFonts w:ascii="Arial" w:cs="Arial" w:eastAsia="Arial" w:hAnsi="Arial"/>
          <w:sz w:val="22"/>
          <w:szCs w:val="22"/>
        </w:rPr>
        <w:t xml:space="preserve">O método usado é: java.util.Base64.getEncoder().encodeToString(texto.getBytes())</w:t>
      </w:r>
    </w:p>
    <w:p>
      <w:r>
        <w:br w:type="page"/>
      </w:r>
    </w:p>
    <w:p>
      <w:pPr>
        <w:pStyle w:val="Heading1"/>
        <w:spacing w:after="160" w:before="400"/>
      </w:pPr>
      <w:r>
        <w:rPr>
          <w:rFonts w:ascii="Arial" w:cs="Arial" w:eastAsia="Arial" w:hAnsi="Arial"/>
          <w:b/>
          <w:bCs/>
          <w:color w:val="1F4E79"/>
          <w:sz w:val="32"/>
          <w:szCs w:val="32"/>
        </w:rPr>
        <w:t xml:space="preserve">5. Como funcionam os menus</w:t>
      </w:r>
    </w:p>
    <w:p>
      <w:pPr>
        <w:pStyle w:val="Heading2"/>
        <w:spacing w:after="100" w:before="280"/>
      </w:pPr>
      <w:r>
        <w:rPr>
          <w:rFonts w:ascii="Arial" w:cs="Arial" w:eastAsia="Arial" w:hAnsi="Arial"/>
          <w:b/>
          <w:bCs/>
          <w:color w:val="2E74B5"/>
          <w:sz w:val="26"/>
          <w:szCs w:val="26"/>
        </w:rPr>
        <w:t xml:space="preserve">Menu Principal (Main.java)</w:t>
      </w:r>
    </w:p>
    <w:p>
      <w:pPr>
        <w:spacing w:after="60" w:before="60"/>
      </w:pPr>
      <w:r>
        <w:rPr>
          <w:rFonts w:ascii="Arial" w:cs="Arial" w:eastAsia="Arial" w:hAnsi="Arial"/>
          <w:sz w:val="22"/>
          <w:szCs w:val="22"/>
        </w:rPr>
        <w:t xml:space="preserve">Quando o programa inicia, aparece o menu principal com três opções: Zona Cliente, Zona Administrador e Sair. É aqui que se faz a autenticação do administrador antes de entrar na sua zona.</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Zona Cliente (MenuCliente.java)</w:t>
      </w:r>
    </w:p>
    <w:p>
      <w:pPr>
        <w:spacing w:after="60" w:before="60"/>
      </w:pPr>
      <w:r>
        <w:rPr>
          <w:rFonts w:ascii="Arial" w:cs="Arial" w:eastAsia="Arial" w:hAnsi="Arial"/>
          <w:sz w:val="22"/>
          <w:szCs w:val="22"/>
        </w:rPr>
        <w:t xml:space="preserve">O cliente não precisa de password. Tem acesso a:</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Opção</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 que faz</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Pesquisar jogo por nome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Mostra jogos que contenham o texto pesquisado, em que produtos aparecem, e outros jogos do mesmo diretor.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 jogos de um diretor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 todos os jogos de um diretor escolhido.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 jogos de um produto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os jogos contidos num produto específico.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Pesquisar diretor por nome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Procura diretores cujo nome contenha o texto dado.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 diretores de uma produtora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Mostra que diretores têm jogos nessa produtora.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 jogos do mesmo estilo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Filtra todos os jogos pelo estilo (aventura, terror...).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Guardar pesquisa em ficheiro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Faz uma pesquisa por nome e guarda o resultado num .txt.</w:t>
            </w:r>
          </w:p>
        </w:tc>
      </w:tr>
    </w:tbl>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Zona Administrador (MenuAdmin.java)</w:t>
      </w:r>
    </w:p>
    <w:p>
      <w:pPr>
        <w:spacing w:after="60" w:before="60"/>
      </w:pPr>
      <w:r>
        <w:rPr>
          <w:rFonts w:ascii="Arial" w:cs="Arial" w:eastAsia="Arial" w:hAnsi="Arial"/>
          <w:sz w:val="22"/>
          <w:szCs w:val="22"/>
        </w:rPr>
        <w:t xml:space="preserve">Após autenticação com password, o administrador tem acesso a:</w:t>
      </w:r>
    </w:p>
    <w:p>
      <w:pPr>
        <w:spacing w:after="6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Menu</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Operações disponíveis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Gerir Diretores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Listar todos / Inserir novo / Editar (nome, email, observações)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Gerir Produtoras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Listar todas / Inserir nova / Editar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Gerir Jogos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Listar todos / Inserir novo (com diretor e produtora) / Editar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Gerir Produtos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Listar / Inserir / Editar / Desativar / Associar jogo a produto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Registar Venda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Escolhe empregado, produto e quantidade. Atualiza o stock.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 todas as Vendas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Lista as vendas registadas na sessão atual.</w:t>
            </w:r>
          </w:p>
        </w:tc>
      </w:tr>
    </w:tbl>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333333"/>
          <w:sz w:val="22"/>
          <w:szCs w:val="22"/>
        </w:rPr>
        <w:t xml:space="preserve">Nota sobre desativar produtos (Requisito R9):</w:t>
      </w:r>
    </w:p>
    <w:p>
      <w:pPr>
        <w:spacing w:after="60" w:before="60"/>
      </w:pPr>
      <w:r>
        <w:rPr>
          <w:rFonts w:ascii="Arial" w:cs="Arial" w:eastAsia="Arial" w:hAnsi="Arial"/>
          <w:sz w:val="22"/>
          <w:szCs w:val="22"/>
        </w:rPr>
        <w:t xml:space="preserve">O enunciado diz que não se preveem apagamentos mas que fazem sentido em caso de engano. Por isso, em vez de apagar, o produto fica marcado como ativo = false. Continua na lista mas aparece como DESATIVADO e não é mostrado aos clientes.</w:t>
      </w:r>
    </w:p>
    <w:p>
      <w:r>
        <w:br w:type="page"/>
      </w:r>
    </w:p>
    <w:p>
      <w:pPr>
        <w:pStyle w:val="Heading1"/>
        <w:spacing w:after="160" w:before="400"/>
      </w:pPr>
      <w:r>
        <w:rPr>
          <w:rFonts w:ascii="Arial" w:cs="Arial" w:eastAsia="Arial" w:hAnsi="Arial"/>
          <w:b/>
          <w:bCs/>
          <w:color w:val="1F4E79"/>
          <w:sz w:val="32"/>
          <w:szCs w:val="32"/>
        </w:rPr>
        <w:t xml:space="preserve">6. Fluxo típico de uma sessão</w:t>
      </w:r>
    </w:p>
    <w:p>
      <w:pPr>
        <w:spacing w:after="60" w:before="60"/>
      </w:pPr>
      <w:r>
        <w:rPr>
          <w:rFonts w:ascii="Arial" w:cs="Arial" w:eastAsia="Arial" w:hAnsi="Arial"/>
          <w:sz w:val="22"/>
          <w:szCs w:val="22"/>
        </w:rPr>
        <w:t xml:space="preserve">Para perceber como tudo se liga, aqui está o que acontece quando registamos uma venda:</w:t>
      </w:r>
    </w:p>
    <w:p>
      <w:pPr>
        <w:spacing w:after="6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b/>
          <w:bCs/>
          <w:sz w:val="22"/>
          <w:szCs w:val="22"/>
        </w:rPr>
        <w:t xml:space="preserve">O administrador autentica-se com a password. </w:t>
      </w:r>
      <w:r>
        <w:rPr>
          <w:rFonts w:ascii="Arial" w:cs="Arial" w:eastAsia="Arial" w:hAnsi="Arial"/>
          <w:sz w:val="22"/>
          <w:szCs w:val="22"/>
        </w:rPr>
        <w:t xml:space="preserve">1.</w:t>
      </w:r>
    </w:p>
    <w:p>
      <w:pPr>
        <w:pStyle w:val="ListParagraph"/>
        <w:numPr>
          <w:ilvl w:val="0"/>
          <w:numId w:val="2"/>
        </w:numPr>
        <w:spacing w:after="40" w:before="40"/>
      </w:pPr>
      <w:r>
        <w:rPr>
          <w:rFonts w:ascii="Arial" w:cs="Arial" w:eastAsia="Arial" w:hAnsi="Arial"/>
          <w:b/>
          <w:bCs/>
          <w:sz w:val="22"/>
          <w:szCs w:val="22"/>
        </w:rPr>
        <w:t xml:space="preserve">Vai a Registar Venda e escreve o nome do empregado. </w:t>
      </w:r>
      <w:r>
        <w:rPr>
          <w:rFonts w:ascii="Arial" w:cs="Arial" w:eastAsia="Arial" w:hAnsi="Arial"/>
          <w:sz w:val="22"/>
          <w:szCs w:val="22"/>
        </w:rPr>
        <w:t xml:space="preserve">2.</w:t>
      </w:r>
    </w:p>
    <w:p>
      <w:pPr>
        <w:pStyle w:val="ListParagraph"/>
        <w:numPr>
          <w:ilvl w:val="0"/>
          <w:numId w:val="2"/>
        </w:numPr>
        <w:spacing w:after="40" w:before="40"/>
      </w:pPr>
      <w:r>
        <w:rPr>
          <w:rFonts w:ascii="Arial" w:cs="Arial" w:eastAsia="Arial" w:hAnsi="Arial"/>
          <w:b/>
          <w:bCs/>
          <w:sz w:val="22"/>
          <w:szCs w:val="22"/>
        </w:rPr>
        <w:t xml:space="preserve">Escolhe o ID do produto e a quantidade. </w:t>
      </w:r>
      <w:r>
        <w:rPr>
          <w:rFonts w:ascii="Arial" w:cs="Arial" w:eastAsia="Arial" w:hAnsi="Arial"/>
          <w:sz w:val="22"/>
          <w:szCs w:val="22"/>
        </w:rPr>
        <w:t xml:space="preserve">3.</w:t>
      </w:r>
    </w:p>
    <w:p>
      <w:pPr>
        <w:pStyle w:val="ListParagraph"/>
        <w:numPr>
          <w:ilvl w:val="0"/>
          <w:numId w:val="2"/>
        </w:numPr>
        <w:spacing w:after="40" w:before="40"/>
      </w:pPr>
      <w:r>
        <w:rPr>
          <w:rFonts w:ascii="Arial" w:cs="Arial" w:eastAsia="Arial" w:hAnsi="Arial"/>
          <w:b/>
          <w:bCs/>
          <w:sz w:val="22"/>
          <w:szCs w:val="22"/>
        </w:rPr>
        <w:t xml:space="preserve">O GestorDados verifica se há stock suficiente no Produto. </w:t>
      </w:r>
      <w:r>
        <w:rPr>
          <w:rFonts w:ascii="Arial" w:cs="Arial" w:eastAsia="Arial" w:hAnsi="Arial"/>
          <w:sz w:val="22"/>
          <w:szCs w:val="22"/>
        </w:rPr>
        <w:t xml:space="preserve">4.</w:t>
      </w:r>
    </w:p>
    <w:p>
      <w:pPr>
        <w:pStyle w:val="ListParagraph"/>
        <w:numPr>
          <w:ilvl w:val="0"/>
          <w:numId w:val="2"/>
        </w:numPr>
        <w:spacing w:after="40" w:before="40"/>
      </w:pPr>
      <w:r>
        <w:rPr>
          <w:rFonts w:ascii="Arial" w:cs="Arial" w:eastAsia="Arial" w:hAnsi="Arial"/>
          <w:b/>
          <w:bCs/>
          <w:sz w:val="22"/>
          <w:szCs w:val="22"/>
        </w:rPr>
        <w:t xml:space="preserve">Se sim, diminui o stock e cria um objeto Venda. </w:t>
      </w:r>
      <w:r>
        <w:rPr>
          <w:rFonts w:ascii="Arial" w:cs="Arial" w:eastAsia="Arial" w:hAnsi="Arial"/>
          <w:sz w:val="22"/>
          <w:szCs w:val="22"/>
        </w:rPr>
        <w:t xml:space="preserve">5.</w:t>
      </w:r>
    </w:p>
    <w:p>
      <w:pPr>
        <w:pStyle w:val="ListParagraph"/>
        <w:numPr>
          <w:ilvl w:val="0"/>
          <w:numId w:val="2"/>
        </w:numPr>
        <w:spacing w:after="40" w:before="40"/>
      </w:pPr>
      <w:r>
        <w:rPr>
          <w:rFonts w:ascii="Arial" w:cs="Arial" w:eastAsia="Arial" w:hAnsi="Arial"/>
          <w:b/>
          <w:bCs/>
          <w:sz w:val="22"/>
          <w:szCs w:val="22"/>
        </w:rPr>
        <w:t xml:space="preserve">A Venda é adicionada à lista em memória e guardada em data/vendas.txt. </w:t>
      </w:r>
      <w:r>
        <w:rPr>
          <w:rFonts w:ascii="Arial" w:cs="Arial" w:eastAsia="Arial" w:hAnsi="Arial"/>
          <w:sz w:val="22"/>
          <w:szCs w:val="22"/>
        </w:rPr>
        <w:t xml:space="preserve">6.</w:t>
      </w:r>
    </w:p>
    <w:p>
      <w:pPr>
        <w:pStyle w:val="ListParagraph"/>
        <w:numPr>
          <w:ilvl w:val="0"/>
          <w:numId w:val="2"/>
        </w:numPr>
        <w:spacing w:after="40" w:before="40"/>
      </w:pPr>
      <w:r>
        <w:rPr>
          <w:rFonts w:ascii="Arial" w:cs="Arial" w:eastAsia="Arial" w:hAnsi="Arial"/>
          <w:b/>
          <w:bCs/>
          <w:sz w:val="22"/>
          <w:szCs w:val="22"/>
        </w:rPr>
        <w:t xml:space="preserve">O ficheiro data/produtos.ser é atualizado com o novo stock. </w:t>
      </w:r>
      <w:r>
        <w:rPr>
          <w:rFonts w:ascii="Arial" w:cs="Arial" w:eastAsia="Arial" w:hAnsi="Arial"/>
          <w:sz w:val="22"/>
          <w:szCs w:val="22"/>
        </w:rPr>
        <w:t xml:space="preserve">7.</w:t>
      </w:r>
    </w:p>
    <w:p>
      <w:r>
        <w:br w:type="page"/>
      </w:r>
    </w:p>
    <w:p>
      <w:pPr>
        <w:pStyle w:val="Heading1"/>
        <w:spacing w:after="160" w:before="400"/>
      </w:pPr>
      <w:r>
        <w:rPr>
          <w:rFonts w:ascii="Arial" w:cs="Arial" w:eastAsia="Arial" w:hAnsi="Arial"/>
          <w:b/>
          <w:bCs/>
          <w:color w:val="1F4E79"/>
          <w:sz w:val="32"/>
          <w:szCs w:val="32"/>
        </w:rPr>
        <w:t xml:space="preserve">7. Frases prontas para a apresentação</w:t>
      </w:r>
    </w:p>
    <w:p>
      <w:pPr>
        <w:spacing w:after="60" w:before="60"/>
      </w:pPr>
      <w:r>
        <w:rPr>
          <w:rFonts w:ascii="Arial" w:cs="Arial" w:eastAsia="Arial" w:hAnsi="Arial"/>
          <w:sz w:val="22"/>
          <w:szCs w:val="22"/>
        </w:rPr>
        <w:t xml:space="preserve">Usa estas frases como guia. Adapta com as tuas próprias palavras.</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Sobre a estrutura geral</w:t>
      </w:r>
    </w:p>
    <w:p>
      <w:pPr>
        <w:spacing w:after="60" w:before="60"/>
      </w:pPr>
      <w:r>
        <w:rPr>
          <w:rFonts w:ascii="Arial" w:cs="Arial" w:eastAsia="Arial" w:hAnsi="Arial"/>
          <w:sz w:val="22"/>
          <w:szCs w:val="22"/>
        </w:rPr>
        <w:t xml:space="preserve">"O projeto está dividido em packages: modelo com as classes de dados, dados com o GestorDados que trata de tudo o que é ficheiros, e menus com a interação com o utilizador. O Main é o ponto de entrada."</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Sobre os ficheiros</w:t>
      </w:r>
    </w:p>
    <w:p>
      <w:pPr>
        <w:spacing w:after="60" w:before="60"/>
      </w:pPr>
      <w:r>
        <w:rPr>
          <w:rFonts w:ascii="Arial" w:cs="Arial" w:eastAsia="Arial" w:hAnsi="Arial"/>
          <w:sz w:val="22"/>
          <w:szCs w:val="22"/>
        </w:rPr>
        <w:t xml:space="preserve">"As classes Diretor, Produtora, Jogo e Produto implementam Serializable, o que permite guardá-las diretamente em ficheiros de objetos .ser. As vendas são guardadas em texto porque o requisito R10 pede isso, e assim também ficam legíveis se abrir o ficheiro manualmente."</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Sobre a password</w:t>
      </w:r>
    </w:p>
    <w:p>
      <w:pPr>
        <w:spacing w:after="60" w:before="60"/>
      </w:pPr>
      <w:r>
        <w:rPr>
          <w:rFonts w:ascii="Arial" w:cs="Arial" w:eastAsia="Arial" w:hAnsi="Arial"/>
          <w:sz w:val="22"/>
          <w:szCs w:val="22"/>
        </w:rPr>
        <w:t xml:space="preserve">"A password começa como 'admin' no código. Quando o administrador faz login pela primeira vez com sucesso, ela é encriptada com Base64 e guardada em ficheiro. Nas sessões seguintes é sempre comparada com a versão encriptada."</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Sobre o GestorDados</w:t>
      </w:r>
    </w:p>
    <w:p>
      <w:pPr>
        <w:spacing w:after="60" w:before="60"/>
      </w:pPr>
      <w:r>
        <w:rPr>
          <w:rFonts w:ascii="Arial" w:cs="Arial" w:eastAsia="Arial" w:hAnsi="Arial"/>
          <w:sz w:val="22"/>
          <w:szCs w:val="22"/>
        </w:rPr>
        <w:t xml:space="preserve">"O GestorDados é a classe central. Todas as listas estão lá — diretores, produtoras, jogos, produtos, vendas. Os menus nunca lêem ou escrevem ficheiros diretamente, pedem tudo ao GestorDados. Assim o código fica organizado e cada parte faz só uma coisa."</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Sobre desativar em vez de apagar</w:t>
      </w:r>
    </w:p>
    <w:p>
      <w:pPr>
        <w:spacing w:after="60" w:before="60"/>
      </w:pPr>
      <w:r>
        <w:rPr>
          <w:rFonts w:ascii="Arial" w:cs="Arial" w:eastAsia="Arial" w:hAnsi="Arial"/>
          <w:sz w:val="22"/>
          <w:szCs w:val="22"/>
        </w:rPr>
        <w:t xml:space="preserve">"O requisito R9 diz que os apagamentos fazem sentido em caso de engano. Em vez de remover da lista, marco o produto como ativo = false. Fica guardado mas não aparece aos clientes. Assim não se perde informação histórica."</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Sobre a persistência entre sessões</w:t>
      </w:r>
    </w:p>
    <w:p>
      <w:pPr>
        <w:spacing w:after="60" w:before="60"/>
      </w:pPr>
      <w:r>
        <w:rPr>
          <w:rFonts w:ascii="Arial" w:cs="Arial" w:eastAsia="Arial" w:hAnsi="Arial"/>
          <w:sz w:val="22"/>
          <w:szCs w:val="22"/>
        </w:rPr>
        <w:t xml:space="preserve">"Quando o programa inicia, o GestorDados chama carregarTudo() que lê todos os ficheiros .ser para as listas em memória. Quando sai, ou sempre que há uma alteração, chama guardarTudo() que escreve as listas de volta para os ficheiros."</w:t>
      </w:r>
    </w:p>
    <w:p>
      <w:pPr>
        <w:spacing w:after="60" w:before="60"/>
      </w:pPr>
      <w:r>
        <w:rPr>
          <w:rFonts w:ascii="Arial" w:cs="Arial" w:eastAsia="Arial" w:hAnsi="Arial"/>
          <w:sz w:val="22"/>
          <w:szCs w:val="22"/>
        </w:rPr>
        <w:t xml:space="preserve"/>
      </w:r>
    </w:p>
    <w:p>
      <w:pPr>
        <w:pStyle w:val="Heading2"/>
        <w:spacing w:after="100" w:before="280"/>
      </w:pPr>
      <w:r>
        <w:rPr>
          <w:rFonts w:ascii="Arial" w:cs="Arial" w:eastAsia="Arial" w:hAnsi="Arial"/>
          <w:b/>
          <w:bCs/>
          <w:color w:val="2E74B5"/>
          <w:sz w:val="26"/>
          <w:szCs w:val="26"/>
        </w:rPr>
        <w:t xml:space="preserve">O que falta implementar (segunda metade)</w:t>
      </w:r>
    </w:p>
    <w:p>
      <w:pPr>
        <w:spacing w:after="60" w:before="60"/>
      </w:pPr>
      <w:r>
        <w:rPr>
          <w:rFonts w:ascii="Arial" w:cs="Arial" w:eastAsia="Arial" w:hAnsi="Arial"/>
          <w:sz w:val="22"/>
          <w:szCs w:val="22"/>
        </w:rPr>
        <w:t xml:space="preserve">"A parte que falta são os requisitos R11 (cliente especial com histórico de compras), R13 (estatísticas de jogos e estilos mais vendidos) e as promoções. A estrutura já está preparada para isso — é acrescentar novas classes e novos menus seguindo o mesmo padrão."</w:t>
      </w:r>
    </w:p>
    <w:p>
      <w:pPr>
        <w:spacing w:after="60" w:before="60"/>
      </w:pPr>
      <w:r>
        <w:rPr>
          <w:rFonts w:ascii="Arial" w:cs="Arial" w:eastAsia="Arial" w:hAnsi="Arial"/>
          <w:sz w:val="22"/>
          <w:szCs w:val="22"/>
        </w:rPr>
        <w:t xml:space="preserve"/>
      </w:r>
    </w:p>
    <w:p>
      <w:pPr>
        <w:pBdr>
          <w:top w:val="single" w:color="1F4E79" w:sz="4" w:space="1"/>
        </w:pBdr>
        <w:spacing w:after="0" w:before="400"/>
        <w:jc w:val="center"/>
      </w:pPr>
      <w:r>
        <w:rPr>
          <w:rFonts w:ascii="Arial" w:cs="Arial" w:eastAsia="Arial" w:hAnsi="Arial"/>
          <w:color w:val="888888"/>
          <w:sz w:val="18"/>
          <w:szCs w:val="18"/>
        </w:rPr>
        <w:t xml:space="preserve">  Martim Bombas | a2025115962 | CTeSP TPSI POO 2025/2026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2026-06-08T03:53:03.649Z</dcterms:created>
  <dcterms:modified xsi:type="dcterms:W3CDTF">2026-06-08T03:53:03.649Z</dcterms:modified>
</cp:coreProperties>
</file>

<file path=docProps/custom.xml><?xml version="1.0" encoding="utf-8"?>
<Properties xmlns="http://schemas.openxmlformats.org/officeDocument/2006/custom-properties" xmlns:vt="http://schemas.openxmlformats.org/officeDocument/2006/docPropsVTypes"/>
</file>