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50B" w:rsidRDefault="004A150B" w:rsidP="004A150B"/>
    <w:p w:rsidR="004A150B" w:rsidRPr="004A150B" w:rsidRDefault="004A150B" w:rsidP="004A150B">
      <w:pPr>
        <w:jc w:val="both"/>
        <w:rPr>
          <w:rFonts w:ascii="Times New Roman" w:hAnsi="Times New Roman" w:cs="Times New Roman"/>
          <w:color w:val="0D0D0D" w:themeColor="text1" w:themeTint="F2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</w:t>
      </w:r>
      <w:r w:rsidRPr="004A150B">
        <w:rPr>
          <w:rFonts w:ascii="Times New Roman" w:hAnsi="Times New Roman" w:cs="Times New Roman"/>
          <w:color w:val="0D0D0D" w:themeColor="text1" w:themeTint="F2"/>
          <w:sz w:val="48"/>
          <w:szCs w:val="48"/>
        </w:rPr>
        <w:t>TRAFFIC MANAGEMENT SYSTEM</w:t>
      </w:r>
    </w:p>
    <w:p w:rsidR="004A150B" w:rsidRPr="004A150B" w:rsidRDefault="004A150B" w:rsidP="004A150B">
      <w:pPr>
        <w:rPr>
          <w:rFonts w:ascii="Algerian" w:hAnsi="Algerian"/>
          <w:color w:val="4F81BD" w:themeColor="accent1"/>
          <w:sz w:val="28"/>
          <w:szCs w:val="28"/>
          <w:u w:val="single"/>
        </w:rPr>
      </w:pPr>
      <w:r w:rsidRPr="004A150B">
        <w:rPr>
          <w:rFonts w:ascii="Algerian" w:hAnsi="Algerian"/>
          <w:color w:val="4F81BD" w:themeColor="accent1"/>
          <w:sz w:val="28"/>
          <w:szCs w:val="28"/>
          <w:u w:val="single"/>
        </w:rPr>
        <w:t>Description: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The Traffic Management System is a comprehensive framework designed to regulate and optimize vehicular and pedestrian movement within a defined geographic area. It encompasses various subsystems, technologies, and strategies to ensure efficient traffic flow, enhance safety, and reduce congestion.</w:t>
      </w:r>
    </w:p>
    <w:p w:rsidR="004A150B" w:rsidRPr="004A150B" w:rsidRDefault="004A150B" w:rsidP="004A150B">
      <w:pPr>
        <w:rPr>
          <w:rFonts w:ascii="Algerian" w:hAnsi="Algerian"/>
          <w:color w:val="4F81BD" w:themeColor="accent1"/>
          <w:sz w:val="28"/>
          <w:szCs w:val="28"/>
          <w:u w:val="single"/>
        </w:rPr>
      </w:pPr>
      <w:r w:rsidRPr="004A150B">
        <w:rPr>
          <w:rFonts w:ascii="Algerian" w:hAnsi="Algerian"/>
          <w:color w:val="4F81BD" w:themeColor="accent1"/>
          <w:sz w:val="28"/>
          <w:szCs w:val="28"/>
          <w:u w:val="single"/>
        </w:rPr>
        <w:t>Components: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  <w:color w:val="0D0D0D" w:themeColor="text1" w:themeTint="F2"/>
        </w:rPr>
        <w:t>Traffic Signals and Signs</w:t>
      </w:r>
      <w:r w:rsidRPr="004A150B">
        <w:rPr>
          <w:rFonts w:ascii="Times New Roman" w:hAnsi="Times New Roman" w:cs="Times New Roman"/>
          <w:b/>
        </w:rPr>
        <w:t>: These include traffic lights, stop signs, yield signs, and other regulatory signage. They control the right-of-way at intersections and guide driver behavior.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Roadway Infrastructure: The physical elements of the road network, including lanes, lanes markings, curbs, sidewalks, and crosswalks. Proper maintenance and design are crucial for safety.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Traffic Surveillance: Cameras, sensors, and detectors monitor traffic conditions in real-time. This data feeds into the system for analysis and decision-making.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Traffic Control Center: The central hub of the system where traffic data is collected, analyzed, and actions are initiated. It manages traffic signals and communicates with various subsystems.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Traffic Data Analysis: Algorithms and software for processing data from surveillance systems, enabling real-time traffic predictions and adaptive control.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Traffic Enforcement: Law enforcement agencies play a role in ensuring compliance with traffic rules through patrols, ticketing, and incident management.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Public Transportation Integration: Integration with public transportation systems like buses and trains to promote multi-modal commuting and reduce private vehicle usage.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Emergency Services Coordination: Ensuring rapid response in case of accidents, breakdowns, or other incidents that disrupt traffic.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Traffic Flow Optimization: Algorithms and strategies to optimize traffic flow by adjusting signal timings, lane configurations, and speed limits.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Public Awareness and Education: Public campaigns to educate drivers and pedestrians about safe practices, traffic rules, and alternative transportation options.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</w:p>
    <w:p w:rsidR="004A150B" w:rsidRPr="004A150B" w:rsidRDefault="004A150B" w:rsidP="004A150B">
      <w:pPr>
        <w:rPr>
          <w:rFonts w:ascii="Algerian" w:hAnsi="Algerian"/>
          <w:color w:val="4F81BD" w:themeColor="accent1"/>
          <w:sz w:val="28"/>
          <w:szCs w:val="28"/>
          <w:u w:val="single"/>
        </w:rPr>
      </w:pPr>
      <w:r w:rsidRPr="004A150B">
        <w:rPr>
          <w:rFonts w:ascii="Algerian" w:hAnsi="Algerian"/>
          <w:color w:val="4F81BD" w:themeColor="accent1"/>
          <w:sz w:val="28"/>
          <w:szCs w:val="28"/>
          <w:u w:val="single"/>
        </w:rPr>
        <w:t>Interactions: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lastRenderedPageBreak/>
        <w:t>Traffic signals respond to input from surveillance systems and the control center to adapt signal timings based on traffic conditions.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Traffic surveillance systems continuously collect data on traffic flow, vehicle counts, and incidents, which is sent to the control center.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The control center analyzes data, detects congestion or incidents, and makes decisions to adjust traffic signal timings or dispatch emergency services.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Public transportation systems are integrated into the traffic management system, providing real-time data on schedules and locations.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Law enforcement agencies coordinate with the control center to address traffic violations and manage accidents.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Public awareness campaigns promote responsible and safe behavior on the road, reducing accidents and congestion.</w:t>
      </w:r>
    </w:p>
    <w:p w:rsidR="004A150B" w:rsidRPr="004A150B" w:rsidRDefault="004A150B" w:rsidP="004A150B">
      <w:pPr>
        <w:rPr>
          <w:rFonts w:ascii="Algerian" w:hAnsi="Algerian"/>
          <w:color w:val="4F81BD" w:themeColor="accent1"/>
          <w:sz w:val="28"/>
          <w:szCs w:val="28"/>
          <w:u w:val="single"/>
        </w:rPr>
      </w:pPr>
      <w:r w:rsidRPr="004A150B">
        <w:rPr>
          <w:rFonts w:ascii="Algerian" w:hAnsi="Algerian"/>
          <w:color w:val="4F81BD" w:themeColor="accent1"/>
          <w:sz w:val="28"/>
          <w:szCs w:val="28"/>
          <w:u w:val="single"/>
        </w:rPr>
        <w:t>Goals: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Safety: Minimize accidents and injuries through effective traffic control and incident management.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Efficiency: Optimize traffic flow to reduce congestion, travel times, and fuel consumption.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Environmental Sustainability: Promote eco-friendly transportation options and reduce emissions through efficient traffic management.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Accessibility: Ensure accessibility for all, including pedestrians, cyclists, and differently-abled individuals.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Data-Driven Decision Making: Utilize real-time data and analytics to make informed decisions for traffic management.</w:t>
      </w:r>
    </w:p>
    <w:p w:rsidR="004A150B" w:rsidRPr="004A150B" w:rsidRDefault="004A150B" w:rsidP="004A150B">
      <w:pPr>
        <w:rPr>
          <w:rFonts w:ascii="Times New Roman" w:hAnsi="Times New Roman" w:cs="Times New Roman"/>
        </w:rPr>
      </w:pPr>
      <w:r w:rsidRPr="004A150B">
        <w:rPr>
          <w:rFonts w:ascii="Times New Roman" w:hAnsi="Times New Roman" w:cs="Times New Roman"/>
          <w:b/>
        </w:rPr>
        <w:t>This abstraction provides a high-level overview of a traffic management project, highlighting its core components, interactions, and goals. Depending on the project's scope and objectives, more detailed specifications and technologies can be added to this abstraction</w:t>
      </w:r>
      <w:r w:rsidRPr="004A150B">
        <w:rPr>
          <w:rFonts w:ascii="Times New Roman" w:hAnsi="Times New Roman" w:cs="Times New Roman"/>
        </w:rPr>
        <w:t>.</w:t>
      </w:r>
    </w:p>
    <w:p w:rsidR="004A150B" w:rsidRPr="004A150B" w:rsidRDefault="004A150B" w:rsidP="004A150B">
      <w:pPr>
        <w:rPr>
          <w:color w:val="4F81BD" w:themeColor="accent1"/>
        </w:rPr>
      </w:pPr>
      <w:r w:rsidRPr="004A150B">
        <w:rPr>
          <w:rFonts w:ascii="Algerian" w:hAnsi="Algerian"/>
          <w:color w:val="4F81BD" w:themeColor="accent1"/>
          <w:sz w:val="28"/>
          <w:szCs w:val="28"/>
        </w:rPr>
        <w:t>CONCLUSION</w:t>
      </w:r>
      <w:r w:rsidRPr="004A150B">
        <w:rPr>
          <w:color w:val="4F81BD" w:themeColor="accent1"/>
        </w:rPr>
        <w:t>: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In summary, the abstraction of a traffic management project highlights its multifaceted nature, emphasizing the importance of collaboration among various components to achieve safety, efficiency, and sustainability in urban mobility. This simplified representation serves as a foundational framework for effective traffic control strategies.</w:t>
      </w:r>
    </w:p>
    <w:sectPr w:rsidR="004A150B" w:rsidRPr="004A150B" w:rsidSect="004A15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87B" w:rsidRDefault="00FE787B" w:rsidP="004A150B">
      <w:pPr>
        <w:spacing w:after="0" w:line="240" w:lineRule="auto"/>
      </w:pPr>
      <w:r>
        <w:separator/>
      </w:r>
    </w:p>
  </w:endnote>
  <w:endnote w:type="continuationSeparator" w:id="1">
    <w:p w:rsidR="00FE787B" w:rsidRDefault="00FE787B" w:rsidP="004A1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87B" w:rsidRDefault="00FE787B" w:rsidP="004A150B">
      <w:pPr>
        <w:spacing w:after="0" w:line="240" w:lineRule="auto"/>
      </w:pPr>
      <w:r>
        <w:separator/>
      </w:r>
    </w:p>
  </w:footnote>
  <w:footnote w:type="continuationSeparator" w:id="1">
    <w:p w:rsidR="00FE787B" w:rsidRDefault="00FE787B" w:rsidP="004A1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150B"/>
    <w:rsid w:val="004A150B"/>
    <w:rsid w:val="004C6B1C"/>
    <w:rsid w:val="00587693"/>
    <w:rsid w:val="00C759DC"/>
    <w:rsid w:val="00FE7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1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50B"/>
  </w:style>
  <w:style w:type="paragraph" w:styleId="Footer">
    <w:name w:val="footer"/>
    <w:basedOn w:val="Normal"/>
    <w:link w:val="FooterChar"/>
    <w:uiPriority w:val="99"/>
    <w:semiHidden/>
    <w:unhideWhenUsed/>
    <w:rsid w:val="004A1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5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2CSE50</dc:creator>
  <cp:lastModifiedBy>admin</cp:lastModifiedBy>
  <cp:revision>2</cp:revision>
  <dcterms:created xsi:type="dcterms:W3CDTF">2023-10-26T04:24:00Z</dcterms:created>
  <dcterms:modified xsi:type="dcterms:W3CDTF">2023-10-26T04:24:00Z</dcterms:modified>
</cp:coreProperties>
</file>