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D45" w:rsidRPr="00116299" w:rsidRDefault="00477D45" w:rsidP="00477D45">
      <w:pPr>
        <w:rPr>
          <w:b/>
          <w:sz w:val="20"/>
        </w:rPr>
      </w:pPr>
      <w:r w:rsidRPr="00116299">
        <w:rPr>
          <w:b/>
          <w:sz w:val="20"/>
        </w:rPr>
        <w:t>PLUGGING INTO THE FUTURE</w:t>
      </w:r>
      <w:proofErr w:type="gramStart"/>
      <w:r w:rsidRPr="00116299">
        <w:rPr>
          <w:b/>
          <w:sz w:val="20"/>
        </w:rPr>
        <w:t>:</w:t>
      </w:r>
      <w:r w:rsidR="00E04F86" w:rsidRPr="00116299">
        <w:rPr>
          <w:b/>
          <w:sz w:val="20"/>
        </w:rPr>
        <w:t>-</w:t>
      </w:r>
      <w:proofErr w:type="gramEnd"/>
      <w:r w:rsidR="00E04F86" w:rsidRPr="00116299">
        <w:rPr>
          <w:b/>
          <w:sz w:val="20"/>
        </w:rPr>
        <w:t xml:space="preserve"> </w:t>
      </w:r>
      <w:r w:rsidRPr="00116299">
        <w:rPr>
          <w:b/>
          <w:sz w:val="20"/>
        </w:rPr>
        <w:t xml:space="preserve"> AN EXPLORATION OF ELECTRICITY CONSUMPTION PATTERNS USING TABLEAU</w:t>
      </w:r>
    </w:p>
    <w:p w:rsidR="00477D45" w:rsidRPr="00116299" w:rsidRDefault="00477D45" w:rsidP="00477D45">
      <w:pPr>
        <w:rPr>
          <w:b/>
        </w:rPr>
      </w:pPr>
    </w:p>
    <w:p w:rsidR="00477D45" w:rsidRPr="00116299" w:rsidRDefault="00477D45" w:rsidP="00477D45">
      <w:pPr>
        <w:rPr>
          <w:b/>
          <w:color w:val="FF0000"/>
          <w:sz w:val="36"/>
        </w:rPr>
      </w:pPr>
      <w:r w:rsidRPr="00116299">
        <w:rPr>
          <w:b/>
          <w:color w:val="FF0000"/>
          <w:sz w:val="36"/>
        </w:rPr>
        <w:t>1. Introduction</w:t>
      </w:r>
    </w:p>
    <w:p w:rsidR="00C02BA7" w:rsidRPr="00116299" w:rsidRDefault="00477D45" w:rsidP="00477D45">
      <w:pPr>
        <w:rPr>
          <w:b/>
        </w:rPr>
      </w:pPr>
      <w:r w:rsidRPr="00116299">
        <w:rPr>
          <w:b/>
        </w:rPr>
        <w:t xml:space="preserve">Management of energy consumption in domestic environment is very important due to high electrical energy prices and impact of electricity production on the environment. </w:t>
      </w:r>
      <w:proofErr w:type="gramStart"/>
      <w:r w:rsidRPr="00116299">
        <w:rPr>
          <w:b/>
        </w:rPr>
        <w:t>Current records of power consumption reporting in Sri Lanka [1] only provides</w:t>
      </w:r>
      <w:proofErr w:type="gramEnd"/>
      <w:r w:rsidRPr="00116299">
        <w:rPr>
          <w:b/>
        </w:rPr>
        <w:t xml:space="preserve"> an overall idea about the power consumption of electrical devices. A detailed survey and analysis of power consumption of households in Sri Lanka haven't being conducted yet. The customers don't get a clear idea on how the power consumption was carried out by each device and how each device contributes to the overall power consumption. And also there are no data analysis methods to provide customers a forecasting [9</w:t>
      </w:r>
      <w:proofErr w:type="gramStart"/>
      <w:r w:rsidRPr="00116299">
        <w:rPr>
          <w:b/>
        </w:rPr>
        <w:t>][</w:t>
      </w:r>
      <w:proofErr w:type="gramEnd"/>
      <w:r w:rsidRPr="00116299">
        <w:rPr>
          <w:b/>
        </w:rPr>
        <w:t>10] of power consumption using history of power consumption of a consumer.</w:t>
      </w:r>
    </w:p>
    <w:p w:rsidR="00477D45" w:rsidRPr="00116299" w:rsidRDefault="00477D45" w:rsidP="00477D45">
      <w:pPr>
        <w:rPr>
          <w:b/>
        </w:rPr>
      </w:pPr>
    </w:p>
    <w:p w:rsidR="00477D45" w:rsidRPr="00116299" w:rsidRDefault="00477D45" w:rsidP="00E04F86">
      <w:pPr>
        <w:rPr>
          <w:b/>
          <w:color w:val="FF0000"/>
          <w:sz w:val="32"/>
        </w:rPr>
      </w:pPr>
      <w:r w:rsidRPr="00116299">
        <w:rPr>
          <w:b/>
          <w:color w:val="FF0000"/>
          <w:sz w:val="32"/>
        </w:rPr>
        <w:t>Define problem / problem understanding</w:t>
      </w:r>
      <w:r w:rsidR="00E04F86" w:rsidRPr="00116299">
        <w:rPr>
          <w:b/>
          <w:color w:val="FF0000"/>
          <w:sz w:val="32"/>
        </w:rPr>
        <w:t xml:space="preserve"> </w:t>
      </w:r>
    </w:p>
    <w:p w:rsidR="00E04F86" w:rsidRPr="00116299" w:rsidRDefault="00E04F86" w:rsidP="00E04F86">
      <w:pPr>
        <w:rPr>
          <w:b/>
        </w:rPr>
      </w:pPr>
      <w:r w:rsidRPr="00116299">
        <w:rPr>
          <w:b/>
        </w:rPr>
        <w:t>Defining complex problems: break it down</w:t>
      </w:r>
    </w:p>
    <w:p w:rsidR="00E04F86" w:rsidRPr="00116299" w:rsidRDefault="00E04F86" w:rsidP="00E04F86">
      <w:pPr>
        <w:rPr>
          <w:b/>
        </w:rPr>
      </w:pPr>
      <w:r w:rsidRPr="00116299">
        <w:rPr>
          <w:b/>
        </w:rPr>
        <w:t>Verifying your understanding of the problems</w:t>
      </w:r>
    </w:p>
    <w:p w:rsidR="00E04F86" w:rsidRPr="00116299" w:rsidRDefault="00E04F86" w:rsidP="00E04F86">
      <w:pPr>
        <w:rPr>
          <w:b/>
        </w:rPr>
      </w:pPr>
      <w:r w:rsidRPr="00116299">
        <w:rPr>
          <w:b/>
        </w:rPr>
        <w:t>Prioritize the problems:</w:t>
      </w:r>
      <w:r w:rsidR="005F38DD" w:rsidRPr="00116299">
        <w:rPr>
          <w:b/>
        </w:rPr>
        <w:t xml:space="preserve"> </w:t>
      </w:r>
      <w:r w:rsidRPr="00116299">
        <w:rPr>
          <w:b/>
        </w:rPr>
        <w:t xml:space="preserve">consider "important" and "urgent" </w:t>
      </w:r>
      <w:proofErr w:type="spellStart"/>
      <w:r w:rsidRPr="00116299">
        <w:rPr>
          <w:b/>
        </w:rPr>
        <w:t>problems.Understand</w:t>
      </w:r>
      <w:proofErr w:type="spellEnd"/>
      <w:r w:rsidRPr="00116299">
        <w:rPr>
          <w:b/>
        </w:rPr>
        <w:t xml:space="preserve"> your role in the problem: very stressed out, very guilty about your role in the </w:t>
      </w:r>
      <w:proofErr w:type="spellStart"/>
      <w:r w:rsidRPr="00116299">
        <w:rPr>
          <w:b/>
        </w:rPr>
        <w:t>problem.Problem</w:t>
      </w:r>
      <w:proofErr w:type="spellEnd"/>
      <w:r w:rsidRPr="00116299">
        <w:rPr>
          <w:b/>
        </w:rPr>
        <w:t xml:space="preserve"> Statement: The end result of problem identification Brief, clear, to-the-point identification of the specific problem to be addressed, including the key rationale for why </w:t>
      </w:r>
      <w:r w:rsidR="00ED636E" w:rsidRPr="00116299">
        <w:rPr>
          <w:b/>
        </w:rPr>
        <w:t>it should be solved.</w:t>
      </w:r>
    </w:p>
    <w:p w:rsidR="00ED636E" w:rsidRPr="00116299" w:rsidRDefault="00ED636E" w:rsidP="00ED636E">
      <w:pPr>
        <w:rPr>
          <w:b/>
        </w:rPr>
      </w:pPr>
      <w:r w:rsidRPr="00116299">
        <w:rPr>
          <w:b/>
        </w:rPr>
        <w:t xml:space="preserve">The first stage of problem solving is to understand the </w:t>
      </w:r>
      <w:proofErr w:type="spellStart"/>
      <w:r w:rsidRPr="00116299">
        <w:rPr>
          <w:b/>
        </w:rPr>
        <w:t>problem.Understanding</w:t>
      </w:r>
      <w:proofErr w:type="spellEnd"/>
      <w:r w:rsidRPr="00116299">
        <w:rPr>
          <w:b/>
        </w:rPr>
        <w:t xml:space="preserve"> a problem means turning an ill defined problem into a well defined problem, without any </w:t>
      </w:r>
      <w:proofErr w:type="spellStart"/>
      <w:r w:rsidRPr="00116299">
        <w:rPr>
          <w:b/>
        </w:rPr>
        <w:t>ambiguity.To</w:t>
      </w:r>
      <w:proofErr w:type="spellEnd"/>
      <w:r w:rsidRPr="00116299">
        <w:rPr>
          <w:b/>
        </w:rPr>
        <w:t xml:space="preserve"> solve the problem you must have knowledge of the problem domain.</w:t>
      </w:r>
    </w:p>
    <w:p w:rsidR="00ED636E" w:rsidRPr="00116299" w:rsidRDefault="00ED636E" w:rsidP="00ED636E">
      <w:pPr>
        <w:rPr>
          <w:b/>
          <w:color w:val="FF0000"/>
          <w:sz w:val="36"/>
        </w:rPr>
      </w:pPr>
      <w:proofErr w:type="spellStart"/>
      <w:r w:rsidRPr="00116299">
        <w:rPr>
          <w:b/>
          <w:color w:val="FF0000"/>
          <w:sz w:val="36"/>
        </w:rPr>
        <w:t>Businessn</w:t>
      </w:r>
      <w:proofErr w:type="spellEnd"/>
      <w:r w:rsidRPr="00116299">
        <w:rPr>
          <w:b/>
          <w:color w:val="FF0000"/>
          <w:sz w:val="36"/>
        </w:rPr>
        <w:t xml:space="preserve"> Requirement</w:t>
      </w:r>
    </w:p>
    <w:p w:rsidR="00ED636E" w:rsidRPr="00116299" w:rsidRDefault="00CE3D2B" w:rsidP="00ED636E">
      <w:pPr>
        <w:rPr>
          <w:b/>
          <w:color w:val="262626" w:themeColor="text1" w:themeTint="D9"/>
          <w:sz w:val="20"/>
        </w:rPr>
      </w:pPr>
      <w:r w:rsidRPr="00116299">
        <w:rPr>
          <w:b/>
          <w:color w:val="262626" w:themeColor="text1" w:themeTint="D9"/>
          <w:sz w:val="20"/>
        </w:rPr>
        <w:t xml:space="preserve">Business Research Problems </w:t>
      </w:r>
      <w:r w:rsidR="00ED636E" w:rsidRPr="00116299">
        <w:rPr>
          <w:b/>
          <w:color w:val="262626" w:themeColor="text1" w:themeTint="D9"/>
          <w:sz w:val="20"/>
        </w:rPr>
        <w:t>When analyzing business problems, t</w:t>
      </w:r>
      <w:r w:rsidRPr="00116299">
        <w:rPr>
          <w:b/>
          <w:color w:val="262626" w:themeColor="text1" w:themeTint="D9"/>
          <w:sz w:val="20"/>
        </w:rPr>
        <w:t xml:space="preserve">hree things must be </w:t>
      </w:r>
      <w:proofErr w:type="spellStart"/>
      <w:r w:rsidRPr="00116299">
        <w:rPr>
          <w:b/>
          <w:color w:val="262626" w:themeColor="text1" w:themeTint="D9"/>
          <w:sz w:val="20"/>
        </w:rPr>
        <w:t>considered:</w:t>
      </w:r>
      <w:r w:rsidR="00ED636E" w:rsidRPr="00116299">
        <w:rPr>
          <w:b/>
          <w:color w:val="262626" w:themeColor="text1" w:themeTint="D9"/>
          <w:sz w:val="20"/>
        </w:rPr>
        <w:t>Managers</w:t>
      </w:r>
      <w:proofErr w:type="spellEnd"/>
      <w:r w:rsidR="00ED636E" w:rsidRPr="00116299">
        <w:rPr>
          <w:b/>
          <w:color w:val="262626" w:themeColor="text1" w:themeTint="D9"/>
          <w:sz w:val="20"/>
        </w:rPr>
        <w:t xml:space="preserve"> and decision-makers have total certainty about the underlying probl</w:t>
      </w:r>
      <w:r w:rsidRPr="00116299">
        <w:rPr>
          <w:b/>
          <w:color w:val="262626" w:themeColor="text1" w:themeTint="D9"/>
          <w:sz w:val="20"/>
        </w:rPr>
        <w:t>em situation (rare in practice)</w:t>
      </w:r>
      <w:r w:rsidR="00ED636E" w:rsidRPr="00116299">
        <w:rPr>
          <w:b/>
          <w:color w:val="262626" w:themeColor="text1" w:themeTint="D9"/>
          <w:sz w:val="20"/>
        </w:rPr>
        <w:t xml:space="preserve">Managers and decision-makers have little or no information about the problem situation on which to proceed on and the objectives and alternatives are either not, or are very </w:t>
      </w:r>
      <w:r w:rsidRPr="00116299">
        <w:rPr>
          <w:b/>
          <w:color w:val="262626" w:themeColor="text1" w:themeTint="D9"/>
          <w:sz w:val="20"/>
        </w:rPr>
        <w:t>vaguely defined (extreme cases)</w:t>
      </w:r>
      <w:r w:rsidR="00ED636E" w:rsidRPr="00116299">
        <w:rPr>
          <w:b/>
          <w:color w:val="262626" w:themeColor="text1" w:themeTint="D9"/>
          <w:sz w:val="20"/>
        </w:rPr>
        <w:t>Managers and decision-makers grasp the general nature of the objectives they desire to realize, but lack sufficient information on the nature of the underlying business problem situation</w:t>
      </w:r>
      <w:r w:rsidRPr="00116299">
        <w:rPr>
          <w:b/>
          <w:color w:val="262626" w:themeColor="text1" w:themeTint="D9"/>
          <w:sz w:val="20"/>
        </w:rPr>
        <w:t>.</w:t>
      </w:r>
    </w:p>
    <w:p w:rsidR="00E22EE4" w:rsidRPr="00116299" w:rsidRDefault="00475091" w:rsidP="00ED636E">
      <w:pPr>
        <w:rPr>
          <w:b/>
          <w:color w:val="FF0000"/>
          <w:sz w:val="32"/>
        </w:rPr>
      </w:pPr>
      <w:r w:rsidRPr="00116299">
        <w:rPr>
          <w:b/>
          <w:color w:val="FF0000"/>
          <w:sz w:val="32"/>
        </w:rPr>
        <w:t xml:space="preserve">Specify </w:t>
      </w:r>
      <w:proofErr w:type="gramStart"/>
      <w:r w:rsidRPr="00116299">
        <w:rPr>
          <w:b/>
          <w:color w:val="FF0000"/>
          <w:sz w:val="32"/>
        </w:rPr>
        <w:t>The</w:t>
      </w:r>
      <w:proofErr w:type="gramEnd"/>
      <w:r w:rsidRPr="00116299">
        <w:rPr>
          <w:b/>
          <w:color w:val="FF0000"/>
          <w:sz w:val="32"/>
        </w:rPr>
        <w:t xml:space="preserve"> Business Problem</w:t>
      </w:r>
    </w:p>
    <w:p w:rsidR="00475091" w:rsidRPr="00475091" w:rsidRDefault="00475091" w:rsidP="00475091">
      <w:pPr>
        <w:spacing w:after="0" w:line="312" w:lineRule="atLeast"/>
        <w:rPr>
          <w:rFonts w:ascii="Arial" w:eastAsia="Times New Roman" w:hAnsi="Arial" w:cs="Arial"/>
          <w:b/>
          <w:color w:val="1F1F1F"/>
          <w:kern w:val="0"/>
          <w:sz w:val="19"/>
          <w:szCs w:val="19"/>
          <w:lang w:val="en-US"/>
        </w:rPr>
      </w:pPr>
      <w:r w:rsidRPr="00475091">
        <w:rPr>
          <w:rFonts w:ascii="Arial" w:eastAsia="Times New Roman" w:hAnsi="Arial" w:cs="Arial"/>
          <w:b/>
          <w:color w:val="1F1F1F"/>
          <w:kern w:val="0"/>
          <w:sz w:val="19"/>
          <w:szCs w:val="19"/>
          <w:lang w:val="en-US"/>
        </w:rPr>
        <w:t>One of the more difficult tasks is identifying the </w:t>
      </w:r>
      <w:r w:rsidRPr="00116299">
        <w:rPr>
          <w:rFonts w:ascii="Arial" w:eastAsia="Times New Roman" w:hAnsi="Arial" w:cs="Arial"/>
          <w:b/>
          <w:color w:val="1F1F1F"/>
          <w:kern w:val="0"/>
          <w:sz w:val="19"/>
          <w:lang w:val="en-US"/>
        </w:rPr>
        <w:t>business problem</w:t>
      </w:r>
      <w:r w:rsidRPr="00475091">
        <w:rPr>
          <w:rFonts w:ascii="Arial" w:eastAsia="Times New Roman" w:hAnsi="Arial" w:cs="Arial"/>
          <w:b/>
          <w:color w:val="1F1F1F"/>
          <w:kern w:val="0"/>
          <w:sz w:val="19"/>
          <w:szCs w:val="19"/>
          <w:lang w:val="en-US"/>
        </w:rPr>
        <w:t> that needs to be solved. Very often, other aspects of the </w:t>
      </w:r>
      <w:hyperlink r:id="rId5" w:tooltip="Learn more about BI from ScienceDirect's AI-generated Topic Pages" w:history="1">
        <w:r w:rsidRPr="00116299">
          <w:rPr>
            <w:rFonts w:ascii="Arial" w:eastAsia="Times New Roman" w:hAnsi="Arial" w:cs="Arial"/>
            <w:b/>
            <w:color w:val="1F1F1F"/>
            <w:kern w:val="0"/>
            <w:sz w:val="19"/>
            <w:u w:val="single"/>
            <w:lang w:val="en-US"/>
          </w:rPr>
          <w:t>BI</w:t>
        </w:r>
      </w:hyperlink>
      <w:r w:rsidRPr="00475091">
        <w:rPr>
          <w:rFonts w:ascii="Arial" w:eastAsia="Times New Roman" w:hAnsi="Arial" w:cs="Arial"/>
          <w:b/>
          <w:color w:val="1F1F1F"/>
          <w:kern w:val="0"/>
          <w:sz w:val="19"/>
          <w:szCs w:val="19"/>
          <w:lang w:val="en-US"/>
        </w:rPr>
        <w:t> program can feed into this process. If you recall our “analysis spectrum” from Chapter 1, the first step is awareness of an issue (what happened), which is then followed by understanding the root causes (why it happened).</w:t>
      </w:r>
    </w:p>
    <w:p w:rsidR="00475091" w:rsidRPr="00475091" w:rsidRDefault="00475091" w:rsidP="00475091">
      <w:pPr>
        <w:spacing w:after="0" w:line="312" w:lineRule="atLeast"/>
        <w:rPr>
          <w:rFonts w:ascii="Arial" w:eastAsia="Times New Roman" w:hAnsi="Arial" w:cs="Arial"/>
          <w:b/>
          <w:color w:val="1F1F1F"/>
          <w:kern w:val="0"/>
          <w:sz w:val="19"/>
          <w:szCs w:val="19"/>
          <w:lang w:val="en-US"/>
        </w:rPr>
      </w:pPr>
      <w:r w:rsidRPr="00475091">
        <w:rPr>
          <w:rFonts w:ascii="Arial" w:eastAsia="Times New Roman" w:hAnsi="Arial" w:cs="Arial"/>
          <w:b/>
          <w:color w:val="1F1F1F"/>
          <w:kern w:val="0"/>
          <w:sz w:val="19"/>
          <w:szCs w:val="19"/>
          <w:lang w:val="en-US"/>
        </w:rPr>
        <w:t>For example, an </w:t>
      </w:r>
      <w:hyperlink r:id="rId6" w:tooltip="Learn more about OLAP from ScienceDirect's AI-generated Topic Pages" w:history="1">
        <w:r w:rsidRPr="00116299">
          <w:rPr>
            <w:rFonts w:ascii="Arial" w:eastAsia="Times New Roman" w:hAnsi="Arial" w:cs="Arial"/>
            <w:b/>
            <w:color w:val="1F1F1F"/>
            <w:kern w:val="0"/>
            <w:sz w:val="19"/>
            <w:u w:val="single"/>
            <w:lang w:val="en-US"/>
          </w:rPr>
          <w:t>OLAP</w:t>
        </w:r>
      </w:hyperlink>
      <w:r w:rsidRPr="00475091">
        <w:rPr>
          <w:rFonts w:ascii="Arial" w:eastAsia="Times New Roman" w:hAnsi="Arial" w:cs="Arial"/>
          <w:b/>
          <w:color w:val="1F1F1F"/>
          <w:kern w:val="0"/>
          <w:sz w:val="19"/>
          <w:szCs w:val="19"/>
          <w:lang w:val="en-US"/>
        </w:rPr>
        <w:t xml:space="preserve"> report may indicate that sales of one class of product in the Northeast region may lag behind sales in other regions or that the average wait time at the inbound call centers peaks at certain times of the day. After being alerted to this situation, it would be useful to </w:t>
      </w:r>
      <w:r w:rsidRPr="00475091">
        <w:rPr>
          <w:rFonts w:ascii="Arial" w:eastAsia="Times New Roman" w:hAnsi="Arial" w:cs="Arial"/>
          <w:b/>
          <w:color w:val="1F1F1F"/>
          <w:kern w:val="0"/>
          <w:sz w:val="19"/>
          <w:szCs w:val="19"/>
          <w:lang w:val="en-US"/>
        </w:rPr>
        <w:lastRenderedPageBreak/>
        <w:t>understand why this sales lag exists, and this type of question provides a starting point for formulating the business problem to be examined.</w:t>
      </w:r>
    </w:p>
    <w:p w:rsidR="00475091" w:rsidRPr="00116299" w:rsidRDefault="00475091" w:rsidP="00475091">
      <w:pPr>
        <w:spacing w:after="0" w:line="312" w:lineRule="atLeast"/>
        <w:rPr>
          <w:rFonts w:ascii="Arial" w:eastAsia="Times New Roman" w:hAnsi="Arial" w:cs="Arial"/>
          <w:b/>
          <w:color w:val="1F1F1F"/>
          <w:kern w:val="0"/>
          <w:sz w:val="19"/>
          <w:szCs w:val="19"/>
          <w:lang w:val="en-US"/>
        </w:rPr>
      </w:pPr>
      <w:r w:rsidRPr="00475091">
        <w:rPr>
          <w:rFonts w:ascii="Arial" w:eastAsia="Times New Roman" w:hAnsi="Arial" w:cs="Arial"/>
          <w:b/>
          <w:color w:val="1F1F1F"/>
          <w:kern w:val="0"/>
          <w:sz w:val="19"/>
          <w:szCs w:val="19"/>
          <w:lang w:val="en-US"/>
        </w:rPr>
        <w:t>Other kinds of business problems are actually part of the general business cycle. For example, planning a new marketing campaign and understanding customer attrition are frequent business problems that can be attacked through data mining. Once the problem has been identified and a goal set (e.g., lower the attrition rate by 50% or relieve the issues that are causing sales to lag in particular areas), you must assemble the right data needed for analysis and then move on to the next stage.</w:t>
      </w:r>
    </w:p>
    <w:p w:rsidR="00475091" w:rsidRPr="00116299" w:rsidRDefault="00475091" w:rsidP="00475091">
      <w:pPr>
        <w:spacing w:after="0" w:line="312" w:lineRule="atLeast"/>
        <w:rPr>
          <w:rFonts w:ascii="Arial" w:eastAsia="Times New Roman" w:hAnsi="Arial" w:cs="Arial"/>
          <w:b/>
          <w:color w:val="1F1F1F"/>
          <w:kern w:val="0"/>
          <w:sz w:val="19"/>
          <w:szCs w:val="19"/>
          <w:lang w:val="en-US"/>
        </w:rPr>
      </w:pPr>
    </w:p>
    <w:p w:rsidR="00116299" w:rsidRPr="00475091" w:rsidRDefault="00116299" w:rsidP="00475091">
      <w:pPr>
        <w:spacing w:after="0" w:line="312" w:lineRule="atLeast"/>
        <w:rPr>
          <w:rFonts w:ascii="Arial" w:eastAsia="Times New Roman" w:hAnsi="Arial" w:cs="Arial"/>
          <w:b/>
          <w:color w:val="FF0000"/>
          <w:kern w:val="0"/>
          <w:sz w:val="36"/>
          <w:szCs w:val="19"/>
          <w:lang w:val="en-US"/>
        </w:rPr>
      </w:pPr>
      <w:r w:rsidRPr="00116299">
        <w:rPr>
          <w:rFonts w:ascii="Arial" w:eastAsia="Times New Roman" w:hAnsi="Arial" w:cs="Arial"/>
          <w:b/>
          <w:color w:val="FF0000"/>
          <w:kern w:val="0"/>
          <w:sz w:val="36"/>
          <w:szCs w:val="19"/>
          <w:lang w:val="en-US"/>
        </w:rPr>
        <w:t>Literature Survey</w:t>
      </w:r>
    </w:p>
    <w:p w:rsidR="00475091" w:rsidRPr="00475091" w:rsidRDefault="00475091" w:rsidP="00475091">
      <w:pPr>
        <w:spacing w:after="0" w:line="240" w:lineRule="auto"/>
        <w:rPr>
          <w:rFonts w:ascii="Arial" w:eastAsia="Times New Roman" w:hAnsi="Arial" w:cs="Arial"/>
          <w:b/>
          <w:color w:val="1F1F1F"/>
          <w:kern w:val="0"/>
          <w:sz w:val="19"/>
          <w:szCs w:val="19"/>
          <w:lang w:val="en-US"/>
        </w:rPr>
      </w:pPr>
      <w:hyperlink r:id="rId7" w:tgtFrame="_blank" w:history="1">
        <w:r w:rsidRPr="00116299">
          <w:rPr>
            <w:rFonts w:ascii="inherit" w:eastAsia="Times New Roman" w:hAnsi="inherit" w:cs="Arial"/>
            <w:b/>
            <w:color w:val="FFFFFF"/>
            <w:kern w:val="0"/>
            <w:sz w:val="19"/>
            <w:lang w:val="en-US"/>
          </w:rPr>
          <w:t>View chapter</w:t>
        </w:r>
      </w:hyperlink>
    </w:p>
    <w:p w:rsidR="00116299" w:rsidRPr="00116299" w:rsidRDefault="00116299" w:rsidP="00116299">
      <w:pPr>
        <w:numPr>
          <w:ilvl w:val="0"/>
          <w:numId w:val="4"/>
        </w:numPr>
        <w:shd w:val="clear" w:color="auto" w:fill="FFFFFF"/>
        <w:spacing w:after="96" w:line="264" w:lineRule="atLeast"/>
        <w:ind w:left="-336"/>
        <w:rPr>
          <w:rFonts w:ascii="Arial" w:eastAsia="Times New Roman" w:hAnsi="Arial" w:cs="Arial"/>
          <w:b/>
          <w:color w:val="001D35"/>
          <w:kern w:val="0"/>
          <w:sz w:val="19"/>
          <w:szCs w:val="19"/>
          <w:lang w:val="en-US"/>
        </w:rPr>
      </w:pPr>
      <w:r w:rsidRPr="00116299">
        <w:rPr>
          <w:rFonts w:ascii="Arial" w:eastAsia="Times New Roman" w:hAnsi="Arial" w:cs="Arial"/>
          <w:b/>
          <w:bCs/>
          <w:color w:val="001D35"/>
          <w:kern w:val="0"/>
          <w:sz w:val="19"/>
          <w:lang w:val="en-US"/>
        </w:rPr>
        <w:t>Contextualize the research problem:</w:t>
      </w:r>
    </w:p>
    <w:p w:rsidR="00116299" w:rsidRPr="00116299" w:rsidRDefault="00116299" w:rsidP="00116299">
      <w:pPr>
        <w:shd w:val="clear" w:color="auto" w:fill="FFFFFF"/>
        <w:spacing w:after="96" w:line="264" w:lineRule="atLeast"/>
        <w:rPr>
          <w:rFonts w:ascii="Arial" w:eastAsia="Times New Roman" w:hAnsi="Arial" w:cs="Arial"/>
          <w:b/>
          <w:color w:val="545D7E"/>
          <w:spacing w:val="1"/>
          <w:kern w:val="0"/>
          <w:sz w:val="19"/>
          <w:szCs w:val="19"/>
          <w:lang w:val="en-US"/>
        </w:rPr>
      </w:pPr>
      <w:r w:rsidRPr="00116299">
        <w:rPr>
          <w:rFonts w:ascii="Arial" w:eastAsia="Times New Roman" w:hAnsi="Arial" w:cs="Arial"/>
          <w:b/>
          <w:color w:val="545D7E"/>
          <w:spacing w:val="1"/>
          <w:kern w:val="0"/>
          <w:sz w:val="19"/>
          <w:szCs w:val="19"/>
          <w:lang w:val="en-US"/>
        </w:rPr>
        <w:t>It helps researchers understand the current state of knowledge in a field, identify key concepts, and situate their own work within the existing scholarly conversation.</w:t>
      </w:r>
    </w:p>
    <w:p w:rsidR="00116299" w:rsidRPr="00116299" w:rsidRDefault="00116299" w:rsidP="00116299">
      <w:pPr>
        <w:numPr>
          <w:ilvl w:val="0"/>
          <w:numId w:val="4"/>
        </w:numPr>
        <w:shd w:val="clear" w:color="auto" w:fill="FFFFFF"/>
        <w:spacing w:after="96" w:line="264" w:lineRule="atLeast"/>
        <w:ind w:left="-336"/>
        <w:rPr>
          <w:rFonts w:ascii="Arial" w:eastAsia="Times New Roman" w:hAnsi="Arial" w:cs="Arial"/>
          <w:b/>
          <w:color w:val="001D35"/>
          <w:kern w:val="0"/>
          <w:sz w:val="19"/>
          <w:szCs w:val="19"/>
          <w:lang w:val="en-US"/>
        </w:rPr>
      </w:pPr>
      <w:r w:rsidRPr="00116299">
        <w:rPr>
          <w:rFonts w:ascii="Arial" w:eastAsia="Times New Roman" w:hAnsi="Arial" w:cs="Arial"/>
          <w:b/>
          <w:bCs/>
          <w:color w:val="001D35"/>
          <w:kern w:val="0"/>
          <w:sz w:val="19"/>
          <w:lang w:val="en-US"/>
        </w:rPr>
        <w:t>Identify research gaps:</w:t>
      </w:r>
    </w:p>
    <w:p w:rsidR="00116299" w:rsidRPr="00116299" w:rsidRDefault="00116299" w:rsidP="00116299">
      <w:pPr>
        <w:shd w:val="clear" w:color="auto" w:fill="FFFFFF"/>
        <w:spacing w:after="96" w:line="264" w:lineRule="atLeast"/>
        <w:rPr>
          <w:rFonts w:ascii="Arial" w:eastAsia="Times New Roman" w:hAnsi="Arial" w:cs="Arial"/>
          <w:b/>
          <w:color w:val="545D7E"/>
          <w:spacing w:val="1"/>
          <w:kern w:val="0"/>
          <w:sz w:val="19"/>
          <w:szCs w:val="19"/>
          <w:lang w:val="en-US"/>
        </w:rPr>
      </w:pPr>
      <w:r w:rsidRPr="00116299">
        <w:rPr>
          <w:rFonts w:ascii="Arial" w:eastAsia="Times New Roman" w:hAnsi="Arial" w:cs="Arial"/>
          <w:b/>
          <w:color w:val="545D7E"/>
          <w:spacing w:val="1"/>
          <w:kern w:val="0"/>
          <w:sz w:val="19"/>
          <w:szCs w:val="19"/>
          <w:lang w:val="en-US"/>
        </w:rPr>
        <w:t>By analyzing previous studies, researchers can pinpoint areas where further investigation is needed, justifying the novelty and significance of their own work.</w:t>
      </w:r>
    </w:p>
    <w:p w:rsidR="00116299" w:rsidRPr="00116299" w:rsidRDefault="00116299" w:rsidP="00116299">
      <w:pPr>
        <w:numPr>
          <w:ilvl w:val="0"/>
          <w:numId w:val="4"/>
        </w:numPr>
        <w:shd w:val="clear" w:color="auto" w:fill="FFFFFF"/>
        <w:spacing w:after="96" w:line="264" w:lineRule="atLeast"/>
        <w:ind w:left="-336"/>
        <w:rPr>
          <w:rFonts w:ascii="Arial" w:eastAsia="Times New Roman" w:hAnsi="Arial" w:cs="Arial"/>
          <w:b/>
          <w:color w:val="001D35"/>
          <w:kern w:val="0"/>
          <w:sz w:val="19"/>
          <w:szCs w:val="19"/>
          <w:lang w:val="en-US"/>
        </w:rPr>
      </w:pPr>
      <w:r w:rsidRPr="00116299">
        <w:rPr>
          <w:rFonts w:ascii="Arial" w:eastAsia="Times New Roman" w:hAnsi="Arial" w:cs="Arial"/>
          <w:b/>
          <w:bCs/>
          <w:color w:val="001D35"/>
          <w:kern w:val="0"/>
          <w:sz w:val="19"/>
          <w:lang w:val="en-US"/>
        </w:rPr>
        <w:t>Inform research design:</w:t>
      </w:r>
    </w:p>
    <w:p w:rsidR="00116299" w:rsidRPr="00116299" w:rsidRDefault="00116299" w:rsidP="00116299">
      <w:pPr>
        <w:shd w:val="clear" w:color="auto" w:fill="FFFFFF"/>
        <w:spacing w:after="96" w:line="264" w:lineRule="atLeast"/>
        <w:rPr>
          <w:rFonts w:ascii="Arial" w:eastAsia="Times New Roman" w:hAnsi="Arial" w:cs="Arial"/>
          <w:b/>
          <w:color w:val="545D7E"/>
          <w:spacing w:val="1"/>
          <w:kern w:val="0"/>
          <w:sz w:val="19"/>
          <w:szCs w:val="19"/>
          <w:lang w:val="en-US"/>
        </w:rPr>
      </w:pPr>
      <w:r w:rsidRPr="00116299">
        <w:rPr>
          <w:rFonts w:ascii="Arial" w:eastAsia="Times New Roman" w:hAnsi="Arial" w:cs="Arial"/>
          <w:b/>
          <w:color w:val="545D7E"/>
          <w:spacing w:val="1"/>
          <w:kern w:val="0"/>
          <w:sz w:val="19"/>
          <w:szCs w:val="19"/>
          <w:lang w:val="en-US"/>
        </w:rPr>
        <w:t>A literature survey can reveal effective methodologies, potential challenges, and relevant theoretical frameworks that can guide the design of a new study.</w:t>
      </w:r>
    </w:p>
    <w:p w:rsidR="00116299" w:rsidRPr="00116299" w:rsidRDefault="00116299" w:rsidP="00116299">
      <w:pPr>
        <w:numPr>
          <w:ilvl w:val="0"/>
          <w:numId w:val="4"/>
        </w:numPr>
        <w:shd w:val="clear" w:color="auto" w:fill="FFFFFF"/>
        <w:spacing w:after="96" w:line="264" w:lineRule="atLeast"/>
        <w:ind w:left="-336"/>
        <w:rPr>
          <w:rFonts w:ascii="Arial" w:eastAsia="Times New Roman" w:hAnsi="Arial" w:cs="Arial"/>
          <w:b/>
          <w:color w:val="001D35"/>
          <w:kern w:val="0"/>
          <w:sz w:val="19"/>
          <w:szCs w:val="19"/>
          <w:lang w:val="en-US"/>
        </w:rPr>
      </w:pPr>
      <w:r w:rsidRPr="00116299">
        <w:rPr>
          <w:rFonts w:ascii="Arial" w:eastAsia="Times New Roman" w:hAnsi="Arial" w:cs="Arial"/>
          <w:b/>
          <w:bCs/>
          <w:color w:val="001D35"/>
          <w:kern w:val="0"/>
          <w:sz w:val="19"/>
          <w:lang w:val="en-US"/>
        </w:rPr>
        <w:t>Establish credibility:</w:t>
      </w:r>
    </w:p>
    <w:p w:rsidR="00116299" w:rsidRPr="00116299" w:rsidRDefault="00116299" w:rsidP="00116299">
      <w:pPr>
        <w:shd w:val="clear" w:color="auto" w:fill="FFFFFF"/>
        <w:spacing w:after="96" w:line="264" w:lineRule="atLeast"/>
        <w:rPr>
          <w:rFonts w:ascii="Arial" w:eastAsia="Times New Roman" w:hAnsi="Arial" w:cs="Arial"/>
          <w:b/>
          <w:color w:val="545D7E"/>
          <w:spacing w:val="1"/>
          <w:kern w:val="0"/>
          <w:sz w:val="19"/>
          <w:szCs w:val="19"/>
          <w:lang w:val="en-US"/>
        </w:rPr>
      </w:pPr>
      <w:r w:rsidRPr="00116299">
        <w:rPr>
          <w:rFonts w:ascii="Arial" w:eastAsia="Times New Roman" w:hAnsi="Arial" w:cs="Arial"/>
          <w:b/>
          <w:color w:val="545D7E"/>
          <w:spacing w:val="1"/>
          <w:kern w:val="0"/>
          <w:sz w:val="19"/>
          <w:szCs w:val="19"/>
          <w:lang w:val="en-US"/>
        </w:rPr>
        <w:t>Demonstrating familiarity with the existing literature enhances the researcher's credibility and expertise in the field.</w:t>
      </w:r>
    </w:p>
    <w:p w:rsidR="00116299" w:rsidRPr="00116299" w:rsidRDefault="00116299" w:rsidP="00116299">
      <w:pPr>
        <w:numPr>
          <w:ilvl w:val="0"/>
          <w:numId w:val="4"/>
        </w:numPr>
        <w:shd w:val="clear" w:color="auto" w:fill="FFFFFF"/>
        <w:spacing w:after="96" w:line="264" w:lineRule="atLeast"/>
        <w:ind w:left="-336"/>
        <w:rPr>
          <w:rFonts w:ascii="Arial" w:eastAsia="Times New Roman" w:hAnsi="Arial" w:cs="Arial"/>
          <w:b/>
          <w:color w:val="001D35"/>
          <w:kern w:val="0"/>
          <w:sz w:val="19"/>
          <w:szCs w:val="19"/>
          <w:lang w:val="en-US"/>
        </w:rPr>
      </w:pPr>
      <w:r w:rsidRPr="00116299">
        <w:rPr>
          <w:rFonts w:ascii="Arial" w:eastAsia="Times New Roman" w:hAnsi="Arial" w:cs="Arial"/>
          <w:b/>
          <w:bCs/>
          <w:color w:val="001D35"/>
          <w:kern w:val="0"/>
          <w:sz w:val="19"/>
          <w:lang w:val="en-US"/>
        </w:rPr>
        <w:t>Develop a theoretical framework:</w:t>
      </w:r>
    </w:p>
    <w:p w:rsidR="00116299" w:rsidRPr="00116299" w:rsidRDefault="00116299" w:rsidP="00116299">
      <w:pPr>
        <w:shd w:val="clear" w:color="auto" w:fill="FFFFFF"/>
        <w:spacing w:after="96" w:line="264" w:lineRule="atLeast"/>
        <w:rPr>
          <w:rFonts w:ascii="Arial" w:eastAsia="Times New Roman" w:hAnsi="Arial" w:cs="Arial"/>
          <w:b/>
          <w:color w:val="545D7E"/>
          <w:spacing w:val="1"/>
          <w:kern w:val="0"/>
          <w:sz w:val="19"/>
          <w:szCs w:val="19"/>
          <w:lang w:val="en-US"/>
        </w:rPr>
      </w:pPr>
      <w:r w:rsidRPr="00116299">
        <w:rPr>
          <w:rFonts w:ascii="Arial" w:eastAsia="Times New Roman" w:hAnsi="Arial" w:cs="Arial"/>
          <w:b/>
          <w:color w:val="545D7E"/>
          <w:spacing w:val="1"/>
          <w:kern w:val="0"/>
          <w:sz w:val="19"/>
          <w:szCs w:val="19"/>
          <w:lang w:val="en-US"/>
        </w:rPr>
        <w:t>It helps researchers understand the theoretical underpinnings of their topic and build a solid foundation for their own research.</w:t>
      </w:r>
    </w:p>
    <w:p w:rsidR="00116299" w:rsidRPr="00116299" w:rsidRDefault="00116299" w:rsidP="00116299">
      <w:pPr>
        <w:numPr>
          <w:ilvl w:val="0"/>
          <w:numId w:val="4"/>
        </w:numPr>
        <w:shd w:val="clear" w:color="auto" w:fill="FFFFFF"/>
        <w:spacing w:after="0" w:line="264" w:lineRule="atLeast"/>
        <w:ind w:left="-336"/>
        <w:rPr>
          <w:rFonts w:ascii="Arial" w:eastAsia="Times New Roman" w:hAnsi="Arial" w:cs="Arial"/>
          <w:b/>
          <w:color w:val="001D35"/>
          <w:kern w:val="0"/>
          <w:sz w:val="19"/>
          <w:szCs w:val="19"/>
          <w:lang w:val="en-US"/>
        </w:rPr>
      </w:pPr>
      <w:r w:rsidRPr="00116299">
        <w:rPr>
          <w:rFonts w:ascii="Arial" w:eastAsia="Times New Roman" w:hAnsi="Arial" w:cs="Arial"/>
          <w:b/>
          <w:bCs/>
          <w:color w:val="001D35"/>
          <w:kern w:val="0"/>
          <w:sz w:val="19"/>
          <w:lang w:val="en-US"/>
        </w:rPr>
        <w:t>Evaluate existing research:</w:t>
      </w:r>
    </w:p>
    <w:p w:rsidR="00116299" w:rsidRPr="00116299" w:rsidRDefault="00116299" w:rsidP="00116299">
      <w:pPr>
        <w:shd w:val="clear" w:color="auto" w:fill="FFFFFF"/>
        <w:spacing w:after="0" w:line="264" w:lineRule="atLeast"/>
        <w:rPr>
          <w:rFonts w:ascii="Times New Roman" w:eastAsia="Times New Roman" w:hAnsi="Times New Roman" w:cs="Times New Roman"/>
          <w:b/>
          <w:color w:val="545D7E"/>
          <w:spacing w:val="1"/>
          <w:kern w:val="0"/>
          <w:sz w:val="24"/>
          <w:szCs w:val="24"/>
          <w:lang w:val="en-US"/>
        </w:rPr>
      </w:pPr>
      <w:r w:rsidRPr="00116299">
        <w:rPr>
          <w:rFonts w:ascii="Arial" w:eastAsia="Times New Roman" w:hAnsi="Arial" w:cs="Arial"/>
          <w:b/>
          <w:color w:val="545D7E"/>
          <w:spacing w:val="1"/>
          <w:kern w:val="0"/>
          <w:sz w:val="19"/>
          <w:szCs w:val="19"/>
          <w:lang w:val="en-US"/>
        </w:rPr>
        <w:t>By critically analyzing previous studies, researchers can identify strengths, weaknesses, and contradictions in the literature.</w:t>
      </w:r>
      <w:r w:rsidRPr="00116299">
        <w:rPr>
          <w:rFonts w:ascii="Arial" w:eastAsia="Times New Roman" w:hAnsi="Arial" w:cs="Arial"/>
          <w:b/>
          <w:color w:val="545D7E"/>
          <w:spacing w:val="1"/>
          <w:kern w:val="0"/>
          <w:sz w:val="19"/>
          <w:lang w:val="en-US"/>
        </w:rPr>
        <w:t> </w:t>
      </w:r>
    </w:p>
    <w:p w:rsidR="00116299" w:rsidRPr="00116299" w:rsidRDefault="00116299" w:rsidP="00116299">
      <w:pPr>
        <w:shd w:val="clear" w:color="auto" w:fill="FFFFFF"/>
        <w:spacing w:after="120" w:line="312" w:lineRule="atLeast"/>
        <w:rPr>
          <w:rFonts w:ascii="Times New Roman" w:eastAsia="Times New Roman" w:hAnsi="Times New Roman" w:cs="Times New Roman"/>
          <w:b/>
          <w:color w:val="001D35"/>
          <w:kern w:val="0"/>
          <w:lang w:val="en-US"/>
        </w:rPr>
      </w:pPr>
    </w:p>
    <w:p w:rsidR="00763166" w:rsidRDefault="00730CD2" w:rsidP="00ED636E">
      <w:pPr>
        <w:rPr>
          <w:b/>
          <w:color w:val="FF0000"/>
          <w:sz w:val="36"/>
        </w:rPr>
      </w:pPr>
      <w:proofErr w:type="gramStart"/>
      <w:r w:rsidRPr="00730CD2">
        <w:rPr>
          <w:b/>
          <w:color w:val="FF0000"/>
          <w:sz w:val="36"/>
        </w:rPr>
        <w:t xml:space="preserve">Social </w:t>
      </w:r>
      <w:r w:rsidR="00763166">
        <w:rPr>
          <w:b/>
          <w:color w:val="FF0000"/>
          <w:sz w:val="36"/>
        </w:rPr>
        <w:t xml:space="preserve"> Or</w:t>
      </w:r>
      <w:proofErr w:type="gramEnd"/>
      <w:r w:rsidRPr="00730CD2">
        <w:rPr>
          <w:b/>
          <w:color w:val="FF0000"/>
          <w:sz w:val="36"/>
        </w:rPr>
        <w:t xml:space="preserve"> Business Impact</w:t>
      </w:r>
    </w:p>
    <w:p w:rsidR="00CE3D2B" w:rsidRPr="00763166" w:rsidRDefault="00763166" w:rsidP="00ED636E">
      <w:pPr>
        <w:rPr>
          <w:rFonts w:ascii="Arial" w:hAnsi="Arial" w:cs="Arial"/>
          <w:color w:val="2E2F2F"/>
          <w:shd w:val="clear" w:color="auto" w:fill="FFFFFF"/>
        </w:rPr>
      </w:pPr>
      <w:r>
        <w:rPr>
          <w:rFonts w:ascii="Arial" w:hAnsi="Arial" w:cs="Arial"/>
          <w:color w:val="2E2F2F"/>
          <w:shd w:val="clear" w:color="auto" w:fill="FFFFFF"/>
        </w:rPr>
        <w:t>"Business social impact" encompasses a company's far-reaching influence on social and environmental issues, highlighting its pivotal role in driving meaningful and constructive changes beyond mere financial gains. It signifies a company's commitment to making a positive difference in the world by addressing societal concerns and taking proactive measures to protect the environment. By prioritizing social and environmental responsibility alongside economic success, businesses can harness their power and resources to create a sustainable and inclusive future for all. Through collaborative efforts and innovative initiatives, companies can leverage their influence to drive positive change, leaving a lasting</w:t>
      </w:r>
      <w:hyperlink r:id="rId8" w:tgtFrame="_blank" w:history="1">
        <w:r>
          <w:rPr>
            <w:rStyle w:val="Hyperlink"/>
            <w:rFonts w:ascii="Arial" w:hAnsi="Arial" w:cs="Arial"/>
            <w:color w:val="2E2F2F"/>
            <w:shd w:val="clear" w:color="auto" w:fill="FFFFFF"/>
          </w:rPr>
          <w:t> impac</w:t>
        </w:r>
      </w:hyperlink>
      <w:r>
        <w:rPr>
          <w:rFonts w:ascii="Arial" w:hAnsi="Arial" w:cs="Arial"/>
          <w:color w:val="2E2F2F"/>
          <w:shd w:val="clear" w:color="auto" w:fill="FFFFFF"/>
        </w:rPr>
        <w:t>t far beyond their bottom line.</w:t>
      </w:r>
    </w:p>
    <w:p w:rsidR="00ED636E" w:rsidRPr="00116299" w:rsidRDefault="00ED636E">
      <w:pPr>
        <w:rPr>
          <w:b/>
          <w:color w:val="FF0000"/>
          <w:sz w:val="20"/>
        </w:rPr>
      </w:pPr>
    </w:p>
    <w:sectPr w:rsidR="00ED636E" w:rsidRPr="00116299" w:rsidSect="00B601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B33B8"/>
    <w:multiLevelType w:val="multilevel"/>
    <w:tmpl w:val="A59E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234D86"/>
    <w:multiLevelType w:val="hybridMultilevel"/>
    <w:tmpl w:val="C866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A37612"/>
    <w:multiLevelType w:val="hybridMultilevel"/>
    <w:tmpl w:val="E930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DE3273"/>
    <w:multiLevelType w:val="hybridMultilevel"/>
    <w:tmpl w:val="42DE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5A74"/>
    <w:rsid w:val="00116299"/>
    <w:rsid w:val="001763D9"/>
    <w:rsid w:val="002A2352"/>
    <w:rsid w:val="0034709D"/>
    <w:rsid w:val="00475091"/>
    <w:rsid w:val="00477D45"/>
    <w:rsid w:val="005F38DD"/>
    <w:rsid w:val="00730CD2"/>
    <w:rsid w:val="00735A74"/>
    <w:rsid w:val="00763166"/>
    <w:rsid w:val="00B6014B"/>
    <w:rsid w:val="00C02BA7"/>
    <w:rsid w:val="00CE3D2B"/>
    <w:rsid w:val="00E04F86"/>
    <w:rsid w:val="00E22EE4"/>
    <w:rsid w:val="00ED63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14B"/>
  </w:style>
  <w:style w:type="paragraph" w:styleId="Heading3">
    <w:name w:val="heading 3"/>
    <w:basedOn w:val="Normal"/>
    <w:link w:val="Heading3Char"/>
    <w:uiPriority w:val="9"/>
    <w:qFormat/>
    <w:rsid w:val="0047509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D45"/>
    <w:pPr>
      <w:ind w:left="720"/>
      <w:contextualSpacing/>
    </w:pPr>
  </w:style>
  <w:style w:type="character" w:customStyle="1" w:styleId="Heading3Char">
    <w:name w:val="Heading 3 Char"/>
    <w:basedOn w:val="DefaultParagraphFont"/>
    <w:link w:val="Heading3"/>
    <w:uiPriority w:val="9"/>
    <w:rsid w:val="00475091"/>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47509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topic-highlight">
    <w:name w:val="topic-highlight"/>
    <w:basedOn w:val="DefaultParagraphFont"/>
    <w:rsid w:val="00475091"/>
  </w:style>
  <w:style w:type="character" w:styleId="Hyperlink">
    <w:name w:val="Hyperlink"/>
    <w:basedOn w:val="DefaultParagraphFont"/>
    <w:uiPriority w:val="99"/>
    <w:semiHidden/>
    <w:unhideWhenUsed/>
    <w:rsid w:val="00475091"/>
    <w:rPr>
      <w:color w:val="0000FF"/>
      <w:u w:val="single"/>
    </w:rPr>
  </w:style>
  <w:style w:type="character" w:customStyle="1" w:styleId="link-button-text">
    <w:name w:val="link-button-text"/>
    <w:basedOn w:val="DefaultParagraphFont"/>
    <w:rsid w:val="00475091"/>
  </w:style>
  <w:style w:type="character" w:styleId="Strong">
    <w:name w:val="Strong"/>
    <w:basedOn w:val="DefaultParagraphFont"/>
    <w:uiPriority w:val="22"/>
    <w:qFormat/>
    <w:rsid w:val="00116299"/>
    <w:rPr>
      <w:b/>
      <w:bCs/>
    </w:rPr>
  </w:style>
  <w:style w:type="character" w:customStyle="1" w:styleId="uv3um">
    <w:name w:val="uv3um"/>
    <w:basedOn w:val="DefaultParagraphFont"/>
    <w:rsid w:val="00116299"/>
  </w:style>
</w:styles>
</file>

<file path=word/webSettings.xml><?xml version="1.0" encoding="utf-8"?>
<w:webSettings xmlns:r="http://schemas.openxmlformats.org/officeDocument/2006/relationships" xmlns:w="http://schemas.openxmlformats.org/wordprocessingml/2006/main">
  <w:divs>
    <w:div w:id="1462306564">
      <w:bodyDiv w:val="1"/>
      <w:marLeft w:val="0"/>
      <w:marRight w:val="0"/>
      <w:marTop w:val="0"/>
      <w:marBottom w:val="0"/>
      <w:divBdr>
        <w:top w:val="none" w:sz="0" w:space="0" w:color="auto"/>
        <w:left w:val="none" w:sz="0" w:space="0" w:color="auto"/>
        <w:bottom w:val="none" w:sz="0" w:space="0" w:color="auto"/>
        <w:right w:val="none" w:sz="0" w:space="0" w:color="auto"/>
      </w:divBdr>
      <w:divsChild>
        <w:div w:id="1546867810">
          <w:marLeft w:val="0"/>
          <w:marRight w:val="0"/>
          <w:marTop w:val="0"/>
          <w:marBottom w:val="0"/>
          <w:divBdr>
            <w:top w:val="none" w:sz="0" w:space="0" w:color="auto"/>
            <w:left w:val="none" w:sz="0" w:space="0" w:color="auto"/>
            <w:bottom w:val="none" w:sz="0" w:space="0" w:color="auto"/>
            <w:right w:val="none" w:sz="0" w:space="0" w:color="auto"/>
          </w:divBdr>
          <w:divsChild>
            <w:div w:id="1109814349">
              <w:marLeft w:val="0"/>
              <w:marRight w:val="0"/>
              <w:marTop w:val="0"/>
              <w:marBottom w:val="0"/>
              <w:divBdr>
                <w:top w:val="none" w:sz="0" w:space="0" w:color="auto"/>
                <w:left w:val="none" w:sz="0" w:space="0" w:color="auto"/>
                <w:bottom w:val="none" w:sz="0" w:space="0" w:color="auto"/>
                <w:right w:val="none" w:sz="0" w:space="0" w:color="auto"/>
              </w:divBdr>
              <w:divsChild>
                <w:div w:id="885869719">
                  <w:marLeft w:val="-336"/>
                  <w:marRight w:val="0"/>
                  <w:marTop w:val="0"/>
                  <w:marBottom w:val="0"/>
                  <w:divBdr>
                    <w:top w:val="none" w:sz="0" w:space="0" w:color="auto"/>
                    <w:left w:val="none" w:sz="0" w:space="0" w:color="auto"/>
                    <w:bottom w:val="none" w:sz="0" w:space="0" w:color="auto"/>
                    <w:right w:val="none" w:sz="0" w:space="0" w:color="auto"/>
                  </w:divBdr>
                  <w:divsChild>
                    <w:div w:id="2079203031">
                      <w:marLeft w:val="0"/>
                      <w:marRight w:val="0"/>
                      <w:marTop w:val="0"/>
                      <w:marBottom w:val="0"/>
                      <w:divBdr>
                        <w:top w:val="none" w:sz="0" w:space="0" w:color="auto"/>
                        <w:left w:val="none" w:sz="0" w:space="0" w:color="auto"/>
                        <w:bottom w:val="none" w:sz="0" w:space="0" w:color="auto"/>
                        <w:right w:val="none" w:sz="0" w:space="0" w:color="auto"/>
                      </w:divBdr>
                      <w:divsChild>
                        <w:div w:id="156193020">
                          <w:marLeft w:val="0"/>
                          <w:marRight w:val="0"/>
                          <w:marTop w:val="0"/>
                          <w:marBottom w:val="0"/>
                          <w:divBdr>
                            <w:top w:val="none" w:sz="0" w:space="0" w:color="auto"/>
                            <w:left w:val="none" w:sz="0" w:space="0" w:color="auto"/>
                            <w:bottom w:val="none" w:sz="0" w:space="0" w:color="auto"/>
                            <w:right w:val="none" w:sz="0" w:space="0" w:color="auto"/>
                          </w:divBdr>
                          <w:divsChild>
                            <w:div w:id="1970470938">
                              <w:marLeft w:val="0"/>
                              <w:marRight w:val="0"/>
                              <w:marTop w:val="0"/>
                              <w:marBottom w:val="0"/>
                              <w:divBdr>
                                <w:top w:val="none" w:sz="0" w:space="0" w:color="auto"/>
                                <w:left w:val="none" w:sz="0" w:space="0" w:color="auto"/>
                                <w:bottom w:val="none" w:sz="0" w:space="0" w:color="auto"/>
                                <w:right w:val="none" w:sz="0" w:space="0" w:color="auto"/>
                              </w:divBdr>
                            </w:div>
                            <w:div w:id="18953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29052">
                  <w:marLeft w:val="-336"/>
                  <w:marRight w:val="0"/>
                  <w:marTop w:val="0"/>
                  <w:marBottom w:val="0"/>
                  <w:divBdr>
                    <w:top w:val="none" w:sz="0" w:space="0" w:color="auto"/>
                    <w:left w:val="none" w:sz="0" w:space="0" w:color="auto"/>
                    <w:bottom w:val="none" w:sz="0" w:space="0" w:color="auto"/>
                    <w:right w:val="none" w:sz="0" w:space="0" w:color="auto"/>
                  </w:divBdr>
                  <w:divsChild>
                    <w:div w:id="1175026858">
                      <w:marLeft w:val="0"/>
                      <w:marRight w:val="0"/>
                      <w:marTop w:val="0"/>
                      <w:marBottom w:val="0"/>
                      <w:divBdr>
                        <w:top w:val="none" w:sz="0" w:space="0" w:color="auto"/>
                        <w:left w:val="none" w:sz="0" w:space="0" w:color="auto"/>
                        <w:bottom w:val="none" w:sz="0" w:space="0" w:color="auto"/>
                        <w:right w:val="none" w:sz="0" w:space="0" w:color="auto"/>
                      </w:divBdr>
                      <w:divsChild>
                        <w:div w:id="338703819">
                          <w:marLeft w:val="0"/>
                          <w:marRight w:val="0"/>
                          <w:marTop w:val="0"/>
                          <w:marBottom w:val="0"/>
                          <w:divBdr>
                            <w:top w:val="none" w:sz="0" w:space="0" w:color="auto"/>
                            <w:left w:val="none" w:sz="0" w:space="0" w:color="auto"/>
                            <w:bottom w:val="none" w:sz="0" w:space="0" w:color="auto"/>
                            <w:right w:val="none" w:sz="0" w:space="0" w:color="auto"/>
                          </w:divBdr>
                          <w:divsChild>
                            <w:div w:id="1249462084">
                              <w:marLeft w:val="0"/>
                              <w:marRight w:val="0"/>
                              <w:marTop w:val="0"/>
                              <w:marBottom w:val="0"/>
                              <w:divBdr>
                                <w:top w:val="none" w:sz="0" w:space="0" w:color="auto"/>
                                <w:left w:val="none" w:sz="0" w:space="0" w:color="auto"/>
                                <w:bottom w:val="none" w:sz="0" w:space="0" w:color="auto"/>
                                <w:right w:val="none" w:sz="0" w:space="0" w:color="auto"/>
                              </w:divBdr>
                            </w:div>
                            <w:div w:id="2205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90653">
                  <w:marLeft w:val="-336"/>
                  <w:marRight w:val="0"/>
                  <w:marTop w:val="0"/>
                  <w:marBottom w:val="0"/>
                  <w:divBdr>
                    <w:top w:val="none" w:sz="0" w:space="0" w:color="auto"/>
                    <w:left w:val="none" w:sz="0" w:space="0" w:color="auto"/>
                    <w:bottom w:val="none" w:sz="0" w:space="0" w:color="auto"/>
                    <w:right w:val="none" w:sz="0" w:space="0" w:color="auto"/>
                  </w:divBdr>
                  <w:divsChild>
                    <w:div w:id="2002343427">
                      <w:marLeft w:val="0"/>
                      <w:marRight w:val="0"/>
                      <w:marTop w:val="0"/>
                      <w:marBottom w:val="0"/>
                      <w:divBdr>
                        <w:top w:val="none" w:sz="0" w:space="0" w:color="auto"/>
                        <w:left w:val="none" w:sz="0" w:space="0" w:color="auto"/>
                        <w:bottom w:val="none" w:sz="0" w:space="0" w:color="auto"/>
                        <w:right w:val="none" w:sz="0" w:space="0" w:color="auto"/>
                      </w:divBdr>
                      <w:divsChild>
                        <w:div w:id="1471173494">
                          <w:marLeft w:val="0"/>
                          <w:marRight w:val="0"/>
                          <w:marTop w:val="0"/>
                          <w:marBottom w:val="0"/>
                          <w:divBdr>
                            <w:top w:val="none" w:sz="0" w:space="0" w:color="auto"/>
                            <w:left w:val="none" w:sz="0" w:space="0" w:color="auto"/>
                            <w:bottom w:val="none" w:sz="0" w:space="0" w:color="auto"/>
                            <w:right w:val="none" w:sz="0" w:space="0" w:color="auto"/>
                          </w:divBdr>
                          <w:divsChild>
                            <w:div w:id="1124690258">
                              <w:marLeft w:val="0"/>
                              <w:marRight w:val="0"/>
                              <w:marTop w:val="0"/>
                              <w:marBottom w:val="0"/>
                              <w:divBdr>
                                <w:top w:val="none" w:sz="0" w:space="0" w:color="auto"/>
                                <w:left w:val="none" w:sz="0" w:space="0" w:color="auto"/>
                                <w:bottom w:val="none" w:sz="0" w:space="0" w:color="auto"/>
                                <w:right w:val="none" w:sz="0" w:space="0" w:color="auto"/>
                              </w:divBdr>
                            </w:div>
                            <w:div w:id="968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34385">
                  <w:marLeft w:val="-336"/>
                  <w:marRight w:val="0"/>
                  <w:marTop w:val="0"/>
                  <w:marBottom w:val="0"/>
                  <w:divBdr>
                    <w:top w:val="none" w:sz="0" w:space="0" w:color="auto"/>
                    <w:left w:val="none" w:sz="0" w:space="0" w:color="auto"/>
                    <w:bottom w:val="none" w:sz="0" w:space="0" w:color="auto"/>
                    <w:right w:val="none" w:sz="0" w:space="0" w:color="auto"/>
                  </w:divBdr>
                  <w:divsChild>
                    <w:div w:id="1620337272">
                      <w:marLeft w:val="0"/>
                      <w:marRight w:val="0"/>
                      <w:marTop w:val="0"/>
                      <w:marBottom w:val="0"/>
                      <w:divBdr>
                        <w:top w:val="none" w:sz="0" w:space="0" w:color="auto"/>
                        <w:left w:val="none" w:sz="0" w:space="0" w:color="auto"/>
                        <w:bottom w:val="none" w:sz="0" w:space="0" w:color="auto"/>
                        <w:right w:val="none" w:sz="0" w:space="0" w:color="auto"/>
                      </w:divBdr>
                      <w:divsChild>
                        <w:div w:id="1957564359">
                          <w:marLeft w:val="0"/>
                          <w:marRight w:val="0"/>
                          <w:marTop w:val="0"/>
                          <w:marBottom w:val="0"/>
                          <w:divBdr>
                            <w:top w:val="none" w:sz="0" w:space="0" w:color="auto"/>
                            <w:left w:val="none" w:sz="0" w:space="0" w:color="auto"/>
                            <w:bottom w:val="none" w:sz="0" w:space="0" w:color="auto"/>
                            <w:right w:val="none" w:sz="0" w:space="0" w:color="auto"/>
                          </w:divBdr>
                          <w:divsChild>
                            <w:div w:id="1047146895">
                              <w:marLeft w:val="0"/>
                              <w:marRight w:val="0"/>
                              <w:marTop w:val="0"/>
                              <w:marBottom w:val="0"/>
                              <w:divBdr>
                                <w:top w:val="none" w:sz="0" w:space="0" w:color="auto"/>
                                <w:left w:val="none" w:sz="0" w:space="0" w:color="auto"/>
                                <w:bottom w:val="none" w:sz="0" w:space="0" w:color="auto"/>
                                <w:right w:val="none" w:sz="0" w:space="0" w:color="auto"/>
                              </w:divBdr>
                            </w:div>
                            <w:div w:id="12472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4657">
                  <w:marLeft w:val="-336"/>
                  <w:marRight w:val="0"/>
                  <w:marTop w:val="0"/>
                  <w:marBottom w:val="0"/>
                  <w:divBdr>
                    <w:top w:val="none" w:sz="0" w:space="0" w:color="auto"/>
                    <w:left w:val="none" w:sz="0" w:space="0" w:color="auto"/>
                    <w:bottom w:val="none" w:sz="0" w:space="0" w:color="auto"/>
                    <w:right w:val="none" w:sz="0" w:space="0" w:color="auto"/>
                  </w:divBdr>
                  <w:divsChild>
                    <w:div w:id="111049183">
                      <w:marLeft w:val="0"/>
                      <w:marRight w:val="0"/>
                      <w:marTop w:val="0"/>
                      <w:marBottom w:val="0"/>
                      <w:divBdr>
                        <w:top w:val="none" w:sz="0" w:space="0" w:color="auto"/>
                        <w:left w:val="none" w:sz="0" w:space="0" w:color="auto"/>
                        <w:bottom w:val="none" w:sz="0" w:space="0" w:color="auto"/>
                        <w:right w:val="none" w:sz="0" w:space="0" w:color="auto"/>
                      </w:divBdr>
                      <w:divsChild>
                        <w:div w:id="2133746685">
                          <w:marLeft w:val="0"/>
                          <w:marRight w:val="0"/>
                          <w:marTop w:val="0"/>
                          <w:marBottom w:val="0"/>
                          <w:divBdr>
                            <w:top w:val="none" w:sz="0" w:space="0" w:color="auto"/>
                            <w:left w:val="none" w:sz="0" w:space="0" w:color="auto"/>
                            <w:bottom w:val="none" w:sz="0" w:space="0" w:color="auto"/>
                            <w:right w:val="none" w:sz="0" w:space="0" w:color="auto"/>
                          </w:divBdr>
                          <w:divsChild>
                            <w:div w:id="1162504120">
                              <w:marLeft w:val="0"/>
                              <w:marRight w:val="0"/>
                              <w:marTop w:val="0"/>
                              <w:marBottom w:val="0"/>
                              <w:divBdr>
                                <w:top w:val="none" w:sz="0" w:space="0" w:color="auto"/>
                                <w:left w:val="none" w:sz="0" w:space="0" w:color="auto"/>
                                <w:bottom w:val="none" w:sz="0" w:space="0" w:color="auto"/>
                                <w:right w:val="none" w:sz="0" w:space="0" w:color="auto"/>
                              </w:divBdr>
                            </w:div>
                            <w:div w:id="4018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419">
                  <w:marLeft w:val="-336"/>
                  <w:marRight w:val="0"/>
                  <w:marTop w:val="0"/>
                  <w:marBottom w:val="0"/>
                  <w:divBdr>
                    <w:top w:val="none" w:sz="0" w:space="0" w:color="auto"/>
                    <w:left w:val="none" w:sz="0" w:space="0" w:color="auto"/>
                    <w:bottom w:val="none" w:sz="0" w:space="0" w:color="auto"/>
                    <w:right w:val="none" w:sz="0" w:space="0" w:color="auto"/>
                  </w:divBdr>
                  <w:divsChild>
                    <w:div w:id="1999841707">
                      <w:marLeft w:val="0"/>
                      <w:marRight w:val="0"/>
                      <w:marTop w:val="0"/>
                      <w:marBottom w:val="0"/>
                      <w:divBdr>
                        <w:top w:val="none" w:sz="0" w:space="0" w:color="auto"/>
                        <w:left w:val="none" w:sz="0" w:space="0" w:color="auto"/>
                        <w:bottom w:val="none" w:sz="0" w:space="0" w:color="auto"/>
                        <w:right w:val="none" w:sz="0" w:space="0" w:color="auto"/>
                      </w:divBdr>
                      <w:divsChild>
                        <w:div w:id="1062673877">
                          <w:marLeft w:val="0"/>
                          <w:marRight w:val="0"/>
                          <w:marTop w:val="0"/>
                          <w:marBottom w:val="0"/>
                          <w:divBdr>
                            <w:top w:val="none" w:sz="0" w:space="0" w:color="auto"/>
                            <w:left w:val="none" w:sz="0" w:space="0" w:color="auto"/>
                            <w:bottom w:val="none" w:sz="0" w:space="0" w:color="auto"/>
                            <w:right w:val="none" w:sz="0" w:space="0" w:color="auto"/>
                          </w:divBdr>
                          <w:divsChild>
                            <w:div w:id="1105342729">
                              <w:marLeft w:val="0"/>
                              <w:marRight w:val="0"/>
                              <w:marTop w:val="0"/>
                              <w:marBottom w:val="0"/>
                              <w:divBdr>
                                <w:top w:val="none" w:sz="0" w:space="0" w:color="auto"/>
                                <w:left w:val="none" w:sz="0" w:space="0" w:color="auto"/>
                                <w:bottom w:val="none" w:sz="0" w:space="0" w:color="auto"/>
                                <w:right w:val="none" w:sz="0" w:space="0" w:color="auto"/>
                              </w:divBdr>
                            </w:div>
                            <w:div w:id="12893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543606">
          <w:marLeft w:val="0"/>
          <w:marRight w:val="0"/>
          <w:marTop w:val="0"/>
          <w:marBottom w:val="0"/>
          <w:divBdr>
            <w:top w:val="none" w:sz="0" w:space="0" w:color="auto"/>
            <w:left w:val="none" w:sz="0" w:space="0" w:color="auto"/>
            <w:bottom w:val="none" w:sz="0" w:space="0" w:color="auto"/>
            <w:right w:val="none" w:sz="0" w:space="0" w:color="auto"/>
          </w:divBdr>
          <w:divsChild>
            <w:div w:id="182330702">
              <w:marLeft w:val="0"/>
              <w:marRight w:val="0"/>
              <w:marTop w:val="0"/>
              <w:marBottom w:val="0"/>
              <w:divBdr>
                <w:top w:val="none" w:sz="0" w:space="0" w:color="auto"/>
                <w:left w:val="none" w:sz="0" w:space="0" w:color="auto"/>
                <w:bottom w:val="none" w:sz="0" w:space="0" w:color="auto"/>
                <w:right w:val="none" w:sz="0" w:space="0" w:color="auto"/>
              </w:divBdr>
              <w:divsChild>
                <w:div w:id="1404178640">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sChild>
    </w:div>
    <w:div w:id="2014335526">
      <w:bodyDiv w:val="1"/>
      <w:marLeft w:val="0"/>
      <w:marRight w:val="0"/>
      <w:marTop w:val="0"/>
      <w:marBottom w:val="0"/>
      <w:divBdr>
        <w:top w:val="none" w:sz="0" w:space="0" w:color="auto"/>
        <w:left w:val="none" w:sz="0" w:space="0" w:color="auto"/>
        <w:bottom w:val="none" w:sz="0" w:space="0" w:color="auto"/>
        <w:right w:val="none" w:sz="0" w:space="0" w:color="auto"/>
      </w:divBdr>
      <w:divsChild>
        <w:div w:id="1730810796">
          <w:marLeft w:val="0"/>
          <w:marRight w:val="0"/>
          <w:marTop w:val="0"/>
          <w:marBottom w:val="0"/>
          <w:divBdr>
            <w:top w:val="none" w:sz="0" w:space="0" w:color="auto"/>
            <w:left w:val="none" w:sz="0" w:space="0" w:color="auto"/>
            <w:bottom w:val="none" w:sz="0" w:space="0" w:color="auto"/>
            <w:right w:val="none" w:sz="0" w:space="0" w:color="auto"/>
          </w:divBdr>
          <w:divsChild>
            <w:div w:id="1250852189">
              <w:marLeft w:val="-48"/>
              <w:marRight w:val="-48"/>
              <w:marTop w:val="0"/>
              <w:marBottom w:val="0"/>
              <w:divBdr>
                <w:top w:val="none" w:sz="0" w:space="0" w:color="auto"/>
                <w:left w:val="none" w:sz="0" w:space="0" w:color="auto"/>
                <w:bottom w:val="none" w:sz="0" w:space="0" w:color="auto"/>
                <w:right w:val="none" w:sz="0" w:space="0" w:color="auto"/>
              </w:divBdr>
              <w:divsChild>
                <w:div w:id="268851622">
                  <w:marLeft w:val="0"/>
                  <w:marRight w:val="0"/>
                  <w:marTop w:val="0"/>
                  <w:marBottom w:val="0"/>
                  <w:divBdr>
                    <w:top w:val="none" w:sz="0" w:space="0" w:color="auto"/>
                    <w:left w:val="none" w:sz="0" w:space="0" w:color="auto"/>
                    <w:bottom w:val="none" w:sz="0" w:space="0" w:color="auto"/>
                    <w:right w:val="none" w:sz="0" w:space="0" w:color="auto"/>
                  </w:divBdr>
                </w:div>
              </w:divsChild>
            </w:div>
            <w:div w:id="621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pact.com/guides/impact-measurement" TargetMode="External"/><Relationship Id="rId3" Type="http://schemas.openxmlformats.org/officeDocument/2006/relationships/settings" Target="settings.xml"/><Relationship Id="rId7" Type="http://schemas.openxmlformats.org/officeDocument/2006/relationships/hyperlink" Target="https://www.sciencedirect.com/science/article/pii/B978012385889400017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online-analytical-processing" TargetMode="External"/><Relationship Id="rId5" Type="http://schemas.openxmlformats.org/officeDocument/2006/relationships/hyperlink" Target="https://www.sciencedirect.com/topics/computer-science/business-intellig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anusha</cp:lastModifiedBy>
  <cp:revision>24</cp:revision>
  <dcterms:created xsi:type="dcterms:W3CDTF">2025-06-19T05:56:00Z</dcterms:created>
  <dcterms:modified xsi:type="dcterms:W3CDTF">2025-06-19T10:04:00Z</dcterms:modified>
</cp:coreProperties>
</file>