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Explainable Diabetes Risk Prediction System</w:t>
      </w:r>
    </w:p>
    <w:p>
      <w:r>
        <w:t>An End-to-End Interpretable Machine Learning Application</w:t>
        <w:br/>
      </w:r>
    </w:p>
    <w:p>
      <w:pPr>
        <w:pStyle w:val="Heading2"/>
      </w:pPr>
      <w:r>
        <w:t>1. Problem Statement &amp; Motivation</w:t>
      </w:r>
    </w:p>
    <w:p>
      <w:r>
        <w:t>Diabetes is often detected too late, leading to severe complications. Although Machine Learning models can predict diabetes risk, most existing systems operate as black boxes, offering no explanation for their predictions. This lack of transparency reduces trust, especially in healthcare.</w:t>
        <w:br/>
        <w:br/>
        <w:t>To address this, we developed an explainable ML-based decision support system that predicts diabetes risk and clearly explains the contributing factors.</w:t>
      </w:r>
    </w:p>
    <w:p>
      <w:pPr>
        <w:pStyle w:val="Heading2"/>
      </w:pPr>
      <w:r>
        <w:t>2. System Overview</w:t>
      </w:r>
    </w:p>
    <w:p>
      <w:r>
        <w:t>The system is an end-to-end web-based application that accepts patient health metrics, processes them through a trained ML model, and returns both a prediction and an explanation.</w:t>
      </w:r>
    </w:p>
    <w:p>
      <w:r>
        <w:t>System Architecture:</w:t>
        <w:br/>
        <w:br/>
        <w:t>User (Web / Mobile PWA)</w:t>
        <w:br/>
        <w:t xml:space="preserve">        ↓</w:t>
        <w:br/>
        <w:t>Frontend Interface (HTML, CSS, JavaScript)</w:t>
        <w:br/>
        <w:t xml:space="preserve">        ↓ API Request</w:t>
        <w:br/>
        <w:t>Flask Backend Server</w:t>
        <w:br/>
        <w:t xml:space="preserve">        ↓</w:t>
        <w:br/>
        <w:t>Preprocessing Pipeline → ML Model → SHAP Explainer</w:t>
        <w:br/>
        <w:t xml:space="preserve">        ↓</w:t>
        <w:br/>
        <w:t>Risk Prediction + Explanation</w:t>
        <w:br/>
      </w:r>
    </w:p>
    <w:p>
      <w:pPr>
        <w:pStyle w:val="Heading2"/>
      </w:pPr>
      <w:r>
        <w:t>3. Data Pipeline</w:t>
      </w:r>
    </w:p>
    <w:p>
      <w:r>
        <w:t>Dataset Used: PIMA Indians Diabetes Dataset</w:t>
        <w:br/>
        <w:br/>
        <w:t>Data Processing Steps:</w:t>
        <w:br/>
        <w:t>- Removal of invalid zero values</w:t>
        <w:br/>
        <w:t>- Median imputation for missing clinical values</w:t>
        <w:br/>
        <w:t>- Feature standardization using StandardScaler</w:t>
        <w:br/>
        <w:br/>
        <w:t>This ensured clean, normalized, and model-ready data.</w:t>
      </w:r>
    </w:p>
    <w:p>
      <w:pPr>
        <w:pStyle w:val="Heading2"/>
      </w:pPr>
      <w:r>
        <w:t>4. Model Development</w:t>
      </w:r>
    </w:p>
    <w:p>
      <w:r>
        <w:t>Multiple algorithms were evaluated. Logistic Regression was considered for simplicity but failed to capture complex non-linear patterns. Random Forest was selected for its robust performance.</w:t>
        <w:br/>
        <w:br/>
        <w:t>The model was optimized to maximize Recall (Sensitivity) to reduce false negatives, which is critical in medical diagnosis.</w:t>
        <w:br/>
        <w:br/>
        <w:t>Performance metrics showed a strong ROC-AUC score, indicating effective risk discrimination.</w:t>
      </w:r>
    </w:p>
    <w:p>
      <w:pPr>
        <w:pStyle w:val="Heading2"/>
      </w:pPr>
      <w:r>
        <w:t>5. Explainability using SHAP</w:t>
      </w:r>
    </w:p>
    <w:p>
      <w:r>
        <w:t>SHAP (SHapley Additive exPlanations) was integrated to interpret model predictions.</w:t>
        <w:br/>
        <w:br/>
        <w:t>Each patient prediction is broken down into feature-level contributions.</w:t>
        <w:br/>
        <w:br/>
        <w:t>Example:</w:t>
        <w:br/>
        <w:t>Base Risk + Glucose Impact + BMI Impact + Age Impact - BP Impact</w:t>
        <w:br/>
        <w:br/>
        <w:t>This allows clinicians and users to understand why a patient is classified as high or low risk.</w:t>
      </w:r>
    </w:p>
    <w:p>
      <w:pPr>
        <w:pStyle w:val="Heading2"/>
      </w:pPr>
      <w:r>
        <w:t>6. Application Layer</w:t>
      </w:r>
    </w:p>
    <w:p>
      <w:r>
        <w:t>Frontend:</w:t>
        <w:br/>
        <w:t>- Responsive and user-friendly interface</w:t>
        <w:br/>
        <w:t>- Supports Progressive Web App (PWA) installation</w:t>
        <w:br/>
        <w:br/>
        <w:t>Backend:</w:t>
        <w:br/>
        <w:t>- Flask REST API</w:t>
        <w:br/>
        <w:t>- Handles preprocessing, prediction, and explanation generation</w:t>
        <w:br/>
        <w:br/>
        <w:t>Inference Flow:</w:t>
        <w:br/>
        <w:t>User Input → Preprocessing → Model Prediction → SHAP Explanation → User Output</w:t>
      </w:r>
    </w:p>
    <w:p>
      <w:pPr>
        <w:pStyle w:val="Heading2"/>
      </w:pPr>
      <w:r>
        <w:t>7. Deployment &amp; Mobile Support</w:t>
      </w:r>
    </w:p>
    <w:p>
      <w:r>
        <w:t>The system is deployment-ready using Gunicorn, Procfile, and runtime configurations.</w:t>
        <w:br/>
        <w:t>It can be deployed on cloud platforms such as Heroku or Render.</w:t>
        <w:br/>
        <w:br/>
        <w:t>PWA integration enables mobile installation and future offline support.</w:t>
      </w:r>
    </w:p>
    <w:p>
      <w:pPr>
        <w:pStyle w:val="Heading2"/>
      </w:pPr>
      <w:r>
        <w:t>8. Future Scope</w:t>
      </w:r>
    </w:p>
    <w:p>
      <w:r>
        <w:t>- Clinical validation with real-world patient data</w:t>
        <w:br/>
        <w:t>- Integration with wearable devices (Fitbit, Apple Watch)</w:t>
        <w:br/>
        <w:t>- Exploration of deep learning models if larger datasets become available</w:t>
      </w:r>
    </w:p>
    <w:p>
      <w:pPr>
        <w:pStyle w:val="Heading2"/>
      </w:pPr>
      <w:r>
        <w:t>9. Conclusion</w:t>
      </w:r>
    </w:p>
    <w:p>
      <w:r>
        <w:t>This project demonstrates a complete, explainable, and deployable ML system for diabetes risk prediction. By combining performance with transparency, the system bridges the gap between machine learning and practical healthcare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