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864"/>
          <w:sz w:val="44"/>
          <w:szCs w:val="44"/>
        </w:rPr>
        <w:t xml:space="preserve">MULTI-STAGE AUTOMATED CI/CD PIPELINE</w:t>
      </w:r>
    </w:p>
    <w:p>
      <w:pPr>
        <w:spacing w:after="400"/>
        <w:jc w:val="center"/>
      </w:pPr>
      <w:r>
        <w:rPr>
          <w:rFonts w:ascii="Calibri" w:cs="Calibri" w:eastAsia="Calibri" w:hAnsi="Calibri"/>
          <w:b/>
          <w:bCs/>
          <w:color w:val="1F3864"/>
          <w:sz w:val="44"/>
          <w:szCs w:val="44"/>
        </w:rPr>
        <w:t xml:space="preserve">&amp; ORCHESTRATION ARCHITECTURE</w:t>
      </w:r>
    </w:p>
    <w:p>
      <w:pPr>
        <w:spacing w:after="800"/>
        <w:jc w:val="center"/>
      </w:pPr>
      <w:r>
        <w:rPr>
          <w:rFonts w:ascii="Calibri" w:cs="Calibri" w:eastAsia="Calibri" w:hAnsi="Calibri"/>
          <w:i/>
          <w:iCs/>
          <w:color w:val="444444"/>
          <w:sz w:val="26"/>
          <w:szCs w:val="26"/>
        </w:rPr>
        <w:t xml:space="preserve">A Case Study: Design, Implementation, and Validation of an End-to-End
Delivery Pipeline for a Containerized Microservice</w:t>
      </w:r>
    </w:p>
    <w:p>
      <w:pPr>
        <w:spacing w:after="1600" w:before="1600"/>
        <w:jc w:val="center"/>
      </w:pPr>
      <w:r>
        <w:rPr>
          <w:rFonts w:ascii="Calibri" w:cs="Calibri" w:eastAsia="Calibri" w:hAnsi="Calibri"/>
          <w:sz w:val="22"/>
          <w:szCs w:val="22"/>
        </w:rPr>
        <w:t xml:space="preserve">Prepared as a comprehensive technical case study</w:t>
      </w:r>
    </w:p>
    <w:p>
      <w:r>
        <w:br w:type="page"/>
      </w:r>
    </w:p>
    <w:p>
      <w:pPr>
        <w:pStyle w:val="Heading1"/>
        <w:spacing w:after="200" w:before="360"/>
      </w:pPr>
      <w:r>
        <w:t xml:space="preserve">Table of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2C4A6E" w:sz="8"/>
              <w:left w:val="single" w:color="2C4A6E" w:sz="8"/>
              <w:bottom w:val="single" w:color="2C4A6E" w:sz="8"/>
              <w:right w:val="single" w:color="2C4A6E" w:sz="8"/>
            </w:tcBorders>
            <w:tcMar>
              <w:top w:type="dxa" w:w="240"/>
              <w:left w:type="dxa" w:w="260"/>
              <w:bottom w:type="dxa" w:w="240"/>
              <w:right w:type="dxa" w:w="260"/>
            </w:tcMar>
          </w:tcPr>
          <w:p>
            <w:pPr>
              <w:spacing w:after="140"/>
            </w:pPr>
            <w:hyperlink w:history="1" w:anchor="b_abstract">
              <w:r>
                <w:rPr>
                  <w:rFonts w:ascii="Calibri" w:cs="Calibri" w:eastAsia="Calibri" w:hAnsi="Calibri"/>
                  <w:color w:val="1F3864"/>
                  <w:sz w:val="22"/>
                  <w:szCs w:val="22"/>
                </w:rPr>
                <w:t xml:space="preserve">Abstract</w:t>
              </w:r>
            </w:hyperlink>
          </w:p>
          <w:p>
            <w:pPr>
              <w:spacing w:after="140"/>
            </w:pPr>
            <w:hyperlink w:history="1" w:anchor="b_s1">
              <w:r>
                <w:rPr>
                  <w:rFonts w:ascii="Calibri" w:cs="Calibri" w:eastAsia="Calibri" w:hAnsi="Calibri"/>
                  <w:color w:val="1F3864"/>
                  <w:sz w:val="22"/>
                  <w:szCs w:val="22"/>
                </w:rPr>
                <w:t xml:space="preserve">1. Introduction</w:t>
              </w:r>
            </w:hyperlink>
          </w:p>
          <w:p>
            <w:pPr>
              <w:spacing w:after="140"/>
            </w:pPr>
            <w:hyperlink w:history="1" w:anchor="b_s2">
              <w:r>
                <w:rPr>
                  <w:rFonts w:ascii="Calibri" w:cs="Calibri" w:eastAsia="Calibri" w:hAnsi="Calibri"/>
                  <w:color w:val="1F3864"/>
                  <w:sz w:val="22"/>
                  <w:szCs w:val="22"/>
                </w:rPr>
                <w:t xml:space="preserve">2. Problem Statement &amp; Motivation</w:t>
              </w:r>
            </w:hyperlink>
          </w:p>
          <w:p>
            <w:pPr>
              <w:spacing w:after="140"/>
            </w:pPr>
            <w:hyperlink w:history="1" w:anchor="b_s3">
              <w:r>
                <w:rPr>
                  <w:rFonts w:ascii="Calibri" w:cs="Calibri" w:eastAsia="Calibri" w:hAnsi="Calibri"/>
                  <w:color w:val="1F3864"/>
                  <w:sz w:val="22"/>
                  <w:szCs w:val="22"/>
                </w:rPr>
                <w:t xml:space="preserve">3. Background &amp; Industry Context</w:t>
              </w:r>
            </w:hyperlink>
          </w:p>
          <w:p>
            <w:pPr>
              <w:spacing w:after="140"/>
            </w:pPr>
            <w:hyperlink w:history="1" w:anchor="b_s4">
              <w:r>
                <w:rPr>
                  <w:rFonts w:ascii="Calibri" w:cs="Calibri" w:eastAsia="Calibri" w:hAnsi="Calibri"/>
                  <w:color w:val="1F3864"/>
                  <w:sz w:val="22"/>
                  <w:szCs w:val="22"/>
                </w:rPr>
                <w:t xml:space="preserve">4. Objectives &amp; Scope</w:t>
              </w:r>
            </w:hyperlink>
          </w:p>
          <w:p>
            <w:pPr>
              <w:spacing w:after="140"/>
            </w:pPr>
            <w:hyperlink w:history="1" w:anchor="b_s5">
              <w:r>
                <w:rPr>
                  <w:rFonts w:ascii="Calibri" w:cs="Calibri" w:eastAsia="Calibri" w:hAnsi="Calibri"/>
                  <w:color w:val="1F3864"/>
                  <w:sz w:val="22"/>
                  <w:szCs w:val="22"/>
                </w:rPr>
                <w:t xml:space="preserve">5. System Architecture Overview</w:t>
              </w:r>
            </w:hyperlink>
          </w:p>
          <w:p>
            <w:pPr>
              <w:spacing w:after="140"/>
            </w:pPr>
            <w:hyperlink w:history="1" w:anchor="b_s6">
              <w:r>
                <w:rPr>
                  <w:rFonts w:ascii="Calibri" w:cs="Calibri" w:eastAsia="Calibri" w:hAnsi="Calibri"/>
                  <w:color w:val="1F3864"/>
                  <w:sz w:val="22"/>
                  <w:szCs w:val="22"/>
                </w:rPr>
                <w:t xml:space="preserve">6. Detailed Stage-by-Stage Design</w:t>
              </w:r>
            </w:hyperlink>
          </w:p>
          <w:p>
            <w:pPr>
              <w:spacing w:after="140"/>
            </w:pPr>
            <w:hyperlink w:history="1" w:anchor="b_s7">
              <w:r>
                <w:rPr>
                  <w:rFonts w:ascii="Calibri" w:cs="Calibri" w:eastAsia="Calibri" w:hAnsi="Calibri"/>
                  <w:color w:val="1F3864"/>
                  <w:sz w:val="22"/>
                  <w:szCs w:val="22"/>
                </w:rPr>
                <w:t xml:space="preserve">7. Implementation</w:t>
              </w:r>
            </w:hyperlink>
          </w:p>
          <w:p>
            <w:pPr>
              <w:spacing w:after="140"/>
            </w:pPr>
            <w:hyperlink w:history="1" w:anchor="b_s8">
              <w:r>
                <w:rPr>
                  <w:rFonts w:ascii="Calibri" w:cs="Calibri" w:eastAsia="Calibri" w:hAnsi="Calibri"/>
                  <w:color w:val="1F3864"/>
                  <w:sz w:val="22"/>
                  <w:szCs w:val="22"/>
                </w:rPr>
                <w:t xml:space="preserve">8. Execution &amp; Validation Results</w:t>
              </w:r>
            </w:hyperlink>
          </w:p>
          <w:p>
            <w:pPr>
              <w:spacing w:after="140"/>
            </w:pPr>
            <w:hyperlink w:history="1" w:anchor="b_s9">
              <w:r>
                <w:rPr>
                  <w:rFonts w:ascii="Calibri" w:cs="Calibri" w:eastAsia="Calibri" w:hAnsi="Calibri"/>
                  <w:color w:val="1F3864"/>
                  <w:sz w:val="22"/>
                  <w:szCs w:val="22"/>
                </w:rPr>
                <w:t xml:space="preserve">9. Security Considerations</w:t>
              </w:r>
            </w:hyperlink>
          </w:p>
          <w:p>
            <w:pPr>
              <w:spacing w:after="140"/>
            </w:pPr>
            <w:hyperlink w:history="1" w:anchor="b_s10">
              <w:r>
                <w:rPr>
                  <w:rFonts w:ascii="Calibri" w:cs="Calibri" w:eastAsia="Calibri" w:hAnsi="Calibri"/>
                  <w:color w:val="1F3864"/>
                  <w:sz w:val="22"/>
                  <w:szCs w:val="22"/>
                </w:rPr>
                <w:t xml:space="preserve">10. Deployment Strategy Comparison</w:t>
              </w:r>
            </w:hyperlink>
          </w:p>
          <w:p>
            <w:pPr>
              <w:spacing w:after="140"/>
            </w:pPr>
            <w:hyperlink w:history="1" w:anchor="b_s11">
              <w:r>
                <w:rPr>
                  <w:rFonts w:ascii="Calibri" w:cs="Calibri" w:eastAsia="Calibri" w:hAnsi="Calibri"/>
                  <w:color w:val="1F3864"/>
                  <w:sz w:val="22"/>
                  <w:szCs w:val="22"/>
                </w:rPr>
                <w:t xml:space="preserve">11. Cost &amp; Operational Considerations</w:t>
              </w:r>
            </w:hyperlink>
          </w:p>
          <w:p>
            <w:pPr>
              <w:spacing w:after="140"/>
            </w:pPr>
            <w:hyperlink w:history="1" w:anchor="b_s12">
              <w:r>
                <w:rPr>
                  <w:rFonts w:ascii="Calibri" w:cs="Calibri" w:eastAsia="Calibri" w:hAnsi="Calibri"/>
                  <w:color w:val="1F3864"/>
                  <w:sz w:val="22"/>
                  <w:szCs w:val="22"/>
                </w:rPr>
                <w:t xml:space="preserve">12. Challenges &amp; Limitations</w:t>
              </w:r>
            </w:hyperlink>
          </w:p>
          <w:p>
            <w:pPr>
              <w:spacing w:after="140"/>
            </w:pPr>
            <w:hyperlink w:history="1" w:anchor="b_s13">
              <w:r>
                <w:rPr>
                  <w:rFonts w:ascii="Calibri" w:cs="Calibri" w:eastAsia="Calibri" w:hAnsi="Calibri"/>
                  <w:color w:val="1F3864"/>
                  <w:sz w:val="22"/>
                  <w:szCs w:val="22"/>
                </w:rPr>
                <w:t xml:space="preserve">13. Future Enhancements</w:t>
              </w:r>
            </w:hyperlink>
          </w:p>
          <w:p>
            <w:pPr>
              <w:spacing w:after="140"/>
            </w:pPr>
            <w:hyperlink w:history="1" w:anchor="b_s14">
              <w:r>
                <w:rPr>
                  <w:rFonts w:ascii="Calibri" w:cs="Calibri" w:eastAsia="Calibri" w:hAnsi="Calibri"/>
                  <w:color w:val="1F3864"/>
                  <w:sz w:val="22"/>
                  <w:szCs w:val="22"/>
                </w:rPr>
                <w:t xml:space="preserve">14. Conclusion</w:t>
              </w:r>
            </w:hyperlink>
          </w:p>
        </w:tc>
      </w:tr>
    </w:tbl>
    <w:p>
      <w:r>
        <w:br w:type="page"/>
      </w:r>
    </w:p>
    <w:p>
      <w:pPr>
        <w:pStyle w:val="Heading1"/>
        <w:spacing w:after="200" w:before="360"/>
      </w:pPr>
      <w:bookmarkStart w:name="b_abstract" w:id="1"/>
      <w:r>
        <w:t xml:space="preserve">Abstract</w:t>
      </w:r>
      <w:bookmarkEnd w:id="1"/>
    </w:p>
    <w:p>
      <w:pPr>
        <w:spacing w:after="200" w:line="276"/>
      </w:pPr>
      <w:r>
        <w:rPr>
          <w:rFonts w:ascii="Calibri" w:cs="Calibri" w:eastAsia="Calibri" w:hAnsi="Calibri"/>
          <w:sz w:val="22"/>
          <w:szCs w:val="22"/>
        </w:rPr>
        <w:t xml:space="preserve">Modern software organizations release code to production multiple times a day, a pace that is only achievable when the path from a developer's commit to a running production system is fully automated, repeatable, and observable. This case study presents the end-to-end design, implementation, and empirical validation of a multi-stage Continuous Integration and Continuous Delivery (CI/CD) pipeline for a representative containerized microservice, OrderService. The pipeline spans five gated stages — source checkout and static analysis, automated testing, container build and vulnerability scanning, staging deployment, and canary release to production with automated rollback.</w:t>
      </w:r>
    </w:p>
    <w:p>
      <w:pPr>
        <w:spacing w:after="200" w:line="276"/>
      </w:pPr>
      <w:r>
        <w:rPr>
          <w:rFonts w:ascii="Calibri" w:cs="Calibri" w:eastAsia="Calibri" w:hAnsi="Calibri"/>
          <w:sz w:val="22"/>
          <w:szCs w:val="22"/>
        </w:rPr>
        <w:t xml:space="preserve">Unlike a purely conceptual architecture document, this case study treats the pipeline as executable artifact rather than narrative: a working Flask microservice, a six-case automated test suite, a Dockerfile, a five-job GitHub Actions workflow definition, and Kubernetes deployment manifests for both staging and a canary-based production rollout were all authored and, where the execution environment permitted, actually run. The lint and test stages were executed directly, surfacing and resolving a real code-formatting violation in the process; the application was run as a live HTTP server and exercised with the same smoke-test requests the pipeline's staging stage would issue; and every YAML artifact (the pipeline definition and both Kubernetes manifests) was parsed and validated for structural correctness.</w:t>
      </w:r>
    </w:p>
    <w:p>
      <w:pPr>
        <w:spacing w:after="200" w:line="276"/>
      </w:pPr>
      <w:r>
        <w:rPr>
          <w:rFonts w:ascii="Calibri" w:cs="Calibri" w:eastAsia="Calibri" w:hAnsi="Calibri"/>
          <w:sz w:val="22"/>
          <w:szCs w:val="22"/>
        </w:rPr>
        <w:t xml:space="preserve">The study finds that a small, disciplined set of automated gates — static analysis, tests with a coverage floor, image vulnerability scanning, and progressive traffic shifting — is sufficient to convert an ad hoc, manual release process into one with bounded risk and fast feedback. The canary stage in particular is shown to reduce the blast radius of a defective release from 100% of production traffic to approximately 10%, with automatic rollback removing the need for a human to notice and react to a regression in real time. The case study closes with a discussion of trade-offs (canary vs. blue/green, automatic vs. manual production gates), security and observability considerations, cost implications, and directions for further work such as progressive delivery with automated statistical analysis (e.g., Bayesian canary analysis) and GitOps-based reconciliation.</w:t>
      </w:r>
    </w:p>
    <w:p>
      <w:r>
        <w:br w:type="page"/>
      </w:r>
    </w:p>
    <w:p>
      <w:pPr>
        <w:pStyle w:val="Heading1"/>
        <w:spacing w:after="200" w:before="360"/>
      </w:pPr>
      <w:bookmarkStart w:name="b_s1" w:id="1"/>
      <w:r>
        <w:t xml:space="preserve">1. Introduction</w:t>
      </w:r>
      <w:bookmarkEnd w:id="1"/>
    </w:p>
    <w:p>
      <w:pPr>
        <w:spacing w:after="200" w:line="276"/>
      </w:pPr>
      <w:r>
        <w:rPr>
          <w:rFonts w:ascii="Calibri" w:cs="Calibri" w:eastAsia="Calibri" w:hAnsi="Calibri"/>
          <w:sz w:val="22"/>
          <w:szCs w:val="22"/>
        </w:rPr>
        <w:t xml:space="preserve">Continuous Integration and Continuous Delivery (CI/CD) is the set of practices and supporting tooling that allows software teams to integrate code changes frequently, verify those changes automatically, and deliver them to users safely and quickly. The term was popularized in the mid-2000s by the Extreme Programming and Agile communities and has since become foundational to how virtually every modern software organization — from small startups to hyperscale cloud providers — builds and operates software.</w:t>
      </w:r>
    </w:p>
    <w:p>
      <w:pPr>
        <w:spacing w:after="200" w:line="276"/>
      </w:pPr>
      <w:r>
        <w:rPr>
          <w:rFonts w:ascii="Calibri" w:cs="Calibri" w:eastAsia="Calibri" w:hAnsi="Calibri"/>
          <w:sz w:val="22"/>
          <w:szCs w:val="22"/>
        </w:rPr>
        <w:t xml:space="preserve">Before CI/CD practices matured, software delivery followed a substantially different model: developers worked in long-lived feature branches, integration happened rarely (sometimes only at the end of a release cycle), and deployment was a manual, often nerve-wracking event undertaken by a dedicated release engineer following a runbook. This model produces several well-documented failure modes, discussed further in Section 3, that a modern CI/CD pipeline is explicitly designed to eliminate.</w:t>
      </w:r>
    </w:p>
    <w:p>
      <w:pPr>
        <w:spacing w:after="200" w:line="276"/>
      </w:pPr>
      <w:r>
        <w:rPr>
          <w:rFonts w:ascii="Calibri" w:cs="Calibri" w:eastAsia="Calibri" w:hAnsi="Calibri"/>
          <w:sz w:val="22"/>
          <w:szCs w:val="22"/>
        </w:rPr>
        <w:t xml:space="preserve">This case study is scoped around a single, representative example: OrderService, a small but realistic microservice responsible for creating and retrieving customer orders. The choice of a small service is deliberate — it keeps the application logic itself simple enough that the case study's focus remains on the delivery pipeline surrounding it, rather than on the service's business logic. Everything demonstrated here — the testing strategy, the containerization approach, the deployment topology, and the canary/rollback mechanism — generalizes directly to larger, more complex services and to multi-service systems.</w:t>
      </w:r>
    </w:p>
    <w:p>
      <w:pPr>
        <w:pStyle w:val="Heading2"/>
        <w:spacing w:after="160" w:before="280"/>
      </w:pPr>
      <w:r>
        <w:t xml:space="preserve">1.1 Purpose of this Document</w:t>
      </w:r>
    </w:p>
    <w:p>
      <w:pPr>
        <w:spacing w:after="200" w:line="276"/>
      </w:pPr>
      <w:r>
        <w:rPr>
          <w:rFonts w:ascii="Calibri" w:cs="Calibri" w:eastAsia="Calibri" w:hAnsi="Calibri"/>
          <w:sz w:val="22"/>
          <w:szCs w:val="22"/>
        </w:rPr>
        <w:t xml:space="preserve">This document serves three purposes. First, it is an architectural reference: it describes, stage by stage, what a production-grade CI/CD pipeline needs to do and why. Second, it is an implementation record: it contains the actual source code, configuration, and infrastructure-as-code artifacts that make up a working pipeline, not merely a description of one. Third, it is a validation report: wherever the sandboxed authoring environment allowed, each stage's logic was actually executed and its real output captured and reported, rather than assumed.</w:t>
      </w:r>
    </w:p>
    <w:p>
      <w:pPr>
        <w:pStyle w:val="Heading2"/>
        <w:spacing w:after="160" w:before="280"/>
      </w:pPr>
      <w:r>
        <w:t xml:space="preserve">1.2 Intended Audience</w:t>
      </w:r>
    </w:p>
    <w:p>
      <w:pPr>
        <w:spacing w:after="200" w:line="276"/>
      </w:pPr>
      <w:r>
        <w:rPr>
          <w:rFonts w:ascii="Calibri" w:cs="Calibri" w:eastAsia="Calibri" w:hAnsi="Calibri"/>
          <w:sz w:val="22"/>
          <w:szCs w:val="22"/>
        </w:rPr>
        <w:t xml:space="preserve">This case study is written for software engineers, DevOps/platform engineers, and engineering students who need both the conceptual grounding and a concrete, adaptable implementation to build their own pipelines. Prior familiarity with containers, version control, and basic cloud concepts is assumed; familiarity with a specific CI vendor (GitHub Actions, GitLab CI, Jenkins) is not required, since the concepts here transfer across platforms even though the implementation targets GitHub Actions and Kubernetes specifically.</w:t>
      </w:r>
    </w:p>
    <w:p>
      <w:pPr>
        <w:pStyle w:val="Heading2"/>
        <w:spacing w:after="160" w:before="280"/>
      </w:pPr>
      <w:r>
        <w:t xml:space="preserve">1.3 Document Structure</w:t>
      </w:r>
    </w:p>
    <w:p>
      <w:pPr>
        <w:spacing w:after="200" w:line="276"/>
      </w:pPr>
      <w:r>
        <w:rPr>
          <w:rFonts w:ascii="Calibri" w:cs="Calibri" w:eastAsia="Calibri" w:hAnsi="Calibri"/>
          <w:sz w:val="22"/>
          <w:szCs w:val="22"/>
        </w:rPr>
        <w:t xml:space="preserve">Section 2 states the problem being solved and its business/engineering motivation. Section 3 surveys the relevant background and industry context. Section 4 defines objectives and scope. Section 5 presents the high-level architecture. Section 6 walks through each pipeline stage in technical depth. Section 7 documents the concrete implementation. Section 8 reports execution and validation results. Section 9 covers security considerations. Section 10 compares deployment strategies. Section 11 discusses cost and operational considerations. Section 12 discusses limitations and challenges encountered. Section 13 outlines future enhancements, and Section 14 concludes. Full code listings are provided in the appendices.</w:t>
      </w:r>
    </w:p>
    <w:p>
      <w:r>
        <w:br w:type="page"/>
      </w:r>
    </w:p>
    <w:p>
      <w:pPr>
        <w:pStyle w:val="Heading1"/>
        <w:spacing w:after="200" w:before="360"/>
      </w:pPr>
      <w:bookmarkStart w:name="b_s2" w:id="1"/>
      <w:r>
        <w:t xml:space="preserve">2. Problem Statement &amp; Motivation</w:t>
      </w:r>
      <w:bookmarkEnd w:id="1"/>
    </w:p>
    <w:p>
      <w:pPr>
        <w:spacing w:after="200" w:line="276"/>
      </w:pPr>
      <w:r>
        <w:rPr>
          <w:rFonts w:ascii="Calibri" w:cs="Calibri" w:eastAsia="Calibri" w:hAnsi="Calibri"/>
          <w:sz w:val="22"/>
          <w:szCs w:val="22"/>
        </w:rPr>
        <w:t xml:space="preserve">Manual or semi-automated software delivery introduces risk at every step between a developer writing code and that code running in production. This case study is motivated by three concrete, well-documented classes of risk:</w:t>
      </w:r>
    </w:p>
    <w:p>
      <w:pPr>
        <w:pStyle w:val="Heading2"/>
        <w:spacing w:after="160" w:before="280"/>
      </w:pPr>
      <w:r>
        <w:t xml:space="preserve">2.1 Environmental Inconsistency</w:t>
      </w:r>
    </w:p>
    <w:p>
      <w:pPr>
        <w:spacing w:after="200" w:line="276"/>
      </w:pPr>
      <w:r>
        <w:rPr>
          <w:rFonts w:ascii="Calibri" w:cs="Calibri" w:eastAsia="Calibri" w:hAnsi="Calibri"/>
          <w:sz w:val="22"/>
          <w:szCs w:val="22"/>
        </w:rPr>
        <w:t xml:space="preserve">When tests are run on a developer's laptop rather than in a clean, standardized environment, differences in installed library versions, operating system behavior, environment variables, or even file system case-sensitivity can cause code that passes locally to fail elsewhere — the canonical "works on my machine" problem. Containerization and CI runners solve this by executing every stage of the pipeline inside a controlled, reproducible environment defined declaratively (a Dockerfile, a CI runner image specification) rather than an engineer's personal machine.</w:t>
      </w:r>
    </w:p>
    <w:p>
      <w:pPr>
        <w:pStyle w:val="Heading2"/>
        <w:spacing w:after="160" w:before="280"/>
      </w:pPr>
      <w:r>
        <w:t xml:space="preserve">2.2 Delayed Feedback</w:t>
      </w:r>
    </w:p>
    <w:p>
      <w:pPr>
        <w:spacing w:after="200" w:line="276"/>
      </w:pPr>
      <w:r>
        <w:rPr>
          <w:rFonts w:ascii="Calibri" w:cs="Calibri" w:eastAsia="Calibri" w:hAnsi="Calibri"/>
          <w:sz w:val="22"/>
          <w:szCs w:val="22"/>
        </w:rPr>
        <w:t xml:space="preserve">The cost of fixing a defect grows the later it is discovered. A bug caught by a unit test at commit time costs a developer a few minutes. The same bug, if it reaches staging, requires a separate diagnostic and redeploy cycle. If it reaches production, it may require an incident response process, customer communication, and a post-mortem. An automated pipeline that runs tests on every commit, before a human ever manually verifies the change, systematically shifts defect discovery as early as possible — a principle commonly known as "shifting left."</w:t>
      </w:r>
    </w:p>
    <w:p>
      <w:pPr>
        <w:pStyle w:val="Heading2"/>
        <w:spacing w:after="160" w:before="280"/>
      </w:pPr>
      <w:r>
        <w:t xml:space="preserve">2.3 High-Risk, All-or-Nothing Releases</w:t>
      </w:r>
    </w:p>
    <w:p>
      <w:pPr>
        <w:spacing w:after="200" w:line="276"/>
      </w:pPr>
      <w:r>
        <w:rPr>
          <w:rFonts w:ascii="Calibri" w:cs="Calibri" w:eastAsia="Calibri" w:hAnsi="Calibri"/>
          <w:sz w:val="22"/>
          <w:szCs w:val="22"/>
        </w:rPr>
        <w:t xml:space="preserve">A deployment process that replaces 100% of production instances with a new version simultaneously has no built-in mechanism to limit the impact of a defect that passed all pre-production checks but manifests only under real production load or real user behavior. This case study's canary release stage (Section 6.5) directly addresses this risk by exposing new code to a small fraction of real traffic first, with automated health monitoring and rollback.</w:t>
      </w:r>
    </w:p>
    <w:p>
      <w:pPr>
        <w:pStyle w:val="Heading2"/>
        <w:spacing w:after="160" w:before="280"/>
      </w:pPr>
      <w:r>
        <w:t xml:space="preserve">2.4 Why This Matters at Scale</w:t>
      </w:r>
    </w:p>
    <w:p>
      <w:pPr>
        <w:spacing w:after="200" w:line="276"/>
      </w:pPr>
      <w:r>
        <w:rPr>
          <w:rFonts w:ascii="Calibri" w:cs="Calibri" w:eastAsia="Calibri" w:hAnsi="Calibri"/>
          <w:sz w:val="22"/>
          <w:szCs w:val="22"/>
        </w:rPr>
        <w:t xml:space="preserve">These risks compound as organizations grow. A five-person startup with one service and one deployment target can often tolerate manual releases. An organization operating tens or hundreds of services, deployed by dozens of independent teams, cannot: without automation, the aggregate probability that at least one release goes wrong on any given day approaches certainty. CI/CD pipelines are therefore not merely a convenience but an operational necessity past a certain organizational scale, and adopting the discipline early — even for a single small service, as demonstrated in this case study — pays compounding dividends as a system grows.</w:t>
      </w:r>
    </w:p>
    <w:p>
      <w:r>
        <w:br w:type="page"/>
      </w:r>
    </w:p>
    <w:p>
      <w:pPr>
        <w:pStyle w:val="Heading1"/>
        <w:spacing w:after="200" w:before="360"/>
      </w:pPr>
      <w:bookmarkStart w:name="b_s3" w:id="1"/>
      <w:r>
        <w:t xml:space="preserve">3. Background &amp; Industry Context</w:t>
      </w:r>
      <w:bookmarkEnd w:id="1"/>
    </w:p>
    <w:p>
      <w:pPr>
        <w:pStyle w:val="Heading2"/>
        <w:spacing w:after="160" w:before="280"/>
      </w:pPr>
      <w:r>
        <w:t xml:space="preserve">3.1 From Continuous Integration to Continuous Delivery and Deployment</w:t>
      </w:r>
    </w:p>
    <w:p>
      <w:pPr>
        <w:spacing w:after="200" w:line="276"/>
      </w:pPr>
      <w:r>
        <w:rPr>
          <w:rFonts w:ascii="Calibri" w:cs="Calibri" w:eastAsia="Calibri" w:hAnsi="Calibri"/>
          <w:sz w:val="22"/>
          <w:szCs w:val="22"/>
        </w:rPr>
        <w:t xml:space="preserve">It is useful to distinguish three related but distinct terms that are often used loosely:</w:t>
      </w:r>
    </w:p>
    <w:p>
      <w:pPr>
        <w:pStyle w:val="ListParagraph"/>
        <w:numPr>
          <w:ilvl w:val="0"/>
          <w:numId w:val="1"/>
        </w:numPr>
        <w:spacing w:after="100"/>
      </w:pPr>
      <w:r>
        <w:rPr>
          <w:rFonts w:ascii="Calibri" w:cs="Calibri" w:eastAsia="Calibri" w:hAnsi="Calibri"/>
          <w:sz w:val="22"/>
          <w:szCs w:val="22"/>
        </w:rPr>
        <w:t xml:space="preserve">Continuous Integration (CI): developers merge code changes into a shared branch frequently (often multiple times a day), with each merge automatically built and tested.</w:t>
      </w:r>
    </w:p>
    <w:p>
      <w:pPr>
        <w:pStyle w:val="ListParagraph"/>
        <w:numPr>
          <w:ilvl w:val="0"/>
          <w:numId w:val="1"/>
        </w:numPr>
        <w:spacing w:after="100"/>
      </w:pPr>
      <w:r>
        <w:rPr>
          <w:rFonts w:ascii="Calibri" w:cs="Calibri" w:eastAsia="Calibri" w:hAnsi="Calibri"/>
          <w:sz w:val="22"/>
          <w:szCs w:val="22"/>
        </w:rPr>
        <w:t xml:space="preserve">Continuous Delivery (CD): every change that passes the CI stage is automatically prepared for release — built into a deployable artifact and validated in a production-like environment — but the final push to production requires a manual approval step.</w:t>
      </w:r>
    </w:p>
    <w:p>
      <w:pPr>
        <w:pStyle w:val="ListParagraph"/>
        <w:numPr>
          <w:ilvl w:val="0"/>
          <w:numId w:val="1"/>
        </w:numPr>
        <w:spacing w:after="100"/>
      </w:pPr>
      <w:r>
        <w:rPr>
          <w:rFonts w:ascii="Calibri" w:cs="Calibri" w:eastAsia="Calibri" w:hAnsi="Calibri"/>
          <w:sz w:val="22"/>
          <w:szCs w:val="22"/>
        </w:rPr>
        <w:t xml:space="preserve">Continuous Deployment: every change that passes all automated checks is deployed to production automatically, with no manual gate.</w:t>
      </w:r>
    </w:p>
    <w:p>
      <w:pPr>
        <w:spacing w:after="200" w:line="276"/>
      </w:pPr>
      <w:r>
        <w:rPr>
          <w:rFonts w:ascii="Calibri" w:cs="Calibri" w:eastAsia="Calibri" w:hAnsi="Calibri"/>
          <w:sz w:val="22"/>
          <w:szCs w:val="22"/>
        </w:rPr>
        <w:t xml:space="preserve">The pipeline designed in this case study implements Continuous Delivery: automated through staging, with a manual approval gate before the production canary stage begins (Section 6.5), reflecting common practice for systems serving real users where organizations want a final human checkpoint even when every automated signal is green.</w:t>
      </w:r>
    </w:p>
    <w:p>
      <w:pPr>
        <w:pStyle w:val="Heading2"/>
        <w:spacing w:after="160" w:before="280"/>
      </w:pPr>
      <w:r>
        <w:t xml:space="preserve">3.2 The Toolchain Landscape</w:t>
      </w:r>
    </w:p>
    <w:p>
      <w:pPr>
        <w:spacing w:after="200" w:line="276"/>
      </w:pPr>
      <w:r>
        <w:rPr>
          <w:rFonts w:ascii="Calibri" w:cs="Calibri" w:eastAsia="Calibri" w:hAnsi="Calibri"/>
          <w:sz w:val="22"/>
          <w:szCs w:val="22"/>
        </w:rPr>
        <w:t xml:space="preserve">A wide range of tools exist to implement each pipeline stage. This case study's implementation choices, and the alternatives an organization might choose instead, are summarized below.</w:t>
      </w:r>
    </w:p>
    <w:tbl>
      <w:tblPr>
        <w:tblW w:type="dxa" w:w="9350"/>
        <w:tblBorders>
          <w:top w:val="single" w:color="2C4A6E" w:sz="6"/>
          <w:left w:val="single" w:color="2C4A6E" w:sz="6"/>
          <w:bottom w:val="single" w:color="2C4A6E" w:sz="6"/>
          <w:right w:val="single" w:color="2C4A6E" w:sz="6"/>
          <w:insideH w:val="single" w:color="555555" w:sz="4"/>
          <w:insideV w:val="single" w:color="555555" w:sz="4"/>
        </w:tblBorders>
      </w:tblPr>
      <w:tblGrid>
        <w:gridCol w:w="3100"/>
        <w:gridCol w:w="3200"/>
        <w:gridCol w:w="3050"/>
      </w:tblGrid>
      <w:tr>
        <w:tc>
          <w:tcPr>
            <w:tcW w:type="dxa" w:w="31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Pipeline Concern</w:t>
            </w:r>
          </w:p>
        </w:tc>
        <w:tc>
          <w:tcPr>
            <w:tcW w:type="dxa" w:w="32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Implementation Used Here</w:t>
            </w:r>
          </w:p>
        </w:tc>
        <w:tc>
          <w:tcPr>
            <w:tcW w:type="dxa" w:w="305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Common Alternatives</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CI/CD orchestration</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GitHub Actions</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GitLab CI, Jenkins, CircleCI, Azure DevOps, Argo Workflows</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Containerization</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Podman, Buildah</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Container registry</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GitHub Container Registry (ghcr.io)</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 Hub, Amazon ECR, Google Artifact Registry</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Vulnerability scanning</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Trivy</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Snyk, Grype, Clair</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Orchestration platform</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Kubernetes</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Amazon ECS, Nomad, Docker Swarm</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Testing framework</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pytest</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unittest, nose2 (Python); JUnit (Java); Jest (JS)</w:t>
            </w:r>
          </w:p>
        </w:tc>
      </w:tr>
      <w:tr>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Static analysis / lint</w:t>
            </w:r>
          </w:p>
        </w:tc>
        <w:tc>
          <w:tcPr>
            <w:tcW w:type="dxa" w:w="3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flake8, black</w:t>
            </w:r>
          </w:p>
        </w:tc>
        <w:tc>
          <w:tcPr>
            <w:tcW w:type="dxa" w:w="30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pylint, ruff, ESLint, golangci-lint</w:t>
            </w:r>
          </w:p>
        </w:tc>
      </w:tr>
    </w:tbl>
    <w:p>
      <w:pPr>
        <w:spacing w:after="300"/>
      </w:pPr>
      <w:r>
        <w:rPr>
          <w:rFonts w:ascii="Calibri" w:cs="Calibri" w:eastAsia="Calibri" w:hAnsi="Calibri"/>
          <w:i/>
          <w:iCs/>
          <w:color w:val="555555"/>
          <w:sz w:val="20"/>
          <w:szCs w:val="20"/>
        </w:rPr>
        <w:t xml:space="preserve">Table 3.1 — Toolchain choices used in this implementation and common alternatives in industry.</w:t>
      </w:r>
    </w:p>
    <w:p>
      <w:pPr>
        <w:pStyle w:val="Heading2"/>
        <w:spacing w:after="160" w:before="280"/>
      </w:pPr>
      <w:r>
        <w:t xml:space="preserve">3.3 DevOps Culture and the Pipeline as Contract</w:t>
      </w:r>
    </w:p>
    <w:p>
      <w:pPr>
        <w:spacing w:after="200" w:line="276"/>
      </w:pPr>
      <w:r>
        <w:rPr>
          <w:rFonts w:ascii="Calibri" w:cs="Calibri" w:eastAsia="Calibri" w:hAnsi="Calibri"/>
          <w:sz w:val="22"/>
          <w:szCs w:val="22"/>
        </w:rPr>
        <w:t xml:space="preserve">A CI/CD pipeline is as much a cultural artifact as a technical one. It formalizes what "done" means for a change: a change is not complete when a developer believes it is correct, but when it has passed every automated gate the organization has agreed constitutes sufficient evidence of correctness and safety. This shifts trust away from individual judgment (which is inconsistent and does not scale across a large team) and toward a shared, auditable, and continuously improvable set of checks. When a production incident occurs, the natural first question in a mature DevOps organization is not "who broke this" but "which gate should have caught this, and why didn't it" — and the answer typically becomes a new automated check added to the pipeline, closing the feedback loop.</w:t>
      </w:r>
    </w:p>
    <w:p>
      <w:pPr>
        <w:pStyle w:val="Heading2"/>
        <w:spacing w:after="160" w:before="280"/>
      </w:pPr>
      <w:r>
        <w:t xml:space="preserve">3.4 Site Reliability Engineering and Progressive Delivery</w:t>
      </w:r>
    </w:p>
    <w:p>
      <w:pPr>
        <w:spacing w:after="200" w:line="276"/>
      </w:pPr>
      <w:r>
        <w:rPr>
          <w:rFonts w:ascii="Calibri" w:cs="Calibri" w:eastAsia="Calibri" w:hAnsi="Calibri"/>
          <w:sz w:val="22"/>
          <w:szCs w:val="22"/>
        </w:rPr>
        <w:t xml:space="preserve">The canary deployment strategy used in Section 6.5 of this case study is a specific instance of a broader practice known as progressive delivery — releasing changes to an increasing fraction of traffic or users over time, with automated or human-gated checkpoints at each step. This practice, popularized by Google's Site Reliability Engineering discipline, treats a deployment not as a single atomic event but as a controlled experiment: expose a small, statistically meaningful slice of real traffic to the new version, measure whether key indicators (error rate, latency, saturation) remain within acceptable bounds, and only then proceed.</w:t>
      </w:r>
    </w:p>
    <w:p>
      <w:r>
        <w:br w:type="page"/>
      </w:r>
    </w:p>
    <w:p>
      <w:pPr>
        <w:pStyle w:val="Heading1"/>
        <w:spacing w:after="200" w:before="360"/>
      </w:pPr>
      <w:bookmarkStart w:name="b_s4" w:id="1"/>
      <w:r>
        <w:t xml:space="preserve">4. Objectives &amp; Scope</w:t>
      </w:r>
      <w:bookmarkEnd w:id="1"/>
    </w:p>
    <w:p>
      <w:pPr>
        <w:pStyle w:val="Heading2"/>
        <w:spacing w:after="160" w:before="280"/>
      </w:pPr>
      <w:r>
        <w:t xml:space="preserve">4.1 Objectives</w:t>
      </w:r>
    </w:p>
    <w:p>
      <w:pPr>
        <w:pStyle w:val="ListParagraph"/>
        <w:numPr>
          <w:ilvl w:val="0"/>
          <w:numId w:val="2"/>
        </w:numPr>
        <w:spacing w:after="100"/>
      </w:pPr>
      <w:r>
        <w:rPr>
          <w:rFonts w:ascii="Calibri" w:cs="Calibri" w:eastAsia="Calibri" w:hAnsi="Calibri"/>
          <w:sz w:val="22"/>
          <w:szCs w:val="22"/>
        </w:rPr>
        <w:t xml:space="preserve">Design a complete, five-stage CI/CD pipeline covering checkout, automated testing, container build, staging deployment, and production release.</w:t>
      </w:r>
    </w:p>
    <w:p>
      <w:pPr>
        <w:pStyle w:val="ListParagraph"/>
        <w:numPr>
          <w:ilvl w:val="0"/>
          <w:numId w:val="2"/>
        </w:numPr>
        <w:spacing w:after="100"/>
      </w:pPr>
      <w:r>
        <w:rPr>
          <w:rFonts w:ascii="Calibri" w:cs="Calibri" w:eastAsia="Calibri" w:hAnsi="Calibri"/>
          <w:sz w:val="22"/>
          <w:szCs w:val="22"/>
        </w:rPr>
        <w:t xml:space="preserve">Implement every stage as real, runnable code and configuration rather than as prose description alone.</w:t>
      </w:r>
    </w:p>
    <w:p>
      <w:pPr>
        <w:pStyle w:val="ListParagraph"/>
        <w:numPr>
          <w:ilvl w:val="0"/>
          <w:numId w:val="2"/>
        </w:numPr>
        <w:spacing w:after="100"/>
      </w:pPr>
      <w:r>
        <w:rPr>
          <w:rFonts w:ascii="Calibri" w:cs="Calibri" w:eastAsia="Calibri" w:hAnsi="Calibri"/>
          <w:sz w:val="22"/>
          <w:szCs w:val="22"/>
        </w:rPr>
        <w:t xml:space="preserve">Execute as many stages as the environment permits and report real, unaltered output as evidence of correctness.</w:t>
      </w:r>
    </w:p>
    <w:p>
      <w:pPr>
        <w:pStyle w:val="ListParagraph"/>
        <w:numPr>
          <w:ilvl w:val="0"/>
          <w:numId w:val="2"/>
        </w:numPr>
        <w:spacing w:after="100"/>
      </w:pPr>
      <w:r>
        <w:rPr>
          <w:rFonts w:ascii="Calibri" w:cs="Calibri" w:eastAsia="Calibri" w:hAnsi="Calibri"/>
          <w:sz w:val="22"/>
          <w:szCs w:val="22"/>
        </w:rPr>
        <w:t xml:space="preserve">Incorporate safety mechanisms appropriate to a production system: static analysis gates, a test coverage floor, container vulnerability scanning, and progressive (canary) delivery with automated rollback.</w:t>
      </w:r>
    </w:p>
    <w:p>
      <w:pPr>
        <w:pStyle w:val="ListParagraph"/>
        <w:numPr>
          <w:ilvl w:val="0"/>
          <w:numId w:val="2"/>
        </w:numPr>
        <w:spacing w:after="100"/>
      </w:pPr>
      <w:r>
        <w:rPr>
          <w:rFonts w:ascii="Calibri" w:cs="Calibri" w:eastAsia="Calibri" w:hAnsi="Calibri"/>
          <w:sz w:val="22"/>
          <w:szCs w:val="22"/>
        </w:rPr>
        <w:t xml:space="preserve">Document the trade-offs behind each major design decision so the pipeline can be adapted, rather than copied blindly, to other contexts.</w:t>
      </w:r>
    </w:p>
    <w:p>
      <w:pPr>
        <w:pStyle w:val="Heading2"/>
        <w:spacing w:after="160" w:before="280"/>
      </w:pPr>
      <w:r>
        <w:t xml:space="preserve">4.2 In Scope</w:t>
      </w:r>
    </w:p>
    <w:p>
      <w:pPr>
        <w:pStyle w:val="ListParagraph"/>
        <w:numPr>
          <w:ilvl w:val="0"/>
          <w:numId w:val="1"/>
        </w:numPr>
        <w:spacing w:after="100"/>
      </w:pPr>
      <w:r>
        <w:rPr>
          <w:rFonts w:ascii="Calibri" w:cs="Calibri" w:eastAsia="Calibri" w:hAnsi="Calibri"/>
          <w:sz w:val="22"/>
          <w:szCs w:val="22"/>
        </w:rPr>
        <w:t xml:space="preserve">A single containerized microservice (OrderService) as the pipeline's build target.</w:t>
      </w:r>
    </w:p>
    <w:p>
      <w:pPr>
        <w:pStyle w:val="ListParagraph"/>
        <w:numPr>
          <w:ilvl w:val="0"/>
          <w:numId w:val="1"/>
        </w:numPr>
        <w:spacing w:after="100"/>
      </w:pPr>
      <w:r>
        <w:rPr>
          <w:rFonts w:ascii="Calibri" w:cs="Calibri" w:eastAsia="Calibri" w:hAnsi="Calibri"/>
          <w:sz w:val="22"/>
          <w:szCs w:val="22"/>
        </w:rPr>
        <w:t xml:space="preserve">Five pipeline stages: lint/checkout, test, build/scan, staging deploy, canary/production deploy.</w:t>
      </w:r>
    </w:p>
    <w:p>
      <w:pPr>
        <w:pStyle w:val="ListParagraph"/>
        <w:numPr>
          <w:ilvl w:val="0"/>
          <w:numId w:val="1"/>
        </w:numPr>
        <w:spacing w:after="100"/>
      </w:pPr>
      <w:r>
        <w:rPr>
          <w:rFonts w:ascii="Calibri" w:cs="Calibri" w:eastAsia="Calibri" w:hAnsi="Calibri"/>
          <w:sz w:val="22"/>
          <w:szCs w:val="22"/>
        </w:rPr>
        <w:t xml:space="preserve">Kubernetes as the target orchestration platform for staging and production.</w:t>
      </w:r>
    </w:p>
    <w:p>
      <w:pPr>
        <w:pStyle w:val="ListParagraph"/>
        <w:numPr>
          <w:ilvl w:val="0"/>
          <w:numId w:val="1"/>
        </w:numPr>
        <w:spacing w:after="100"/>
      </w:pPr>
      <w:r>
        <w:rPr>
          <w:rFonts w:ascii="Calibri" w:cs="Calibri" w:eastAsia="Calibri" w:hAnsi="Calibri"/>
          <w:sz w:val="22"/>
          <w:szCs w:val="22"/>
        </w:rPr>
        <w:t xml:space="preserve">GitHub Actions as the CI/CD orchestration engine.</w:t>
      </w:r>
    </w:p>
    <w:p>
      <w:pPr>
        <w:pStyle w:val="ListParagraph"/>
        <w:numPr>
          <w:ilvl w:val="0"/>
          <w:numId w:val="1"/>
        </w:numPr>
        <w:spacing w:after="100"/>
      </w:pPr>
      <w:r>
        <w:rPr>
          <w:rFonts w:ascii="Calibri" w:cs="Calibri" w:eastAsia="Calibri" w:hAnsi="Calibri"/>
          <w:sz w:val="22"/>
          <w:szCs w:val="22"/>
        </w:rPr>
        <w:t xml:space="preserve">Security considerations limited to the software supply chain (image scanning, non-root containers, secret handling) rather than network-level security controls.</w:t>
      </w:r>
    </w:p>
    <w:p>
      <w:pPr>
        <w:pStyle w:val="Heading2"/>
        <w:spacing w:after="160" w:before="280"/>
      </w:pPr>
      <w:r>
        <w:t xml:space="preserve">4.3 Out of Scope</w:t>
      </w:r>
    </w:p>
    <w:p>
      <w:pPr>
        <w:pStyle w:val="ListParagraph"/>
        <w:numPr>
          <w:ilvl w:val="0"/>
          <w:numId w:val="1"/>
        </w:numPr>
        <w:spacing w:after="100"/>
      </w:pPr>
      <w:r>
        <w:rPr>
          <w:rFonts w:ascii="Calibri" w:cs="Calibri" w:eastAsia="Calibri" w:hAnsi="Calibri"/>
          <w:sz w:val="22"/>
          <w:szCs w:val="22"/>
        </w:rPr>
        <w:t xml:space="preserve">Multi-service / multi-repository orchestration (e.g., a monorepo pipeline coordinating dozens of services).</w:t>
      </w:r>
    </w:p>
    <w:p>
      <w:pPr>
        <w:pStyle w:val="ListParagraph"/>
        <w:numPr>
          <w:ilvl w:val="0"/>
          <w:numId w:val="1"/>
        </w:numPr>
        <w:spacing w:after="100"/>
      </w:pPr>
      <w:r>
        <w:rPr>
          <w:rFonts w:ascii="Calibri" w:cs="Calibri" w:eastAsia="Calibri" w:hAnsi="Calibri"/>
          <w:sz w:val="22"/>
          <w:szCs w:val="22"/>
        </w:rPr>
        <w:t xml:space="preserve">Database schema migration strategies, though these interact closely with deployment strategy in real systems.</w:t>
      </w:r>
    </w:p>
    <w:p>
      <w:pPr>
        <w:pStyle w:val="ListParagraph"/>
        <w:numPr>
          <w:ilvl w:val="0"/>
          <w:numId w:val="1"/>
        </w:numPr>
        <w:spacing w:after="100"/>
      </w:pPr>
      <w:r>
        <w:rPr>
          <w:rFonts w:ascii="Calibri" w:cs="Calibri" w:eastAsia="Calibri" w:hAnsi="Calibri"/>
          <w:sz w:val="22"/>
          <w:szCs w:val="22"/>
        </w:rPr>
        <w:t xml:space="preserve">Detailed cost modeling for a specific cloud provider's pricing (a qualitative cost discussion is provided in Section 11).</w:t>
      </w:r>
    </w:p>
    <w:p>
      <w:pPr>
        <w:pStyle w:val="ListParagraph"/>
        <w:numPr>
          <w:ilvl w:val="0"/>
          <w:numId w:val="1"/>
        </w:numPr>
        <w:spacing w:after="100"/>
      </w:pPr>
      <w:r>
        <w:rPr>
          <w:rFonts w:ascii="Calibri" w:cs="Calibri" w:eastAsia="Calibri" w:hAnsi="Calibri"/>
          <w:sz w:val="22"/>
          <w:szCs w:val="22"/>
        </w:rPr>
        <w:t xml:space="preserve">Full incident-response and on-call processes, including alerting and observability tooling (touched on only briefly in passing, but not the primary subject of this case study).</w:t>
      </w:r>
    </w:p>
    <w:p>
      <w:r>
        <w:br w:type="page"/>
      </w:r>
    </w:p>
    <w:p>
      <w:pPr>
        <w:pStyle w:val="Heading1"/>
        <w:spacing w:after="200" w:before="360"/>
      </w:pPr>
      <w:bookmarkStart w:name="b_s5" w:id="1"/>
      <w:r>
        <w:t xml:space="preserve">5. System Architecture Overview</w:t>
      </w:r>
      <w:bookmarkEnd w:id="1"/>
    </w:p>
    <w:p>
      <w:pPr>
        <w:spacing w:after="200" w:line="276"/>
      </w:pPr>
      <w:r>
        <w:rPr>
          <w:rFonts w:ascii="Calibri" w:cs="Calibri" w:eastAsia="Calibri" w:hAnsi="Calibri"/>
          <w:sz w:val="22"/>
          <w:szCs w:val="22"/>
        </w:rPr>
        <w:t xml:space="preserve">The pipeline is implemented as a single GitHub Actions workflow file containing five sequential jobs. Each job depends on the previous job's successful completion via the workflow's `needs:` directive, which means the pipeline is a strict linear chain of gates — a failure at any stage halts the pipeline and no further stage executes. This is a deliberate design choice: it is simpler to reason about than a partially-parallel graph, and for a single-service pipeline of this size, the additional complexity of parallelizing independent stages (e.g., running lint and a subset of tests concurrently) is not justified by the marginal time savings.</w:t>
      </w:r>
    </w:p>
    <w:p>
      <w:pPr>
        <w:pStyle w:val="Heading2"/>
        <w:spacing w:after="160" w:before="280"/>
      </w:pPr>
      <w:r>
        <w:t xml:space="preserve">5.1 Stage Summary</w:t>
      </w:r>
    </w:p>
    <w:tbl>
      <w:tblPr>
        <w:tblW w:type="dxa" w:w="9350"/>
        <w:tblBorders>
          <w:top w:val="single" w:color="2C4A6E" w:sz="6"/>
          <w:left w:val="single" w:color="2C4A6E" w:sz="6"/>
          <w:bottom w:val="single" w:color="2C4A6E" w:sz="6"/>
          <w:right w:val="single" w:color="2C4A6E" w:sz="6"/>
          <w:insideH w:val="single" w:color="555555" w:sz="4"/>
          <w:insideV w:val="single" w:color="555555" w:sz="4"/>
        </w:tblBorders>
      </w:tblPr>
      <w:tblGrid>
        <w:gridCol w:w="700"/>
        <w:gridCol w:w="2400"/>
        <w:gridCol w:w="2900"/>
        <w:gridCol w:w="3350"/>
      </w:tblGrid>
      <w:tr>
        <w:tc>
          <w:tcPr>
            <w:tcW w:type="dxa" w:w="7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24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Stage</w:t>
            </w:r>
          </w:p>
        </w:tc>
        <w:tc>
          <w:tcPr>
            <w:tcW w:type="dxa" w:w="29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c>
          <w:tcPr>
            <w:tcW w:type="dxa" w:w="335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Failure Modes Caught</w:t>
            </w:r>
          </w:p>
        </w:tc>
      </w:tr>
      <w:tr>
        <w:tc>
          <w:tcPr>
            <w:tcW w:type="dxa" w:w="7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24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Checkout &amp; Lint</w:t>
            </w:r>
          </w:p>
        </w:tc>
        <w:tc>
          <w:tcPr>
            <w:tcW w:type="dxa" w:w="29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 push / pull request</w:t>
            </w:r>
          </w:p>
        </w:tc>
        <w:tc>
          <w:tcPr>
            <w:tcW w:type="dxa" w:w="33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Style violations, obvious static-analysis errors, formatting drift</w:t>
            </w:r>
          </w:p>
        </w:tc>
      </w:tr>
      <w:tr>
        <w:tc>
          <w:tcPr>
            <w:tcW w:type="dxa" w:w="7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24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Automated Testing</w:t>
            </w:r>
          </w:p>
        </w:tc>
        <w:tc>
          <w:tcPr>
            <w:tcW w:type="dxa" w:w="29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Stage 1 passes</w:t>
            </w:r>
          </w:p>
        </w:tc>
        <w:tc>
          <w:tcPr>
            <w:tcW w:type="dxa" w:w="33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Logic errors, regressions, insufficient test coverage</w:t>
            </w:r>
          </w:p>
        </w:tc>
      </w:tr>
      <w:tr>
        <w:tc>
          <w:tcPr>
            <w:tcW w:type="dxa" w:w="7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24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Build &amp; Scan</w:t>
            </w:r>
          </w:p>
        </w:tc>
        <w:tc>
          <w:tcPr>
            <w:tcW w:type="dxa" w:w="29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Stage 2 passes</w:t>
            </w:r>
          </w:p>
        </w:tc>
        <w:tc>
          <w:tcPr>
            <w:tcW w:type="dxa" w:w="33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Broken container build, known-vulnerable dependencies/base images</w:t>
            </w:r>
          </w:p>
        </w:tc>
      </w:tr>
      <w:tr>
        <w:tc>
          <w:tcPr>
            <w:tcW w:type="dxa" w:w="7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24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Deploy to Staging</w:t>
            </w:r>
          </w:p>
        </w:tc>
        <w:tc>
          <w:tcPr>
            <w:tcW w:type="dxa" w:w="29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Stage 3 passes</w:t>
            </w:r>
          </w:p>
        </w:tc>
        <w:tc>
          <w:tcPr>
            <w:tcW w:type="dxa" w:w="33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Deployment configuration errors, runtime startup failures</w:t>
            </w:r>
          </w:p>
        </w:tc>
      </w:tr>
      <w:tr>
        <w:tc>
          <w:tcPr>
            <w:tcW w:type="dxa" w:w="7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24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Canary → Production</w:t>
            </w:r>
          </w:p>
        </w:tc>
        <w:tc>
          <w:tcPr>
            <w:tcW w:type="dxa" w:w="29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Stage 4 passes + manual approval</w:t>
            </w:r>
          </w:p>
        </w:tc>
        <w:tc>
          <w:tcPr>
            <w:tcW w:type="dxa" w:w="33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Regressions only visible under real production traffic/load</w:t>
            </w:r>
          </w:p>
        </w:tc>
      </w:tr>
    </w:tbl>
    <w:p>
      <w:pPr>
        <w:spacing w:after="300"/>
      </w:pPr>
      <w:r>
        <w:rPr>
          <w:rFonts w:ascii="Calibri" w:cs="Calibri" w:eastAsia="Calibri" w:hAnsi="Calibri"/>
          <w:i/>
          <w:iCs/>
          <w:color w:val="555555"/>
          <w:sz w:val="20"/>
          <w:szCs w:val="20"/>
        </w:rPr>
        <w:t xml:space="preserve">Table 5.1 — The five pipeline stages, their trigger conditions, and the class of failure each is designed to catch.</w:t>
      </w:r>
    </w:p>
    <w:p>
      <w:pPr>
        <w:pStyle w:val="Heading2"/>
        <w:spacing w:after="160" w:before="280"/>
      </w:pPr>
      <w:r>
        <w:t xml:space="preserve">5.2 High-Level Flow</w:t>
      </w:r>
    </w:p>
    <w:p>
      <w:pPr>
        <w:spacing w:after="200" w:line="276"/>
      </w:pPr>
      <w:r>
        <w:rPr>
          <w:rFonts w:ascii="Calibri" w:cs="Calibri" w:eastAsia="Calibri" w:hAnsi="Calibri"/>
          <w:sz w:val="22"/>
          <w:szCs w:val="22"/>
        </w:rPr>
        <w:t xml:space="preserve">The end-to-end flow, including the automated rollback path from the canary stage, is as follows: a commit or pull request triggers the workflow; checkout and static analysis run first as the cheapest, fastest checks; if they pass, the automated test suite runs with a mandatory coverage floor; if tests pass, a container image is built and scanned for critical/high-severity vulnerabilities before being pushed to the registry; the image is then deployed to a staging Kubernetes namespace and smoke-tested; finally, pending manual approval, the pipeline shifts a small percentage of production traffic to the new version (the canary), continuously monitors its error rate and latency against defined thresholds, and either promotes the canary to 100% of traffic or automatically rolls it back.</w:t>
      </w:r>
    </w:p>
    <w:p>
      <w:pPr>
        <w:spacing w:after="200" w:line="276"/>
      </w:pPr>
      <w:r>
        <w:rPr>
          <w:rFonts w:ascii="Calibri" w:cs="Calibri" w:eastAsia="Calibri" w:hAnsi="Calibri"/>
          <w:sz w:val="22"/>
          <w:szCs w:val="22"/>
        </w:rPr>
        <w:t xml:space="preserve">This flow embodies the principle of a monotonically increasing 'blast radius' gate: each stage that passes grants the change access to a larger, riskier surface (from a CI runner, to a container registry, to an internal staging cluster, to a small slice of real production traffic, to all of production) — and at every step, the pipeline can only move forward, never skip a stage, and always has an automated path backward if a later stage detects a problem.</w:t>
      </w:r>
    </w:p>
    <w:p>
      <w:r>
        <w:br w:type="page"/>
      </w:r>
    </w:p>
    <w:p>
      <w:pPr>
        <w:pStyle w:val="Heading1"/>
        <w:spacing w:after="200" w:before="360"/>
      </w:pPr>
      <w:bookmarkStart w:name="b_s6" w:id="1"/>
      <w:r>
        <w:t xml:space="preserve">6. Detailed Stage-by-Stage Design</w:t>
      </w:r>
      <w:bookmarkEnd w:id="1"/>
    </w:p>
    <w:p>
      <w:pPr>
        <w:pStyle w:val="Heading2"/>
        <w:spacing w:after="160" w:before="280"/>
      </w:pPr>
      <w:r>
        <w:t xml:space="preserve">6.1 Stage 1 — Checkout &amp; Static Analysis</w:t>
      </w:r>
    </w:p>
    <w:p>
      <w:pPr>
        <w:spacing w:after="200" w:line="276"/>
      </w:pPr>
      <w:r>
        <w:rPr>
          <w:rFonts w:ascii="Calibri" w:cs="Calibri" w:eastAsia="Calibri" w:hAnsi="Calibri"/>
          <w:sz w:val="22"/>
          <w:szCs w:val="22"/>
        </w:rPr>
        <w:t xml:space="preserve">The first job in the pipeline checks out the repository at the exact commit that triggered the workflow using GitHub Actions' official `actions/checkout` action, then runs two static analysis tools against the Python source: `flake8`, which enforces PEP 8 style conventions and flags common programming errors (unused imports, undefined names, overly long lines), and `black`, an opinionated code formatter run in `--check` mode, which fails the build if any file's formatting does not match what `black` would itself produce.</w:t>
      </w:r>
    </w:p>
    <w:p>
      <w:pPr>
        <w:spacing w:after="200" w:line="276"/>
      </w:pPr>
      <w:r>
        <w:rPr>
          <w:rFonts w:ascii="Calibri" w:cs="Calibri" w:eastAsia="Calibri" w:hAnsi="Calibri"/>
          <w:sz w:val="22"/>
          <w:szCs w:val="22"/>
        </w:rPr>
        <w:t xml:space="preserve">The rationale for running these checks first, before anything more expensive, is cost and feedback speed: static analysis takes seconds and requires no test execution or containerization, so a developer who has, for instance, left an unused import in their code receives feedback in well under a minute rather than waiting for a full test-and-build cycle to fail for an unrelated, trivial reason.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name: Run flake8</w:t>
      </w:r>
      <w:r>
        <w:br/>
      </w:r>
      <w:r>
        <w:rPr>
          <w:rFonts w:ascii="Consolas" w:cs="Consolas" w:eastAsia="Consolas" w:hAnsi="Consolas"/>
          <w:sz w:val="18"/>
          <w:szCs w:val="18"/>
        </w:rPr>
        <w:t xml:space="preserve">  run: flake8 app/ --max-line-length=100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name: Check formatting (black)</w:t>
      </w:r>
      <w:r>
        <w:br/>
      </w:r>
      <w:r>
        <w:rPr>
          <w:rFonts w:ascii="Consolas" w:cs="Consolas" w:eastAsia="Consolas" w:hAnsi="Consolas"/>
          <w:sz w:val="18"/>
          <w:szCs w:val="18"/>
        </w:rPr>
        <w:t xml:space="preserve">  run: black --check app/</w:t>
      </w:r>
    </w:p>
    <w:p>
      <w:pPr>
        <w:spacing w:after="300"/>
      </w:pPr>
      <w:r>
        <w:rPr>
          <w:rFonts w:ascii="Calibri" w:cs="Calibri" w:eastAsia="Calibri" w:hAnsi="Calibri"/>
          <w:i/>
          <w:iCs/>
          <w:color w:val="555555"/>
          <w:sz w:val="20"/>
          <w:szCs w:val="20"/>
        </w:rPr>
        <w:t xml:space="preserve">Listing 6.1 — The static analysis steps from the pipeline definition.</w:t>
      </w:r>
    </w:p>
    <w:p>
      <w:pPr>
        <w:pStyle w:val="Heading2"/>
        <w:spacing w:after="160" w:before="280"/>
      </w:pPr>
      <w:r>
        <w:t xml:space="preserve">6.2 Stage 2 — Automated Testing</w:t>
      </w:r>
    </w:p>
    <w:p>
      <w:pPr>
        <w:spacing w:after="200" w:line="276"/>
      </w:pPr>
      <w:r>
        <w:rPr>
          <w:rFonts w:ascii="Calibri" w:cs="Calibri" w:eastAsia="Calibri" w:hAnsi="Calibri"/>
          <w:sz w:val="22"/>
          <w:szCs w:val="22"/>
        </w:rPr>
        <w:t xml:space="preserve">The second job installs the application's runtime dependencies plus `pytest` and `pytest-cov`, then executes the full test suite with a coverage gate: `pytest tests/ -v --cov=app --cov-report=xml --cov-fail-under=80`. The `--cov-fail-under=80` flag causes the job itself to fail — independent of whether individual tests pass — if overall statement coverage of the `app/` package drops below 80%. This is a deliberate policy decision: it does not guarantee correctness (100% coverage can coexist with meaningless assertions), but it does guarantee that new code is not merged without at least some accompanying test evidence, which in practice correlates strongly with fewer regressions.</w:t>
      </w:r>
    </w:p>
    <w:p>
      <w:pPr>
        <w:spacing w:after="200" w:line="276"/>
      </w:pPr>
      <w:r>
        <w:rPr>
          <w:rFonts w:ascii="Calibri" w:cs="Calibri" w:eastAsia="Calibri" w:hAnsi="Calibri"/>
          <w:sz w:val="22"/>
          <w:szCs w:val="22"/>
        </w:rPr>
        <w:t xml:space="preserve">The coverage report is additionally uploaded as a workflow artifact, making it available for inspection, trend analysis, or integration with an external coverage-tracking service (e.g., Codecov) without requiring that service to be invoked as part of the gate itself.</w:t>
      </w:r>
    </w:p>
    <w:p>
      <w:pPr>
        <w:pStyle w:val="Heading2"/>
        <w:spacing w:after="160" w:before="280"/>
      </w:pPr>
      <w:r>
        <w:t xml:space="preserve">6.3 Stage 3 — Container Build &amp; Vulnerability Scan</w:t>
      </w:r>
    </w:p>
    <w:p>
      <w:pPr>
        <w:spacing w:after="200" w:line="276"/>
      </w:pPr>
      <w:r>
        <w:rPr>
          <w:rFonts w:ascii="Calibri" w:cs="Calibri" w:eastAsia="Calibri" w:hAnsi="Calibri"/>
          <w:sz w:val="22"/>
          <w:szCs w:val="22"/>
        </w:rPr>
        <w:t xml:space="preserve">The third job performs three sub-steps in sequence: it builds a container image from the repository's Dockerfile using Docker Buildx (which supports multi-platform builds and layer caching, both valuable as the pipeline scales); it scans the built image using Trivy, an open-source vulnerability scanner that checks installed OS packages and language-level dependencies against known CVE databases, configured here to fail the job if any `CRITICAL` or `HIGH` severity vulnerability is found; and only if the scan passes, it pushes the image to the container registry, tagged with the immutable Git commit SHA rather than a mutable tag like `latest`.</w:t>
      </w:r>
    </w:p>
    <w:p>
      <w:pPr>
        <w:spacing w:after="200" w:line="276"/>
      </w:pPr>
      <w:r>
        <w:rPr>
          <w:rFonts w:ascii="Calibri" w:cs="Calibri" w:eastAsia="Calibri" w:hAnsi="Calibri"/>
          <w:sz w:val="22"/>
          <w:szCs w:val="22"/>
        </w:rPr>
        <w:t xml:space="preserve">Tagging by commit SHA rather than a floating tag is a deliberate practice: it guarantees that the image referenced by any later stage is unambiguous and traceable back to an exact point in source history, which is essential both for debugging ("what code is actually running in production right now?") and for the rollback mechanism in Stage 5, which needs to reference the previous image precisely.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name: Scan image for vulnerabilities (Trivy)</w:t>
      </w:r>
      <w:r>
        <w:br/>
      </w:r>
      <w:r>
        <w:rPr>
          <w:rFonts w:ascii="Consolas" w:cs="Consolas" w:eastAsia="Consolas" w:hAnsi="Consolas"/>
          <w:sz w:val="18"/>
          <w:szCs w:val="18"/>
        </w:rPr>
        <w:t xml:space="preserve">  uses: aquasecurity/trivy-action@master</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image-ref: ${{ steps.meta.outputs.tag }}</w:t>
      </w:r>
      <w:r>
        <w:br/>
      </w:r>
      <w:r>
        <w:rPr>
          <w:rFonts w:ascii="Consolas" w:cs="Consolas" w:eastAsia="Consolas" w:hAnsi="Consolas"/>
          <w:sz w:val="18"/>
          <w:szCs w:val="18"/>
        </w:rPr>
        <w:t xml:space="preserve">    severity: "CRITICAL,HIGH"</w:t>
      </w:r>
      <w:r>
        <w:br/>
      </w:r>
      <w:r>
        <w:rPr>
          <w:rFonts w:ascii="Consolas" w:cs="Consolas" w:eastAsia="Consolas" w:hAnsi="Consolas"/>
          <w:sz w:val="18"/>
          <w:szCs w:val="18"/>
        </w:rPr>
        <w:t xml:space="preserve">    exit-code: "1"</w:t>
      </w:r>
    </w:p>
    <w:p>
      <w:pPr>
        <w:spacing w:after="300"/>
      </w:pPr>
      <w:r>
        <w:rPr>
          <w:rFonts w:ascii="Calibri" w:cs="Calibri" w:eastAsia="Calibri" w:hAnsi="Calibri"/>
          <w:i/>
          <w:iCs/>
          <w:color w:val="555555"/>
          <w:sz w:val="20"/>
          <w:szCs w:val="20"/>
        </w:rPr>
        <w:t xml:space="preserve">Listing 6.2 — The vulnerability scanning gate; exit-code 1 causes the job (and thus the entire pipeline) to fail on any qualifying finding.</w:t>
      </w:r>
    </w:p>
    <w:p>
      <w:pPr>
        <w:pStyle w:val="Heading2"/>
        <w:spacing w:after="160" w:before="280"/>
      </w:pPr>
      <w:r>
        <w:t xml:space="preserve">6.4 Stage 4 — Staging Deployment</w:t>
      </w:r>
    </w:p>
    <w:p>
      <w:pPr>
        <w:spacing w:after="200" w:line="276"/>
      </w:pPr>
      <w:r>
        <w:rPr>
          <w:rFonts w:ascii="Calibri" w:cs="Calibri" w:eastAsia="Calibri" w:hAnsi="Calibri"/>
          <w:sz w:val="22"/>
          <w:szCs w:val="22"/>
        </w:rPr>
        <w:t xml:space="preserve">The fourth job deploys the newly built and scanned image to a staging Kubernetes namespace, using GitHub's `environment: staging` construct to logically group deployment-related secrets and, optionally, environment-specific protection rules. Deployment itself is performed by updating the container image reference on the existing Deployment object (`kubectl set image ...`), which triggers Kubernetes' native rolling-update mechanism: new pods are started and must pass their readiness probe before old pods are terminated, guaranteeing zero-downtime redeployment even at the staging level.</w:t>
      </w:r>
    </w:p>
    <w:p>
      <w:pPr>
        <w:spacing w:after="200" w:line="276"/>
      </w:pPr>
      <w:r>
        <w:rPr>
          <w:rFonts w:ascii="Calibri" w:cs="Calibri" w:eastAsia="Calibri" w:hAnsi="Calibri"/>
          <w:sz w:val="22"/>
          <w:szCs w:val="22"/>
        </w:rPr>
        <w:t xml:space="preserve">After the rollout completes, the job runs a smoke test suite against the staging endpoint — a small number of high-value requests (in this implementation, a health check) that verify the new version is not just running, but actually serving traffic correctly. This is the check that most directly maps to the manual smoke test a human tester would traditionally perform, now fully automated.</w:t>
      </w:r>
    </w:p>
    <w:p>
      <w:pPr>
        <w:pStyle w:val="Heading2"/>
        <w:spacing w:after="160" w:before="280"/>
      </w:pPr>
      <w:r>
        <w:t xml:space="preserve">6.5 Stage 5 — Canary Release &amp; Automated Rollback</w:t>
      </w:r>
    </w:p>
    <w:p>
      <w:pPr>
        <w:spacing w:after="200" w:line="276"/>
      </w:pPr>
      <w:r>
        <w:rPr>
          <w:rFonts w:ascii="Calibri" w:cs="Calibri" w:eastAsia="Calibri" w:hAnsi="Calibri"/>
          <w:sz w:val="22"/>
          <w:szCs w:val="22"/>
        </w:rPr>
        <w:t xml:space="preserve">The final job implements progressive delivery to production. Rather than replacing the entire production fleet with the new version in a single step (a standard rolling update), it introduces a canary track alongside the existing stable track, sized so that only a small percentage of total replicas — and therefore, assuming even load balancing, a similar percentage of traffic — is served by the new version. In this implementation, nine stable replicas and one canary replica share a single Kubernetes Service selector, yielding an approximate 90/10 split.</w:t>
      </w:r>
    </w:p>
    <w:p>
      <w:pPr>
        <w:spacing w:after="200" w:line="276"/>
      </w:pPr>
      <w:r>
        <w:rPr>
          <w:rFonts w:ascii="Calibri" w:cs="Calibri" w:eastAsia="Calibri" w:hAnsi="Calibri"/>
          <w:sz w:val="22"/>
          <w:szCs w:val="22"/>
        </w:rPr>
        <w:t xml:space="preserve">Once traffic is split, the pipeline enters a monitoring window during which it queries an observability backend (in a full production deployment, typically Prometheus) for the canary track's error rate and p95 latency, comparing both against pre-defined Service Level Objective thresholds. Two outcomes are possible:</w:t>
      </w:r>
    </w:p>
    <w:p>
      <w:pPr>
        <w:pStyle w:val="ListParagraph"/>
        <w:numPr>
          <w:ilvl w:val="0"/>
          <w:numId w:val="1"/>
        </w:numPr>
        <w:spacing w:after="100"/>
      </w:pPr>
      <w:r>
        <w:rPr>
          <w:rFonts w:ascii="Calibri" w:cs="Calibri" w:eastAsia="Calibri" w:hAnsi="Calibri"/>
          <w:sz w:val="22"/>
          <w:szCs w:val="22"/>
        </w:rPr>
        <w:t xml:space="preserve">Promotion: if the canary's metrics remain within threshold for the full monitoring window, the pipeline scales the canary track up (and the stable track down) until the canary is serving 100% of traffic, at which point it becomes the new stable version.</w:t>
      </w:r>
    </w:p>
    <w:p>
      <w:pPr>
        <w:pStyle w:val="ListParagraph"/>
        <w:numPr>
          <w:ilvl w:val="0"/>
          <w:numId w:val="1"/>
        </w:numPr>
        <w:spacing w:after="100"/>
      </w:pPr>
      <w:r>
        <w:rPr>
          <w:rFonts w:ascii="Calibri" w:cs="Calibri" w:eastAsia="Calibri" w:hAnsi="Calibri"/>
          <w:sz w:val="22"/>
          <w:szCs w:val="22"/>
        </w:rPr>
        <w:t xml:space="preserve">Rollback: if at any point the canary's error rate or latency breaches threshold, the pipeline immediately executes `kubectl rollout undo`, removing the canary track and returning 100% of traffic to the last known-good version — with no human required to notice the regression or take action.</w:t>
      </w:r>
    </w:p>
    <w:p>
      <w:pPr>
        <w:spacing w:after="200" w:line="276"/>
      </w:pPr>
      <w:r>
        <w:rPr>
          <w:rFonts w:ascii="Calibri" w:cs="Calibri" w:eastAsia="Calibri" w:hAnsi="Calibri"/>
          <w:sz w:val="22"/>
          <w:szCs w:val="22"/>
        </w:rPr>
        <w:t xml:space="preserve">This design bounds the maximum possible impact of a defective release to a small fraction of traffic for a short, fixed monitoring window, a substantial improvement over an all-at-once release strategy where a defect can affect 100% of users for as long as it takes a human on-call engineer to notice, diagnose, and manually roll back.</w:t>
      </w:r>
    </w:p>
    <w:p>
      <w:r>
        <w:br w:type="page"/>
      </w:r>
    </w:p>
    <w:p>
      <w:pPr>
        <w:pStyle w:val="Heading1"/>
        <w:spacing w:after="200" w:before="360"/>
      </w:pPr>
      <w:bookmarkStart w:name="b_s7" w:id="1"/>
      <w:r>
        <w:t xml:space="preserve">7. Implementation</w:t>
      </w:r>
      <w:bookmarkEnd w:id="1"/>
    </w:p>
    <w:p>
      <w:pPr>
        <w:spacing w:after="200" w:line="276"/>
      </w:pPr>
      <w:r>
        <w:rPr>
          <w:rFonts w:ascii="Calibri" w:cs="Calibri" w:eastAsia="Calibri" w:hAnsi="Calibri"/>
          <w:sz w:val="22"/>
          <w:szCs w:val="22"/>
        </w:rPr>
        <w:t xml:space="preserve">This section presents the concrete implementation artifacts that make up the pipeline. Full listings are also provided in the appendices; this section highlights the design decisions embedded in the code.</w:t>
      </w:r>
    </w:p>
    <w:p>
      <w:pPr>
        <w:pStyle w:val="Heading2"/>
        <w:spacing w:after="160" w:before="280"/>
      </w:pPr>
      <w:r>
        <w:t xml:space="preserve">7.1 The Deployable Artifact — OrderService</w:t>
      </w:r>
    </w:p>
    <w:p>
      <w:pPr>
        <w:spacing w:after="200" w:line="276"/>
      </w:pPr>
      <w:r>
        <w:rPr>
          <w:rFonts w:ascii="Calibri" w:cs="Calibri" w:eastAsia="Calibri" w:hAnsi="Calibri"/>
          <w:sz w:val="22"/>
          <w:szCs w:val="22"/>
        </w:rPr>
        <w:t xml:space="preserve">OrderService is implemented as a minimal Flask application exposing three endpoints. `GET /health` returns a static 200 response used by every layer of the system — the container's own HEALTHCHECK instruction, Kubernetes' readiness and liveness probes, and the pipeline's own staging smoke test — as the single source of truth for "is this instance alive and ready to serve traffic." `POST /orders` creates a new order after validating that the request body contains a non-empty item name and a positive integer quantity, returning HTTP 400 with a descriptive error message on invalid input rather than allowing malformed data to be stored. `GET /orders/&lt;id&gt;` retrieves a previously created order by its generated UUID, returning HTTP 404 if the identifier does not exist.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@app.get("/health")</w:t>
      </w:r>
      <w:r>
        <w:br/>
      </w:r>
      <w:r>
        <w:rPr>
          <w:rFonts w:ascii="Consolas" w:cs="Consolas" w:eastAsia="Consolas" w:hAnsi="Consolas"/>
          <w:sz w:val="18"/>
          <w:szCs w:val="18"/>
        </w:rPr>
        <w:t xml:space="preserve">def health():</w:t>
      </w:r>
      <w:r>
        <w:br/>
      </w:r>
      <w:r>
        <w:rPr>
          <w:rFonts w:ascii="Consolas" w:cs="Consolas" w:eastAsia="Consolas" w:hAnsi="Consolas"/>
          <w:sz w:val="18"/>
          <w:szCs w:val="18"/>
        </w:rPr>
        <w:t xml:space="preserve">    return jsonify(status="ok"), 200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@app.post("/orders")</w:t>
      </w:r>
      <w:r>
        <w:br/>
      </w:r>
      <w:r>
        <w:rPr>
          <w:rFonts w:ascii="Consolas" w:cs="Consolas" w:eastAsia="Consolas" w:hAnsi="Consolas"/>
          <w:sz w:val="18"/>
          <w:szCs w:val="18"/>
        </w:rPr>
        <w:t xml:space="preserve">def create_order():</w:t>
      </w:r>
      <w:r>
        <w:br/>
      </w:r>
      <w:r>
        <w:rPr>
          <w:rFonts w:ascii="Consolas" w:cs="Consolas" w:eastAsia="Consolas" w:hAnsi="Consolas"/>
          <w:sz w:val="18"/>
          <w:szCs w:val="18"/>
        </w:rPr>
        <w:t xml:space="preserve">    payload = request.get_json(silent=True) or {}</w:t>
      </w:r>
      <w:r>
        <w:br/>
      </w:r>
      <w:r>
        <w:rPr>
          <w:rFonts w:ascii="Consolas" w:cs="Consolas" w:eastAsia="Consolas" w:hAnsi="Consolas"/>
          <w:sz w:val="18"/>
          <w:szCs w:val="18"/>
        </w:rPr>
        <w:t xml:space="preserve">    item = payload.get("item")</w:t>
      </w:r>
      <w:r>
        <w:br/>
      </w:r>
      <w:r>
        <w:rPr>
          <w:rFonts w:ascii="Consolas" w:cs="Consolas" w:eastAsia="Consolas" w:hAnsi="Consolas"/>
          <w:sz w:val="18"/>
          <w:szCs w:val="18"/>
        </w:rPr>
        <w:t xml:space="preserve">    quantity = payload.get("quantity")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not item or not isinstance(quantity, int) or quantity &lt;= 0:</w:t>
      </w:r>
      <w:r>
        <w:br/>
      </w:r>
      <w:r>
        <w:rPr>
          <w:rFonts w:ascii="Consolas" w:cs="Consolas" w:eastAsia="Consolas" w:hAnsi="Consolas"/>
          <w:sz w:val="18"/>
          <w:szCs w:val="18"/>
        </w:rPr>
        <w:t xml:space="preserve">        return jsonify(error="item (str) and quantity (positive int) are required"), 400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order_id = str(uuid.uuid4())</w:t>
      </w:r>
      <w:r>
        <w:br/>
      </w:r>
      <w:r>
        <w:rPr>
          <w:rFonts w:ascii="Consolas" w:cs="Consolas" w:eastAsia="Consolas" w:hAnsi="Consolas"/>
          <w:sz w:val="18"/>
          <w:szCs w:val="18"/>
        </w:rPr>
        <w:t xml:space="preserve">    ORDERS[order_id] = {"id": order_id, "item": item, "quantity": quantity, "status": "CREATED"}</w:t>
      </w:r>
      <w:r>
        <w:br/>
      </w:r>
      <w:r>
        <w:rPr>
          <w:rFonts w:ascii="Consolas" w:cs="Consolas" w:eastAsia="Consolas" w:hAnsi="Consolas"/>
          <w:sz w:val="18"/>
          <w:szCs w:val="18"/>
        </w:rPr>
        <w:t xml:space="preserve">    return jsonify(ORDERS[order_id]), 201</w:t>
      </w:r>
    </w:p>
    <w:p>
      <w:pPr>
        <w:spacing w:after="300"/>
      </w:pPr>
      <w:r>
        <w:rPr>
          <w:rFonts w:ascii="Calibri" w:cs="Calibri" w:eastAsia="Calibri" w:hAnsi="Calibri"/>
          <w:i/>
          <w:iCs/>
          <w:color w:val="555555"/>
          <w:sz w:val="20"/>
          <w:szCs w:val="20"/>
        </w:rPr>
        <w:t xml:space="preserve">Listing 7.1 — Core endpoint implementations from app/main.py.</w:t>
      </w:r>
    </w:p>
    <w:p>
      <w:pPr>
        <w:pStyle w:val="Heading2"/>
        <w:spacing w:after="160" w:before="280"/>
      </w:pPr>
      <w:r>
        <w:t xml:space="preserve">7.2 Test Suite Design</w:t>
      </w:r>
    </w:p>
    <w:p>
      <w:pPr>
        <w:spacing w:after="200" w:line="276"/>
      </w:pPr>
      <w:r>
        <w:rPr>
          <w:rFonts w:ascii="Calibri" w:cs="Calibri" w:eastAsia="Calibri" w:hAnsi="Calibri"/>
          <w:sz w:val="22"/>
          <w:szCs w:val="22"/>
        </w:rPr>
        <w:t xml:space="preserve">The test suite exercises six scenarios chosen to cover the primary success path, the primary validation failure paths, and the not-found path for each meaningful state transition the service supports: a passing health check; successful order creation; order creation with a missing required field; order creation with an invalid (non-positive) quantity; successful retrieval of a previously created order; and retrieval of a non-existent order. Flask's built-in test client is used, which invokes the application's WSGI interface directly without requiring a running network server, keeping the suite fast (all six cases execute in well under half a second, as reported in Section 8).</w:t>
      </w:r>
    </w:p>
    <w:p>
      <w:pPr>
        <w:pStyle w:val="Heading2"/>
        <w:spacing w:after="160" w:before="280"/>
      </w:pPr>
      <w:r>
        <w:t xml:space="preserve">7.3 Containerization</w:t>
      </w:r>
    </w:p>
    <w:p>
      <w:pPr>
        <w:spacing w:after="200" w:line="276"/>
      </w:pPr>
      <w:r>
        <w:rPr>
          <w:rFonts w:ascii="Calibri" w:cs="Calibri" w:eastAsia="Calibri" w:hAnsi="Calibri"/>
          <w:sz w:val="22"/>
          <w:szCs w:val="22"/>
        </w:rPr>
        <w:t xml:space="preserve">The Dockerfile uses `python:3.12-slim` as its base image — a minimal Debian-based image that substantially reduces the attack surface and image size compared to a full Python image, without sacrificing compatibility with the pure-Python dependencies this service requires. Two security-relevant decisions are worth calling out: the image creates and switches to a dedicated non-root user (`appuser`) before the application starts, following the principle of least privilege — should the application process be compromised, it does not run with root privileges inside the container — and it defines a `HEALTHCHECK` instruction so that the container runtime itself, independent of any orchestration layer, has a native mechanism to detect a hung or unresponsive process.</w:t>
      </w:r>
    </w:p>
    <w:p>
      <w:pPr>
        <w:pStyle w:val="Heading2"/>
        <w:spacing w:after="160" w:before="280"/>
      </w:pPr>
      <w:r>
        <w:t xml:space="preserve">7.4 Pipeline Definition</w:t>
      </w:r>
    </w:p>
    <w:p>
      <w:pPr>
        <w:spacing w:after="200" w:line="276"/>
      </w:pPr>
      <w:r>
        <w:rPr>
          <w:rFonts w:ascii="Calibri" w:cs="Calibri" w:eastAsia="Calibri" w:hAnsi="Calibri"/>
          <w:sz w:val="22"/>
          <w:szCs w:val="22"/>
        </w:rPr>
        <w:t xml:space="preserve">The complete pipeline is defined in a single GitHub Actions workflow file (`.github/workflows/ci-cd-pipeline.yml`), triggered on pushes to `main` and `develop` and on pull requests targeting `main`. The five jobs (`lint`, `test`, `build`, `deploy-staging`, `deploy-production`) form a linear dependency chain via `needs:`, as described in Section 5. The full listing is provided in Appendix A.</w:t>
      </w:r>
    </w:p>
    <w:p>
      <w:pPr>
        <w:pStyle w:val="Heading2"/>
        <w:spacing w:after="160" w:before="280"/>
      </w:pPr>
      <w:r>
        <w:t xml:space="preserve">7.5 Infrastructure as Code — Kubernetes Manifests</w:t>
      </w:r>
    </w:p>
    <w:p>
      <w:pPr>
        <w:spacing w:after="200" w:line="276"/>
      </w:pPr>
      <w:r>
        <w:rPr>
          <w:rFonts w:ascii="Calibri" w:cs="Calibri" w:eastAsia="Calibri" w:hAnsi="Calibri"/>
          <w:sz w:val="22"/>
          <w:szCs w:val="22"/>
        </w:rPr>
        <w:t xml:space="preserve">Two Kubernetes manifests define the staging and production topologies. The staging manifest (Appendix B) defines a straightforward two-replica Deployment with readiness and liveness probes against `/health` and explicit CPU/memory resource requests and limits — the latter chosen so that a runaway staging deployment cannot starve other workloads on a shared cluster node. The production manifest (Appendix C) defines the canary topology described in Section 6.5: two separate Deployment objects (`orderservice-stable` and `orderservice-canary`) sharing a single Service selector on the common `app: orderservice` label, with the canary Deployment's replica count controlling the effective traffic split.</w:t>
      </w:r>
    </w:p>
    <w:p>
      <w:r>
        <w:br w:type="page"/>
      </w:r>
    </w:p>
    <w:p>
      <w:pPr>
        <w:pStyle w:val="Heading1"/>
        <w:spacing w:after="200" w:before="360"/>
      </w:pPr>
      <w:bookmarkStart w:name="b_s8" w:id="1"/>
      <w:r>
        <w:t xml:space="preserve">8. Execution &amp; Validation Results</w:t>
      </w:r>
      <w:bookmarkEnd w:id="1"/>
    </w:p>
    <w:p>
      <w:pPr>
        <w:spacing w:after="200" w:line="276"/>
      </w:pPr>
      <w:r>
        <w:rPr>
          <w:rFonts w:ascii="Calibri" w:cs="Calibri" w:eastAsia="Calibri" w:hAnsi="Calibri"/>
          <w:sz w:val="22"/>
          <w:szCs w:val="22"/>
        </w:rPr>
        <w:t xml:space="preserve">Wherever the sandboxed authoring environment permitted, pipeline stages were executed directly rather than only described, and their real, unedited output is reported here as evidence.</w:t>
      </w:r>
    </w:p>
    <w:p>
      <w:pPr>
        <w:pStyle w:val="Heading2"/>
        <w:spacing w:after="160" w:before="280"/>
      </w:pPr>
      <w:r>
        <w:t xml:space="preserve">8.1 Static Analysis Execution</w:t>
      </w:r>
    </w:p>
    <w:p>
      <w:pPr>
        <w:spacing w:after="200" w:line="276"/>
      </w:pPr>
      <w:r>
        <w:rPr>
          <w:rFonts w:ascii="Calibri" w:cs="Calibri" w:eastAsia="Calibri" w:hAnsi="Calibri"/>
          <w:sz w:val="22"/>
          <w:szCs w:val="22"/>
        </w:rPr>
        <w:t xml:space="preserve">Running `flake8` against the application source returned zero findings on the first attempt. Running `black --check` against the same source, however, returned a non-zero exit status with the message "would reformat app/main.py" — a genuine formatting violation, not a contrived example. This is exactly the class of issue Stage 1 exists to catch before it reaches a human reviewer. The formatting was corrected by running `black` in write mode, and both checks were re-run and confirmed passing.</w:t>
      </w:r>
    </w:p>
    <w:p>
      <w:pPr>
        <w:pStyle w:val="Heading2"/>
        <w:spacing w:after="160" w:before="280"/>
      </w:pPr>
      <w:r>
        <w:t xml:space="preserve">8.2 Automated Test Execution</w:t>
      </w:r>
    </w:p>
    <w:p>
      <w:pPr>
        <w:spacing w:after="200" w:line="276"/>
      </w:pPr>
      <w:r>
        <w:rPr>
          <w:rFonts w:ascii="Calibri" w:cs="Calibri" w:eastAsia="Calibri" w:hAnsi="Calibri"/>
          <w:sz w:val="22"/>
          <w:szCs w:val="22"/>
        </w:rPr>
        <w:t xml:space="preserve">The full six-case test suite was executed twice: once before the formatting fix (to establish a baseline) and once after (to confirm the fix introduced no behavioral regression). Both runs produced identical results: all six tests passed, with 96% statement coverage of app/main.py (25 statements, 1 uncovered — the `__main__` guard, which is not exercised when the module is imported by the test client rather than run directly).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tests/test_main.py::test_health_check PASSED                             [ 16%]</w:t>
      </w:r>
      <w:r>
        <w:br/>
      </w:r>
      <w:r>
        <w:rPr>
          <w:rFonts w:ascii="Consolas" w:cs="Consolas" w:eastAsia="Consolas" w:hAnsi="Consolas"/>
          <w:sz w:val="18"/>
          <w:szCs w:val="18"/>
        </w:rPr>
        <w:t xml:space="preserve">tests/test_main.py::test_create_order_success PASSED                     [ 33%]</w:t>
      </w:r>
      <w:r>
        <w:br/>
      </w:r>
      <w:r>
        <w:rPr>
          <w:rFonts w:ascii="Consolas" w:cs="Consolas" w:eastAsia="Consolas" w:hAnsi="Consolas"/>
          <w:sz w:val="18"/>
          <w:szCs w:val="18"/>
        </w:rPr>
        <w:t xml:space="preserve">tests/test_main.py::test_create_order_missing_fields PASSED              [ 50%]</w:t>
      </w:r>
      <w:r>
        <w:br/>
      </w:r>
      <w:r>
        <w:rPr>
          <w:rFonts w:ascii="Consolas" w:cs="Consolas" w:eastAsia="Consolas" w:hAnsi="Consolas"/>
          <w:sz w:val="18"/>
          <w:szCs w:val="18"/>
        </w:rPr>
        <w:t xml:space="preserve">tests/test_main.py::test_create_order_invalid_quantity PASSED            [ 66%]</w:t>
      </w:r>
      <w:r>
        <w:br/>
      </w:r>
      <w:r>
        <w:rPr>
          <w:rFonts w:ascii="Consolas" w:cs="Consolas" w:eastAsia="Consolas" w:hAnsi="Consolas"/>
          <w:sz w:val="18"/>
          <w:szCs w:val="18"/>
        </w:rPr>
        <w:t xml:space="preserve">tests/test_main.py::test_get_order_success PASSED                        [ 83%]</w:t>
      </w:r>
      <w:r>
        <w:br/>
      </w:r>
      <w:r>
        <w:rPr>
          <w:rFonts w:ascii="Consolas" w:cs="Consolas" w:eastAsia="Consolas" w:hAnsi="Consolas"/>
          <w:sz w:val="18"/>
          <w:szCs w:val="18"/>
        </w:rPr>
        <w:t xml:space="preserve">tests/test_main.py::test_get_order_not_found PASSED                      [100%]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Name          Stmts   Miss  Cover   Missing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app/main.py      25      1    96%   47</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TOTAL            25      1    96%</w:t>
      </w:r>
      <w:r>
        <w:br/>
      </w:r>
      <w:r>
        <w:rPr>
          <w:rFonts w:ascii="Consolas" w:cs="Consolas" w:eastAsia="Consolas" w:hAnsi="Consolas"/>
          <w:sz w:val="18"/>
          <w:szCs w:val="18"/>
        </w:rPr>
        <w:t xml:space="preserve">6 passed in 0.13s</w:t>
      </w:r>
    </w:p>
    <w:p>
      <w:pPr>
        <w:spacing w:after="300"/>
      </w:pPr>
      <w:r>
        <w:rPr>
          <w:rFonts w:ascii="Calibri" w:cs="Calibri" w:eastAsia="Calibri" w:hAnsi="Calibri"/>
          <w:i/>
          <w:iCs/>
          <w:color w:val="555555"/>
          <w:sz w:val="20"/>
          <w:szCs w:val="20"/>
        </w:rPr>
        <w:t xml:space="preserve">Listing 8.1 — Actual pytest output, post formatting-fix. Coverage (96%) exceeds the pipeline's 80% gate.</w:t>
      </w:r>
    </w:p>
    <w:p>
      <w:pPr>
        <w:pStyle w:val="Heading2"/>
        <w:spacing w:after="160" w:before="280"/>
      </w:pPr>
      <w:r>
        <w:t xml:space="preserve">8.3 Runtime / Smoke Test Execution</w:t>
      </w:r>
    </w:p>
    <w:p>
      <w:pPr>
        <w:spacing w:after="200" w:line="276"/>
      </w:pPr>
      <w:r>
        <w:rPr>
          <w:rFonts w:ascii="Calibri" w:cs="Calibri" w:eastAsia="Calibri" w:hAnsi="Calibri"/>
          <w:sz w:val="22"/>
          <w:szCs w:val="22"/>
        </w:rPr>
        <w:t xml:space="preserve">No Docker daemon was available in the authoring sandbox, so the container image itself could not be physically built. To still produce genuine runtime evidence rather than a purely theoretical description, the application was instead run directly as a live HTTP server — executing the identical Python code path the container would run — and exercised with the same categories of request the pipeline's staging smoke-test stage issues: a health check, a valid order creation, a retrieval of the created order, and an invalid order creation expected to be rejected.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Health check (staging smoke test) ---</w:t>
      </w:r>
      <w:r>
        <w:br/>
      </w:r>
      <w:r>
        <w:rPr>
          <w:rFonts w:ascii="Consolas" w:cs="Consolas" w:eastAsia="Consolas" w:hAnsi="Consolas"/>
          <w:sz w:val="18"/>
          <w:szCs w:val="18"/>
        </w:rPr>
        <w:t xml:space="preserve">{"status":"ok"}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Create order (POST) ---</w:t>
      </w:r>
      <w:r>
        <w:br/>
      </w:r>
      <w:r>
        <w:rPr>
          <w:rFonts w:ascii="Consolas" w:cs="Consolas" w:eastAsia="Consolas" w:hAnsi="Consolas"/>
          <w:sz w:val="18"/>
          <w:szCs w:val="18"/>
        </w:rPr>
        <w:t xml:space="preserve">{"id":"adc0c252-2cf9-4631-882d-5426271ac1a2","item":"Wireless Mouse","quantity":3,"status":"CREATED"}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Fetch created order (GET /orders/adc0c252-...) ---</w:t>
      </w:r>
      <w:r>
        <w:br/>
      </w:r>
      <w:r>
        <w:rPr>
          <w:rFonts w:ascii="Consolas" w:cs="Consolas" w:eastAsia="Consolas" w:hAnsi="Consolas"/>
          <w:sz w:val="18"/>
          <w:szCs w:val="18"/>
        </w:rPr>
        <w:t xml:space="preserve">{"id":"adc0c252-2cf9-4631-882d-5426271ac1a2","item":"Wireless Mouse","quantity":3,"status":"CREATED"}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Invalid request (should return 400) ---</w:t>
      </w:r>
      <w:r>
        <w:br/>
      </w:r>
      <w:r>
        <w:rPr>
          <w:rFonts w:ascii="Consolas" w:cs="Consolas" w:eastAsia="Consolas" w:hAnsi="Consolas"/>
          <w:sz w:val="18"/>
          <w:szCs w:val="18"/>
        </w:rPr>
        <w:t xml:space="preserve">{"error":"item (str) and quantity (positive int) are required"}</w:t>
      </w:r>
      <w:r>
        <w:br/>
      </w:r>
      <w:r>
        <w:rPr>
          <w:rFonts w:ascii="Consolas" w:cs="Consolas" w:eastAsia="Consolas" w:hAnsi="Consolas"/>
          <w:sz w:val="18"/>
          <w:szCs w:val="18"/>
        </w:rPr>
        <w:t xml:space="preserve">HTTP_STATUS:400</w:t>
      </w:r>
    </w:p>
    <w:p>
      <w:pPr>
        <w:spacing w:after="300"/>
      </w:pPr>
      <w:r>
        <w:rPr>
          <w:rFonts w:ascii="Calibri" w:cs="Calibri" w:eastAsia="Calibri" w:hAnsi="Calibri"/>
          <w:i/>
          <w:iCs/>
          <w:color w:val="555555"/>
          <w:sz w:val="20"/>
          <w:szCs w:val="20"/>
        </w:rPr>
        <w:t xml:space="preserve">Listing 8.2 — Live smoke-test output. All four scenarios behaved exactly as the pipeline's gates require.</w:t>
      </w:r>
    </w:p>
    <w:p>
      <w:pPr>
        <w:pStyle w:val="Heading2"/>
        <w:spacing w:after="160" w:before="280"/>
      </w:pPr>
      <w:r>
        <w:t xml:space="preserve">8.4 Infrastructure-as-Code Validation</w:t>
      </w:r>
    </w:p>
    <w:p>
      <w:pPr>
        <w:spacing w:after="200" w:line="276"/>
      </w:pPr>
      <w:r>
        <w:rPr>
          <w:rFonts w:ascii="Calibri" w:cs="Calibri" w:eastAsia="Calibri" w:hAnsi="Calibri"/>
          <w:sz w:val="22"/>
          <w:szCs w:val="22"/>
        </w:rPr>
        <w:t xml:space="preserve">All three YAML artifacts — the GitHub Actions pipeline definition and both Kubernetes manifests — were parsed with a standard YAML library to confirm they are syntactically well-formed, and further inspected to confirm they define the expected structure: the pipeline definition resolves to exactly five jobs (`lint`, `test`, `build`, `deploy-staging`, `deploy-production`) in the correct linear dependency chain; the staging manifest resolves to exactly one Deployment and one Service object; and the production canary manifest resolves to two Deployment objects and one Service object, matching the design described in Section 6.5.</w:t>
      </w:r>
    </w:p>
    <w:p>
      <w:pPr>
        <w:pStyle w:val="Heading2"/>
        <w:spacing w:after="160" w:before="280"/>
      </w:pPr>
      <w:r>
        <w:t xml:space="preserve">8.5 Summary of Results</w:t>
      </w:r>
    </w:p>
    <w:tbl>
      <w:tblPr>
        <w:tblW w:type="dxa" w:w="9350"/>
        <w:tblBorders>
          <w:top w:val="single" w:color="2C4A6E" w:sz="6"/>
          <w:left w:val="single" w:color="2C4A6E" w:sz="6"/>
          <w:bottom w:val="single" w:color="2C4A6E" w:sz="6"/>
          <w:right w:val="single" w:color="2C4A6E" w:sz="6"/>
          <w:insideH w:val="single" w:color="555555" w:sz="4"/>
          <w:insideV w:val="single" w:color="555555" w:sz="4"/>
        </w:tblBorders>
      </w:tblPr>
      <w:tblGrid>
        <w:gridCol w:w="3600"/>
        <w:gridCol w:w="2500"/>
        <w:gridCol w:w="3250"/>
      </w:tblGrid>
      <w:tr>
        <w:tc>
          <w:tcPr>
            <w:tcW w:type="dxa" w:w="36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Check</w:t>
            </w:r>
          </w:p>
        </w:tc>
        <w:tc>
          <w:tcPr>
            <w:tcW w:type="dxa" w:w="25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Result</w:t>
            </w:r>
          </w:p>
        </w:tc>
        <w:tc>
          <w:tcPr>
            <w:tcW w:type="dxa" w:w="325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Evidence</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Static analysis (flake8)</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 findings</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Format gate (black --check)</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FAIL → FIXED → 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Real violation caught and corrected</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Unit / integration tests (6 cases)</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6/6, see Listing 8.1</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coverage</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96% (gate requires ≥80%)</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Live runtime smoke test</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4/4 scenarios, see Listing 8.2</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Pipeline YAML structure</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jobs, correct dependency chain</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Staging manifest YAML structure</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 Deployment + 1 Service</w:t>
            </w:r>
          </w:p>
        </w:tc>
      </w:tr>
      <w:tr>
        <w:tc>
          <w:tcPr>
            <w:tcW w:type="dxa" w:w="3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Production canary manifest YAML structure</w:t>
            </w:r>
          </w:p>
        </w:tc>
        <w:tc>
          <w:tcPr>
            <w:tcW w:type="dxa" w:w="25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t>
            </w:r>
          </w:p>
        </w:tc>
        <w:tc>
          <w:tcPr>
            <w:tcW w:type="dxa" w:w="32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 Deployments + 1 Service</w:t>
            </w:r>
          </w:p>
        </w:tc>
      </w:tr>
    </w:tbl>
    <w:p>
      <w:pPr>
        <w:spacing w:after="300"/>
      </w:pPr>
      <w:r>
        <w:rPr>
          <w:rFonts w:ascii="Calibri" w:cs="Calibri" w:eastAsia="Calibri" w:hAnsi="Calibri"/>
          <w:i/>
          <w:iCs/>
          <w:color w:val="555555"/>
          <w:sz w:val="20"/>
          <w:szCs w:val="20"/>
        </w:rPr>
        <w:t xml:space="preserve">Table 8.1 — Consolidated validation results across all executable pipeline components.</w:t>
      </w:r>
    </w:p>
    <w:p>
      <w:r>
        <w:br w:type="page"/>
      </w:r>
    </w:p>
    <w:p>
      <w:pPr>
        <w:pStyle w:val="Heading1"/>
        <w:spacing w:after="200" w:before="360"/>
      </w:pPr>
      <w:bookmarkStart w:name="b_s9" w:id="1"/>
      <w:r>
        <w:t xml:space="preserve">9. Security Considerations</w:t>
      </w:r>
      <w:bookmarkEnd w:id="1"/>
    </w:p>
    <w:p>
      <w:pPr>
        <w:pStyle w:val="Heading2"/>
        <w:spacing w:after="160" w:before="280"/>
      </w:pPr>
      <w:r>
        <w:t xml:space="preserve">9.1 Software Supply Chain</w:t>
      </w:r>
    </w:p>
    <w:p>
      <w:pPr>
        <w:spacing w:after="200" w:line="276"/>
      </w:pPr>
      <w:r>
        <w:rPr>
          <w:rFonts w:ascii="Calibri" w:cs="Calibri" w:eastAsia="Calibri" w:hAnsi="Calibri"/>
          <w:sz w:val="22"/>
          <w:szCs w:val="22"/>
        </w:rPr>
        <w:t xml:space="preserve">Every stage of this pipeline touches the software supply chain in some way, and each was designed with a specific supply-chain risk in mind. The vulnerability scanning gate in Stage 3 (Section 6.3) directly addresses the risk of shipping known-vulnerable dependencies or base-image packages; by failing the build on any Critical or High severity finding, the pipeline prevents such vulnerabilities from ever reaching a registry that staging or production could pull from.</w:t>
      </w:r>
    </w:p>
    <w:p>
      <w:pPr>
        <w:pStyle w:val="Heading2"/>
        <w:spacing w:after="160" w:before="280"/>
      </w:pPr>
      <w:r>
        <w:t xml:space="preserve">9.2 Least Privilege in the Container Runtime</w:t>
      </w:r>
    </w:p>
    <w:p>
      <w:pPr>
        <w:spacing w:after="200" w:line="276"/>
      </w:pPr>
      <w:r>
        <w:rPr>
          <w:rFonts w:ascii="Calibri" w:cs="Calibri" w:eastAsia="Calibri" w:hAnsi="Calibri"/>
          <w:sz w:val="22"/>
          <w:szCs w:val="22"/>
        </w:rPr>
        <w:t xml:space="preserve">Running the application as a dedicated non-root user inside the container (Section 7.3) limits the impact of a successful application-level compromise (for example, a remote code execution vulnerability in a dependency): an attacker who gains code execution inside the container does not automatically gain root privileges within that container's namespace, which meaningfully narrows the set of follow-on attacks available (e.g., many container-escape techniques rely on root privileges inside the container as a precondition).</w:t>
      </w:r>
    </w:p>
    <w:p>
      <w:pPr>
        <w:pStyle w:val="Heading2"/>
        <w:spacing w:after="160" w:before="280"/>
      </w:pPr>
      <w:r>
        <w:t xml:space="preserve">9.3 Secrets Management</w:t>
      </w:r>
    </w:p>
    <w:p>
      <w:pPr>
        <w:spacing w:after="200" w:line="276"/>
      </w:pPr>
      <w:r>
        <w:rPr>
          <w:rFonts w:ascii="Calibri" w:cs="Calibri" w:eastAsia="Calibri" w:hAnsi="Calibri"/>
          <w:sz w:val="22"/>
          <w:szCs w:val="22"/>
        </w:rPr>
        <w:t xml:space="preserve">The pipeline definition references secrets (for example, `secrets.GITHUB_TOKEN` used to authenticate to the container registry) exclusively through the CI platform's built-in secrets mechanism, never as plaintext values committed to the repository. GitHub Actions' `environment:` construct used for the staging and production deployment jobs additionally allows environment-specific secrets and required-reviewer protection rules to be configured outside the workflow file itself, keeping sensitive credentials out of version control entirely.</w:t>
      </w:r>
    </w:p>
    <w:p>
      <w:pPr>
        <w:pStyle w:val="Heading2"/>
        <w:spacing w:after="160" w:before="280"/>
      </w:pPr>
      <w:r>
        <w:t xml:space="preserve">9.4 Immutable, Traceable Artifacts</w:t>
      </w:r>
    </w:p>
    <w:p>
      <w:pPr>
        <w:spacing w:after="200" w:line="276"/>
      </w:pPr>
      <w:r>
        <w:rPr>
          <w:rFonts w:ascii="Calibri" w:cs="Calibri" w:eastAsia="Calibri" w:hAnsi="Calibri"/>
          <w:sz w:val="22"/>
          <w:szCs w:val="22"/>
        </w:rPr>
        <w:t xml:space="preserve">As discussed in Section 6.3, images are tagged by immutable Git commit SHA rather than a floating tag such as `latest`. This is a security property as much as an operational one: it guarantees that the exact same, previously scanned artifact is what gets promoted from staging to production, eliminating a class of attack (or accidental error) where a tag is silently repointed to different content between the time it was scanned and the time it is deployed.</w:t>
      </w:r>
    </w:p>
    <w:p>
      <w:pPr>
        <w:pStyle w:val="Heading2"/>
        <w:spacing w:after="160" w:before="280"/>
      </w:pPr>
      <w:r>
        <w:t xml:space="preserve">9.5 Production Change Control</w:t>
      </w:r>
    </w:p>
    <w:p>
      <w:pPr>
        <w:spacing w:after="200" w:line="276"/>
      </w:pPr>
      <w:r>
        <w:rPr>
          <w:rFonts w:ascii="Calibri" w:cs="Calibri" w:eastAsia="Calibri" w:hAnsi="Calibri"/>
          <w:sz w:val="22"/>
          <w:szCs w:val="22"/>
        </w:rPr>
        <w:t xml:space="preserve">The manual approval gate before the production canary stage (Section 6.5) functions as a security control as much as a safety one: it ensures a human with appropriate authorization has explicitly reviewed and approved any change before it can affect real production traffic, satisfying change-management requirements common in regulated industries (financial services, healthcare) even when every automated signal is green.</w:t>
      </w:r>
    </w:p>
    <w:p>
      <w:pPr>
        <w:pStyle w:val="Heading1"/>
        <w:spacing w:after="200" w:before="360"/>
      </w:pPr>
      <w:bookmarkStart w:name="b_s10" w:id="1"/>
      <w:r>
        <w:t xml:space="preserve">10. Deployment Strategy Comparison</w:t>
      </w:r>
      <w:bookmarkEnd w:id="1"/>
    </w:p>
    <w:p>
      <w:pPr>
        <w:spacing w:after="200" w:line="276"/>
      </w:pPr>
      <w:r>
        <w:rPr>
          <w:rFonts w:ascii="Calibri" w:cs="Calibri" w:eastAsia="Calibri" w:hAnsi="Calibri"/>
          <w:sz w:val="22"/>
          <w:szCs w:val="22"/>
        </w:rPr>
        <w:t xml:space="preserve">The canary strategy chosen for this pipeline's production stage is one of several established deployment patterns. The comparison below informed that choice and is offered as guidance for adapting this pipeline to different contexts.</w:t>
      </w:r>
    </w:p>
    <w:tbl>
      <w:tblPr>
        <w:tblW w:type="dxa" w:w="9350"/>
        <w:tblBorders>
          <w:top w:val="single" w:color="2C4A6E" w:sz="6"/>
          <w:left w:val="single" w:color="2C4A6E" w:sz="6"/>
          <w:bottom w:val="single" w:color="2C4A6E" w:sz="6"/>
          <w:right w:val="single" w:color="2C4A6E" w:sz="6"/>
          <w:insideH w:val="single" w:color="555555" w:sz="4"/>
          <w:insideV w:val="single" w:color="555555" w:sz="4"/>
        </w:tblBorders>
      </w:tblPr>
      <w:tblGrid>
        <w:gridCol w:w="1600"/>
        <w:gridCol w:w="3100"/>
        <w:gridCol w:w="2450"/>
        <w:gridCol w:w="2200"/>
      </w:tblGrid>
      <w:tr>
        <w:tc>
          <w:tcPr>
            <w:tcW w:type="dxa" w:w="16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Strategy</w:t>
            </w:r>
          </w:p>
        </w:tc>
        <w:tc>
          <w:tcPr>
            <w:tcW w:type="dxa" w:w="31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it Works</w:t>
            </w:r>
          </w:p>
        </w:tc>
        <w:tc>
          <w:tcPr>
            <w:tcW w:type="dxa" w:w="245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Advantage</w:t>
            </w:r>
          </w:p>
        </w:tc>
        <w:tc>
          <w:tcPr>
            <w:tcW w:type="dxa" w:w="2200"/>
            <w:tcBorders>
              <w:top w:val="single" w:color="555555" w:sz="4"/>
              <w:left w:val="single" w:color="555555" w:sz="4"/>
              <w:bottom w:val="single" w:color="555555" w:sz="4"/>
              <w:right w:val="single" w:color="555555" w:sz="4"/>
            </w:tcBorders>
            <w:shd w:fill="2C4A6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Trade-off</w:t>
            </w:r>
          </w:p>
        </w:tc>
      </w:tr>
      <w:tr>
        <w:tc>
          <w:tcPr>
            <w:tcW w:type="dxa" w:w="1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Recreate</w:t>
            </w:r>
          </w:p>
        </w:tc>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Terminate all old instances, then start all new instances</w:t>
            </w:r>
          </w:p>
        </w:tc>
        <w:tc>
          <w:tcPr>
            <w:tcW w:type="dxa" w:w="24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Simplest to implement</w:t>
            </w:r>
          </w:p>
        </w:tc>
        <w:tc>
          <w:tcPr>
            <w:tcW w:type="dxa" w:w="2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downtime during the switch; no safety net</w:t>
            </w:r>
          </w:p>
        </w:tc>
      </w:tr>
      <w:tr>
        <w:tc>
          <w:tcPr>
            <w:tcW w:type="dxa" w:w="1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Rolling update</w:t>
            </w:r>
          </w:p>
        </w:tc>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Gradually replace old instances with new ones, typically a few at a time</w:t>
            </w:r>
          </w:p>
        </w:tc>
        <w:tc>
          <w:tcPr>
            <w:tcW w:type="dxa" w:w="24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downtime; built into Kubernetes by default</w:t>
            </w:r>
          </w:p>
        </w:tc>
        <w:tc>
          <w:tcPr>
            <w:tcW w:type="dxa" w:w="2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defect affects an increasing share of traffic as the rollout proceeds, with no traffic-based gating</w:t>
            </w:r>
          </w:p>
        </w:tc>
      </w:tr>
      <w:tr>
        <w:tc>
          <w:tcPr>
            <w:tcW w:type="dxa" w:w="1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Blue/green</w:t>
            </w:r>
          </w:p>
        </w:tc>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Run two full environments; switch all traffic atomically once the new one is verified</w:t>
            </w:r>
          </w:p>
        </w:tc>
        <w:tc>
          <w:tcPr>
            <w:tcW w:type="dxa" w:w="24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Instant, atomic rollback (switch back to blue)</w:t>
            </w:r>
          </w:p>
        </w:tc>
        <w:tc>
          <w:tcPr>
            <w:tcW w:type="dxa" w:w="2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Requires double the infrastructure capacity during the switch; verification happens before real production traffic, not during it</w:t>
            </w:r>
          </w:p>
        </w:tc>
      </w:tr>
      <w:tr>
        <w:tc>
          <w:tcPr>
            <w:tcW w:type="dxa" w:w="16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Canary (used here)</w:t>
            </w:r>
          </w:p>
        </w:tc>
        <w:tc>
          <w:tcPr>
            <w:tcW w:type="dxa" w:w="31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Route a small percentage of real production traffic to the new version; monitor; promote or roll back</w:t>
            </w:r>
          </w:p>
        </w:tc>
        <w:tc>
          <w:tcPr>
            <w:tcW w:type="dxa" w:w="245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Smallest blast radius; validated against real production traffic, not just staging</w:t>
            </w:r>
          </w:p>
        </w:tc>
        <w:tc>
          <w:tcPr>
            <w:tcW w:type="dxa" w:w="2200"/>
            <w:tcBorders>
              <w:top w:val="single" w:color="555555" w:sz="4"/>
              <w:left w:val="single" w:color="555555" w:sz="4"/>
              <w:bottom w:val="single" w:color="555555" w:sz="4"/>
              <w:right w:val="single" w:color="555555" w:sz="4"/>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Requires traffic-splitting infrastructure and reliable, low-latency monitoring to make automated decisions</w:t>
            </w:r>
          </w:p>
        </w:tc>
      </w:tr>
    </w:tbl>
    <w:p>
      <w:pPr>
        <w:spacing w:after="300"/>
      </w:pPr>
      <w:r>
        <w:rPr>
          <w:rFonts w:ascii="Calibri" w:cs="Calibri" w:eastAsia="Calibri" w:hAnsi="Calibri"/>
          <w:i/>
          <w:iCs/>
          <w:color w:val="555555"/>
          <w:sz w:val="20"/>
          <w:szCs w:val="20"/>
        </w:rPr>
        <w:t xml:space="preserve">Table 10.1 — Comparison of deployment strategies and the trade-offs behind choosing canary for this pipeline.</w:t>
      </w:r>
    </w:p>
    <w:p>
      <w:pPr>
        <w:spacing w:after="200" w:line="276"/>
      </w:pPr>
      <w:r>
        <w:rPr>
          <w:rFonts w:ascii="Calibri" w:cs="Calibri" w:eastAsia="Calibri" w:hAnsi="Calibri"/>
          <w:sz w:val="22"/>
          <w:szCs w:val="22"/>
        </w:rPr>
        <w:t xml:space="preserve">The choice of canary over blue/green for this case study reflects a judgment that the operational complexity of traffic-splitting infrastructure is worth accepting in exchange for validating a release against genuine production traffic patterns before full exposure — traffic patterns that are notoriously difficult to fully replicate in a staging or pre-production 'green' environment. This trade-off is context-dependent: a system with low production traffic volume may not generate a statistically meaningful signal from a 10% canary quickly enough to make a timely decision, in which case blue/green's simpler, atomic switch (paired with strong pre-production testing) may be the more practical choice.</w:t>
      </w:r>
    </w:p>
    <w:p>
      <w:r>
        <w:br w:type="page"/>
      </w:r>
    </w:p>
    <w:p>
      <w:pPr>
        <w:pStyle w:val="Heading1"/>
        <w:spacing w:after="200" w:before="360"/>
      </w:pPr>
      <w:bookmarkStart w:name="b_s11" w:id="1"/>
      <w:r>
        <w:t xml:space="preserve">11. Cost &amp; Operational Considerations</w:t>
      </w:r>
      <w:bookmarkEnd w:id="1"/>
    </w:p>
    <w:p>
      <w:pPr>
        <w:pStyle w:val="Heading2"/>
        <w:spacing w:after="160" w:before="280"/>
      </w:pPr>
      <w:r>
        <w:t xml:space="preserve">11.1 Compute Cost</w:t>
      </w:r>
    </w:p>
    <w:p>
      <w:pPr>
        <w:spacing w:after="200" w:line="276"/>
      </w:pPr>
      <w:r>
        <w:rPr>
          <w:rFonts w:ascii="Calibri" w:cs="Calibri" w:eastAsia="Calibri" w:hAnsi="Calibri"/>
          <w:sz w:val="22"/>
          <w:szCs w:val="22"/>
        </w:rPr>
        <w:t xml:space="preserve">Every pipeline execution consumes CI runner minutes (billed by most CI vendors, including GitHub Actions, per minute beyond a free tier) and, during the canary stage, briefly requires additional cluster capacity to run both the stable and canary tracks simultaneously. The five-stage design in this case study deliberately front-loads the cheapest checks (static analysis, unit tests) before the more expensive ones (container build, cluster deployment), so that the majority of pipeline runs — which fail, if they fail at all, on a simple lint or test issue — terminate quickly and cheaply, without incurring the cost of a full container build and cluster deployment.</w:t>
      </w:r>
    </w:p>
    <w:p>
      <w:pPr>
        <w:pStyle w:val="Heading2"/>
        <w:spacing w:after="160" w:before="280"/>
      </w:pPr>
      <w:r>
        <w:t xml:space="preserve">11.2 Operational Overhead</w:t>
      </w:r>
    </w:p>
    <w:p>
      <w:pPr>
        <w:spacing w:after="200" w:line="276"/>
      </w:pPr>
      <w:r>
        <w:rPr>
          <w:rFonts w:ascii="Calibri" w:cs="Calibri" w:eastAsia="Calibri" w:hAnsi="Calibri"/>
          <w:sz w:val="22"/>
          <w:szCs w:val="22"/>
        </w:rPr>
        <w:t xml:space="preserve">Adopting this pipeline design requires an organization to maintain: the CI/CD platform itself (or accept a managed vendor's operational model); a container registry; a Kubernetes cluster (or managed equivalent) for both staging and production; and an observability stack capable of answering the canary stage's health queries within its monitoring window. For a very small team or a single-service system, this represents meaningful up-front investment relative to a purely manual process — but, as discussed in Section 2.4, this investment pays for itself quickly as the number of services, deployments, and engineers grows.</w:t>
      </w:r>
    </w:p>
    <w:p>
      <w:pPr>
        <w:pStyle w:val="Heading2"/>
        <w:spacing w:after="160" w:before="280"/>
      </w:pPr>
      <w:r>
        <w:t xml:space="preserve">11.3 Time-to-Production</w:t>
      </w:r>
    </w:p>
    <w:p>
      <w:pPr>
        <w:spacing w:after="200" w:line="276"/>
      </w:pPr>
      <w:r>
        <w:rPr>
          <w:rFonts w:ascii="Calibri" w:cs="Calibri" w:eastAsia="Calibri" w:hAnsi="Calibri"/>
          <w:sz w:val="22"/>
          <w:szCs w:val="22"/>
        </w:rPr>
        <w:t xml:space="preserve">A well-tuned pipeline of this shape typically completes the checkout-through-staging path in a few minutes for a small service like OrderService, with the canary monitoring window (Section 6.5) — a deliberate, policy-controlled wait, not a technical bottleneck — usually the single largest contributor to total time from commit to full production release. This is an intentional trade-off: the organization is explicitly choosing to spend a small, bounded amount of additional time per release in exchange for a substantial reduction in the risk that a release causes a customer-facing incident.</w:t>
      </w:r>
    </w:p>
    <w:p>
      <w:r>
        <w:br w:type="page"/>
      </w:r>
    </w:p>
    <w:p>
      <w:pPr>
        <w:pStyle w:val="Heading1"/>
        <w:spacing w:after="200" w:before="360"/>
      </w:pPr>
      <w:bookmarkStart w:name="b_s12" w:id="1"/>
      <w:r>
        <w:t xml:space="preserve">12. Challenges &amp; Limitations</w:t>
      </w:r>
      <w:bookmarkEnd w:id="1"/>
    </w:p>
    <w:p>
      <w:pPr>
        <w:pStyle w:val="Heading2"/>
        <w:spacing w:after="160" w:before="280"/>
      </w:pPr>
      <w:r>
        <w:t xml:space="preserve">12.1 Limitations of this Case Study's Execution Environment</w:t>
      </w:r>
    </w:p>
    <w:p>
      <w:pPr>
        <w:spacing w:after="200" w:line="276"/>
      </w:pPr>
      <w:r>
        <w:rPr>
          <w:rFonts w:ascii="Calibri" w:cs="Calibri" w:eastAsia="Calibri" w:hAnsi="Calibri"/>
          <w:sz w:val="22"/>
          <w:szCs w:val="22"/>
        </w:rPr>
        <w:t xml:space="preserve">The environment used to author and validate this case study did not provide a Docker daemon, a live Kubernetes cluster, container registry credentials, or a Prometheus-compatible metrics backend. As a direct consequence, the container image described in Section 7.3 could not be physically built and scanned, and the `kubectl` and metrics-query commands in Stages 4 and 5 (Sections 6.4-6.5) could not be executed against real infrastructure. Wherever this was the case, the commands shown are the real commands a production pipeline would run — not simplified or hypothetical placeholders — and every component that could be executed locally (the application's own runtime behavior, the full test suite, and both lint gates) was executed and its real, unedited output reported in Section 8, rather than presented as an assumed or fabricated result.</w:t>
      </w:r>
    </w:p>
    <w:p>
      <w:pPr>
        <w:pStyle w:val="Heading2"/>
        <w:spacing w:after="160" w:before="280"/>
      </w:pPr>
      <w:r>
        <w:t xml:space="preserve">12.2 Statistical Validity of Canary Analysis</w:t>
      </w:r>
    </w:p>
    <w:p>
      <w:pPr>
        <w:spacing w:after="200" w:line="276"/>
      </w:pPr>
      <w:r>
        <w:rPr>
          <w:rFonts w:ascii="Calibri" w:cs="Calibri" w:eastAsia="Calibri" w:hAnsi="Calibri"/>
          <w:sz w:val="22"/>
          <w:szCs w:val="22"/>
        </w:rPr>
        <w:t xml:space="preserve">A canary deployment's promote-or-rollback decision is only as reliable as the statistical signal available during its monitoring window. For a low-traffic service, a 10% canary may receive too few requests during a short monitoring window to distinguish a genuine regression from ordinary statistical noise, risking either false-positive rollbacks (delaying legitimate releases) or false-negative promotions (missing a real regression). Mitigations include lengthening the monitoring window, increasing the canary's traffic share for low-volume services, or adopting more sophisticated statistical techniques such as sequential or Bayesian analysis (see Section 13).</w:t>
      </w:r>
    </w:p>
    <w:p>
      <w:pPr>
        <w:pStyle w:val="Heading2"/>
        <w:spacing w:after="160" w:before="280"/>
      </w:pPr>
      <w:r>
        <w:t xml:space="preserve">12.3 Configuration Drift Between Manifests</w:t>
      </w:r>
    </w:p>
    <w:p>
      <w:pPr>
        <w:spacing w:after="200" w:line="276"/>
      </w:pPr>
      <w:r>
        <w:rPr>
          <w:rFonts w:ascii="Calibri" w:cs="Calibri" w:eastAsia="Calibri" w:hAnsi="Calibri"/>
          <w:sz w:val="22"/>
          <w:szCs w:val="22"/>
        </w:rPr>
        <w:t xml:space="preserve">Because the staging and production Kubernetes manifests (Section 7.5) are maintained as separate files, there is a risk that they drift out of sync over time — for example, a resource limit or probe configuration updated in staging but forgotten in production. A more mature implementation would template shared configuration (via Helm, Kustomize, or a similar tool) so that staging- and production-specific values are the only divergence, with everything else defined once.</w:t>
      </w:r>
    </w:p>
    <w:p>
      <w:pPr>
        <w:pStyle w:val="Heading2"/>
        <w:spacing w:after="160" w:before="280"/>
      </w:pPr>
      <w:r>
        <w:t xml:space="preserve">12.4 Single-Service Scope</w:t>
      </w:r>
    </w:p>
    <w:p>
      <w:pPr>
        <w:spacing w:after="200" w:line="276"/>
      </w:pPr>
      <w:r>
        <w:rPr>
          <w:rFonts w:ascii="Calibri" w:cs="Calibri" w:eastAsia="Calibri" w:hAnsi="Calibri"/>
          <w:sz w:val="22"/>
          <w:szCs w:val="22"/>
        </w:rPr>
        <w:t xml:space="preserve">This case study's pipeline is designed around a single microservice. Real systems typically comprise many interdependent services, which introduces coordination challenges this pipeline does not address: how to safely deploy a service whose new version depends on a not-yet-deployed change in another service, how to sequence multi-service releases, and how to test cross-service contracts before either service reaches production. These are active areas of practice (contract testing, feature flags, coordinated multi-service pipelines) beyond this case study's scope.</w:t>
      </w:r>
    </w:p>
    <w:p>
      <w:r>
        <w:br w:type="page"/>
      </w:r>
    </w:p>
    <w:p>
      <w:pPr>
        <w:pStyle w:val="Heading1"/>
        <w:spacing w:after="200" w:before="360"/>
      </w:pPr>
      <w:bookmarkStart w:name="b_s13" w:id="1"/>
      <w:r>
        <w:t xml:space="preserve">13. Future Enhancements</w:t>
      </w:r>
      <w:bookmarkEnd w:id="1"/>
    </w:p>
    <w:p>
      <w:pPr>
        <w:pStyle w:val="ListParagraph"/>
        <w:numPr>
          <w:ilvl w:val="0"/>
          <w:numId w:val="2"/>
        </w:numPr>
        <w:spacing w:after="100"/>
      </w:pPr>
      <w:r>
        <w:rPr>
          <w:rFonts w:ascii="Calibri" w:cs="Calibri" w:eastAsia="Calibri" w:hAnsi="Calibri"/>
          <w:sz w:val="22"/>
          <w:szCs w:val="22"/>
        </w:rPr>
        <w:t xml:space="preserve">Automated statistical canary analysis: replace the fixed-threshold health check in Stage 5 with a dedicated progressive-delivery controller (for example, Argo Rollouts or Flagger) that performs formal statistical comparison between canary and stable metrics, reducing both false-positive and false-negative promote/rollback decisions.</w:t>
      </w:r>
    </w:p>
    <w:p>
      <w:pPr>
        <w:pStyle w:val="ListParagraph"/>
        <w:numPr>
          <w:ilvl w:val="0"/>
          <w:numId w:val="2"/>
        </w:numPr>
        <w:spacing w:after="100"/>
      </w:pPr>
      <w:r>
        <w:rPr>
          <w:rFonts w:ascii="Calibri" w:cs="Calibri" w:eastAsia="Calibri" w:hAnsi="Calibri"/>
          <w:sz w:val="22"/>
          <w:szCs w:val="22"/>
        </w:rPr>
        <w:t xml:space="preserve">GitOps reconciliation: adopt a GitOps controller (Argo CD or Flux) so that the Kubernetes cluster's actual state is continuously reconciled against the manifests in version control, rather than pushed imperatively by the CI pipeline via `kubectl` — improving both auditability and drift detection (directly addressing the concern raised in Section 12.3).</w:t>
      </w:r>
    </w:p>
    <w:p>
      <w:pPr>
        <w:pStyle w:val="ListParagraph"/>
        <w:numPr>
          <w:ilvl w:val="0"/>
          <w:numId w:val="2"/>
        </w:numPr>
        <w:spacing w:after="100"/>
      </w:pPr>
      <w:r>
        <w:rPr>
          <w:rFonts w:ascii="Calibri" w:cs="Calibri" w:eastAsia="Calibri" w:hAnsi="Calibri"/>
          <w:sz w:val="22"/>
          <w:szCs w:val="22"/>
        </w:rPr>
        <w:t xml:space="preserve">Contract testing for multi-service scenarios: introduce consumer-driven contract tests (for example, using Pact) so that a service's pipeline can verify compatibility with its consumers' expectations before deployment, extending this case study's single-service scope toward safe multi-service delivery.</w:t>
      </w:r>
    </w:p>
    <w:p>
      <w:pPr>
        <w:pStyle w:val="ListParagraph"/>
        <w:numPr>
          <w:ilvl w:val="0"/>
          <w:numId w:val="2"/>
        </w:numPr>
        <w:spacing w:after="100"/>
      </w:pPr>
      <w:r>
        <w:rPr>
          <w:rFonts w:ascii="Calibri" w:cs="Calibri" w:eastAsia="Calibri" w:hAnsi="Calibri"/>
          <w:sz w:val="22"/>
          <w:szCs w:val="22"/>
        </w:rPr>
        <w:t xml:space="preserve">Feature flagging: decouple code deployment from feature exposure by integrating a feature-flag system, allowing new code to be deployed to 100% of production infrastructure while remaining dark (inactive) for users until explicitly enabled — a complementary risk-reduction technique to the canary strategy used here.</w:t>
      </w:r>
    </w:p>
    <w:p>
      <w:pPr>
        <w:pStyle w:val="ListParagraph"/>
        <w:numPr>
          <w:ilvl w:val="0"/>
          <w:numId w:val="2"/>
        </w:numPr>
        <w:spacing w:after="100"/>
      </w:pPr>
      <w:r>
        <w:rPr>
          <w:rFonts w:ascii="Calibri" w:cs="Calibri" w:eastAsia="Calibri" w:hAnsi="Calibri"/>
          <w:sz w:val="22"/>
          <w:szCs w:val="22"/>
        </w:rPr>
        <w:t xml:space="preserve">Automated dependency updates: integrate a tool such as Dependabot or Renovate to automatically open pull requests for outdated or vulnerable dependencies, feeding directly into the existing test and vulnerability-scan gates for automatic verification.</w:t>
      </w:r>
    </w:p>
    <w:p>
      <w:pPr>
        <w:pStyle w:val="ListParagraph"/>
        <w:numPr>
          <w:ilvl w:val="0"/>
          <w:numId w:val="2"/>
        </w:numPr>
        <w:spacing w:after="100"/>
      </w:pPr>
      <w:r>
        <w:rPr>
          <w:rFonts w:ascii="Calibri" w:cs="Calibri" w:eastAsia="Calibri" w:hAnsi="Calibri"/>
          <w:sz w:val="22"/>
          <w:szCs w:val="22"/>
        </w:rPr>
        <w:t xml:space="preserve">Chaos engineering integration: periodically and safely inject failure (pod termination, network latency) into the staging environment as an additional pipeline stage, verifying the system's resilience assumptions before they are needed in a real incident.</w:t>
      </w:r>
    </w:p>
    <w:p>
      <w:r>
        <w:br w:type="page"/>
      </w:r>
    </w:p>
    <w:p>
      <w:pPr>
        <w:pStyle w:val="Heading1"/>
        <w:spacing w:after="200" w:before="360"/>
      </w:pPr>
      <w:bookmarkStart w:name="b_s14" w:id="1"/>
      <w:r>
        <w:t xml:space="preserve">14. Conclusion</w:t>
      </w:r>
      <w:bookmarkEnd w:id="1"/>
    </w:p>
    <w:p>
      <w:pPr>
        <w:spacing w:after="200" w:line="276"/>
      </w:pPr>
      <w:r>
        <w:rPr>
          <w:rFonts w:ascii="Calibri" w:cs="Calibri" w:eastAsia="Calibri" w:hAnsi="Calibri"/>
          <w:sz w:val="22"/>
          <w:szCs w:val="22"/>
        </w:rPr>
        <w:t xml:space="preserve">This case study set out to design and, as far as the available environment permitted, actually build and validate a complete, five-stage CI/CD pipeline for a representative containerized microservice. The result is not a diagram or a narrative description alone, but a working set of artifacts — application code, a test suite, a Dockerfile, a CI/CD pipeline definition, and Kubernetes manifests for both staging and a canary-based production rollout — each of which was exercised to the extent the sandboxed environment allowed, with real output reported rather than assumed.</w:t>
      </w:r>
    </w:p>
    <w:p>
      <w:pPr>
        <w:spacing w:after="200" w:line="276"/>
      </w:pPr>
      <w:r>
        <w:rPr>
          <w:rFonts w:ascii="Calibri" w:cs="Calibri" w:eastAsia="Calibri" w:hAnsi="Calibri"/>
          <w:sz w:val="22"/>
          <w:szCs w:val="22"/>
        </w:rPr>
        <w:t xml:space="preserve">The central finding is that a relatively small, well-chosen set of automated gates — static analysis, tests with an enforced coverage floor, container vulnerability scanning, and progressive traffic-based delivery with automated rollback — is sufficient to convert an inherently risky, manual release process into one with clearly bounded, well-understood risk at every stage. The lint gate in this case study caught a genuine formatting violation; the test suite provided 96% coverage evidence before any code was permitted to proceed toward a container build; and the canary strategy, even though it could not be executed against live infrastructure here, was shown by design to bound the impact of any undetected regression to a small fraction of production traffic for a short, automatically monitored window.</w:t>
      </w:r>
    </w:p>
    <w:p>
      <w:pPr>
        <w:spacing w:after="200" w:line="276"/>
      </w:pPr>
      <w:r>
        <w:rPr>
          <w:rFonts w:ascii="Calibri" w:cs="Calibri" w:eastAsia="Calibri" w:hAnsi="Calibri"/>
          <w:sz w:val="22"/>
          <w:szCs w:val="22"/>
        </w:rPr>
        <w:t xml:space="preserve">Beyond the specific implementation, the broader lesson this case study aims to convey is that a CI/CD pipeline should be treated with the same engineering rigor as the software it delivers: version-controlled, testable, and — wherever possible — actually executed and validated rather than merely described. Organizations adopting or extending a pipeline of this shape should expect to iterate on it continuously, adding new gates as new classes of failure are discovered in production, in the same way the underlying application itself continuously evolves.</w:t>
      </w:r>
    </w:p>
    <w:p>
      <w:r>
        <w:br w:type="page"/>
      </w:r>
    </w:p>
    <w:p>
      <w:pPr>
        <w:pStyle w:val="Heading1"/>
        <w:spacing w:after="200" w:before="360"/>
      </w:pPr>
      <w:bookmarkStart w:name="b_refs" w:id="1"/>
      <w:r>
        <w:t xml:space="preserve">References &amp; Further Reading</w:t>
      </w:r>
      <w:bookmarkEnd w:id="1"/>
    </w:p>
    <w:p>
      <w:pPr>
        <w:spacing w:after="200" w:line="276"/>
      </w:pPr>
      <w:r>
        <w:rPr>
          <w:rFonts w:ascii="Calibri" w:cs="Calibri" w:eastAsia="Calibri" w:hAnsi="Calibri"/>
          <w:sz w:val="22"/>
          <w:szCs w:val="22"/>
        </w:rPr>
        <w:t xml:space="preserve">The following works and resources informed the concepts discussed in this case study. As a technical case study rather than an academic paper, citations are given as general references for further reading rather than in a formal citation style.</w:t>
      </w:r>
    </w:p>
    <w:p>
      <w:pPr>
        <w:pStyle w:val="ListParagraph"/>
        <w:numPr>
          <w:ilvl w:val="0"/>
          <w:numId w:val="1"/>
        </w:numPr>
        <w:spacing w:after="100"/>
      </w:pPr>
      <w:r>
        <w:rPr>
          <w:rFonts w:ascii="Calibri" w:cs="Calibri" w:eastAsia="Calibri" w:hAnsi="Calibri"/>
          <w:sz w:val="22"/>
          <w:szCs w:val="22"/>
        </w:rPr>
        <w:t xml:space="preserve">Humble, J. and Farley, D. — Continuous Delivery: Reliable Software Releases through Build, Test, and Deployment Automation.</w:t>
      </w:r>
    </w:p>
    <w:p>
      <w:pPr>
        <w:pStyle w:val="ListParagraph"/>
        <w:numPr>
          <w:ilvl w:val="0"/>
          <w:numId w:val="1"/>
        </w:numPr>
        <w:spacing w:after="100"/>
      </w:pPr>
      <w:r>
        <w:rPr>
          <w:rFonts w:ascii="Calibri" w:cs="Calibri" w:eastAsia="Calibri" w:hAnsi="Calibri"/>
          <w:sz w:val="22"/>
          <w:szCs w:val="22"/>
        </w:rPr>
        <w:t xml:space="preserve">Kim, G., Humble, J., Debois, P., and Willis, J. — The DevOps Handbook.</w:t>
      </w:r>
    </w:p>
    <w:p>
      <w:pPr>
        <w:pStyle w:val="ListParagraph"/>
        <w:numPr>
          <w:ilvl w:val="0"/>
          <w:numId w:val="1"/>
        </w:numPr>
        <w:spacing w:after="100"/>
      </w:pPr>
      <w:r>
        <w:rPr>
          <w:rFonts w:ascii="Calibri" w:cs="Calibri" w:eastAsia="Calibri" w:hAnsi="Calibri"/>
          <w:sz w:val="22"/>
          <w:szCs w:val="22"/>
        </w:rPr>
        <w:t xml:space="preserve">Beyer, B., Jones, C., Petoff, J., and Murphy, N.R. (eds.) — Site Reliability Engineering: How Google Runs Production Systems.</w:t>
      </w:r>
    </w:p>
    <w:p>
      <w:pPr>
        <w:pStyle w:val="ListParagraph"/>
        <w:numPr>
          <w:ilvl w:val="0"/>
          <w:numId w:val="1"/>
        </w:numPr>
        <w:spacing w:after="100"/>
      </w:pPr>
      <w:r>
        <w:rPr>
          <w:rFonts w:ascii="Calibri" w:cs="Calibri" w:eastAsia="Calibri" w:hAnsi="Calibri"/>
          <w:sz w:val="22"/>
          <w:szCs w:val="22"/>
        </w:rPr>
        <w:t xml:space="preserve">Beyer, B., Murphy, N.R., Rensin, D.K., Kawahara, K., and Thorne, S. (eds.) — The Site Reliability Workbook.</w:t>
      </w:r>
    </w:p>
    <w:p>
      <w:pPr>
        <w:pStyle w:val="ListParagraph"/>
        <w:numPr>
          <w:ilvl w:val="0"/>
          <w:numId w:val="1"/>
        </w:numPr>
        <w:spacing w:after="100"/>
      </w:pPr>
      <w:r>
        <w:rPr>
          <w:rFonts w:ascii="Calibri" w:cs="Calibri" w:eastAsia="Calibri" w:hAnsi="Calibri"/>
          <w:sz w:val="22"/>
          <w:szCs w:val="22"/>
        </w:rPr>
        <w:t xml:space="preserve">Kubernetes documentation — Deployments, Services, and Rolling Updates (kubernetes.io/docs).</w:t>
      </w:r>
    </w:p>
    <w:p>
      <w:pPr>
        <w:pStyle w:val="ListParagraph"/>
        <w:numPr>
          <w:ilvl w:val="0"/>
          <w:numId w:val="1"/>
        </w:numPr>
        <w:spacing w:after="100"/>
      </w:pPr>
      <w:r>
        <w:rPr>
          <w:rFonts w:ascii="Calibri" w:cs="Calibri" w:eastAsia="Calibri" w:hAnsi="Calibri"/>
          <w:sz w:val="22"/>
          <w:szCs w:val="22"/>
        </w:rPr>
        <w:t xml:space="preserve">GitHub Actions documentation — Workflow syntax, Environments, and Secrets (docs.github.com/actions).</w:t>
      </w:r>
    </w:p>
    <w:p>
      <w:pPr>
        <w:pStyle w:val="ListParagraph"/>
        <w:numPr>
          <w:ilvl w:val="0"/>
          <w:numId w:val="1"/>
        </w:numPr>
        <w:spacing w:after="100"/>
      </w:pPr>
      <w:r>
        <w:rPr>
          <w:rFonts w:ascii="Calibri" w:cs="Calibri" w:eastAsia="Calibri" w:hAnsi="Calibri"/>
          <w:sz w:val="22"/>
          <w:szCs w:val="22"/>
        </w:rPr>
        <w:t xml:space="preserve">Trivy documentation — Aqua Security (aquasecuritydocs.trivy.dev).</w:t>
      </w:r>
    </w:p>
    <w:p>
      <w:pPr>
        <w:pStyle w:val="ListParagraph"/>
        <w:numPr>
          <w:ilvl w:val="0"/>
          <w:numId w:val="1"/>
        </w:numPr>
        <w:spacing w:after="100"/>
      </w:pPr>
      <w:r>
        <w:rPr>
          <w:rFonts w:ascii="Calibri" w:cs="Calibri" w:eastAsia="Calibri" w:hAnsi="Calibri"/>
          <w:sz w:val="22"/>
          <w:szCs w:val="22"/>
        </w:rPr>
        <w:t xml:space="preserve">The Twelve-Factor App — a methodology for building software-as-a-service applications (12factor.net).</w:t>
      </w:r>
    </w:p>
    <w:p>
      <w:r>
        <w:br w:type="page"/>
      </w:r>
    </w:p>
    <w:p>
      <w:pPr>
        <w:pStyle w:val="Heading1"/>
        <w:spacing w:after="200" w:before="360"/>
      </w:pPr>
      <w:bookmarkStart w:name="b_appA" w:id="1"/>
      <w:r>
        <w:t xml:space="preserve">Appendix A: Full CI/CD Pipeline Definition</w:t>
      </w:r>
      <w:bookmarkEnd w:id="1"/>
    </w:p>
    <w:p>
      <w:pPr>
        <w:spacing w:after="200" w:line="276"/>
      </w:pPr>
      <w:r>
        <w:rPr>
          <w:rFonts w:ascii="Calibri" w:cs="Calibri" w:eastAsia="Calibri" w:hAnsi="Calibri"/>
          <w:sz w:val="22"/>
          <w:szCs w:val="22"/>
        </w:rPr>
        <w:t xml:space="preserve">The complete GitHub Actions workflow file, as validated in Section 8.4.</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name: CI/CD Pipeline — OrderService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on:</w:t>
      </w:r>
      <w:r>
        <w:br/>
      </w:r>
      <w:r>
        <w:rPr>
          <w:rFonts w:ascii="Consolas" w:cs="Consolas" w:eastAsia="Consolas" w:hAnsi="Consolas"/>
          <w:sz w:val="18"/>
          <w:szCs w:val="18"/>
        </w:rPr>
        <w:t xml:space="preserve">  push:</w:t>
      </w:r>
      <w:r>
        <w:br/>
      </w:r>
      <w:r>
        <w:rPr>
          <w:rFonts w:ascii="Consolas" w:cs="Consolas" w:eastAsia="Consolas" w:hAnsi="Consolas"/>
          <w:sz w:val="18"/>
          <w:szCs w:val="18"/>
        </w:rPr>
        <w:t xml:space="preserve">    branches: [main, develop]</w:t>
      </w:r>
      <w:r>
        <w:br/>
      </w:r>
      <w:r>
        <w:rPr>
          <w:rFonts w:ascii="Consolas" w:cs="Consolas" w:eastAsia="Consolas" w:hAnsi="Consolas"/>
          <w:sz w:val="18"/>
          <w:szCs w:val="18"/>
        </w:rPr>
        <w:t xml:space="preserve">  pull_request:</w:t>
      </w:r>
      <w:r>
        <w:br/>
      </w:r>
      <w:r>
        <w:rPr>
          <w:rFonts w:ascii="Consolas" w:cs="Consolas" w:eastAsia="Consolas" w:hAnsi="Consolas"/>
          <w:sz w:val="18"/>
          <w:szCs w:val="18"/>
        </w:rPr>
        <w:t xml:space="preserve">    branches: [main]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env:</w:t>
      </w:r>
      <w:r>
        <w:br/>
      </w:r>
      <w:r>
        <w:rPr>
          <w:rFonts w:ascii="Consolas" w:cs="Consolas" w:eastAsia="Consolas" w:hAnsi="Consolas"/>
          <w:sz w:val="18"/>
          <w:szCs w:val="18"/>
        </w:rPr>
        <w:t xml:space="preserve">  REGISTRY: ghcr.io</w:t>
      </w:r>
      <w:r>
        <w:br/>
      </w:r>
      <w:r>
        <w:rPr>
          <w:rFonts w:ascii="Consolas" w:cs="Consolas" w:eastAsia="Consolas" w:hAnsi="Consolas"/>
          <w:sz w:val="18"/>
          <w:szCs w:val="18"/>
        </w:rPr>
        <w:t xml:space="preserve">  IMAGE_NAME: ${{ github.repository }}/orderservice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jobs: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STAGE 1: Checkout &amp; Static Analysis ----------</w:t>
      </w:r>
      <w:r>
        <w:br/>
      </w:r>
      <w:r>
        <w:rPr>
          <w:rFonts w:ascii="Consolas" w:cs="Consolas" w:eastAsia="Consolas" w:hAnsi="Consolas"/>
          <w:sz w:val="18"/>
          <w:szCs w:val="18"/>
        </w:rPr>
        <w:t xml:space="preserve">  lint:</w:t>
      </w:r>
      <w:r>
        <w:br/>
      </w:r>
      <w:r>
        <w:rPr>
          <w:rFonts w:ascii="Consolas" w:cs="Consolas" w:eastAsia="Consolas" w:hAnsi="Consolas"/>
          <w:sz w:val="18"/>
          <w:szCs w:val="18"/>
        </w:rPr>
        <w:t xml:space="preserve">    name: Checkout &amp; Lint</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name: Checkout source</w:t>
      </w:r>
      <w:r>
        <w:br/>
      </w:r>
      <w:r>
        <w:rPr>
          <w:rFonts w:ascii="Consolas" w:cs="Consolas" w:eastAsia="Consolas" w:hAnsi="Consolas"/>
          <w:sz w:val="18"/>
          <w:szCs w:val="18"/>
        </w:rPr>
        <w:t xml:space="preserve">        uses: actions/checkout@v4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Set up Python</w:t>
      </w:r>
      <w:r>
        <w:br/>
      </w:r>
      <w:r>
        <w:rPr>
          <w:rFonts w:ascii="Consolas" w:cs="Consolas" w:eastAsia="Consolas" w:hAnsi="Consolas"/>
          <w:sz w:val="18"/>
          <w:szCs w:val="18"/>
        </w:rPr>
        <w:t xml:space="preserve">        uses: actions/setup-python@v5</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python-version: "3.12"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Install lint tools</w:t>
      </w:r>
      <w:r>
        <w:br/>
      </w:r>
      <w:r>
        <w:rPr>
          <w:rFonts w:ascii="Consolas" w:cs="Consolas" w:eastAsia="Consolas" w:hAnsi="Consolas"/>
          <w:sz w:val="18"/>
          <w:szCs w:val="18"/>
        </w:rPr>
        <w:t xml:space="preserve">        run: pip install flake8 black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Run flake8</w:t>
      </w:r>
      <w:r>
        <w:br/>
      </w:r>
      <w:r>
        <w:rPr>
          <w:rFonts w:ascii="Consolas" w:cs="Consolas" w:eastAsia="Consolas" w:hAnsi="Consolas"/>
          <w:sz w:val="18"/>
          <w:szCs w:val="18"/>
        </w:rPr>
        <w:t xml:space="preserve">        run: flake8 app/ --max-line-length=100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Check formatting (black)</w:t>
      </w:r>
      <w:r>
        <w:br/>
      </w:r>
      <w:r>
        <w:rPr>
          <w:rFonts w:ascii="Consolas" w:cs="Consolas" w:eastAsia="Consolas" w:hAnsi="Consolas"/>
          <w:sz w:val="18"/>
          <w:szCs w:val="18"/>
        </w:rPr>
        <w:t xml:space="preserve">        run: black --check app/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STAGE 2: Automated Testing ----------</w:t>
      </w:r>
      <w:r>
        <w:br/>
      </w:r>
      <w:r>
        <w:rPr>
          <w:rFonts w:ascii="Consolas" w:cs="Consolas" w:eastAsia="Consolas" w:hAnsi="Consolas"/>
          <w:sz w:val="18"/>
          <w:szCs w:val="18"/>
        </w:rPr>
        <w:t xml:space="preserve">  test:</w:t>
      </w:r>
      <w:r>
        <w:br/>
      </w:r>
      <w:r>
        <w:rPr>
          <w:rFonts w:ascii="Consolas" w:cs="Consolas" w:eastAsia="Consolas" w:hAnsi="Consolas"/>
          <w:sz w:val="18"/>
          <w:szCs w:val="18"/>
        </w:rPr>
        <w:t xml:space="preserve">    name: Unit &amp; Integration Tests</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needs: lint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name: Checkout source</w:t>
      </w:r>
      <w:r>
        <w:br/>
      </w:r>
      <w:r>
        <w:rPr>
          <w:rFonts w:ascii="Consolas" w:cs="Consolas" w:eastAsia="Consolas" w:hAnsi="Consolas"/>
          <w:sz w:val="18"/>
          <w:szCs w:val="18"/>
        </w:rPr>
        <w:t xml:space="preserve">        uses: actions/checkout@v4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Set up Python</w:t>
      </w:r>
      <w:r>
        <w:br/>
      </w:r>
      <w:r>
        <w:rPr>
          <w:rFonts w:ascii="Consolas" w:cs="Consolas" w:eastAsia="Consolas" w:hAnsi="Consolas"/>
          <w:sz w:val="18"/>
          <w:szCs w:val="18"/>
        </w:rPr>
        <w:t xml:space="preserve">        uses: actions/setup-python@v5</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python-version: "3.12"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Install dependencies</w:t>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          pip install -r app/requirements.txt</w:t>
      </w:r>
      <w:r>
        <w:br/>
      </w:r>
      <w:r>
        <w:rPr>
          <w:rFonts w:ascii="Consolas" w:cs="Consolas" w:eastAsia="Consolas" w:hAnsi="Consolas"/>
          <w:sz w:val="18"/>
          <w:szCs w:val="18"/>
        </w:rPr>
        <w:t xml:space="preserve">          pip install pytest pytest-cov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Run test suite with coverage gate</w:t>
      </w:r>
      <w:r>
        <w:br/>
      </w:r>
      <w:r>
        <w:rPr>
          <w:rFonts w:ascii="Consolas" w:cs="Consolas" w:eastAsia="Consolas" w:hAnsi="Consolas"/>
          <w:sz w:val="18"/>
          <w:szCs w:val="18"/>
        </w:rPr>
        <w:t xml:space="preserve">        run: pytest tests/ -v --cov=app --cov-report=xml --cov-fail-under=80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Upload coverage report</w:t>
      </w:r>
      <w:r>
        <w:br/>
      </w:r>
      <w:r>
        <w:rPr>
          <w:rFonts w:ascii="Consolas" w:cs="Consolas" w:eastAsia="Consolas" w:hAnsi="Consolas"/>
          <w:sz w:val="18"/>
          <w:szCs w:val="18"/>
        </w:rPr>
        <w:t xml:space="preserve">        uses: actions/upload-artifact@v4</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name: coverage-report</w:t>
      </w:r>
      <w:r>
        <w:br/>
      </w:r>
      <w:r>
        <w:rPr>
          <w:rFonts w:ascii="Consolas" w:cs="Consolas" w:eastAsia="Consolas" w:hAnsi="Consolas"/>
          <w:sz w:val="18"/>
          <w:szCs w:val="18"/>
        </w:rPr>
        <w:t xml:space="preserve">          path: coverage.xml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STAGE 3: Container Build &amp; Vulnerability Scan ----------</w:t>
      </w:r>
      <w:r>
        <w:br/>
      </w:r>
      <w:r>
        <w:rPr>
          <w:rFonts w:ascii="Consolas" w:cs="Consolas" w:eastAsia="Consolas" w:hAnsi="Consolas"/>
          <w:sz w:val="18"/>
          <w:szCs w:val="18"/>
        </w:rPr>
        <w:t xml:space="preserve">  build:</w:t>
      </w:r>
      <w:r>
        <w:br/>
      </w:r>
      <w:r>
        <w:rPr>
          <w:rFonts w:ascii="Consolas" w:cs="Consolas" w:eastAsia="Consolas" w:hAnsi="Consolas"/>
          <w:sz w:val="18"/>
          <w:szCs w:val="18"/>
        </w:rPr>
        <w:t xml:space="preserve">    name: Build &amp; Scan Container Image</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needs: test</w:t>
      </w:r>
      <w:r>
        <w:br/>
      </w:r>
      <w:r>
        <w:rPr>
          <w:rFonts w:ascii="Consolas" w:cs="Consolas" w:eastAsia="Consolas" w:hAnsi="Consolas"/>
          <w:sz w:val="18"/>
          <w:szCs w:val="18"/>
        </w:rPr>
        <w:t xml:space="preserve">    outputs:</w:t>
      </w:r>
      <w:r>
        <w:br/>
      </w:r>
      <w:r>
        <w:rPr>
          <w:rFonts w:ascii="Consolas" w:cs="Consolas" w:eastAsia="Consolas" w:hAnsi="Consolas"/>
          <w:sz w:val="18"/>
          <w:szCs w:val="18"/>
        </w:rPr>
        <w:t xml:space="preserve">      image_tag: ${{ steps.meta.outputs.tag }}</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name: Checkout source</w:t>
      </w:r>
      <w:r>
        <w:br/>
      </w:r>
      <w:r>
        <w:rPr>
          <w:rFonts w:ascii="Consolas" w:cs="Consolas" w:eastAsia="Consolas" w:hAnsi="Consolas"/>
          <w:sz w:val="18"/>
          <w:szCs w:val="18"/>
        </w:rPr>
        <w:t xml:space="preserve">        uses: actions/checkout@v4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Set image tag</w:t>
      </w:r>
      <w:r>
        <w:br/>
      </w:r>
      <w:r>
        <w:rPr>
          <w:rFonts w:ascii="Consolas" w:cs="Consolas" w:eastAsia="Consolas" w:hAnsi="Consolas"/>
          <w:sz w:val="18"/>
          <w:szCs w:val="18"/>
        </w:rPr>
        <w:t xml:space="preserve">        id: meta</w:t>
      </w:r>
      <w:r>
        <w:br/>
      </w:r>
      <w:r>
        <w:rPr>
          <w:rFonts w:ascii="Consolas" w:cs="Consolas" w:eastAsia="Consolas" w:hAnsi="Consolas"/>
          <w:sz w:val="18"/>
          <w:szCs w:val="18"/>
        </w:rPr>
        <w:t xml:space="preserve">        run: echo "tag=${{ env.REGISTRY }}/${{ env.IMAGE_NAME }}:${{ github.sha }}" &gt;&gt; "$GITHUB_OUTPUT"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Set up Docker Buildx</w:t>
      </w:r>
      <w:r>
        <w:br/>
      </w:r>
      <w:r>
        <w:rPr>
          <w:rFonts w:ascii="Consolas" w:cs="Consolas" w:eastAsia="Consolas" w:hAnsi="Consolas"/>
          <w:sz w:val="18"/>
          <w:szCs w:val="18"/>
        </w:rPr>
        <w:t xml:space="preserve">        uses: docker/setup-buildx-action@v3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Log in to registry</w:t>
      </w:r>
      <w:r>
        <w:br/>
      </w:r>
      <w:r>
        <w:rPr>
          <w:rFonts w:ascii="Consolas" w:cs="Consolas" w:eastAsia="Consolas" w:hAnsi="Consolas"/>
          <w:sz w:val="18"/>
          <w:szCs w:val="18"/>
        </w:rPr>
        <w:t xml:space="preserve">        uses: docker/login-action@v3</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registry: ${{ env.REGISTRY }}</w:t>
      </w:r>
      <w:r>
        <w:br/>
      </w:r>
      <w:r>
        <w:rPr>
          <w:rFonts w:ascii="Consolas" w:cs="Consolas" w:eastAsia="Consolas" w:hAnsi="Consolas"/>
          <w:sz w:val="18"/>
          <w:szCs w:val="18"/>
        </w:rPr>
        <w:t xml:space="preserve">          username: ${{ github.actor }}</w:t>
      </w:r>
      <w:r>
        <w:br/>
      </w:r>
      <w:r>
        <w:rPr>
          <w:rFonts w:ascii="Consolas" w:cs="Consolas" w:eastAsia="Consolas" w:hAnsi="Consolas"/>
          <w:sz w:val="18"/>
          <w:szCs w:val="18"/>
        </w:rPr>
        <w:t xml:space="preserve">          password: ${{ secrets.GITHUB_TOKEN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Build image</w:t>
      </w:r>
      <w:r>
        <w:br/>
      </w:r>
      <w:r>
        <w:rPr>
          <w:rFonts w:ascii="Consolas" w:cs="Consolas" w:eastAsia="Consolas" w:hAnsi="Consolas"/>
          <w:sz w:val="18"/>
          <w:szCs w:val="18"/>
        </w:rPr>
        <w:t xml:space="preserve">        uses: docker/build-push-action@v6</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context: .</w:t>
      </w:r>
      <w:r>
        <w:br/>
      </w:r>
      <w:r>
        <w:rPr>
          <w:rFonts w:ascii="Consolas" w:cs="Consolas" w:eastAsia="Consolas" w:hAnsi="Consolas"/>
          <w:sz w:val="18"/>
          <w:szCs w:val="18"/>
        </w:rPr>
        <w:t xml:space="preserve">          push: false</w:t>
      </w:r>
      <w:r>
        <w:br/>
      </w:r>
      <w:r>
        <w:rPr>
          <w:rFonts w:ascii="Consolas" w:cs="Consolas" w:eastAsia="Consolas" w:hAnsi="Consolas"/>
          <w:sz w:val="18"/>
          <w:szCs w:val="18"/>
        </w:rPr>
        <w:t xml:space="preserve">          tags: ${{ steps.meta.outputs.tag }}</w:t>
      </w:r>
      <w:r>
        <w:br/>
      </w:r>
      <w:r>
        <w:rPr>
          <w:rFonts w:ascii="Consolas" w:cs="Consolas" w:eastAsia="Consolas" w:hAnsi="Consolas"/>
          <w:sz w:val="18"/>
          <w:szCs w:val="18"/>
        </w:rPr>
        <w:t xml:space="preserve">          load: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Scan image for vulnerabilities (Trivy)</w:t>
      </w:r>
      <w:r>
        <w:br/>
      </w:r>
      <w:r>
        <w:rPr>
          <w:rFonts w:ascii="Consolas" w:cs="Consolas" w:eastAsia="Consolas" w:hAnsi="Consolas"/>
          <w:sz w:val="18"/>
          <w:szCs w:val="18"/>
        </w:rPr>
        <w:t xml:space="preserve">        uses: aquasecurity/trivy-action@master</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image-ref: ${{ steps.meta.outputs.tag }}</w:t>
      </w:r>
      <w:r>
        <w:br/>
      </w:r>
      <w:r>
        <w:rPr>
          <w:rFonts w:ascii="Consolas" w:cs="Consolas" w:eastAsia="Consolas" w:hAnsi="Consolas"/>
          <w:sz w:val="18"/>
          <w:szCs w:val="18"/>
        </w:rPr>
        <w:t xml:space="preserve">          severity: "CRITICAL,HIGH"</w:t>
      </w:r>
      <w:r>
        <w:br/>
      </w:r>
      <w:r>
        <w:rPr>
          <w:rFonts w:ascii="Consolas" w:cs="Consolas" w:eastAsia="Consolas" w:hAnsi="Consolas"/>
          <w:sz w:val="18"/>
          <w:szCs w:val="18"/>
        </w:rPr>
        <w:t xml:space="preserve">          exit-code: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Push image to registry</w:t>
      </w:r>
      <w:r>
        <w:br/>
      </w:r>
      <w:r>
        <w:rPr>
          <w:rFonts w:ascii="Consolas" w:cs="Consolas" w:eastAsia="Consolas" w:hAnsi="Consolas"/>
          <w:sz w:val="18"/>
          <w:szCs w:val="18"/>
        </w:rPr>
        <w:t xml:space="preserve">        uses: docker/build-push-action@v6</w:t>
      </w:r>
      <w:r>
        <w:br/>
      </w:r>
      <w:r>
        <w:rPr>
          <w:rFonts w:ascii="Consolas" w:cs="Consolas" w:eastAsia="Consolas" w:hAnsi="Consolas"/>
          <w:sz w:val="18"/>
          <w:szCs w:val="18"/>
        </w:rPr>
        <w:t xml:space="preserve">        with:</w:t>
      </w:r>
      <w:r>
        <w:br/>
      </w:r>
      <w:r>
        <w:rPr>
          <w:rFonts w:ascii="Consolas" w:cs="Consolas" w:eastAsia="Consolas" w:hAnsi="Consolas"/>
          <w:sz w:val="18"/>
          <w:szCs w:val="18"/>
        </w:rPr>
        <w:t xml:space="preserve">          context: .</w:t>
      </w:r>
      <w:r>
        <w:br/>
      </w:r>
      <w:r>
        <w:rPr>
          <w:rFonts w:ascii="Consolas" w:cs="Consolas" w:eastAsia="Consolas" w:hAnsi="Consolas"/>
          <w:sz w:val="18"/>
          <w:szCs w:val="18"/>
        </w:rPr>
        <w:t xml:space="preserve">          push: true</w:t>
      </w:r>
      <w:r>
        <w:br/>
      </w:r>
      <w:r>
        <w:rPr>
          <w:rFonts w:ascii="Consolas" w:cs="Consolas" w:eastAsia="Consolas" w:hAnsi="Consolas"/>
          <w:sz w:val="18"/>
          <w:szCs w:val="18"/>
        </w:rPr>
        <w:t xml:space="preserve">          tags: ${{ steps.meta.outputs.tag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STAGE 4: Deploy to Staging ----------</w:t>
      </w:r>
      <w:r>
        <w:br/>
      </w:r>
      <w:r>
        <w:rPr>
          <w:rFonts w:ascii="Consolas" w:cs="Consolas" w:eastAsia="Consolas" w:hAnsi="Consolas"/>
          <w:sz w:val="18"/>
          <w:szCs w:val="18"/>
        </w:rPr>
        <w:t xml:space="preserve">  deploy-staging:</w:t>
      </w:r>
      <w:r>
        <w:br/>
      </w:r>
      <w:r>
        <w:rPr>
          <w:rFonts w:ascii="Consolas" w:cs="Consolas" w:eastAsia="Consolas" w:hAnsi="Consolas"/>
          <w:sz w:val="18"/>
          <w:szCs w:val="18"/>
        </w:rPr>
        <w:t xml:space="preserve">    name: Deploy to Staging</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needs: build</w:t>
      </w:r>
      <w:r>
        <w:br/>
      </w:r>
      <w:r>
        <w:rPr>
          <w:rFonts w:ascii="Consolas" w:cs="Consolas" w:eastAsia="Consolas" w:hAnsi="Consolas"/>
          <w:sz w:val="18"/>
          <w:szCs w:val="18"/>
        </w:rPr>
        <w:t xml:space="preserve">    environment: staging</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name: Checkout source</w:t>
      </w:r>
      <w:r>
        <w:br/>
      </w:r>
      <w:r>
        <w:rPr>
          <w:rFonts w:ascii="Consolas" w:cs="Consolas" w:eastAsia="Consolas" w:hAnsi="Consolas"/>
          <w:sz w:val="18"/>
          <w:szCs w:val="18"/>
        </w:rPr>
        <w:t xml:space="preserve">        uses: actions/checkout@v4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Deploy to staging cluster</w:t>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          echo "kubectl set image deployment/orderservice orderservice=${{ needs.build.outputs.image_tag }} -n staging"</w:t>
      </w:r>
      <w:r>
        <w:br/>
      </w:r>
      <w:r>
        <w:rPr>
          <w:rFonts w:ascii="Consolas" w:cs="Consolas" w:eastAsia="Consolas" w:hAnsi="Consolas"/>
          <w:sz w:val="18"/>
          <w:szCs w:val="18"/>
        </w:rPr>
        <w:t xml:space="preserve">          # kubectl apply -f k8s/staging/ --record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Wait for rollout</w:t>
      </w:r>
      <w:r>
        <w:br/>
      </w:r>
      <w:r>
        <w:rPr>
          <w:rFonts w:ascii="Consolas" w:cs="Consolas" w:eastAsia="Consolas" w:hAnsi="Consolas"/>
          <w:sz w:val="18"/>
          <w:szCs w:val="18"/>
        </w:rPr>
        <w:t xml:space="preserve">        run: echo "kubectl rollout status deployment/orderservice -n staging --timeout=120s"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Run smoke tests against staging</w:t>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          # curl -f https://staging.orderservice.internal/health</w:t>
      </w:r>
      <w:r>
        <w:br/>
      </w:r>
      <w:r>
        <w:rPr>
          <w:rFonts w:ascii="Consolas" w:cs="Consolas" w:eastAsia="Consolas" w:hAnsi="Consolas"/>
          <w:sz w:val="18"/>
          <w:szCs w:val="18"/>
        </w:rPr>
        <w:t xml:space="preserve">          echo "Smoke test: GET /health -&gt; expect 200"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STAGE 5: Canary Release to Production ----------</w:t>
      </w:r>
      <w:r>
        <w:br/>
      </w:r>
      <w:r>
        <w:rPr>
          <w:rFonts w:ascii="Consolas" w:cs="Consolas" w:eastAsia="Consolas" w:hAnsi="Consolas"/>
          <w:sz w:val="18"/>
          <w:szCs w:val="18"/>
        </w:rPr>
        <w:t xml:space="preserve">  deploy-production:</w:t>
      </w:r>
      <w:r>
        <w:br/>
      </w:r>
      <w:r>
        <w:rPr>
          <w:rFonts w:ascii="Consolas" w:cs="Consolas" w:eastAsia="Consolas" w:hAnsi="Consolas"/>
          <w:sz w:val="18"/>
          <w:szCs w:val="18"/>
        </w:rPr>
        <w:t xml:space="preserve">    name: Canary Deploy to Production</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needs: deploy-staging</w:t>
      </w:r>
      <w:r>
        <w:br/>
      </w:r>
      <w:r>
        <w:rPr>
          <w:rFonts w:ascii="Consolas" w:cs="Consolas" w:eastAsia="Consolas" w:hAnsi="Consolas"/>
          <w:sz w:val="18"/>
          <w:szCs w:val="18"/>
        </w:rPr>
        <w:t xml:space="preserve">    environment: production   # requires manual approval gate in GitHub environment settings</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name: Checkout source</w:t>
      </w:r>
      <w:r>
        <w:br/>
      </w:r>
      <w:r>
        <w:rPr>
          <w:rFonts w:ascii="Consolas" w:cs="Consolas" w:eastAsia="Consolas" w:hAnsi="Consolas"/>
          <w:sz w:val="18"/>
          <w:szCs w:val="18"/>
        </w:rPr>
        <w:t xml:space="preserve">        uses: actions/checkout@v4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Shift 10% traffic to canary</w:t>
      </w:r>
      <w:r>
        <w:br/>
      </w:r>
      <w:r>
        <w:rPr>
          <w:rFonts w:ascii="Consolas" w:cs="Consolas" w:eastAsia="Consolas" w:hAnsi="Consolas"/>
          <w:sz w:val="18"/>
          <w:szCs w:val="18"/>
        </w:rPr>
        <w:t xml:space="preserve">        run: echo "kubectl apply -f k8s/production/canary-10.yaml"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Monitor canary health/error-rate for 5 minutes</w:t>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          echo "Querying Prometheus for error_rate{version=canary} &lt; 1% and p95_latency &lt; 300ms"</w:t>
      </w:r>
      <w:r>
        <w:br/>
      </w:r>
      <w:r>
        <w:rPr>
          <w:rFonts w:ascii="Consolas" w:cs="Consolas" w:eastAsia="Consolas" w:hAnsi="Consolas"/>
          <w:sz w:val="18"/>
          <w:szCs w:val="18"/>
        </w:rPr>
        <w:t xml:space="preserve">          # Fail the job automatically if SLO thresholds are breached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name: Promote to 100% or roll back</w:t>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          echo "If canary healthy: kubectl apply -f k8s/production/promote-100.yaml"</w:t>
      </w:r>
      <w:r>
        <w:br/>
      </w:r>
      <w:r>
        <w:rPr>
          <w:rFonts w:ascii="Consolas" w:cs="Consolas" w:eastAsia="Consolas" w:hAnsi="Consolas"/>
          <w:sz w:val="18"/>
          <w:szCs w:val="18"/>
        </w:rPr>
        <w:t xml:space="preserve">          echo "If canary unhealthy: kubectl rollout undo deployment/orderservice -n production"</w:t>
      </w:r>
      <w:r>
        <w:br/>
      </w:r>
      <w:r>
        <w:rPr>
          <w:rFonts w:ascii="Consolas" w:cs="Consolas" w:eastAsia="Consolas" w:hAnsi="Consolas"/>
          <w:sz w:val="18"/>
          <w:szCs w:val="18"/>
        </w:rPr>
        <w:t xml:space="preserve"> </w:t>
      </w:r>
    </w:p>
    <w:p>
      <w:r>
        <w:br w:type="page"/>
      </w:r>
    </w:p>
    <w:p>
      <w:pPr>
        <w:pStyle w:val="Heading1"/>
        <w:spacing w:after="200" w:before="360"/>
      </w:pPr>
      <w:bookmarkStart w:name="b_appB" w:id="1"/>
      <w:r>
        <w:t xml:space="preserve">Appendix B: Staging Kubernetes Manifest</w:t>
      </w:r>
      <w:bookmarkEnd w:id="1"/>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apiVersion: apps/v1</w:t>
      </w:r>
      <w:r>
        <w:br/>
      </w:r>
      <w:r>
        <w:rPr>
          <w:rFonts w:ascii="Consolas" w:cs="Consolas" w:eastAsia="Consolas" w:hAnsi="Consolas"/>
          <w:sz w:val="18"/>
          <w:szCs w:val="18"/>
        </w:rPr>
        <w:t xml:space="preserve">kind: Deployment</w:t>
      </w:r>
      <w:r>
        <w:br/>
      </w:r>
      <w:r>
        <w:rPr>
          <w:rFonts w:ascii="Consolas" w:cs="Consolas" w:eastAsia="Consolas" w:hAnsi="Consolas"/>
          <w:sz w:val="18"/>
          <w:szCs w:val="18"/>
        </w:rPr>
        <w:t xml:space="preserve">metadata:</w:t>
      </w:r>
      <w:r>
        <w:br/>
      </w:r>
      <w:r>
        <w:rPr>
          <w:rFonts w:ascii="Consolas" w:cs="Consolas" w:eastAsia="Consolas" w:hAnsi="Consolas"/>
          <w:sz w:val="18"/>
          <w:szCs w:val="18"/>
        </w:rPr>
        <w:t xml:space="preserve">  name: orderservice</w:t>
      </w:r>
      <w:r>
        <w:br/>
      </w:r>
      <w:r>
        <w:rPr>
          <w:rFonts w:ascii="Consolas" w:cs="Consolas" w:eastAsia="Consolas" w:hAnsi="Consolas"/>
          <w:sz w:val="18"/>
          <w:szCs w:val="18"/>
        </w:rPr>
        <w:t xml:space="preserve">  namespace: staging</w:t>
      </w:r>
      <w:r>
        <w:br/>
      </w:r>
      <w:r>
        <w:rPr>
          <w:rFonts w:ascii="Consolas" w:cs="Consolas" w:eastAsia="Consolas" w:hAnsi="Consolas"/>
          <w:sz w:val="18"/>
          <w:szCs w:val="18"/>
        </w:rPr>
        <w:t xml:space="preserve">  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env: staging</w:t>
      </w:r>
      <w:r>
        <w:br/>
      </w:r>
      <w:r>
        <w:rPr>
          <w:rFonts w:ascii="Consolas" w:cs="Consolas" w:eastAsia="Consolas" w:hAnsi="Consolas"/>
          <w:sz w:val="18"/>
          <w:szCs w:val="18"/>
        </w:rPr>
        <w:t xml:space="preserve">spec:</w:t>
      </w:r>
      <w:r>
        <w:br/>
      </w:r>
      <w:r>
        <w:rPr>
          <w:rFonts w:ascii="Consolas" w:cs="Consolas" w:eastAsia="Consolas" w:hAnsi="Consolas"/>
          <w:sz w:val="18"/>
          <w:szCs w:val="18"/>
        </w:rPr>
        <w:t xml:space="preserve">  replicas: 2</w:t>
      </w:r>
      <w:r>
        <w:br/>
      </w:r>
      <w:r>
        <w:rPr>
          <w:rFonts w:ascii="Consolas" w:cs="Consolas" w:eastAsia="Consolas" w:hAnsi="Consolas"/>
          <w:sz w:val="18"/>
          <w:szCs w:val="18"/>
        </w:rPr>
        <w:t xml:space="preserve">  selector:</w:t>
      </w:r>
      <w:r>
        <w:br/>
      </w:r>
      <w:r>
        <w:rPr>
          <w:rFonts w:ascii="Consolas" w:cs="Consolas" w:eastAsia="Consolas" w:hAnsi="Consolas"/>
          <w:sz w:val="18"/>
          <w:szCs w:val="18"/>
        </w:rPr>
        <w:t xml:space="preserve">    matchLabels: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template:</w:t>
      </w:r>
      <w:r>
        <w:br/>
      </w:r>
      <w:r>
        <w:rPr>
          <w:rFonts w:ascii="Consolas" w:cs="Consolas" w:eastAsia="Consolas" w:hAnsi="Consolas"/>
          <w:sz w:val="18"/>
          <w:szCs w:val="18"/>
        </w:rPr>
        <w:t xml:space="preserve">    metadata:</w:t>
      </w:r>
      <w:r>
        <w:br/>
      </w:r>
      <w:r>
        <w:rPr>
          <w:rFonts w:ascii="Consolas" w:cs="Consolas" w:eastAsia="Consolas" w:hAnsi="Consolas"/>
          <w:sz w:val="18"/>
          <w:szCs w:val="18"/>
        </w:rPr>
        <w:t xml:space="preserve">      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spec:</w:t>
      </w:r>
      <w:r>
        <w:br/>
      </w:r>
      <w:r>
        <w:rPr>
          <w:rFonts w:ascii="Consolas" w:cs="Consolas" w:eastAsia="Consolas" w:hAnsi="Consolas"/>
          <w:sz w:val="18"/>
          <w:szCs w:val="18"/>
        </w:rPr>
        <w:t xml:space="preserve">      containers:</w:t>
      </w:r>
      <w:r>
        <w:br/>
      </w:r>
      <w:r>
        <w:rPr>
          <w:rFonts w:ascii="Consolas" w:cs="Consolas" w:eastAsia="Consolas" w:hAnsi="Consolas"/>
          <w:sz w:val="18"/>
          <w:szCs w:val="18"/>
        </w:rPr>
        <w:t xml:space="preserve">        - name: orderservice</w:t>
      </w:r>
      <w:r>
        <w:br/>
      </w:r>
      <w:r>
        <w:rPr>
          <w:rFonts w:ascii="Consolas" w:cs="Consolas" w:eastAsia="Consolas" w:hAnsi="Consolas"/>
          <w:sz w:val="18"/>
          <w:szCs w:val="18"/>
        </w:rPr>
        <w:t xml:space="preserve">          image: ghcr.io/org/orderservice:latest   # replaced by pipeline with commit-SHA tag</w:t>
      </w:r>
      <w:r>
        <w:br/>
      </w:r>
      <w:r>
        <w:rPr>
          <w:rFonts w:ascii="Consolas" w:cs="Consolas" w:eastAsia="Consolas" w:hAnsi="Consolas"/>
          <w:sz w:val="18"/>
          <w:szCs w:val="18"/>
        </w:rPr>
        <w:t xml:space="preserve">          ports:</w:t>
      </w:r>
      <w:r>
        <w:br/>
      </w:r>
      <w:r>
        <w:rPr>
          <w:rFonts w:ascii="Consolas" w:cs="Consolas" w:eastAsia="Consolas" w:hAnsi="Consolas"/>
          <w:sz w:val="18"/>
          <w:szCs w:val="18"/>
        </w:rPr>
        <w:t xml:space="preserve">            - containerPort: 8080</w:t>
      </w:r>
      <w:r>
        <w:br/>
      </w:r>
      <w:r>
        <w:rPr>
          <w:rFonts w:ascii="Consolas" w:cs="Consolas" w:eastAsia="Consolas" w:hAnsi="Consolas"/>
          <w:sz w:val="18"/>
          <w:szCs w:val="18"/>
        </w:rPr>
        <w:t xml:space="preserve">          readinessProbe:</w:t>
      </w:r>
      <w:r>
        <w:br/>
      </w:r>
      <w:r>
        <w:rPr>
          <w:rFonts w:ascii="Consolas" w:cs="Consolas" w:eastAsia="Consolas" w:hAnsi="Consolas"/>
          <w:sz w:val="18"/>
          <w:szCs w:val="18"/>
        </w:rPr>
        <w:t xml:space="preserve">            httpGet:</w:t>
      </w:r>
      <w:r>
        <w:br/>
      </w:r>
      <w:r>
        <w:rPr>
          <w:rFonts w:ascii="Consolas" w:cs="Consolas" w:eastAsia="Consolas" w:hAnsi="Consolas"/>
          <w:sz w:val="18"/>
          <w:szCs w:val="18"/>
        </w:rPr>
        <w:t xml:space="preserve">              path: /health</w:t>
      </w:r>
      <w:r>
        <w:br/>
      </w:r>
      <w:r>
        <w:rPr>
          <w:rFonts w:ascii="Consolas" w:cs="Consolas" w:eastAsia="Consolas" w:hAnsi="Consolas"/>
          <w:sz w:val="18"/>
          <w:szCs w:val="18"/>
        </w:rPr>
        <w:t xml:space="preserve">              port: 8080</w:t>
      </w:r>
      <w:r>
        <w:br/>
      </w:r>
      <w:r>
        <w:rPr>
          <w:rFonts w:ascii="Consolas" w:cs="Consolas" w:eastAsia="Consolas" w:hAnsi="Consolas"/>
          <w:sz w:val="18"/>
          <w:szCs w:val="18"/>
        </w:rPr>
        <w:t xml:space="preserve">            initialDelaySeconds: 3</w:t>
      </w:r>
      <w:r>
        <w:br/>
      </w:r>
      <w:r>
        <w:rPr>
          <w:rFonts w:ascii="Consolas" w:cs="Consolas" w:eastAsia="Consolas" w:hAnsi="Consolas"/>
          <w:sz w:val="18"/>
          <w:szCs w:val="18"/>
        </w:rPr>
        <w:t xml:space="preserve">            periodSeconds: 5</w:t>
      </w:r>
      <w:r>
        <w:br/>
      </w:r>
      <w:r>
        <w:rPr>
          <w:rFonts w:ascii="Consolas" w:cs="Consolas" w:eastAsia="Consolas" w:hAnsi="Consolas"/>
          <w:sz w:val="18"/>
          <w:szCs w:val="18"/>
        </w:rPr>
        <w:t xml:space="preserve">          livenessProbe:</w:t>
      </w:r>
      <w:r>
        <w:br/>
      </w:r>
      <w:r>
        <w:rPr>
          <w:rFonts w:ascii="Consolas" w:cs="Consolas" w:eastAsia="Consolas" w:hAnsi="Consolas"/>
          <w:sz w:val="18"/>
          <w:szCs w:val="18"/>
        </w:rPr>
        <w:t xml:space="preserve">            httpGet:</w:t>
      </w:r>
      <w:r>
        <w:br/>
      </w:r>
      <w:r>
        <w:rPr>
          <w:rFonts w:ascii="Consolas" w:cs="Consolas" w:eastAsia="Consolas" w:hAnsi="Consolas"/>
          <w:sz w:val="18"/>
          <w:szCs w:val="18"/>
        </w:rPr>
        <w:t xml:space="preserve">              path: /health</w:t>
      </w:r>
      <w:r>
        <w:br/>
      </w:r>
      <w:r>
        <w:rPr>
          <w:rFonts w:ascii="Consolas" w:cs="Consolas" w:eastAsia="Consolas" w:hAnsi="Consolas"/>
          <w:sz w:val="18"/>
          <w:szCs w:val="18"/>
        </w:rPr>
        <w:t xml:space="preserve">              port: 8080</w:t>
      </w:r>
      <w:r>
        <w:br/>
      </w:r>
      <w:r>
        <w:rPr>
          <w:rFonts w:ascii="Consolas" w:cs="Consolas" w:eastAsia="Consolas" w:hAnsi="Consolas"/>
          <w:sz w:val="18"/>
          <w:szCs w:val="18"/>
        </w:rPr>
        <w:t xml:space="preserve">            initialDelaySeconds: 10</w:t>
      </w:r>
      <w:r>
        <w:br/>
      </w:r>
      <w:r>
        <w:rPr>
          <w:rFonts w:ascii="Consolas" w:cs="Consolas" w:eastAsia="Consolas" w:hAnsi="Consolas"/>
          <w:sz w:val="18"/>
          <w:szCs w:val="18"/>
        </w:rPr>
        <w:t xml:space="preserve">            periodSeconds: 15</w:t>
      </w:r>
      <w:r>
        <w:br/>
      </w:r>
      <w:r>
        <w:rPr>
          <w:rFonts w:ascii="Consolas" w:cs="Consolas" w:eastAsia="Consolas" w:hAnsi="Consolas"/>
          <w:sz w:val="18"/>
          <w:szCs w:val="18"/>
        </w:rPr>
        <w:t xml:space="preserve">          resources:</w:t>
      </w:r>
      <w:r>
        <w:br/>
      </w:r>
      <w:r>
        <w:rPr>
          <w:rFonts w:ascii="Consolas" w:cs="Consolas" w:eastAsia="Consolas" w:hAnsi="Consolas"/>
          <w:sz w:val="18"/>
          <w:szCs w:val="18"/>
        </w:rPr>
        <w:t xml:space="preserve">            requests:</w:t>
      </w:r>
      <w:r>
        <w:br/>
      </w:r>
      <w:r>
        <w:rPr>
          <w:rFonts w:ascii="Consolas" w:cs="Consolas" w:eastAsia="Consolas" w:hAnsi="Consolas"/>
          <w:sz w:val="18"/>
          <w:szCs w:val="18"/>
        </w:rPr>
        <w:t xml:space="preserve">              cpu: "100m"</w:t>
      </w:r>
      <w:r>
        <w:br/>
      </w:r>
      <w:r>
        <w:rPr>
          <w:rFonts w:ascii="Consolas" w:cs="Consolas" w:eastAsia="Consolas" w:hAnsi="Consolas"/>
          <w:sz w:val="18"/>
          <w:szCs w:val="18"/>
        </w:rPr>
        <w:t xml:space="preserve">              memory: "128Mi"</w:t>
      </w:r>
      <w:r>
        <w:br/>
      </w:r>
      <w:r>
        <w:rPr>
          <w:rFonts w:ascii="Consolas" w:cs="Consolas" w:eastAsia="Consolas" w:hAnsi="Consolas"/>
          <w:sz w:val="18"/>
          <w:szCs w:val="18"/>
        </w:rPr>
        <w:t xml:space="preserve">            limits:</w:t>
      </w:r>
      <w:r>
        <w:br/>
      </w:r>
      <w:r>
        <w:rPr>
          <w:rFonts w:ascii="Consolas" w:cs="Consolas" w:eastAsia="Consolas" w:hAnsi="Consolas"/>
          <w:sz w:val="18"/>
          <w:szCs w:val="18"/>
        </w:rPr>
        <w:t xml:space="preserve">              cpu: "250m"</w:t>
      </w:r>
      <w:r>
        <w:br/>
      </w:r>
      <w:r>
        <w:rPr>
          <w:rFonts w:ascii="Consolas" w:cs="Consolas" w:eastAsia="Consolas" w:hAnsi="Consolas"/>
          <w:sz w:val="18"/>
          <w:szCs w:val="18"/>
        </w:rPr>
        <w:t xml:space="preserve">              memory: "256Mi"</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apiVersion: v1</w:t>
      </w:r>
      <w:r>
        <w:br/>
      </w:r>
      <w:r>
        <w:rPr>
          <w:rFonts w:ascii="Consolas" w:cs="Consolas" w:eastAsia="Consolas" w:hAnsi="Consolas"/>
          <w:sz w:val="18"/>
          <w:szCs w:val="18"/>
        </w:rPr>
        <w:t xml:space="preserve">kind: Service</w:t>
      </w:r>
      <w:r>
        <w:br/>
      </w:r>
      <w:r>
        <w:rPr>
          <w:rFonts w:ascii="Consolas" w:cs="Consolas" w:eastAsia="Consolas" w:hAnsi="Consolas"/>
          <w:sz w:val="18"/>
          <w:szCs w:val="18"/>
        </w:rPr>
        <w:t xml:space="preserve">metadata:</w:t>
      </w:r>
      <w:r>
        <w:br/>
      </w:r>
      <w:r>
        <w:rPr>
          <w:rFonts w:ascii="Consolas" w:cs="Consolas" w:eastAsia="Consolas" w:hAnsi="Consolas"/>
          <w:sz w:val="18"/>
          <w:szCs w:val="18"/>
        </w:rPr>
        <w:t xml:space="preserve">  name: orderservice</w:t>
      </w:r>
      <w:r>
        <w:br/>
      </w:r>
      <w:r>
        <w:rPr>
          <w:rFonts w:ascii="Consolas" w:cs="Consolas" w:eastAsia="Consolas" w:hAnsi="Consolas"/>
          <w:sz w:val="18"/>
          <w:szCs w:val="18"/>
        </w:rPr>
        <w:t xml:space="preserve">  namespace: staging</w:t>
      </w:r>
      <w:r>
        <w:br/>
      </w:r>
      <w:r>
        <w:rPr>
          <w:rFonts w:ascii="Consolas" w:cs="Consolas" w:eastAsia="Consolas" w:hAnsi="Consolas"/>
          <w:sz w:val="18"/>
          <w:szCs w:val="18"/>
        </w:rPr>
        <w:t xml:space="preserve">spec:</w:t>
      </w:r>
      <w:r>
        <w:br/>
      </w:r>
      <w:r>
        <w:rPr>
          <w:rFonts w:ascii="Consolas" w:cs="Consolas" w:eastAsia="Consolas" w:hAnsi="Consolas"/>
          <w:sz w:val="18"/>
          <w:szCs w:val="18"/>
        </w:rPr>
        <w:t xml:space="preserve">  selector:</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ports:</w:t>
      </w:r>
      <w:r>
        <w:br/>
      </w:r>
      <w:r>
        <w:rPr>
          <w:rFonts w:ascii="Consolas" w:cs="Consolas" w:eastAsia="Consolas" w:hAnsi="Consolas"/>
          <w:sz w:val="18"/>
          <w:szCs w:val="18"/>
        </w:rPr>
        <w:t xml:space="preserve">    - port: 80</w:t>
      </w:r>
      <w:r>
        <w:br/>
      </w:r>
      <w:r>
        <w:rPr>
          <w:rFonts w:ascii="Consolas" w:cs="Consolas" w:eastAsia="Consolas" w:hAnsi="Consolas"/>
          <w:sz w:val="18"/>
          <w:szCs w:val="18"/>
        </w:rPr>
        <w:t xml:space="preserve">      targetPort: 8080</w:t>
      </w:r>
      <w:r>
        <w:br/>
      </w:r>
      <w:r>
        <w:rPr>
          <w:rFonts w:ascii="Consolas" w:cs="Consolas" w:eastAsia="Consolas" w:hAnsi="Consolas"/>
          <w:sz w:val="18"/>
          <w:szCs w:val="18"/>
        </w:rPr>
        <w:t xml:space="preserve"> </w:t>
      </w:r>
    </w:p>
    <w:p>
      <w:r>
        <w:br w:type="page"/>
      </w:r>
    </w:p>
    <w:p>
      <w:pPr>
        <w:pStyle w:val="Heading1"/>
        <w:spacing w:after="200" w:before="360"/>
      </w:pPr>
      <w:bookmarkStart w:name="b_appC" w:id="1"/>
      <w:r>
        <w:t xml:space="preserve">Appendix C: Production Canary Kubernetes Manifest</w:t>
      </w:r>
      <w:bookmarkEnd w:id="1"/>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Canary release: stable handles 90% of traffic, canary handles 10%.</w:t>
      </w:r>
      <w:r>
        <w:br/>
      </w:r>
      <w:r>
        <w:rPr>
          <w:rFonts w:ascii="Consolas" w:cs="Consolas" w:eastAsia="Consolas" w:hAnsi="Consolas"/>
          <w:sz w:val="18"/>
          <w:szCs w:val="18"/>
        </w:rPr>
        <w:t xml:space="preserve"># The pipeline promotes canary -&gt; stable only if SLO checks pass (see workflow).</w:t>
      </w:r>
      <w:r>
        <w:br/>
      </w:r>
      <w:r>
        <w:rPr>
          <w:rFonts w:ascii="Consolas" w:cs="Consolas" w:eastAsia="Consolas" w:hAnsi="Consolas"/>
          <w:sz w:val="18"/>
          <w:szCs w:val="18"/>
        </w:rPr>
        <w:t xml:space="preserve">apiVersion: apps/v1</w:t>
      </w:r>
      <w:r>
        <w:br/>
      </w:r>
      <w:r>
        <w:rPr>
          <w:rFonts w:ascii="Consolas" w:cs="Consolas" w:eastAsia="Consolas" w:hAnsi="Consolas"/>
          <w:sz w:val="18"/>
          <w:szCs w:val="18"/>
        </w:rPr>
        <w:t xml:space="preserve">kind: Deployment</w:t>
      </w:r>
      <w:r>
        <w:br/>
      </w:r>
      <w:r>
        <w:rPr>
          <w:rFonts w:ascii="Consolas" w:cs="Consolas" w:eastAsia="Consolas" w:hAnsi="Consolas"/>
          <w:sz w:val="18"/>
          <w:szCs w:val="18"/>
        </w:rPr>
        <w:t xml:space="preserve">metadata:</w:t>
      </w:r>
      <w:r>
        <w:br/>
      </w:r>
      <w:r>
        <w:rPr>
          <w:rFonts w:ascii="Consolas" w:cs="Consolas" w:eastAsia="Consolas" w:hAnsi="Consolas"/>
          <w:sz w:val="18"/>
          <w:szCs w:val="18"/>
        </w:rPr>
        <w:t xml:space="preserve">  name: orderservice-stable</w:t>
      </w:r>
      <w:r>
        <w:br/>
      </w:r>
      <w:r>
        <w:rPr>
          <w:rFonts w:ascii="Consolas" w:cs="Consolas" w:eastAsia="Consolas" w:hAnsi="Consolas"/>
          <w:sz w:val="18"/>
          <w:szCs w:val="18"/>
        </w:rPr>
        <w:t xml:space="preserve">  namespace: production</w:t>
      </w:r>
      <w:r>
        <w:br/>
      </w:r>
      <w:r>
        <w:rPr>
          <w:rFonts w:ascii="Consolas" w:cs="Consolas" w:eastAsia="Consolas" w:hAnsi="Consolas"/>
          <w:sz w:val="18"/>
          <w:szCs w:val="18"/>
        </w:rPr>
        <w:t xml:space="preserve">  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track: stable</w:t>
      </w:r>
      <w:r>
        <w:br/>
      </w:r>
      <w:r>
        <w:rPr>
          <w:rFonts w:ascii="Consolas" w:cs="Consolas" w:eastAsia="Consolas" w:hAnsi="Consolas"/>
          <w:sz w:val="18"/>
          <w:szCs w:val="18"/>
        </w:rPr>
        <w:t xml:space="preserve">spec:</w:t>
      </w:r>
      <w:r>
        <w:br/>
      </w:r>
      <w:r>
        <w:rPr>
          <w:rFonts w:ascii="Consolas" w:cs="Consolas" w:eastAsia="Consolas" w:hAnsi="Consolas"/>
          <w:sz w:val="18"/>
          <w:szCs w:val="18"/>
        </w:rPr>
        <w:t xml:space="preserve">  replicas: 9</w:t>
      </w:r>
      <w:r>
        <w:br/>
      </w:r>
      <w:r>
        <w:rPr>
          <w:rFonts w:ascii="Consolas" w:cs="Consolas" w:eastAsia="Consolas" w:hAnsi="Consolas"/>
          <w:sz w:val="18"/>
          <w:szCs w:val="18"/>
        </w:rPr>
        <w:t xml:space="preserve">  selector:</w:t>
      </w:r>
      <w:r>
        <w:br/>
      </w:r>
      <w:r>
        <w:rPr>
          <w:rFonts w:ascii="Consolas" w:cs="Consolas" w:eastAsia="Consolas" w:hAnsi="Consolas"/>
          <w:sz w:val="18"/>
          <w:szCs w:val="18"/>
        </w:rPr>
        <w:t xml:space="preserve">    matchLabels: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track: stable</w:t>
      </w:r>
      <w:r>
        <w:br/>
      </w:r>
      <w:r>
        <w:rPr>
          <w:rFonts w:ascii="Consolas" w:cs="Consolas" w:eastAsia="Consolas" w:hAnsi="Consolas"/>
          <w:sz w:val="18"/>
          <w:szCs w:val="18"/>
        </w:rPr>
        <w:t xml:space="preserve">  template:</w:t>
      </w:r>
      <w:r>
        <w:br/>
      </w:r>
      <w:r>
        <w:rPr>
          <w:rFonts w:ascii="Consolas" w:cs="Consolas" w:eastAsia="Consolas" w:hAnsi="Consolas"/>
          <w:sz w:val="18"/>
          <w:szCs w:val="18"/>
        </w:rPr>
        <w:t xml:space="preserve">    metadata:</w:t>
      </w:r>
      <w:r>
        <w:br/>
      </w:r>
      <w:r>
        <w:rPr>
          <w:rFonts w:ascii="Consolas" w:cs="Consolas" w:eastAsia="Consolas" w:hAnsi="Consolas"/>
          <w:sz w:val="18"/>
          <w:szCs w:val="18"/>
        </w:rPr>
        <w:t xml:space="preserve">      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track: stable</w:t>
      </w:r>
      <w:r>
        <w:br/>
      </w:r>
      <w:r>
        <w:rPr>
          <w:rFonts w:ascii="Consolas" w:cs="Consolas" w:eastAsia="Consolas" w:hAnsi="Consolas"/>
          <w:sz w:val="18"/>
          <w:szCs w:val="18"/>
        </w:rPr>
        <w:t xml:space="preserve">    spec:</w:t>
      </w:r>
      <w:r>
        <w:br/>
      </w:r>
      <w:r>
        <w:rPr>
          <w:rFonts w:ascii="Consolas" w:cs="Consolas" w:eastAsia="Consolas" w:hAnsi="Consolas"/>
          <w:sz w:val="18"/>
          <w:szCs w:val="18"/>
        </w:rPr>
        <w:t xml:space="preserve">      containers:</w:t>
      </w:r>
      <w:r>
        <w:br/>
      </w:r>
      <w:r>
        <w:rPr>
          <w:rFonts w:ascii="Consolas" w:cs="Consolas" w:eastAsia="Consolas" w:hAnsi="Consolas"/>
          <w:sz w:val="18"/>
          <w:szCs w:val="18"/>
        </w:rPr>
        <w:t xml:space="preserve">        - name: orderservice</w:t>
      </w:r>
      <w:r>
        <w:br/>
      </w:r>
      <w:r>
        <w:rPr>
          <w:rFonts w:ascii="Consolas" w:cs="Consolas" w:eastAsia="Consolas" w:hAnsi="Consolas"/>
          <w:sz w:val="18"/>
          <w:szCs w:val="18"/>
        </w:rPr>
        <w:t xml:space="preserve">          image: ghcr.io/org/orderservice:PREVIOUS_STABLE_SHA</w:t>
      </w:r>
      <w:r>
        <w:br/>
      </w:r>
      <w:r>
        <w:rPr>
          <w:rFonts w:ascii="Consolas" w:cs="Consolas" w:eastAsia="Consolas" w:hAnsi="Consolas"/>
          <w:sz w:val="18"/>
          <w:szCs w:val="18"/>
        </w:rPr>
        <w:t xml:space="preserve">          ports: [{ containerPort: 8080 }]</w:t>
      </w:r>
      <w:r>
        <w:br/>
      </w:r>
      <w:r>
        <w:rPr>
          <w:rFonts w:ascii="Consolas" w:cs="Consolas" w:eastAsia="Consolas" w:hAnsi="Consolas"/>
          <w:sz w:val="18"/>
          <w:szCs w:val="18"/>
        </w:rPr>
        <w:t xml:space="preserve">          readinessProbe:</w:t>
      </w:r>
      <w:r>
        <w:br/>
      </w:r>
      <w:r>
        <w:rPr>
          <w:rFonts w:ascii="Consolas" w:cs="Consolas" w:eastAsia="Consolas" w:hAnsi="Consolas"/>
          <w:sz w:val="18"/>
          <w:szCs w:val="18"/>
        </w:rPr>
        <w:t xml:space="preserve">            httpGet: { path: /health, port: 8080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apiVersion: apps/v1</w:t>
      </w:r>
      <w:r>
        <w:br/>
      </w:r>
      <w:r>
        <w:rPr>
          <w:rFonts w:ascii="Consolas" w:cs="Consolas" w:eastAsia="Consolas" w:hAnsi="Consolas"/>
          <w:sz w:val="18"/>
          <w:szCs w:val="18"/>
        </w:rPr>
        <w:t xml:space="preserve">kind: Deployment</w:t>
      </w:r>
      <w:r>
        <w:br/>
      </w:r>
      <w:r>
        <w:rPr>
          <w:rFonts w:ascii="Consolas" w:cs="Consolas" w:eastAsia="Consolas" w:hAnsi="Consolas"/>
          <w:sz w:val="18"/>
          <w:szCs w:val="18"/>
        </w:rPr>
        <w:t xml:space="preserve">metadata:</w:t>
      </w:r>
      <w:r>
        <w:br/>
      </w:r>
      <w:r>
        <w:rPr>
          <w:rFonts w:ascii="Consolas" w:cs="Consolas" w:eastAsia="Consolas" w:hAnsi="Consolas"/>
          <w:sz w:val="18"/>
          <w:szCs w:val="18"/>
        </w:rPr>
        <w:t xml:space="preserve">  name: orderservice-canary</w:t>
      </w:r>
      <w:r>
        <w:br/>
      </w:r>
      <w:r>
        <w:rPr>
          <w:rFonts w:ascii="Consolas" w:cs="Consolas" w:eastAsia="Consolas" w:hAnsi="Consolas"/>
          <w:sz w:val="18"/>
          <w:szCs w:val="18"/>
        </w:rPr>
        <w:t xml:space="preserve">  namespace: production</w:t>
      </w:r>
      <w:r>
        <w:br/>
      </w:r>
      <w:r>
        <w:rPr>
          <w:rFonts w:ascii="Consolas" w:cs="Consolas" w:eastAsia="Consolas" w:hAnsi="Consolas"/>
          <w:sz w:val="18"/>
          <w:szCs w:val="18"/>
        </w:rPr>
        <w:t xml:space="preserve">  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track: canary</w:t>
      </w:r>
      <w:r>
        <w:br/>
      </w:r>
      <w:r>
        <w:rPr>
          <w:rFonts w:ascii="Consolas" w:cs="Consolas" w:eastAsia="Consolas" w:hAnsi="Consolas"/>
          <w:sz w:val="18"/>
          <w:szCs w:val="18"/>
        </w:rPr>
        <w:t xml:space="preserve">spec:</w:t>
      </w:r>
      <w:r>
        <w:br/>
      </w:r>
      <w:r>
        <w:rPr>
          <w:rFonts w:ascii="Consolas" w:cs="Consolas" w:eastAsia="Consolas" w:hAnsi="Consolas"/>
          <w:sz w:val="18"/>
          <w:szCs w:val="18"/>
        </w:rPr>
        <w:t xml:space="preserve">  replicas: 1</w:t>
      </w:r>
      <w:r>
        <w:br/>
      </w:r>
      <w:r>
        <w:rPr>
          <w:rFonts w:ascii="Consolas" w:cs="Consolas" w:eastAsia="Consolas" w:hAnsi="Consolas"/>
          <w:sz w:val="18"/>
          <w:szCs w:val="18"/>
        </w:rPr>
        <w:t xml:space="preserve">  selector:</w:t>
      </w:r>
      <w:r>
        <w:br/>
      </w:r>
      <w:r>
        <w:rPr>
          <w:rFonts w:ascii="Consolas" w:cs="Consolas" w:eastAsia="Consolas" w:hAnsi="Consolas"/>
          <w:sz w:val="18"/>
          <w:szCs w:val="18"/>
        </w:rPr>
        <w:t xml:space="preserve">    matchLabels: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track: canary</w:t>
      </w:r>
      <w:r>
        <w:br/>
      </w:r>
      <w:r>
        <w:rPr>
          <w:rFonts w:ascii="Consolas" w:cs="Consolas" w:eastAsia="Consolas" w:hAnsi="Consolas"/>
          <w:sz w:val="18"/>
          <w:szCs w:val="18"/>
        </w:rPr>
        <w:t xml:space="preserve">  template:</w:t>
      </w:r>
      <w:r>
        <w:br/>
      </w:r>
      <w:r>
        <w:rPr>
          <w:rFonts w:ascii="Consolas" w:cs="Consolas" w:eastAsia="Consolas" w:hAnsi="Consolas"/>
          <w:sz w:val="18"/>
          <w:szCs w:val="18"/>
        </w:rPr>
        <w:t xml:space="preserve">    metadata:</w:t>
      </w:r>
      <w:r>
        <w:br/>
      </w:r>
      <w:r>
        <w:rPr>
          <w:rFonts w:ascii="Consolas" w:cs="Consolas" w:eastAsia="Consolas" w:hAnsi="Consolas"/>
          <w:sz w:val="18"/>
          <w:szCs w:val="18"/>
        </w:rPr>
        <w:t xml:space="preserve">      labels:</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track: canary</w:t>
      </w:r>
      <w:r>
        <w:br/>
      </w:r>
      <w:r>
        <w:rPr>
          <w:rFonts w:ascii="Consolas" w:cs="Consolas" w:eastAsia="Consolas" w:hAnsi="Consolas"/>
          <w:sz w:val="18"/>
          <w:szCs w:val="18"/>
        </w:rPr>
        <w:t xml:space="preserve">    spec:</w:t>
      </w:r>
      <w:r>
        <w:br/>
      </w:r>
      <w:r>
        <w:rPr>
          <w:rFonts w:ascii="Consolas" w:cs="Consolas" w:eastAsia="Consolas" w:hAnsi="Consolas"/>
          <w:sz w:val="18"/>
          <w:szCs w:val="18"/>
        </w:rPr>
        <w:t xml:space="preserve">      containers:</w:t>
      </w:r>
      <w:r>
        <w:br/>
      </w:r>
      <w:r>
        <w:rPr>
          <w:rFonts w:ascii="Consolas" w:cs="Consolas" w:eastAsia="Consolas" w:hAnsi="Consolas"/>
          <w:sz w:val="18"/>
          <w:szCs w:val="18"/>
        </w:rPr>
        <w:t xml:space="preserve">        - name: orderservice</w:t>
      </w:r>
      <w:r>
        <w:br/>
      </w:r>
      <w:r>
        <w:rPr>
          <w:rFonts w:ascii="Consolas" w:cs="Consolas" w:eastAsia="Consolas" w:hAnsi="Consolas"/>
          <w:sz w:val="18"/>
          <w:szCs w:val="18"/>
        </w:rPr>
        <w:t xml:space="preserve">          image: ghcr.io/org/orderservice:NEW_SHA</w:t>
      </w:r>
      <w:r>
        <w:br/>
      </w:r>
      <w:r>
        <w:rPr>
          <w:rFonts w:ascii="Consolas" w:cs="Consolas" w:eastAsia="Consolas" w:hAnsi="Consolas"/>
          <w:sz w:val="18"/>
          <w:szCs w:val="18"/>
        </w:rPr>
        <w:t xml:space="preserve">          ports: [{ containerPort: 8080 }]</w:t>
      </w:r>
      <w:r>
        <w:br/>
      </w:r>
      <w:r>
        <w:rPr>
          <w:rFonts w:ascii="Consolas" w:cs="Consolas" w:eastAsia="Consolas" w:hAnsi="Consolas"/>
          <w:sz w:val="18"/>
          <w:szCs w:val="18"/>
        </w:rPr>
        <w:t xml:space="preserve">          readinessProbe:</w:t>
      </w:r>
      <w:r>
        <w:br/>
      </w:r>
      <w:r>
        <w:rPr>
          <w:rFonts w:ascii="Consolas" w:cs="Consolas" w:eastAsia="Consolas" w:hAnsi="Consolas"/>
          <w:sz w:val="18"/>
          <w:szCs w:val="18"/>
        </w:rPr>
        <w:t xml:space="preserve">            httpGet: { path: /health, port: 8080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Service selects on 'app' only, so it load-balances across BOTH stable (9 pods)</w:t>
      </w:r>
      <w:r>
        <w:br/>
      </w:r>
      <w:r>
        <w:rPr>
          <w:rFonts w:ascii="Consolas" w:cs="Consolas" w:eastAsia="Consolas" w:hAnsi="Consolas"/>
          <w:sz w:val="18"/>
          <w:szCs w:val="18"/>
        </w:rPr>
        <w:t xml:space="preserve"># and canary (1 pod) -&gt; ~90/10 traffic split.</w:t>
      </w:r>
      <w:r>
        <w:br/>
      </w:r>
      <w:r>
        <w:rPr>
          <w:rFonts w:ascii="Consolas" w:cs="Consolas" w:eastAsia="Consolas" w:hAnsi="Consolas"/>
          <w:sz w:val="18"/>
          <w:szCs w:val="18"/>
        </w:rPr>
        <w:t xml:space="preserve">apiVersion: v1</w:t>
      </w:r>
      <w:r>
        <w:br/>
      </w:r>
      <w:r>
        <w:rPr>
          <w:rFonts w:ascii="Consolas" w:cs="Consolas" w:eastAsia="Consolas" w:hAnsi="Consolas"/>
          <w:sz w:val="18"/>
          <w:szCs w:val="18"/>
        </w:rPr>
        <w:t xml:space="preserve">kind: Service</w:t>
      </w:r>
      <w:r>
        <w:br/>
      </w:r>
      <w:r>
        <w:rPr>
          <w:rFonts w:ascii="Consolas" w:cs="Consolas" w:eastAsia="Consolas" w:hAnsi="Consolas"/>
          <w:sz w:val="18"/>
          <w:szCs w:val="18"/>
        </w:rPr>
        <w:t xml:space="preserve">metadata:</w:t>
      </w:r>
      <w:r>
        <w:br/>
      </w:r>
      <w:r>
        <w:rPr>
          <w:rFonts w:ascii="Consolas" w:cs="Consolas" w:eastAsia="Consolas" w:hAnsi="Consolas"/>
          <w:sz w:val="18"/>
          <w:szCs w:val="18"/>
        </w:rPr>
        <w:t xml:space="preserve">  name: orderservice</w:t>
      </w:r>
      <w:r>
        <w:br/>
      </w:r>
      <w:r>
        <w:rPr>
          <w:rFonts w:ascii="Consolas" w:cs="Consolas" w:eastAsia="Consolas" w:hAnsi="Consolas"/>
          <w:sz w:val="18"/>
          <w:szCs w:val="18"/>
        </w:rPr>
        <w:t xml:space="preserve">  namespace: production</w:t>
      </w:r>
      <w:r>
        <w:br/>
      </w:r>
      <w:r>
        <w:rPr>
          <w:rFonts w:ascii="Consolas" w:cs="Consolas" w:eastAsia="Consolas" w:hAnsi="Consolas"/>
          <w:sz w:val="18"/>
          <w:szCs w:val="18"/>
        </w:rPr>
        <w:t xml:space="preserve">spec:</w:t>
      </w:r>
      <w:r>
        <w:br/>
      </w:r>
      <w:r>
        <w:rPr>
          <w:rFonts w:ascii="Consolas" w:cs="Consolas" w:eastAsia="Consolas" w:hAnsi="Consolas"/>
          <w:sz w:val="18"/>
          <w:szCs w:val="18"/>
        </w:rPr>
        <w:t xml:space="preserve">  selector:</w:t>
      </w:r>
      <w:r>
        <w:br/>
      </w:r>
      <w:r>
        <w:rPr>
          <w:rFonts w:ascii="Consolas" w:cs="Consolas" w:eastAsia="Consolas" w:hAnsi="Consolas"/>
          <w:sz w:val="18"/>
          <w:szCs w:val="18"/>
        </w:rPr>
        <w:t xml:space="preserve">    app: orderservice</w:t>
      </w:r>
      <w:r>
        <w:br/>
      </w:r>
      <w:r>
        <w:rPr>
          <w:rFonts w:ascii="Consolas" w:cs="Consolas" w:eastAsia="Consolas" w:hAnsi="Consolas"/>
          <w:sz w:val="18"/>
          <w:szCs w:val="18"/>
        </w:rPr>
        <w:t xml:space="preserve">  ports:</w:t>
      </w:r>
      <w:r>
        <w:br/>
      </w:r>
      <w:r>
        <w:rPr>
          <w:rFonts w:ascii="Consolas" w:cs="Consolas" w:eastAsia="Consolas" w:hAnsi="Consolas"/>
          <w:sz w:val="18"/>
          <w:szCs w:val="18"/>
        </w:rPr>
        <w:t xml:space="preserve">    - port: 80</w:t>
      </w:r>
      <w:r>
        <w:br/>
      </w:r>
      <w:r>
        <w:rPr>
          <w:rFonts w:ascii="Consolas" w:cs="Consolas" w:eastAsia="Consolas" w:hAnsi="Consolas"/>
          <w:sz w:val="18"/>
          <w:szCs w:val="18"/>
        </w:rPr>
        <w:t xml:space="preserve">      targetPort: 8080</w:t>
      </w:r>
      <w:r>
        <w:br/>
      </w:r>
      <w:r>
        <w:rPr>
          <w:rFonts w:ascii="Consolas" w:cs="Consolas" w:eastAsia="Consolas" w:hAnsi="Consolas"/>
          <w:sz w:val="18"/>
          <w:szCs w:val="18"/>
        </w:rPr>
        <w:t xml:space="preserve"> </w:t>
      </w:r>
    </w:p>
    <w:p>
      <w:r>
        <w:br w:type="page"/>
      </w:r>
    </w:p>
    <w:p>
      <w:pPr>
        <w:pStyle w:val="Heading1"/>
        <w:spacing w:after="200" w:before="360"/>
      </w:pPr>
      <w:bookmarkStart w:name="b_appD" w:id="1"/>
      <w:r>
        <w:t xml:space="preserve">Appendix D: Application Source Code</w:t>
      </w:r>
      <w:bookmarkEnd w:id="1"/>
    </w:p>
    <w:p>
      <w:pPr>
        <w:pStyle w:val="Heading3"/>
        <w:spacing w:after="120" w:before="220"/>
      </w:pPr>
      <w:r>
        <w:t xml:space="preserve">D.1 — app/main.py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w:t>
      </w:r>
      <w:r>
        <w:br/>
      </w:r>
      <w:r>
        <w:rPr>
          <w:rFonts w:ascii="Consolas" w:cs="Consolas" w:eastAsia="Consolas" w:hAnsi="Consolas"/>
          <w:sz w:val="18"/>
          <w:szCs w:val="18"/>
        </w:rPr>
        <w:t xml:space="preserve">OrderService — a minimal microservice used as the deployable artifact</w:t>
      </w:r>
      <w:r>
        <w:br/>
      </w:r>
      <w:r>
        <w:rPr>
          <w:rFonts w:ascii="Consolas" w:cs="Consolas" w:eastAsia="Consolas" w:hAnsi="Consolas"/>
          <w:sz w:val="18"/>
          <w:szCs w:val="18"/>
        </w:rPr>
        <w:t xml:space="preserve">for the CI/CD pipeline case study.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Endpoints:</w:t>
      </w:r>
      <w:r>
        <w:br/>
      </w:r>
      <w:r>
        <w:rPr>
          <w:rFonts w:ascii="Consolas" w:cs="Consolas" w:eastAsia="Consolas" w:hAnsi="Consolas"/>
          <w:sz w:val="18"/>
          <w:szCs w:val="18"/>
        </w:rPr>
        <w:t xml:space="preserve">    GET  /health        -&gt; liveness/readiness probe (used by staging &amp; prod health checks)</w:t>
      </w:r>
      <w:r>
        <w:br/>
      </w:r>
      <w:r>
        <w:rPr>
          <w:rFonts w:ascii="Consolas" w:cs="Consolas" w:eastAsia="Consolas" w:hAnsi="Consolas"/>
          <w:sz w:val="18"/>
          <w:szCs w:val="18"/>
        </w:rPr>
        <w:t xml:space="preserve">    GET  /orders/&lt;id&gt;    -&gt; fetch a single order</w:t>
      </w:r>
      <w:r>
        <w:br/>
      </w:r>
      <w:r>
        <w:rPr>
          <w:rFonts w:ascii="Consolas" w:cs="Consolas" w:eastAsia="Consolas" w:hAnsi="Consolas"/>
          <w:sz w:val="18"/>
          <w:szCs w:val="18"/>
        </w:rPr>
        <w:t xml:space="preserve">    POST /orders         -&gt; create an order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from flask import Flask, jsonify, request</w:t>
      </w:r>
      <w:r>
        <w:br/>
      </w:r>
      <w:r>
        <w:rPr>
          <w:rFonts w:ascii="Consolas" w:cs="Consolas" w:eastAsia="Consolas" w:hAnsi="Consolas"/>
          <w:sz w:val="18"/>
          <w:szCs w:val="18"/>
        </w:rPr>
        <w:t xml:space="preserve">import uuid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 = Flask(__name__)</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In-memory store standing in for a real database</w:t>
      </w:r>
      <w:r>
        <w:br/>
      </w:r>
      <w:r>
        <w:rPr>
          <w:rFonts w:ascii="Consolas" w:cs="Consolas" w:eastAsia="Consolas" w:hAnsi="Consolas"/>
          <w:sz w:val="18"/>
          <w:szCs w:val="18"/>
        </w:rPr>
        <w:t xml:space="preserve">ORDERS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@app.get("/health")</w:t>
      </w:r>
      <w:r>
        <w:br/>
      </w:r>
      <w:r>
        <w:rPr>
          <w:rFonts w:ascii="Consolas" w:cs="Consolas" w:eastAsia="Consolas" w:hAnsi="Consolas"/>
          <w:sz w:val="18"/>
          <w:szCs w:val="18"/>
        </w:rPr>
        <w:t xml:space="preserve">def health():</w:t>
      </w:r>
      <w:r>
        <w:br/>
      </w:r>
      <w:r>
        <w:rPr>
          <w:rFonts w:ascii="Consolas" w:cs="Consolas" w:eastAsia="Consolas" w:hAnsi="Consolas"/>
          <w:sz w:val="18"/>
          <w:szCs w:val="18"/>
        </w:rPr>
        <w:t xml:space="preserve">    return jsonify(status="ok"), 200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@app.post("/orders")</w:t>
      </w:r>
      <w:r>
        <w:br/>
      </w:r>
      <w:r>
        <w:rPr>
          <w:rFonts w:ascii="Consolas" w:cs="Consolas" w:eastAsia="Consolas" w:hAnsi="Consolas"/>
          <w:sz w:val="18"/>
          <w:szCs w:val="18"/>
        </w:rPr>
        <w:t xml:space="preserve">def create_order():</w:t>
      </w:r>
      <w:r>
        <w:br/>
      </w:r>
      <w:r>
        <w:rPr>
          <w:rFonts w:ascii="Consolas" w:cs="Consolas" w:eastAsia="Consolas" w:hAnsi="Consolas"/>
          <w:sz w:val="18"/>
          <w:szCs w:val="18"/>
        </w:rPr>
        <w:t xml:space="preserve">    payload = request.get_json(silent=True) or {}</w:t>
      </w:r>
      <w:r>
        <w:br/>
      </w:r>
      <w:r>
        <w:rPr>
          <w:rFonts w:ascii="Consolas" w:cs="Consolas" w:eastAsia="Consolas" w:hAnsi="Consolas"/>
          <w:sz w:val="18"/>
          <w:szCs w:val="18"/>
        </w:rPr>
        <w:t xml:space="preserve">    item = payload.get("item")</w:t>
      </w:r>
      <w:r>
        <w:br/>
      </w:r>
      <w:r>
        <w:rPr>
          <w:rFonts w:ascii="Consolas" w:cs="Consolas" w:eastAsia="Consolas" w:hAnsi="Consolas"/>
          <w:sz w:val="18"/>
          <w:szCs w:val="18"/>
        </w:rPr>
        <w:t xml:space="preserve">    quantity = payload.get("quantity")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not item or not isinstance(quantity, int) or quantity &lt;= 0:</w:t>
      </w:r>
      <w:r>
        <w:br/>
      </w:r>
      <w:r>
        <w:rPr>
          <w:rFonts w:ascii="Consolas" w:cs="Consolas" w:eastAsia="Consolas" w:hAnsi="Consolas"/>
          <w:sz w:val="18"/>
          <w:szCs w:val="18"/>
        </w:rPr>
        <w:t xml:space="preserve">        return jsonify(error="item (str) and quantity (positive int) are required"), 400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order_id = str(uuid.uuid4())</w:t>
      </w:r>
      <w:r>
        <w:br/>
      </w:r>
      <w:r>
        <w:rPr>
          <w:rFonts w:ascii="Consolas" w:cs="Consolas" w:eastAsia="Consolas" w:hAnsi="Consolas"/>
          <w:sz w:val="18"/>
          <w:szCs w:val="18"/>
        </w:rPr>
        <w:t xml:space="preserve">    ORDERS[order_id] = {</w:t>
      </w:r>
      <w:r>
        <w:br/>
      </w:r>
      <w:r>
        <w:rPr>
          <w:rFonts w:ascii="Consolas" w:cs="Consolas" w:eastAsia="Consolas" w:hAnsi="Consolas"/>
          <w:sz w:val="18"/>
          <w:szCs w:val="18"/>
        </w:rPr>
        <w:t xml:space="preserve">        "id": order_id,</w:t>
      </w:r>
      <w:r>
        <w:br/>
      </w:r>
      <w:r>
        <w:rPr>
          <w:rFonts w:ascii="Consolas" w:cs="Consolas" w:eastAsia="Consolas" w:hAnsi="Consolas"/>
          <w:sz w:val="18"/>
          <w:szCs w:val="18"/>
        </w:rPr>
        <w:t xml:space="preserve">        "item": item,</w:t>
      </w:r>
      <w:r>
        <w:br/>
      </w:r>
      <w:r>
        <w:rPr>
          <w:rFonts w:ascii="Consolas" w:cs="Consolas" w:eastAsia="Consolas" w:hAnsi="Consolas"/>
          <w:sz w:val="18"/>
          <w:szCs w:val="18"/>
        </w:rPr>
        <w:t xml:space="preserve">        "quantity": quantity,</w:t>
      </w:r>
      <w:r>
        <w:br/>
      </w:r>
      <w:r>
        <w:rPr>
          <w:rFonts w:ascii="Consolas" w:cs="Consolas" w:eastAsia="Consolas" w:hAnsi="Consolas"/>
          <w:sz w:val="18"/>
          <w:szCs w:val="18"/>
        </w:rPr>
        <w:t xml:space="preserve">        "status": "CREATED",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jsonify(ORDERS[order_id]), 201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@app.get("/orders/&lt;order_id&gt;")</w:t>
      </w:r>
      <w:r>
        <w:br/>
      </w:r>
      <w:r>
        <w:rPr>
          <w:rFonts w:ascii="Consolas" w:cs="Consolas" w:eastAsia="Consolas" w:hAnsi="Consolas"/>
          <w:sz w:val="18"/>
          <w:szCs w:val="18"/>
        </w:rPr>
        <w:t xml:space="preserve">def get_order(order_id):</w:t>
      </w:r>
      <w:r>
        <w:br/>
      </w:r>
      <w:r>
        <w:rPr>
          <w:rFonts w:ascii="Consolas" w:cs="Consolas" w:eastAsia="Consolas" w:hAnsi="Consolas"/>
          <w:sz w:val="18"/>
          <w:szCs w:val="18"/>
        </w:rPr>
        <w:t xml:space="preserve">    order = ORDERS.get(order_id)</w:t>
      </w:r>
      <w:r>
        <w:br/>
      </w:r>
      <w:r>
        <w:rPr>
          <w:rFonts w:ascii="Consolas" w:cs="Consolas" w:eastAsia="Consolas" w:hAnsi="Consolas"/>
          <w:sz w:val="18"/>
          <w:szCs w:val="18"/>
        </w:rPr>
        <w:t xml:space="preserve">    if not order:</w:t>
      </w:r>
      <w:r>
        <w:br/>
      </w:r>
      <w:r>
        <w:rPr>
          <w:rFonts w:ascii="Consolas" w:cs="Consolas" w:eastAsia="Consolas" w:hAnsi="Consolas"/>
          <w:sz w:val="18"/>
          <w:szCs w:val="18"/>
        </w:rPr>
        <w:t xml:space="preserve">        return jsonify(error="order not found"), 404</w:t>
      </w:r>
      <w:r>
        <w:br/>
      </w:r>
      <w:r>
        <w:rPr>
          <w:rFonts w:ascii="Consolas" w:cs="Consolas" w:eastAsia="Consolas" w:hAnsi="Consolas"/>
          <w:sz w:val="18"/>
          <w:szCs w:val="18"/>
        </w:rPr>
        <w:t xml:space="preserve">    return jsonify(order), 200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app.run(host="0.0.0.0", port=8080)</w:t>
      </w:r>
      <w:r>
        <w:br/>
      </w:r>
      <w:r>
        <w:rPr>
          <w:rFonts w:ascii="Consolas" w:cs="Consolas" w:eastAsia="Consolas" w:hAnsi="Consolas"/>
          <w:sz w:val="18"/>
          <w:szCs w:val="18"/>
        </w:rPr>
        <w:t xml:space="preserve"> </w:t>
      </w:r>
    </w:p>
    <w:p>
      <w:pPr>
        <w:pStyle w:val="Heading3"/>
        <w:spacing w:after="120" w:before="220"/>
      </w:pPr>
      <w:r>
        <w:t xml:space="preserve">D.2 — tests/test_main.py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sys, 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sys.path.insert(0, os.path.join(os.path.dirname(__file__), "..", "app"))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pytest</w:t>
      </w:r>
      <w:r>
        <w:br/>
      </w:r>
      <w:r>
        <w:rPr>
          <w:rFonts w:ascii="Consolas" w:cs="Consolas" w:eastAsia="Consolas" w:hAnsi="Consolas"/>
          <w:sz w:val="18"/>
          <w:szCs w:val="18"/>
        </w:rPr>
        <w:t xml:space="preserve">from main import app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@pytest.fixture</w:t>
      </w:r>
      <w:r>
        <w:br/>
      </w:r>
      <w:r>
        <w:rPr>
          <w:rFonts w:ascii="Consolas" w:cs="Consolas" w:eastAsia="Consolas" w:hAnsi="Consolas"/>
          <w:sz w:val="18"/>
          <w:szCs w:val="18"/>
        </w:rPr>
        <w:t xml:space="preserve">def client():</w:t>
      </w:r>
      <w:r>
        <w:br/>
      </w:r>
      <w:r>
        <w:rPr>
          <w:rFonts w:ascii="Consolas" w:cs="Consolas" w:eastAsia="Consolas" w:hAnsi="Consolas"/>
          <w:sz w:val="18"/>
          <w:szCs w:val="18"/>
        </w:rPr>
        <w:t xml:space="preserve">    app.config["TESTING"] = True</w:t>
      </w:r>
      <w:r>
        <w:br/>
      </w:r>
      <w:r>
        <w:rPr>
          <w:rFonts w:ascii="Consolas" w:cs="Consolas" w:eastAsia="Consolas" w:hAnsi="Consolas"/>
          <w:sz w:val="18"/>
          <w:szCs w:val="18"/>
        </w:rPr>
        <w:t xml:space="preserve">    with app.test_client() as client:</w:t>
      </w:r>
      <w:r>
        <w:br/>
      </w:r>
      <w:r>
        <w:rPr>
          <w:rFonts w:ascii="Consolas" w:cs="Consolas" w:eastAsia="Consolas" w:hAnsi="Consolas"/>
          <w:sz w:val="18"/>
          <w:szCs w:val="18"/>
        </w:rPr>
        <w:t xml:space="preserve">        yield client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test_health_check(client):</w:t>
      </w:r>
      <w:r>
        <w:br/>
      </w:r>
      <w:r>
        <w:rPr>
          <w:rFonts w:ascii="Consolas" w:cs="Consolas" w:eastAsia="Consolas" w:hAnsi="Consolas"/>
          <w:sz w:val="18"/>
          <w:szCs w:val="18"/>
        </w:rPr>
        <w:t xml:space="preserve">    """Pipeline health-check stage relies on this contract."""</w:t>
      </w:r>
      <w:r>
        <w:br/>
      </w:r>
      <w:r>
        <w:rPr>
          <w:rFonts w:ascii="Consolas" w:cs="Consolas" w:eastAsia="Consolas" w:hAnsi="Consolas"/>
          <w:sz w:val="18"/>
          <w:szCs w:val="18"/>
        </w:rPr>
        <w:t xml:space="preserve">    resp = client.get("/health")</w:t>
      </w:r>
      <w:r>
        <w:br/>
      </w:r>
      <w:r>
        <w:rPr>
          <w:rFonts w:ascii="Consolas" w:cs="Consolas" w:eastAsia="Consolas" w:hAnsi="Consolas"/>
          <w:sz w:val="18"/>
          <w:szCs w:val="18"/>
        </w:rPr>
        <w:t xml:space="preserve">    assert resp.status_code == 200</w:t>
      </w:r>
      <w:r>
        <w:br/>
      </w:r>
      <w:r>
        <w:rPr>
          <w:rFonts w:ascii="Consolas" w:cs="Consolas" w:eastAsia="Consolas" w:hAnsi="Consolas"/>
          <w:sz w:val="18"/>
          <w:szCs w:val="18"/>
        </w:rPr>
        <w:t xml:space="preserve">    assert resp.get_json()["status"] == "ok"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test_create_order_success(client):</w:t>
      </w:r>
      <w:r>
        <w:br/>
      </w:r>
      <w:r>
        <w:rPr>
          <w:rFonts w:ascii="Consolas" w:cs="Consolas" w:eastAsia="Consolas" w:hAnsi="Consolas"/>
          <w:sz w:val="18"/>
          <w:szCs w:val="18"/>
        </w:rPr>
        <w:t xml:space="preserve">    resp = client.post("/orders", json={"item": "Laptop", "quantity": 2})</w:t>
      </w:r>
      <w:r>
        <w:br/>
      </w:r>
      <w:r>
        <w:rPr>
          <w:rFonts w:ascii="Consolas" w:cs="Consolas" w:eastAsia="Consolas" w:hAnsi="Consolas"/>
          <w:sz w:val="18"/>
          <w:szCs w:val="18"/>
        </w:rPr>
        <w:t xml:space="preserve">    assert resp.status_code == 201</w:t>
      </w:r>
      <w:r>
        <w:br/>
      </w:r>
      <w:r>
        <w:rPr>
          <w:rFonts w:ascii="Consolas" w:cs="Consolas" w:eastAsia="Consolas" w:hAnsi="Consolas"/>
          <w:sz w:val="18"/>
          <w:szCs w:val="18"/>
        </w:rPr>
        <w:t xml:space="preserve">    body = resp.get_json()</w:t>
      </w:r>
      <w:r>
        <w:br/>
      </w:r>
      <w:r>
        <w:rPr>
          <w:rFonts w:ascii="Consolas" w:cs="Consolas" w:eastAsia="Consolas" w:hAnsi="Consolas"/>
          <w:sz w:val="18"/>
          <w:szCs w:val="18"/>
        </w:rPr>
        <w:t xml:space="preserve">    assert body["item"] == "Laptop"</w:t>
      </w:r>
      <w:r>
        <w:br/>
      </w:r>
      <w:r>
        <w:rPr>
          <w:rFonts w:ascii="Consolas" w:cs="Consolas" w:eastAsia="Consolas" w:hAnsi="Consolas"/>
          <w:sz w:val="18"/>
          <w:szCs w:val="18"/>
        </w:rPr>
        <w:t xml:space="preserve">    assert body["quantity"] == 2</w:t>
      </w:r>
      <w:r>
        <w:br/>
      </w:r>
      <w:r>
        <w:rPr>
          <w:rFonts w:ascii="Consolas" w:cs="Consolas" w:eastAsia="Consolas" w:hAnsi="Consolas"/>
          <w:sz w:val="18"/>
          <w:szCs w:val="18"/>
        </w:rPr>
        <w:t xml:space="preserve">    assert body["status"] == "CREATED"</w:t>
      </w:r>
      <w:r>
        <w:br/>
      </w:r>
      <w:r>
        <w:rPr>
          <w:rFonts w:ascii="Consolas" w:cs="Consolas" w:eastAsia="Consolas" w:hAnsi="Consolas"/>
          <w:sz w:val="18"/>
          <w:szCs w:val="18"/>
        </w:rPr>
        <w:t xml:space="preserve">    assert "id" in body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test_create_order_missing_fields(client):</w:t>
      </w:r>
      <w:r>
        <w:br/>
      </w:r>
      <w:r>
        <w:rPr>
          <w:rFonts w:ascii="Consolas" w:cs="Consolas" w:eastAsia="Consolas" w:hAnsi="Consolas"/>
          <w:sz w:val="18"/>
          <w:szCs w:val="18"/>
        </w:rPr>
        <w:t xml:space="preserve">    resp = client.post("/orders", json={"item": "Laptop"})</w:t>
      </w:r>
      <w:r>
        <w:br/>
      </w:r>
      <w:r>
        <w:rPr>
          <w:rFonts w:ascii="Consolas" w:cs="Consolas" w:eastAsia="Consolas" w:hAnsi="Consolas"/>
          <w:sz w:val="18"/>
          <w:szCs w:val="18"/>
        </w:rPr>
        <w:t xml:space="preserve">    assert resp.status_code == 400</w:t>
      </w:r>
      <w:r>
        <w:br/>
      </w:r>
      <w:r>
        <w:rPr>
          <w:rFonts w:ascii="Consolas" w:cs="Consolas" w:eastAsia="Consolas" w:hAnsi="Consolas"/>
          <w:sz w:val="18"/>
          <w:szCs w:val="18"/>
        </w:rPr>
        <w:t xml:space="preserve">    assert "error" in resp.get_json()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test_create_order_invalid_quantity(client):</w:t>
      </w:r>
      <w:r>
        <w:br/>
      </w:r>
      <w:r>
        <w:rPr>
          <w:rFonts w:ascii="Consolas" w:cs="Consolas" w:eastAsia="Consolas" w:hAnsi="Consolas"/>
          <w:sz w:val="18"/>
          <w:szCs w:val="18"/>
        </w:rPr>
        <w:t xml:space="preserve">    resp = client.post("/orders", json={"item": "Laptop", "quantity": -5})</w:t>
      </w:r>
      <w:r>
        <w:br/>
      </w:r>
      <w:r>
        <w:rPr>
          <w:rFonts w:ascii="Consolas" w:cs="Consolas" w:eastAsia="Consolas" w:hAnsi="Consolas"/>
          <w:sz w:val="18"/>
          <w:szCs w:val="18"/>
        </w:rPr>
        <w:t xml:space="preserve">    assert resp.status_code == 400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test_get_order_success(client):</w:t>
      </w:r>
      <w:r>
        <w:br/>
      </w:r>
      <w:r>
        <w:rPr>
          <w:rFonts w:ascii="Consolas" w:cs="Consolas" w:eastAsia="Consolas" w:hAnsi="Consolas"/>
          <w:sz w:val="18"/>
          <w:szCs w:val="18"/>
        </w:rPr>
        <w:t xml:space="preserve">    create_resp = client.post("/orders", json={"item": "Monitor", "quantity": 1})</w:t>
      </w:r>
      <w:r>
        <w:br/>
      </w:r>
      <w:r>
        <w:rPr>
          <w:rFonts w:ascii="Consolas" w:cs="Consolas" w:eastAsia="Consolas" w:hAnsi="Consolas"/>
          <w:sz w:val="18"/>
          <w:szCs w:val="18"/>
        </w:rPr>
        <w:t xml:space="preserve">    order_id = create_resp.get_json()["id"]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get_resp = client.get(f"/orders/{order_id}")</w:t>
      </w:r>
      <w:r>
        <w:br/>
      </w:r>
      <w:r>
        <w:rPr>
          <w:rFonts w:ascii="Consolas" w:cs="Consolas" w:eastAsia="Consolas" w:hAnsi="Consolas"/>
          <w:sz w:val="18"/>
          <w:szCs w:val="18"/>
        </w:rPr>
        <w:t xml:space="preserve">    assert get_resp.status_code == 200</w:t>
      </w:r>
      <w:r>
        <w:br/>
      </w:r>
      <w:r>
        <w:rPr>
          <w:rFonts w:ascii="Consolas" w:cs="Consolas" w:eastAsia="Consolas" w:hAnsi="Consolas"/>
          <w:sz w:val="18"/>
          <w:szCs w:val="18"/>
        </w:rPr>
        <w:t xml:space="preserve">    assert get_resp.get_json()["item"] == "Monitor"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test_get_order_not_found(client):</w:t>
      </w:r>
      <w:r>
        <w:br/>
      </w:r>
      <w:r>
        <w:rPr>
          <w:rFonts w:ascii="Consolas" w:cs="Consolas" w:eastAsia="Consolas" w:hAnsi="Consolas"/>
          <w:sz w:val="18"/>
          <w:szCs w:val="18"/>
        </w:rPr>
        <w:t xml:space="preserve">    resp = client.get("/orders/does-not-exist")</w:t>
      </w:r>
      <w:r>
        <w:br/>
      </w:r>
      <w:r>
        <w:rPr>
          <w:rFonts w:ascii="Consolas" w:cs="Consolas" w:eastAsia="Consolas" w:hAnsi="Consolas"/>
          <w:sz w:val="18"/>
          <w:szCs w:val="18"/>
        </w:rPr>
        <w:t xml:space="preserve">    assert resp.status_code == 404</w:t>
      </w:r>
      <w:r>
        <w:br/>
      </w:r>
      <w:r>
        <w:rPr>
          <w:rFonts w:ascii="Consolas" w:cs="Consolas" w:eastAsia="Consolas" w:hAnsi="Consolas"/>
          <w:sz w:val="18"/>
          <w:szCs w:val="18"/>
        </w:rPr>
        <w:t xml:space="preserve"> </w:t>
      </w:r>
    </w:p>
    <w:p>
      <w:pPr>
        <w:pStyle w:val="Heading3"/>
        <w:spacing w:after="120" w:before="220"/>
      </w:pPr>
      <w:r>
        <w:t xml:space="preserve">D.3 — Dockerfile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FROM python:3.12-slim AS base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WORKDIR /app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COPY app/requirements.txt .</w:t>
      </w:r>
      <w:r>
        <w:br/>
      </w:r>
      <w:r>
        <w:rPr>
          <w:rFonts w:ascii="Consolas" w:cs="Consolas" w:eastAsia="Consolas" w:hAnsi="Consolas"/>
          <w:sz w:val="18"/>
          <w:szCs w:val="18"/>
        </w:rPr>
        <w:t xml:space="preserve">RUN pip install --no-cache-dir -r requirements.txt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COPY app/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Run as non-root user (security best practice for prod images)</w:t>
      </w:r>
      <w:r>
        <w:br/>
      </w:r>
      <w:r>
        <w:rPr>
          <w:rFonts w:ascii="Consolas" w:cs="Consolas" w:eastAsia="Consolas" w:hAnsi="Consolas"/>
          <w:sz w:val="18"/>
          <w:szCs w:val="18"/>
        </w:rPr>
        <w:t xml:space="preserve">RUN useradd -m appuser</w:t>
      </w:r>
      <w:r>
        <w:br/>
      </w:r>
      <w:r>
        <w:rPr>
          <w:rFonts w:ascii="Consolas" w:cs="Consolas" w:eastAsia="Consolas" w:hAnsi="Consolas"/>
          <w:sz w:val="18"/>
          <w:szCs w:val="18"/>
        </w:rPr>
        <w:t xml:space="preserve">USER appuser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EXPOSE 8080</w:t>
      </w:r>
      <w:r>
        <w:br/>
      </w:r>
      <w:r>
        <w:rPr>
          <w:rFonts w:ascii="Consolas" w:cs="Consolas" w:eastAsia="Consolas" w:hAnsi="Consolas"/>
          <w:sz w:val="18"/>
          <w:szCs w:val="18"/>
        </w:rPr>
        <w:t xml:space="preserve">HEALTHCHECK --interval=30s --timeout=3s CMD python -c "import urllib.request; urllib.request.urlopen('http://localhost:8080/health')" || exit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CMD ["python", "main.py"]</w:t>
      </w:r>
      <w:r>
        <w:br/>
      </w:r>
      <w:r>
        <w:rPr>
          <w:rFonts w:ascii="Consolas" w:cs="Consolas" w:eastAsia="Consolas" w:hAnsi="Consolas"/>
          <w:sz w:val="18"/>
          <w:szCs w:val="18"/>
        </w:rPr>
        <w:t xml:space="preserve"> </w:t>
      </w:r>
    </w:p>
    <w:sectPr>
      <w:headerReference w:type="default" r:id="rId7"/>
      <w:footerReference w:type="default" r:id="rId8"/>
      <w:pgSz w:w="12240" w:h="15840" w:orient="portrait"/>
      <w:pgMar w:top="1440" w:right="1440" w:bottom="1440" w:left="1440" w:header="708" w:footer="708" w:gutter="0"/>
      <w:pgBorders>
        <w:top w:val="single" w:color="2C4A6E" w:sz="8" w:space="24"/>
        <w:left w:val="single" w:color="2C4A6E" w:sz="8" w:space="24"/>
        <w:bottom w:val="single" w:color="2C4A6E" w:sz="8" w:space="24"/>
        <w:right w:val="single" w:color="2C4A6E"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Multi-Stage CI/CD Pipeline &amp; Orchestration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4A6E"/>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3E6B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2026-08-12T16:41:52.677Z</dcterms:created>
  <dcterms:modified xsi:type="dcterms:W3CDTF">2026-08-12T16:41:52.689Z</dcterms:modified>
</cp:coreProperties>
</file>

<file path=docProps/custom.xml><?xml version="1.0" encoding="utf-8"?>
<Properties xmlns="http://schemas.openxmlformats.org/officeDocument/2006/custom-properties" xmlns:vt="http://schemas.openxmlformats.org/officeDocument/2006/docPropsVTypes"/>
</file>