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1511300</wp:posOffset>
            </wp:positionV>
            <wp:extent cx="7556500" cy="355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</wp:posOffset>
            </wp:positionH>
            <wp:positionV relativeFrom="page">
              <wp:posOffset>284480</wp:posOffset>
            </wp:positionV>
            <wp:extent cx="1003300" cy="10033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266700</wp:posOffset>
            </wp:positionV>
            <wp:extent cx="1028700" cy="10287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27" w:lineRule="auto" w:before="0" w:after="0"/>
        <w:ind w:left="241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46"/>
        </w:rPr>
        <w:t xml:space="preserve">Aditya Soni </w:t>
      </w:r>
    </w:p>
    <w:p>
      <w:pPr>
        <w:autoSpaceDN w:val="0"/>
        <w:autoSpaceDE w:val="0"/>
        <w:widowControl/>
        <w:spacing w:line="427" w:lineRule="auto" w:before="68" w:after="0"/>
        <w:ind w:left="2436" w:right="0" w:firstLine="0"/>
        <w:jc w:val="left"/>
      </w:pPr>
      <w:r>
        <w:rPr>
          <w:rFonts w:ascii="Ubuntu" w:hAnsi="Ubuntu" w:eastAsia="Ubuntu"/>
          <w:b w:val="0"/>
          <w:i w:val="0"/>
          <w:color w:val="313C4E"/>
          <w:sz w:val="24"/>
        </w:rPr>
        <w:t xml:space="preserve">Software Engineeer </w:t>
      </w:r>
    </w:p>
    <w:p>
      <w:pPr>
        <w:autoSpaceDN w:val="0"/>
        <w:autoSpaceDE w:val="0"/>
        <w:widowControl/>
        <w:spacing w:line="492" w:lineRule="auto" w:before="118" w:after="548"/>
        <w:ind w:left="2436" w:right="576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Enthusiastic technical professional with complete understanding of entire software development </w:t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lifecycle. Highly trained in Data Analysis and Web Development and known for having talents in Python, </w:t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C++ and DBMS.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22"/>
        <w:gridCol w:w="1422"/>
        <w:gridCol w:w="1422"/>
        <w:gridCol w:w="1422"/>
        <w:gridCol w:w="1422"/>
        <w:gridCol w:w="1422"/>
        <w:gridCol w:w="1422"/>
        <w:gridCol w:w="1422"/>
      </w:tblGrid>
      <w:tr>
        <w:trPr>
          <w:trHeight w:hRule="exact" w:val="46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0" w:right="240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hyperlink r:id="rId9" w:history="1">
                <w:r>
                  <w:rPr>
                    <w:rStyle w:val="Hyperlink"/>
                  </w:rPr>
                  <w:t xml:space="preserve">aadiaditya12328@gmail.com </w:t>
                </w:r>
              </w:hyperlink>
            </w:r>
          </w:p>
        </w:tc>
        <w:tc>
          <w:tcPr>
            <w:tcW w:type="dxa" w:w="17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0" w:right="224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9752934932 </w:t>
            </w:r>
          </w:p>
        </w:tc>
        <w:tc>
          <w:tcPr>
            <w:tcW w:type="dxa" w:w="370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49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hyperlink r:id="rId10" w:history="1">
                <w:r>
                  <w:rPr>
                    <w:rStyle w:val="Hyperlink"/>
                  </w:rPr>
                  <w:t xml:space="preserve">linkedin.com/in/aditya-soni-03b7271b3 </w:t>
                </w:r>
              </w:hyperlink>
            </w:r>
          </w:p>
        </w:tc>
        <w:tc>
          <w:tcPr>
            <w:tcW w:type="dxa" w:w="7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26" w:after="0"/>
              <w:ind w:left="49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EDUCATION </w:t>
            </w:r>
          </w:p>
        </w:tc>
        <w:tc>
          <w:tcPr>
            <w:tcW w:type="dxa" w:w="1422"/>
            <w:vMerge/>
            <w:tcBorders/>
          </w:tcPr>
          <w:p/>
        </w:tc>
        <w:tc>
          <w:tcPr>
            <w:tcW w:type="dxa" w:w="370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26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SKILLS </w:t>
            </w:r>
          </w:p>
        </w:tc>
        <w:tc>
          <w:tcPr>
            <w:tcW w:type="dxa" w:w="1422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4560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8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0"/>
            <w:vMerge w:val="restart"/>
            <w:tcBorders/>
            <w:shd w:fill="989da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Python </w:t>
            </w:r>
          </w:p>
        </w:tc>
        <w:tc>
          <w:tcPr>
            <w:tcW w:type="dxa" w:w="9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906"/>
            </w:tblGrid>
            <w:tr>
              <w:trPr>
                <w:trHeight w:hRule="exact" w:val="318"/>
              </w:trPr>
              <w:tc>
                <w:tcPr>
                  <w:tcW w:type="dxa" w:w="81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DBMS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78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09" w:type="dxa"/>
            </w:tblPr>
            <w:tblGrid>
              <w:gridCol w:w="932"/>
            </w:tblGrid>
            <w:tr>
              <w:trPr>
                <w:trHeight w:hRule="exact" w:val="318"/>
              </w:trPr>
              <w:tc>
                <w:tcPr>
                  <w:tcW w:type="dxa" w:w="62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C++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14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6"/>
        </w:trPr>
        <w:tc>
          <w:tcPr>
            <w:tcW w:type="dxa" w:w="4560"/>
            <w:tcBorders>
              <w:top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49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B.Tech - Information Technology </w:t>
            </w:r>
          </w:p>
        </w:tc>
        <w:tc>
          <w:tcPr>
            <w:tcW w:type="dxa" w:w="1748"/>
            <w:vMerge w:val="restart"/>
            <w:tcBorders>
              <w:top w:sz="7.199999999999818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22"/>
            <w:vMerge/>
            <w:tcBorders/>
          </w:tcPr>
          <w:p/>
        </w:tc>
        <w:tc>
          <w:tcPr>
            <w:tcW w:type="dxa" w:w="2844"/>
            <w:gridSpan w:val="2"/>
            <w:vMerge/>
            <w:tcBorders/>
          </w:tcPr>
          <w:p/>
        </w:tc>
        <w:tc>
          <w:tcPr>
            <w:tcW w:type="dxa" w:w="978"/>
            <w:vMerge w:val="restart"/>
            <w:tcBorders>
              <w:top w:sz="7.199999999999818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978"/>
            </w:tblGrid>
            <w:tr>
              <w:trPr>
                <w:trHeight w:hRule="exact" w:val="216"/>
              </w:trPr>
              <w:tc>
                <w:tcPr>
                  <w:tcW w:type="dxa" w:w="88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MySQL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22"/>
            <w:vMerge/>
            <w:tcBorders/>
          </w:tcPr>
          <w:p/>
        </w:tc>
        <w:tc>
          <w:tcPr>
            <w:tcW w:type="dxa" w:w="714"/>
            <w:vMerge w:val="restart"/>
            <w:tcBorders>
              <w:top w:sz="7.199999999999818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22"/>
            <w:vMerge/>
            <w:tcBorders>
              <w:top w:sz="7.199999999999818" w:val="single" w:color="#313C4E"/>
            </w:tcBorders>
          </w:tcPr>
          <w:p/>
        </w:tc>
        <w:tc>
          <w:tcPr>
            <w:tcW w:type="dxa" w:w="1422"/>
            <w:vMerge/>
            <w:tcBorders/>
          </w:tcPr>
          <w:p/>
        </w:tc>
        <w:tc>
          <w:tcPr>
            <w:tcW w:type="dxa" w:w="2844"/>
            <w:gridSpan w:val="2"/>
            <w:vMerge/>
            <w:tcBorders/>
          </w:tcPr>
          <w:p/>
        </w:tc>
        <w:tc>
          <w:tcPr>
            <w:tcW w:type="dxa" w:w="1422"/>
            <w:vMerge/>
            <w:tcBorders>
              <w:top w:sz="7.199999999999818" w:val="single" w:color="#313C4E"/>
            </w:tcBorders>
          </w:tcPr>
          <w:p/>
        </w:tc>
        <w:tc>
          <w:tcPr>
            <w:tcW w:type="dxa" w:w="1422"/>
            <w:vMerge/>
            <w:tcBorders/>
          </w:tcPr>
          <w:p/>
        </w:tc>
        <w:tc>
          <w:tcPr>
            <w:tcW w:type="dxa" w:w="1422"/>
            <w:vMerge/>
            <w:tcBorders>
              <w:top w:sz="7.199999999999818" w:val="single" w:color="#313C4E"/>
            </w:tcBorders>
          </w:tcPr>
          <w:p/>
        </w:tc>
      </w:tr>
      <w:tr>
        <w:trPr>
          <w:trHeight w:hRule="exact" w:val="22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49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Medicaps University Indore </w:t>
            </w:r>
          </w:p>
        </w:tc>
        <w:tc>
          <w:tcPr>
            <w:tcW w:type="dxa" w:w="17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74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7.94 CGPA </w:t>
            </w:r>
          </w:p>
        </w:tc>
        <w:tc>
          <w:tcPr>
            <w:tcW w:type="dxa" w:w="179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796"/>
            </w:tblGrid>
            <w:tr>
              <w:trPr>
                <w:trHeight w:hRule="exact" w:val="318"/>
              </w:trPr>
              <w:tc>
                <w:tcPr>
                  <w:tcW w:type="dxa" w:w="157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Data Structures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978"/>
            </w:tblGrid>
            <w:tr>
              <w:trPr>
                <w:trHeight w:hRule="exact" w:val="318"/>
              </w:trPr>
              <w:tc>
                <w:tcPr>
                  <w:tcW w:type="dxa" w:w="92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JavaScript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1.99999999999932" w:type="dxa"/>
            </w:tblPr>
            <w:tblGrid>
              <w:gridCol w:w="932"/>
            </w:tblGrid>
            <w:tr>
              <w:trPr>
                <w:trHeight w:hRule="exact" w:val="318"/>
              </w:trPr>
              <w:tc>
                <w:tcPr>
                  <w:tcW w:type="dxa" w:w="79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HTML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714"/>
            </w:tblGrid>
            <w:tr>
              <w:trPr>
                <w:trHeight w:hRule="exact" w:val="318"/>
              </w:trPr>
              <w:tc>
                <w:tcPr>
                  <w:tcW w:type="dxa" w:w="61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CSS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14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4" w:after="0"/>
              <w:ind w:left="49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>08/2019 - 05/2023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1422"/>
            <w:vMerge/>
            <w:tcBorders/>
          </w:tcPr>
          <w:p/>
        </w:tc>
        <w:tc>
          <w:tcPr>
            <w:tcW w:type="dxa" w:w="4266"/>
            <w:gridSpan w:val="3"/>
            <w:vMerge/>
            <w:tcBorders/>
          </w:tcPr>
          <w:p/>
        </w:tc>
        <w:tc>
          <w:tcPr>
            <w:tcW w:type="dxa" w:w="1422"/>
            <w:vMerge/>
            <w:tcBorders/>
          </w:tcPr>
          <w:p/>
        </w:tc>
        <w:tc>
          <w:tcPr>
            <w:tcW w:type="dxa" w:w="1422"/>
            <w:vMerge/>
            <w:tcBorders/>
          </w:tcPr>
          <w:p/>
        </w:tc>
        <w:tc>
          <w:tcPr>
            <w:tcW w:type="dxa" w:w="1422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4560"/>
            <w:tcBorders>
              <w:bottom w:sz="7.2000000000000455" w:val="single" w:color="#313C4E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8"/>
            <w:tcBorders>
              <w:bottom w:sz="7.2000000000000455" w:val="single" w:color="#313C4E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76"/>
            <w:gridSpan w:val="2"/>
            <w:tcBorders>
              <w:bottom w:sz="7.2000000000000455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576"/>
            </w:tblGrid>
            <w:tr>
              <w:trPr>
                <w:trHeight w:hRule="exact" w:val="260"/>
              </w:trPr>
              <w:tc>
                <w:tcPr>
                  <w:tcW w:type="dxa" w:w="134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Data Science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130"/>
            <w:gridSpan w:val="3"/>
            <w:tcBorders>
              <w:bottom w:sz="7.2000000000000455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130"/>
            </w:tblGrid>
            <w:tr>
              <w:trPr>
                <w:trHeight w:hRule="exact" w:val="260"/>
              </w:trPr>
              <w:tc>
                <w:tcPr>
                  <w:tcW w:type="dxa" w:w="160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React.js-Beginner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14"/>
            <w:tcBorders>
              <w:bottom w:sz="7.2000000000000455" w:val="single" w:color="#313C4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6"/>
        </w:trPr>
        <w:tc>
          <w:tcPr>
            <w:tcW w:type="dxa" w:w="4560"/>
            <w:tcBorders>
              <w:top w:sz="7.2000000000000455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49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XII/SSC </w:t>
            </w:r>
          </w:p>
        </w:tc>
        <w:tc>
          <w:tcPr>
            <w:tcW w:type="dxa" w:w="1748"/>
            <w:tcBorders>
              <w:top w:sz="7.2000000000000455" w:val="single" w:color="#313C4E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06"/>
            <w:gridSpan w:val="5"/>
            <w:vMerge w:val="restart"/>
            <w:tcBorders>
              <w:top w:sz="7.2000000000000455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706"/>
            </w:tblGrid>
            <w:tr>
              <w:trPr>
                <w:trHeight w:hRule="exact" w:val="318"/>
              </w:trPr>
              <w:tc>
                <w:tcPr>
                  <w:tcW w:type="dxa" w:w="326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Problem Solving and Analytical Skills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14"/>
            <w:tcBorders>
              <w:top w:sz="7.2000000000000455" w:val="single" w:color="#313C4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8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6" w:after="0"/>
              <w:ind w:left="49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Abhinav Garima Vidya Niketan </w:t>
            </w:r>
          </w:p>
        </w:tc>
        <w:tc>
          <w:tcPr>
            <w:tcW w:type="dxa" w:w="17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110"/>
            <w:gridSpan w:val="5"/>
            <w:vMerge/>
            <w:tcBorders>
              <w:top w:sz="7.2000000000000455" w:val="single" w:color="#313C4E"/>
            </w:tcBorders>
          </w:tcPr>
          <w:p/>
        </w:tc>
        <w:tc>
          <w:tcPr>
            <w:tcW w:type="dxa" w:w="71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2" w:after="0"/>
              <w:ind w:left="49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>04/2018 - 05/2019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17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2" w:after="0"/>
              <w:ind w:left="0" w:right="718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76.66% </w:t>
            </w:r>
          </w:p>
        </w:tc>
        <w:tc>
          <w:tcPr>
            <w:tcW w:type="dxa" w:w="7110"/>
            <w:gridSpan w:val="5"/>
            <w:vMerge/>
            <w:tcBorders>
              <w:top w:sz="7.2000000000000455" w:val="single" w:color="#313C4E"/>
            </w:tcBorders>
          </w:tcPr>
          <w:p/>
        </w:tc>
        <w:tc>
          <w:tcPr>
            <w:tcW w:type="dxa" w:w="71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27" w:lineRule="auto" w:before="214" w:after="6"/>
        <w:ind w:left="498" w:right="0" w:firstLine="0"/>
        <w:jc w:val="left"/>
      </w:pPr>
      <w:r>
        <w:rPr>
          <w:rFonts w:ascii="Ubuntu" w:hAnsi="Ubuntu" w:eastAsia="Ubuntu"/>
          <w:b/>
          <w:i w:val="0"/>
          <w:color w:val="000000"/>
          <w:sz w:val="24"/>
        </w:rPr>
        <w:t xml:space="preserve">X/HSC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793"/>
        <w:gridCol w:w="3793"/>
        <w:gridCol w:w="3793"/>
      </w:tblGrid>
      <w:tr>
        <w:trPr>
          <w:trHeight w:hRule="exact" w:val="27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26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New Age Public School 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60" w:after="0"/>
              <w:ind w:left="0" w:right="350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8.8 CGPA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36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PERSONAL PROJECTS </w:t>
            </w:r>
          </w:p>
        </w:tc>
      </w:tr>
      <w:tr>
        <w:trPr>
          <w:trHeight w:hRule="exact" w:val="412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6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>04/2016 - 05/2017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3793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8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Stock prediction Model using Machine Learning </w:t>
            </w:r>
          </w:p>
        </w:tc>
      </w:tr>
    </w:tbl>
    <w:p>
      <w:pPr>
        <w:autoSpaceDN w:val="0"/>
        <w:autoSpaceDE w:val="0"/>
        <w:widowControl/>
        <w:spacing w:line="451" w:lineRule="auto" w:before="26" w:after="40"/>
        <w:ind w:left="6486" w:right="144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I have done this project during my Internship with Technocolabs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Softwares.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93"/>
        <w:gridCol w:w="3793"/>
        <w:gridCol w:w="3793"/>
      </w:tblGrid>
      <w:tr>
        <w:trPr>
          <w:trHeight w:hRule="exact" w:val="36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2" w:after="0"/>
              <w:ind w:left="49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WORK EXPERIENCE </w:t>
            </w:r>
          </w:p>
        </w:tc>
        <w:tc>
          <w:tcPr>
            <w:tcW w:type="dxa" w:w="1648"/>
            <w:vMerge w:val="restart"/>
            <w:tcBorders>
              <w:bottom w:sz="8.0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0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8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I have created a LSTM model. </w:t>
            </w:r>
          </w:p>
        </w:tc>
      </w:tr>
      <w:tr>
        <w:trPr>
          <w:trHeight w:hRule="exact" w:val="278"/>
        </w:trPr>
        <w:tc>
          <w:tcPr>
            <w:tcW w:type="dxa" w:w="4660"/>
            <w:tcBorders>
              <w:bottom w:sz="8.0" w:val="single" w:color="#313C4E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93"/>
            <w:vMerge/>
            <w:tcBorders>
              <w:bottom w:sz="8.0" w:val="single" w:color="#313C4E"/>
            </w:tcBorders>
          </w:tcPr>
          <w:p/>
        </w:tc>
        <w:tc>
          <w:tcPr>
            <w:tcW w:type="dxa" w:w="5052"/>
            <w:tcBorders>
              <w:bottom w:sz="8.0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8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invoice-Generator using React.js </w:t>
            </w:r>
          </w:p>
        </w:tc>
      </w:tr>
      <w:tr>
        <w:trPr>
          <w:trHeight w:hRule="exact" w:val="158"/>
        </w:trPr>
        <w:tc>
          <w:tcPr>
            <w:tcW w:type="dxa" w:w="4660"/>
            <w:tcBorders>
              <w:top w:sz="8.0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49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React.js Developer Intern </w:t>
            </w:r>
          </w:p>
        </w:tc>
        <w:tc>
          <w:tcPr>
            <w:tcW w:type="dxa" w:w="1648"/>
            <w:vMerge w:val="restart"/>
            <w:tcBorders>
              <w:top w:sz="8.0" w:val="single" w:color="#313C4E"/>
              <w:bottom w:sz="8.0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052"/>
            <w:tcBorders>
              <w:top w:sz="8.0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An Invoice creator project built with React. Add itemized items,</w:t>
            </w:r>
          </w:p>
        </w:tc>
      </w:tr>
      <w:tr>
        <w:trPr>
          <w:trHeight w:hRule="exact" w:val="184"/>
        </w:trPr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Django Softwares Private Limited </w:t>
            </w:r>
          </w:p>
        </w:tc>
        <w:tc>
          <w:tcPr>
            <w:tcW w:type="dxa" w:w="3793"/>
            <w:vMerge/>
            <w:tcBorders>
              <w:top w:sz="8.0" w:val="single" w:color="#313C4E"/>
              <w:bottom w:sz="8.0" w:val="single" w:color="#313C4E"/>
            </w:tcBorders>
          </w:tcPr>
          <w:p/>
        </w:tc>
        <w:tc>
          <w:tcPr>
            <w:tcW w:type="dxa" w:w="50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configure quantity, prices, tax rates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hyperlink r:id="rId11" w:history="1">
                <w:r>
                  <w:rPr>
                    <w:rStyle w:val="Hyperlink"/>
                  </w:rPr>
                  <w:t>and discou</w:t>
                </w:r>
              </w:hyperlink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nts. Download</w:t>
            </w:r>
          </w:p>
        </w:tc>
      </w:tr>
      <w:tr>
        <w:trPr>
          <w:trHeight w:hRule="exact" w:val="160"/>
        </w:trPr>
        <w:tc>
          <w:tcPr>
            <w:tcW w:type="dxa" w:w="3793"/>
            <w:vMerge/>
            <w:tcBorders/>
          </w:tcPr>
          <w:p/>
        </w:tc>
        <w:tc>
          <w:tcPr>
            <w:tcW w:type="dxa" w:w="3793"/>
            <w:vMerge/>
            <w:tcBorders>
              <w:top w:sz="8.0" w:val="single" w:color="#313C4E"/>
              <w:bottom w:sz="8.0" w:val="single" w:color="#313C4E"/>
            </w:tcBorders>
          </w:tcPr>
          <w:p/>
        </w:tc>
        <w:tc>
          <w:tcPr>
            <w:tcW w:type="dxa" w:w="50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Invoice as PDFs to your device. Uses </w:t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  <w:u w:val="single"/>
              </w:rPr>
              <w:hyperlink r:id="rId11" w:history="1">
                <w:r>
                  <w:rPr>
                    <w:rStyle w:val="Hyperlink"/>
                  </w:rPr>
                  <w:t>jspdf-react</w:t>
                </w:r>
              </w:hyperlink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 to capture the data</w:t>
            </w:r>
          </w:p>
        </w:tc>
      </w:tr>
      <w:tr>
        <w:trPr>
          <w:trHeight w:hRule="exact" w:val="16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49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>02/2023 - Present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3793"/>
            <w:vMerge/>
            <w:tcBorders>
              <w:top w:sz="8.0" w:val="single" w:color="#313C4E"/>
              <w:bottom w:sz="8.0" w:val="single" w:color="#313C4E"/>
            </w:tcBorders>
          </w:tcPr>
          <w:p/>
        </w:tc>
        <w:tc>
          <w:tcPr>
            <w:tcW w:type="dxa" w:w="50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6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from the modal and covert it from canvas -&gt; pdf. </w:t>
            </w:r>
          </w:p>
        </w:tc>
      </w:tr>
      <w:tr>
        <w:trPr>
          <w:trHeight w:hRule="exact" w:val="76"/>
        </w:trPr>
        <w:tc>
          <w:tcPr>
            <w:tcW w:type="dxa" w:w="4660"/>
            <w:vMerge w:val="restart"/>
            <w:tcBorders>
              <w:bottom w:sz="8.0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793"/>
            <w:vMerge/>
            <w:tcBorders>
              <w:top w:sz="8.0" w:val="single" w:color="#313C4E"/>
              <w:bottom w:sz="8.0" w:val="single" w:color="#313C4E"/>
            </w:tcBorders>
          </w:tcPr>
          <w:p/>
        </w:tc>
        <w:tc>
          <w:tcPr>
            <w:tcW w:type="dxa" w:w="3793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793"/>
            <w:vMerge/>
            <w:tcBorders>
              <w:bottom w:sz="8.0" w:val="single" w:color="#313C4E"/>
            </w:tcBorders>
          </w:tcPr>
          <w:p/>
        </w:tc>
        <w:tc>
          <w:tcPr>
            <w:tcW w:type="dxa" w:w="3793"/>
            <w:vMerge/>
            <w:tcBorders>
              <w:top w:sz="8.0" w:val="single" w:color="#313C4E"/>
              <w:bottom w:sz="8.0" w:val="single" w:color="#313C4E"/>
            </w:tcBorders>
          </w:tcPr>
          <w:p/>
        </w:tc>
        <w:tc>
          <w:tcPr>
            <w:tcW w:type="dxa" w:w="5052"/>
            <w:tcBorders>
              <w:bottom w:sz="8.0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8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https://invoice-generator-react.netlify.app/ </w:t>
            </w:r>
          </w:p>
        </w:tc>
      </w:tr>
      <w:tr>
        <w:trPr>
          <w:trHeight w:hRule="exact" w:val="140"/>
        </w:trPr>
        <w:tc>
          <w:tcPr>
            <w:tcW w:type="dxa" w:w="4660"/>
            <w:tcBorders>
              <w:top w:sz="8.0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49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Data Science Intern </w:t>
            </w:r>
          </w:p>
        </w:tc>
        <w:tc>
          <w:tcPr>
            <w:tcW w:type="dxa" w:w="1648"/>
            <w:vMerge w:val="restart"/>
            <w:tcBorders>
              <w:top w:sz="8.0" w:val="single" w:color="#313C4E"/>
              <w:bottom w:sz="30.399999999999636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052"/>
            <w:vMerge w:val="restart"/>
            <w:tcBorders>
              <w:top w:sz="8.0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78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News X </w:t>
            </w:r>
          </w:p>
        </w:tc>
      </w:tr>
      <w:tr>
        <w:trPr>
          <w:trHeight w:hRule="exact" w:val="160"/>
        </w:trPr>
        <w:tc>
          <w:tcPr>
            <w:tcW w:type="dxa" w:w="4660"/>
            <w:vMerge w:val="restart"/>
            <w:tcBorders>
              <w:bottom w:sz="30.399999999999636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49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Technocolabs Softwares </w:t>
            </w:r>
          </w:p>
        </w:tc>
        <w:tc>
          <w:tcPr>
            <w:tcW w:type="dxa" w:w="3793"/>
            <w:vMerge/>
            <w:tcBorders>
              <w:top w:sz="8.0" w:val="single" w:color="#313C4E"/>
              <w:bottom w:sz="30.399999999999636" w:val="single" w:color="#313C4E"/>
            </w:tcBorders>
          </w:tcPr>
          <w:p/>
        </w:tc>
        <w:tc>
          <w:tcPr>
            <w:tcW w:type="dxa" w:w="3793"/>
            <w:vMerge/>
            <w:tcBorders>
              <w:top w:sz="8.0" w:val="single" w:color="#313C4E"/>
            </w:tcBorders>
          </w:tcPr>
          <w:p/>
        </w:tc>
      </w:tr>
      <w:tr>
        <w:trPr>
          <w:trHeight w:hRule="exact" w:val="100"/>
        </w:trPr>
        <w:tc>
          <w:tcPr>
            <w:tcW w:type="dxa" w:w="3793"/>
            <w:vMerge/>
            <w:tcBorders>
              <w:bottom w:sz="30.399999999999636" w:val="single" w:color="#313C4E"/>
            </w:tcBorders>
          </w:tcPr>
          <w:p/>
        </w:tc>
        <w:tc>
          <w:tcPr>
            <w:tcW w:type="dxa" w:w="3793"/>
            <w:vMerge/>
            <w:tcBorders>
              <w:top w:sz="8.0" w:val="single" w:color="#313C4E"/>
              <w:bottom w:sz="30.399999999999636" w:val="single" w:color="#313C4E"/>
            </w:tcBorders>
          </w:tcPr>
          <w:p/>
        </w:tc>
        <w:tc>
          <w:tcPr>
            <w:tcW w:type="dxa" w:w="5052"/>
            <w:tcBorders>
              <w:bottom w:sz="30.399999999999636" w:val="single" w:color="#313C4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0"/>
        </w:trPr>
        <w:tc>
          <w:tcPr>
            <w:tcW w:type="dxa" w:w="4660"/>
            <w:vMerge w:val="restart"/>
            <w:tcBorders>
              <w:top w:sz="30.399999999999636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49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>06/2021 - 07/2021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1648"/>
            <w:vMerge w:val="restart"/>
            <w:tcBorders>
              <w:top w:sz="30.399999999999636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0" w:right="718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Indore </w:t>
            </w:r>
          </w:p>
        </w:tc>
        <w:tc>
          <w:tcPr>
            <w:tcW w:type="dxa" w:w="5052"/>
            <w:tcBorders>
              <w:top w:sz="30.399999999999636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This is a basic project based on React.js which fetches categorical</w:t>
            </w:r>
          </w:p>
        </w:tc>
      </w:tr>
      <w:tr>
        <w:trPr>
          <w:trHeight w:hRule="exact" w:val="218"/>
        </w:trPr>
        <w:tc>
          <w:tcPr>
            <w:tcW w:type="dxa" w:w="3793"/>
            <w:vMerge/>
            <w:tcBorders>
              <w:top w:sz="30.399999999999636" w:val="single" w:color="#313C4E"/>
            </w:tcBorders>
          </w:tcPr>
          <w:p/>
        </w:tc>
        <w:tc>
          <w:tcPr>
            <w:tcW w:type="dxa" w:w="3793"/>
            <w:vMerge/>
            <w:tcBorders>
              <w:top w:sz="30.399999999999636" w:val="single" w:color="#313C4E"/>
            </w:tcBorders>
          </w:tcPr>
          <w:p/>
        </w:tc>
        <w:tc>
          <w:tcPr>
            <w:tcW w:type="dxa" w:w="50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News from a News API. </w:t>
            </w:r>
          </w:p>
        </w:tc>
      </w:tr>
    </w:tbl>
    <w:p>
      <w:pPr>
        <w:autoSpaceDN w:val="0"/>
        <w:autoSpaceDE w:val="0"/>
        <w:widowControl/>
        <w:spacing w:line="427" w:lineRule="auto" w:before="36" w:after="0"/>
        <w:ind w:left="498" w:right="0" w:firstLine="0"/>
        <w:jc w:val="left"/>
      </w:pPr>
      <w:r>
        <w:rPr>
          <w:rFonts w:ascii="Ubuntu" w:hAnsi="Ubuntu" w:eastAsia="Ubuntu"/>
          <w:b w:val="0"/>
          <w:i/>
          <w:color w:val="313C4E"/>
          <w:sz w:val="16"/>
        </w:rPr>
        <w:t xml:space="preserve">Achievements/Tasks </w:t>
      </w:r>
    </w:p>
    <w:p>
      <w:pPr>
        <w:autoSpaceDN w:val="0"/>
        <w:autoSpaceDE w:val="0"/>
        <w:widowControl/>
        <w:spacing w:line="427" w:lineRule="auto" w:before="62" w:after="22"/>
        <w:ind w:left="67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>Created data visualization graphics, translating complex data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2276"/>
        <w:gridCol w:w="2276"/>
        <w:gridCol w:w="2276"/>
        <w:gridCol w:w="2276"/>
        <w:gridCol w:w="2276"/>
      </w:tblGrid>
      <w:tr>
        <w:trPr>
          <w:trHeight w:hRule="exact" w:val="904"/>
        </w:trPr>
        <w:tc>
          <w:tcPr>
            <w:tcW w:type="dxa" w:w="57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sets into comprehensive visual representations. </w:t>
            </w:r>
          </w:p>
          <w:p>
            <w:pPr>
              <w:autoSpaceDN w:val="0"/>
              <w:autoSpaceDE w:val="0"/>
              <w:widowControl/>
              <w:spacing w:line="478" w:lineRule="auto" w:before="118" w:after="0"/>
              <w:ind w:left="436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Identified, analyzed and interpreted trends in complex data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sets using supervised and unsupervised learning techniques. </w:t>
            </w:r>
          </w:p>
          <w:p>
            <w:pPr>
              <w:autoSpaceDN w:val="0"/>
              <w:autoSpaceDE w:val="0"/>
              <w:widowControl/>
              <w:spacing w:line="554" w:lineRule="auto" w:before="120" w:after="0"/>
              <w:ind w:left="436" w:right="72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Key Learning: I got hands on experience with Machine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Learning alongwith its several models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website: </w:t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8"/>
                <w:u w:val="single"/>
              </w:rPr>
              <w:hyperlink r:id="rId12" w:history="1">
                <w:r>
                  <w:rPr>
                    <w:rStyle w:val="Hyperlink"/>
                  </w:rPr>
                  <w:t>https://aditya-stockpredictor.herokuapp.com/</w:t>
                </w:r>
              </w:hyperlink>
            </w:r>
          </w:p>
        </w:tc>
        <w:tc>
          <w:tcPr>
            <w:tcW w:type="dxa" w:w="4920"/>
            <w:tcBorders>
              <w:bottom w:sz="31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3" w:lineRule="auto" w:before="138" w:after="0"/>
              <w:ind w:left="288" w:right="2448" w:firstLine="0"/>
              <w:jc w:val="center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CERTIFICATES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TCR- ML with Python </w:t>
            </w:r>
          </w:p>
        </w:tc>
      </w:tr>
      <w:tr>
        <w:trPr>
          <w:trHeight w:hRule="exact" w:val="520"/>
        </w:trPr>
        <w:tc>
          <w:tcPr>
            <w:tcW w:type="dxa" w:w="9104"/>
            <w:gridSpan w:val="4"/>
            <w:vMerge/>
            <w:tcBorders/>
          </w:tcPr>
          <w:p/>
        </w:tc>
        <w:tc>
          <w:tcPr>
            <w:tcW w:type="dxa" w:w="4920"/>
            <w:tcBorders>
              <w:top w:sz="31.199999999999818" w:val="single" w:color="#313C4E"/>
              <w:bottom w:sz="31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58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Cloud Computing Nanodegree- PrepInsta </w:t>
            </w:r>
          </w:p>
        </w:tc>
      </w:tr>
      <w:tr>
        <w:trPr>
          <w:trHeight w:hRule="exact" w:val="180"/>
        </w:trPr>
        <w:tc>
          <w:tcPr>
            <w:tcW w:type="dxa" w:w="9104"/>
            <w:gridSpan w:val="4"/>
            <w:vMerge/>
            <w:tcBorders/>
          </w:tcPr>
          <w:p/>
        </w:tc>
        <w:tc>
          <w:tcPr>
            <w:tcW w:type="dxa" w:w="4920"/>
            <w:vMerge w:val="restart"/>
            <w:tcBorders>
              <w:top w:sz="31.199999999999818" w:val="single" w:color="#313C4E"/>
              <w:bottom w:sz="7.199999999999818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3" w:lineRule="auto" w:before="0" w:after="0"/>
              <w:ind w:left="368" w:right="432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IIT Spoken Tutorial training- Java IIT Bombay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SQl- PrepInsta </w:t>
            </w:r>
          </w:p>
        </w:tc>
      </w:tr>
      <w:tr>
        <w:trPr>
          <w:trHeight w:hRule="exact" w:val="38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4" w:after="0"/>
              <w:ind w:left="0" w:right="28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>Contact :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/>
                <w:color w:val="000000"/>
                <w:sz w:val="16"/>
              </w:rPr>
              <w:t xml:space="preserve">Yasin Shah 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/>
                <w:color w:val="000000"/>
                <w:sz w:val="16"/>
              </w:rPr>
              <w:t>-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4" w:after="0"/>
              <w:ind w:left="30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000000"/>
                <w:sz w:val="16"/>
              </w:rPr>
              <w:t xml:space="preserve">8319291391 </w:t>
            </w:r>
          </w:p>
        </w:tc>
        <w:tc>
          <w:tcPr>
            <w:tcW w:type="dxa" w:w="2276"/>
            <w:vMerge/>
            <w:tcBorders>
              <w:top w:sz="31.199999999999818" w:val="single" w:color="#313C4E"/>
              <w:bottom w:sz="7.199999999999818" w:val="single" w:color="#313C4E"/>
            </w:tcBorders>
          </w:tcPr>
          <w:p/>
        </w:tc>
      </w:tr>
      <w:tr>
        <w:trPr>
          <w:trHeight w:hRule="exact" w:val="260"/>
        </w:trPr>
        <w:tc>
          <w:tcPr>
            <w:tcW w:type="dxa" w:w="57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auto" w:before="148" w:after="0"/>
              <w:ind w:left="144" w:right="2880" w:firstLine="0"/>
              <w:jc w:val="center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Full Stack Developer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Solar Secure Solutions </w:t>
            </w:r>
          </w:p>
        </w:tc>
        <w:tc>
          <w:tcPr>
            <w:tcW w:type="dxa" w:w="2276"/>
            <w:vMerge/>
            <w:tcBorders>
              <w:top w:sz="31.199999999999818" w:val="single" w:color="#313C4E"/>
              <w:bottom w:sz="7.199999999999818" w:val="single" w:color="#313C4E"/>
            </w:tcBorders>
          </w:tcPr>
          <w:p/>
        </w:tc>
      </w:tr>
      <w:tr>
        <w:trPr>
          <w:trHeight w:hRule="exact" w:val="450"/>
        </w:trPr>
        <w:tc>
          <w:tcPr>
            <w:tcW w:type="dxa" w:w="9104"/>
            <w:gridSpan w:val="4"/>
            <w:vMerge/>
            <w:tcBorders/>
          </w:tcPr>
          <w:p/>
        </w:tc>
        <w:tc>
          <w:tcPr>
            <w:tcW w:type="dxa" w:w="4920"/>
            <w:tcBorders>
              <w:top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0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Data Structures with Python- PrepInsta </w:t>
            </w:r>
          </w:p>
        </w:tc>
      </w:tr>
    </w:tbl>
    <w:p>
      <w:pPr>
        <w:autoSpaceDN w:val="0"/>
        <w:autoSpaceDE w:val="0"/>
        <w:widowControl/>
        <w:spacing w:line="427" w:lineRule="auto" w:before="46" w:after="48"/>
        <w:ind w:left="498" w:right="0" w:firstLine="0"/>
        <w:jc w:val="left"/>
      </w:pPr>
      <w:r>
        <w:rPr>
          <w:rFonts w:ascii="Ubuntu" w:hAnsi="Ubuntu" w:eastAsia="Ubuntu"/>
          <w:b w:val="0"/>
          <w:i/>
          <w:color w:val="313C4E"/>
          <w:sz w:val="16"/>
        </w:rPr>
        <w:t>07/2022 - 09/2022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793"/>
        <w:gridCol w:w="3793"/>
        <w:gridCol w:w="3793"/>
      </w:tblGrid>
      <w:tr>
        <w:trPr>
          <w:trHeight w:hRule="exact" w:val="236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8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Achievements/Tasks 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38" w:after="0"/>
              <w:ind w:left="38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LANGUAGES 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96" w:after="0"/>
              <w:ind w:left="37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Hindi </w:t>
            </w:r>
          </w:p>
        </w:tc>
      </w:tr>
      <w:tr>
        <w:trPr>
          <w:trHeight w:hRule="exact" w:val="180"/>
        </w:trPr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34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Contributed ideas and suggestions in team meetings and</w:t>
            </w:r>
          </w:p>
        </w:tc>
        <w:tc>
          <w:tcPr>
            <w:tcW w:type="dxa" w:w="3793"/>
            <w:vMerge/>
            <w:tcBorders/>
          </w:tcPr>
          <w:p/>
        </w:tc>
        <w:tc>
          <w:tcPr>
            <w:tcW w:type="dxa" w:w="3793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3793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0" w:after="0"/>
              <w:ind w:left="38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English </w:t>
            </w:r>
          </w:p>
        </w:tc>
        <w:tc>
          <w:tcPr>
            <w:tcW w:type="dxa" w:w="3793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delivered updates on deadlines, designs and enhancements. </w:t>
            </w:r>
          </w:p>
        </w:tc>
        <w:tc>
          <w:tcPr>
            <w:tcW w:type="dxa" w:w="3793"/>
            <w:vMerge/>
            <w:tcBorders/>
          </w:tcPr>
          <w:p/>
        </w:tc>
        <w:tc>
          <w:tcPr>
            <w:tcW w:type="dxa" w:w="3793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2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Currently working in this organization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Full Professional Proficiency 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0" w:after="0"/>
              <w:ind w:left="372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Full Professional Proficiency </w:t>
            </w:r>
          </w:p>
        </w:tc>
      </w:tr>
    </w:tbl>
    <w:p>
      <w:pPr>
        <w:autoSpaceDN w:val="0"/>
        <w:autoSpaceDE w:val="0"/>
        <w:widowControl/>
        <w:spacing w:line="427" w:lineRule="auto" w:before="572" w:after="178"/>
        <w:ind w:left="0" w:right="3520" w:firstLine="0"/>
        <w:jc w:val="right"/>
      </w:pPr>
      <w:r>
        <w:rPr>
          <w:rFonts w:ascii="Ubuntu" w:hAnsi="Ubuntu" w:eastAsia="Ubuntu"/>
          <w:b/>
          <w:i w:val="0"/>
          <w:color w:val="313C4E"/>
          <w:sz w:val="28"/>
        </w:rPr>
        <w:t xml:space="preserve">INTERESTS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08.0" w:type="dxa"/>
      </w:tblPr>
      <w:tblGrid>
        <w:gridCol w:w="2276"/>
        <w:gridCol w:w="2276"/>
        <w:gridCol w:w="2276"/>
        <w:gridCol w:w="2276"/>
        <w:gridCol w:w="2276"/>
      </w:tblGrid>
      <w:tr>
        <w:trPr>
          <w:trHeight w:hRule="exact" w:val="354"/>
        </w:trPr>
        <w:tc>
          <w:tcPr>
            <w:tcW w:type="dxa" w:w="814"/>
            <w:tcBorders/>
            <w:shd w:fill="b2b2b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102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Music </w:t>
            </w:r>
          </w:p>
        </w:tc>
        <w:tc>
          <w:tcPr>
            <w:tcW w:type="dxa" w:w="123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.99999999999977" w:type="dxa"/>
            </w:tblPr>
            <w:tblGrid>
              <w:gridCol w:w="1234"/>
            </w:tblGrid>
            <w:tr>
              <w:trPr>
                <w:trHeight w:hRule="exact" w:val="354"/>
              </w:trPr>
              <w:tc>
                <w:tcPr>
                  <w:tcW w:type="dxa" w:w="1140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Travelling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7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274"/>
            </w:tblGrid>
            <w:tr>
              <w:trPr>
                <w:trHeight w:hRule="exact" w:val="354"/>
              </w:trPr>
              <w:tc>
                <w:tcPr>
                  <w:tcW w:type="dxa" w:w="1178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socialising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594"/>
            </w:tblGrid>
            <w:tr>
              <w:trPr>
                <w:trHeight w:hRule="exact" w:val="354"/>
              </w:trPr>
              <w:tc>
                <w:tcPr>
                  <w:tcW w:type="dxa" w:w="498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IT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6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066"/>
            </w:tblGrid>
            <w:tr>
              <w:trPr>
                <w:trHeight w:hRule="exact" w:val="354"/>
              </w:trPr>
              <w:tc>
                <w:tcPr>
                  <w:tcW w:type="dxa" w:w="970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Gaming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232" w:right="520" w:bottom="744" w:left="0" w:header="720" w:footer="720" w:gutter="0"/>
      <w:cols w:space="720" w:num="1" w:equalWidth="0">
        <w:col w:w="113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adiaditya12328@gmail.com" TargetMode="External"/><Relationship Id="rId10" Type="http://schemas.openxmlformats.org/officeDocument/2006/relationships/hyperlink" Target="https://www.linkedin.com/in/aditya-soni-03b7271b3" TargetMode="External"/><Relationship Id="rId11" Type="http://schemas.openxmlformats.org/officeDocument/2006/relationships/hyperlink" Target="https://www.npmjs.com/package/jspdf-react" TargetMode="External"/><Relationship Id="rId12" Type="http://schemas.openxmlformats.org/officeDocument/2006/relationships/hyperlink" Target="https://aditya-stockpredictor.herokuapp.com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