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0" w:lineRule="auto" w:before="0" w:after="356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40"/>
        </w:rPr>
        <w:t xml:space="preserve">MEHRAN JAMAL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0900"/>
      </w:tblGrid>
      <w:tr>
        <w:trPr>
          <w:trHeight w:hRule="exact" w:val="522"/>
        </w:trPr>
        <w:tc>
          <w:tcPr>
            <w:tcW w:type="dxa" w:w="10800"/>
            <w:tcBorders>
              <w:top w:sz="11.199999999999932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1"/>
              </w:rPr>
              <w:t xml:space="preserve">Mobile No: +7006834625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0"/>
      </w:tblGrid>
      <w:tr>
        <w:trPr>
          <w:trHeight w:hRule="exact" w:val="260"/>
        </w:trPr>
        <w:tc>
          <w:tcPr>
            <w:tcW w:type="dxa" w:w="10864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1"/>
              </w:rPr>
              <w:t xml:space="preserve">Email Id: </w:t>
            </w:r>
            <w:r>
              <w:rPr>
                <w:rFonts w:ascii="Calibri" w:hAnsi="Calibri" w:eastAsia="Calibri"/>
                <w:b w:val="0"/>
                <w:i/>
                <w:color w:val="0462C1"/>
                <w:sz w:val="21"/>
                <w:u w:val="single"/>
              </w:rPr>
              <w:t>mehranjamal@gmail.com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0"/>
      </w:tblGrid>
      <w:tr>
        <w:trPr>
          <w:trHeight w:hRule="exact" w:val="284"/>
        </w:trPr>
        <w:tc>
          <w:tcPr>
            <w:tcW w:type="dxa" w:w="10864"/>
            <w:tcBorders>
              <w:bottom w:sz="23.200000000000045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1"/>
              </w:rPr>
              <w:t>LinkedIn:</w:t>
            </w:r>
            <w:r>
              <w:rPr>
                <w:rFonts w:ascii="Calibri" w:hAnsi="Calibri" w:eastAsia="Calibri"/>
                <w:b w:val="0"/>
                <w:i/>
                <w:color w:val="000000"/>
                <w:sz w:val="21"/>
              </w:rPr>
              <w:t xml:space="preserve">https://www.linkedin.com/in/mehran-jamal-8204291b2 </w:t>
            </w:r>
          </w:p>
        </w:tc>
      </w:tr>
    </w:tbl>
    <w:p>
      <w:pPr>
        <w:autoSpaceDN w:val="0"/>
        <w:autoSpaceDE w:val="0"/>
        <w:widowControl/>
        <w:spacing w:line="197" w:lineRule="auto" w:before="334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A budding professional, targeting assignments as a </w:t>
      </w:r>
      <w:r>
        <w:rPr>
          <w:rFonts w:ascii="Calibri" w:hAnsi="Calibri" w:eastAsia="Calibri"/>
          <w:b/>
          <w:i/>
          <w:color w:val="000000"/>
          <w:sz w:val="24"/>
        </w:rPr>
        <w:t>Front end Developer/Software Developer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 with an </w:t>
      </w:r>
    </w:p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4"/>
        </w:rPr>
        <w:t>organization of repute.</w:t>
      </w:r>
    </w:p>
    <w:p>
      <w:pPr>
        <w:autoSpaceDN w:val="0"/>
        <w:autoSpaceDE w:val="0"/>
        <w:widowControl/>
        <w:spacing w:line="240" w:lineRule="auto" w:before="586" w:after="232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>PROFILE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450"/>
        <w:gridCol w:w="5450"/>
      </w:tblGrid>
      <w:tr>
        <w:trPr>
          <w:trHeight w:hRule="exact" w:val="14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118" w:firstLine="0"/>
              <w:jc w:val="righ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18" w:firstLine="0"/>
              <w:jc w:val="righ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Qualified B.E in Computer Science. </w:t>
            </w:r>
          </w:p>
          <w:p>
            <w:pPr>
              <w:autoSpaceDN w:val="0"/>
              <w:autoSpaceDE w:val="0"/>
              <w:widowControl/>
              <w:spacing w:line="245" w:lineRule="auto" w:before="24" w:after="0"/>
              <w:ind w:left="12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Exposure to various day to day activities of software development in Full Stack Development such as Database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Management, Web Designing, in front end Development, Testing and Documentation. </w:t>
            </w:r>
          </w:p>
          <w:p>
            <w:pPr>
              <w:autoSpaceDN w:val="0"/>
              <w:autoSpaceDE w:val="0"/>
              <w:widowControl/>
              <w:spacing w:line="252" w:lineRule="auto" w:before="22" w:after="0"/>
              <w:ind w:left="120" w:right="72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Learned about various post deployment services like Error mitigation, User query handling and resolving.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Learned about various techniques of managing the project like  MarvelMinds. 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52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CORE COMPETENCIES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33"/>
        <w:gridCol w:w="3633"/>
        <w:gridCol w:w="3633"/>
      </w:tblGrid>
      <w:tr>
        <w:trPr>
          <w:trHeight w:hRule="exact" w:val="304"/>
        </w:trPr>
        <w:tc>
          <w:tcPr>
            <w:tcW w:type="dxa" w:w="3624"/>
            <w:tcBorders>
              <w:top w:sz="23.200000000000273" w:val="single" w:color="#F8D16C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-HTML </w:t>
            </w:r>
          </w:p>
        </w:tc>
        <w:tc>
          <w:tcPr>
            <w:tcW w:type="dxa" w:w="3624"/>
            <w:tcBorders>
              <w:top w:sz="23.200000000000273" w:val="single" w:color="#F8D16C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-React JS </w:t>
            </w:r>
          </w:p>
        </w:tc>
        <w:tc>
          <w:tcPr>
            <w:tcW w:type="dxa" w:w="3616"/>
            <w:tcBorders>
              <w:top w:sz="23.200000000000273" w:val="single" w:color="#F8D16C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-My-SQL </w:t>
            </w:r>
          </w:p>
        </w:tc>
      </w:tr>
      <w:tr>
        <w:trPr>
          <w:trHeight w:hRule="exact" w:val="266"/>
        </w:trPr>
        <w:tc>
          <w:tcPr>
            <w:tcW w:type="dxa" w:w="3624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-CSS </w:t>
            </w:r>
          </w:p>
        </w:tc>
        <w:tc>
          <w:tcPr>
            <w:tcW w:type="dxa" w:w="3624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-Java </w:t>
            </w:r>
          </w:p>
        </w:tc>
        <w:tc>
          <w:tcPr>
            <w:tcW w:type="dxa" w:w="3616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Matreial UI</w:t>
            </w:r>
          </w:p>
        </w:tc>
      </w:tr>
      <w:tr>
        <w:trPr>
          <w:trHeight w:hRule="exact" w:val="274"/>
        </w:trPr>
        <w:tc>
          <w:tcPr>
            <w:tcW w:type="dxa" w:w="3624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-JavaScript </w:t>
            </w:r>
          </w:p>
        </w:tc>
        <w:tc>
          <w:tcPr>
            <w:tcW w:type="dxa" w:w="3624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-Bootstrap </w:t>
            </w:r>
          </w:p>
        </w:tc>
        <w:tc>
          <w:tcPr>
            <w:tcW w:type="dxa" w:w="361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2" w:lineRule="auto" w:before="572" w:after="12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0"/>
      </w:tblGrid>
      <w:tr>
        <w:trPr>
          <w:trHeight w:hRule="exact" w:val="280"/>
        </w:trPr>
        <w:tc>
          <w:tcPr>
            <w:tcW w:type="dxa" w:w="10864"/>
            <w:tcBorders>
              <w:top w:sz="23.199999999999818" w:val="single" w:color="#F8D16C"/>
            </w:tcBorders>
            <w:shd w:fill="fff1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Red_Stag Labs                                              Oct 2022 – N0V 2022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0"/>
        <w:gridCol w:w="5450"/>
      </w:tblGrid>
      <w:tr>
        <w:trPr>
          <w:trHeight w:hRule="exact" w:val="522"/>
        </w:trPr>
        <w:tc>
          <w:tcPr>
            <w:tcW w:type="dxa" w:w="108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28" w:right="8352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As a Front-End Developer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Key Result Areas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: </w:t>
            </w:r>
          </w:p>
        </w:tc>
      </w:tr>
      <w:tr>
        <w:trPr>
          <w:trHeight w:hRule="exact" w:val="260"/>
        </w:trPr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2" w:firstLine="0"/>
              <w:jc w:val="righ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10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2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Implementation of codes based on project requirements. </w:t>
            </w:r>
          </w:p>
        </w:tc>
      </w:tr>
      <w:tr>
        <w:trPr>
          <w:trHeight w:hRule="exact" w:val="260"/>
        </w:trPr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2" w:firstLine="0"/>
              <w:jc w:val="righ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10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2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Created and managed the Frontend  development work of project MarvelMinds. </w:t>
            </w:r>
          </w:p>
        </w:tc>
      </w:tr>
      <w:tr>
        <w:trPr>
          <w:trHeight w:hRule="exact" w:val="312"/>
        </w:trPr>
        <w:tc>
          <w:tcPr>
            <w:tcW w:type="dxa" w:w="10864"/>
            <w:gridSpan w:val="2"/>
            <w:tcBorders>
              <w:bottom w:sz="23.200000000000273" w:val="single" w:color="#F8D16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Project Overview </w:t>
            </w:r>
          </w:p>
        </w:tc>
      </w:tr>
    </w:tbl>
    <w:p>
      <w:pPr>
        <w:autoSpaceDN w:val="0"/>
        <w:autoSpaceDE w:val="0"/>
        <w:widowControl/>
        <w:spacing w:line="240" w:lineRule="auto" w:before="184" w:after="1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Areas designed and developed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0"/>
        <w:gridCol w:w="5450"/>
      </w:tblGrid>
      <w:tr>
        <w:trPr>
          <w:trHeight w:hRule="exact" w:val="1380"/>
        </w:trPr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88" w:right="118" w:firstLine="0"/>
              <w:jc w:val="righ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10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120" w:right="604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Technology: Node JS  Visual Studio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Created Fronted in Marvel minds website page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0"/>
      </w:tblGrid>
      <w:tr>
        <w:trPr>
          <w:trHeight w:hRule="exact" w:val="284"/>
        </w:trPr>
        <w:tc>
          <w:tcPr>
            <w:tcW w:type="dxa" w:w="10864"/>
            <w:tcBorders/>
            <w:shd w:fill="fff1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28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/>
                <w:i w:val="0"/>
                <w:color w:val="000000"/>
                <w:sz w:val="22"/>
              </w:rPr>
              <w:t>Red_Stag Labs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June 2022 -Sept 2022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900"/>
      </w:tblGrid>
      <w:tr>
        <w:trPr>
          <w:trHeight w:hRule="exact" w:val="284"/>
        </w:trPr>
        <w:tc>
          <w:tcPr>
            <w:tcW w:type="dxa" w:w="7140"/>
            <w:tcBorders/>
            <w:shd w:fill="fff1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As a Trainee Full Stack Development </w:t>
            </w:r>
          </w:p>
        </w:tc>
      </w:tr>
    </w:tbl>
    <w:p>
      <w:pPr>
        <w:autoSpaceDN w:val="0"/>
        <w:autoSpaceDE w:val="0"/>
        <w:widowControl/>
        <w:spacing w:line="242" w:lineRule="auto" w:before="26" w:after="12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0"/>
        <w:gridCol w:w="5450"/>
      </w:tblGrid>
      <w:tr>
        <w:trPr>
          <w:trHeight w:hRule="exact" w:val="940"/>
        </w:trPr>
        <w:tc>
          <w:tcPr>
            <w:tcW w:type="dxa" w:w="268"/>
            <w:tcBorders>
              <w:top w:sz="22.400000000000546" w:val="single" w:color="#F8D1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28" w:right="0" w:firstLine="0"/>
              <w:jc w:val="left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10596"/>
            <w:tcBorders>
              <w:top w:sz="22.400000000000546" w:val="single" w:color="#F8D1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8" w:after="0"/>
              <w:ind w:left="12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Graduated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B.E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from SSM College Of Engineering and Teachnology afflicted with University Of Kashmir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Srinagar 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2022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with 67.5%.</w:t>
            </w:r>
          </w:p>
        </w:tc>
      </w:tr>
    </w:tbl>
    <w:p>
      <w:pPr>
        <w:autoSpaceDN w:val="0"/>
        <w:autoSpaceDE w:val="0"/>
        <w:widowControl/>
        <w:spacing w:line="240" w:lineRule="auto" w:before="1134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CERTIFICATIONS </w:t>
      </w:r>
    </w:p>
    <w:p>
      <w:pPr>
        <w:sectPr>
          <w:pgSz w:w="12240" w:h="15840"/>
          <w:pgMar w:top="360" w:right="648" w:bottom="368" w:left="692" w:header="720" w:footer="720" w:gutter="0"/>
          <w:cols w:space="720" w:num="1" w:equalWidth="0">
            <w:col w:w="10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442"/>
        <w:gridCol w:w="5442"/>
      </w:tblGrid>
      <w:tr>
        <w:trPr>
          <w:trHeight w:hRule="exact" w:val="1940"/>
        </w:trPr>
        <w:tc>
          <w:tcPr>
            <w:tcW w:type="dxa" w:w="268"/>
            <w:tcBorders>
              <w:bottom w:sz="22.40000000000009" w:val="single" w:color="#FFC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0" w:after="0"/>
              <w:ind w:left="28" w:right="118" w:firstLine="0"/>
              <w:jc w:val="both"/>
            </w:pP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Nirmala UI" w:hAnsi="Nirmala UI" w:eastAsia="Nirmala UI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10236"/>
            <w:tcBorders>
              <w:bottom w:sz="22.40000000000009" w:val="single" w:color="#FFC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26" w:after="0"/>
              <w:ind w:left="120" w:right="201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Completed Three months of industrial training  in Full Stack Development with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Red_Stag Labs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Completed One year of industrial training  in C programming at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NIELIT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Completed Six week of industrial training in Java at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INTERNSHALA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Participated in a workshop on Python and Machine learning held by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DUCAT</w:t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12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Participated in a workshop on Internet of things learning held by</w:t>
            </w: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 CETPA</w:t>
            </w:r>
          </w:p>
        </w:tc>
      </w:tr>
    </w:tbl>
    <w:p>
      <w:pPr>
        <w:autoSpaceDN w:val="0"/>
        <w:autoSpaceDE w:val="0"/>
        <w:widowControl/>
        <w:spacing w:line="240" w:lineRule="auto" w:before="430" w:after="156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PERSONAL DETAILS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4"/>
      </w:tblGrid>
      <w:tr>
        <w:trPr>
          <w:trHeight w:hRule="exact" w:val="706"/>
        </w:trPr>
        <w:tc>
          <w:tcPr>
            <w:tcW w:type="dxa" w:w="10864"/>
            <w:tcBorders>
              <w:top w:sz="23.200000000000045" w:val="single" w:color="#FFC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864"/>
            </w:tblGrid>
            <w:tr>
              <w:trPr>
                <w:trHeight w:hRule="exact" w:val="448"/>
              </w:trPr>
              <w:tc>
                <w:tcPr>
                  <w:tcW w:type="dxa" w:w="10864"/>
                  <w:tcBorders/>
                  <w:shd w:fill="ffe4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28" w:right="74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Languages Known: Hindi, English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Address: Srinagar  Jammu and Kasmir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0" w:right="664" w:bottom="1440" w:left="692" w:header="720" w:footer="720" w:gutter="0"/>
      <w:cols w:space="720" w:num="1" w:equalWidth="0">
        <w:col w:w="10883" w:space="0"/>
        <w:col w:w="10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