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ok Antiqua" w:hAnsi="Book Antiqua" w:cs="Book Antiqua" w:eastAsia="Book Antiqua"/>
          <w:b/>
          <w:i/>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Topics: Confidence Intervals</w:t>
      </w:r>
    </w:p>
    <w:p>
      <w:pPr>
        <w:spacing w:before="0" w:after="0" w:line="240"/>
        <w:ind w:right="0" w:left="0" w:firstLine="0"/>
        <w:jc w:val="left"/>
        <w:rPr>
          <w:rFonts w:ascii="Book Antiqua" w:hAnsi="Book Antiqua" w:cs="Book Antiqua" w:eastAsia="Book Antiqua"/>
          <w:b/>
          <w:color w:val="auto"/>
          <w:spacing w:val="0"/>
          <w:position w:val="0"/>
          <w:sz w:val="24"/>
          <w:shd w:fill="auto" w:val="clear"/>
        </w:rPr>
      </w:pPr>
    </w:p>
    <w:p>
      <w:pPr>
        <w:numPr>
          <w:ilvl w:val="0"/>
          <w:numId w:val="3"/>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sample size of the survey should at least be a fixed percentage of the population size in order to produce representative results.(</w:t>
      </w:r>
      <w:r>
        <w:rPr>
          <w:rFonts w:ascii="Book Antiqua" w:hAnsi="Book Antiqua" w:cs="Book Antiqua" w:eastAsia="Book Antiqua"/>
          <w:b/>
          <w:color w:val="auto"/>
          <w:spacing w:val="0"/>
          <w:position w:val="0"/>
          <w:sz w:val="22"/>
          <w:shd w:fill="auto" w:val="clear"/>
        </w:rPr>
        <w:t xml:space="preserve">TRUE)</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frame is a list of every item that appears in a survey sample, including those that did not respond to questions.</w:t>
      </w:r>
      <w:r>
        <w:rPr>
          <w:rFonts w:ascii="Book Antiqua" w:hAnsi="Book Antiqua" w:cs="Book Antiqua" w:eastAsia="Book Antiqua"/>
          <w:b/>
          <w:color w:val="auto"/>
          <w:spacing w:val="0"/>
          <w:position w:val="0"/>
          <w:sz w:val="22"/>
          <w:shd w:fill="auto" w:val="clear"/>
        </w:rPr>
        <w:t xml:space="preserve">(FALSE)</w:t>
      </w:r>
    </w:p>
    <w:p>
      <w:pPr>
        <w:numPr>
          <w:ilvl w:val="0"/>
          <w:numId w:val="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including those which respond to questions</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9"/>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Larger surveys convey a more accurate impression of the population than smaller surveys.</w:t>
      </w:r>
      <w:r>
        <w:rPr>
          <w:rFonts w:ascii="Book Antiqua" w:hAnsi="Book Antiqua" w:cs="Book Antiqua" w:eastAsia="Book Antiqua"/>
          <w:b/>
          <w:color w:val="auto"/>
          <w:spacing w:val="0"/>
          <w:position w:val="0"/>
          <w:sz w:val="22"/>
          <w:shd w:fill="auto" w:val="clear"/>
        </w:rPr>
        <w:t xml:space="preserve">(TRUE)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1"/>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auto"/>
          <w:spacing w:val="0"/>
          <w:position w:val="0"/>
          <w:sz w:val="22"/>
          <w:shd w:fill="auto" w:val="clear"/>
        </w:rPr>
        <w:t xml:space="preserve">PC Magazine </w:t>
      </w:r>
      <w:r>
        <w:rPr>
          <w:rFonts w:ascii="Book Antiqua" w:hAnsi="Book Antiqua" w:cs="Book Antiqua" w:eastAsia="Book Antiqua"/>
          <w:color w:val="auto"/>
          <w:spacing w:val="0"/>
          <w:position w:val="0"/>
          <w:sz w:val="22"/>
          <w:shd w:fill="auto" w:val="clear"/>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3"/>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ab/>
      </w:r>
      <w:r>
        <w:rPr>
          <w:rFonts w:ascii="Book Antiqua" w:hAnsi="Book Antiqua" w:cs="Book Antiqua" w:eastAsia="Book Antiqua"/>
          <w:color w:val="auto"/>
          <w:spacing w:val="0"/>
          <w:position w:val="0"/>
          <w:sz w:val="22"/>
          <w:shd w:fill="auto" w:val="clear"/>
        </w:rPr>
        <w:t xml:space="preserve">The population</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9000+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parameter of interest</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sample size,average,scale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9"/>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frame</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Ratings</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p>
    <w:p>
      <w:pPr>
        <w:numPr>
          <w:ilvl w:val="0"/>
          <w:numId w:val="21"/>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sample size</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225</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2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design</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Random sampling</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2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Any potential sources of bias or other problems with the survey or sample</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Reach to the readers.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0"/>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95% confidence interval for the average purchase of customers at a department store is $50 to $110, then $100 is a plausible value for the population mean at this level of confidence</w:t>
      </w:r>
      <w:r>
        <w:rPr>
          <w:rFonts w:ascii="Book Antiqua" w:hAnsi="Book Antiqua" w:cs="Book Antiqua" w:eastAsia="Book Antiqua"/>
          <w:b/>
          <w:color w:val="auto"/>
          <w:spacing w:val="0"/>
          <w:position w:val="0"/>
          <w:sz w:val="22"/>
          <w:shd w:fill="auto" w:val="clear"/>
        </w:rPr>
        <w:t xml:space="preserve">.</w:t>
      </w:r>
      <w:r>
        <w:rPr>
          <w:rFonts w:ascii="Book Antiqua" w:hAnsi="Book Antiqua" w:cs="Book Antiqua" w:eastAsia="Book Antiqua"/>
          <w:b/>
          <w:color w:val="auto"/>
          <w:spacing w:val="0"/>
          <w:position w:val="0"/>
          <w:sz w:val="28"/>
          <w:shd w:fill="auto" w:val="clear"/>
        </w:rPr>
        <w:t xml:space="preserve">(FALSE</w:t>
      </w:r>
      <w:r>
        <w:rPr>
          <w:rFonts w:ascii="Book Antiqua" w:hAnsi="Book Antiqua" w:cs="Book Antiqua" w:eastAsia="Book Antiqua"/>
          <w:color w:val="auto"/>
          <w:spacing w:val="0"/>
          <w:position w:val="0"/>
          <w:sz w:val="28"/>
          <w:shd w:fill="auto" w:val="clear"/>
        </w:rPr>
        <w:t xml:space="preserve">)</w:t>
      </w:r>
    </w:p>
    <w:p>
      <w:pPr>
        <w:spacing w:before="0" w:after="0" w:line="240"/>
        <w:ind w:right="0" w:left="144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$80 is a plausible value</w:t>
      </w:r>
    </w:p>
    <w:p>
      <w:pPr>
        <w:spacing w:before="0" w:after="0" w:line="240"/>
        <w:ind w:right="0" w:left="2160" w:firstLine="0"/>
        <w:jc w:val="left"/>
        <w:rPr>
          <w:rFonts w:ascii="Book Antiqua" w:hAnsi="Book Antiqua" w:cs="Book Antiqua" w:eastAsia="Book Antiqua"/>
          <w:color w:val="auto"/>
          <w:spacing w:val="0"/>
          <w:position w:val="0"/>
          <w:sz w:val="22"/>
          <w:shd w:fill="auto" w:val="clear"/>
        </w:rPr>
      </w:pPr>
    </w:p>
    <w:p>
      <w:pPr>
        <w:numPr>
          <w:ilvl w:val="0"/>
          <w:numId w:val="35"/>
        </w:numPr>
        <w:spacing w:before="0" w:after="0" w:line="240"/>
        <w:ind w:right="0" w:left="1080" w:hanging="360"/>
        <w:jc w:val="left"/>
        <w:rPr>
          <w:rFonts w:ascii="Book Antiqua" w:hAnsi="Book Antiqua" w:cs="Book Antiqua" w:eastAsia="Book Antiqua"/>
          <w:color w:val="auto"/>
          <w:spacing w:val="0"/>
          <w:position w:val="0"/>
          <w:sz w:val="22"/>
          <w:shd w:fill="auto" w:val="clear"/>
        </w:rPr>
      </w:pP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37"/>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95% confidence interval for the number of moviegoers who purchase concessions is 30% to 45%, this means that fewer than half of all moviegoers purchase concessions.(</w:t>
      </w:r>
      <w:r>
        <w:rPr>
          <w:rFonts w:ascii="Book Antiqua" w:hAnsi="Book Antiqua" w:cs="Book Antiqua" w:eastAsia="Book Antiqua"/>
          <w:b/>
          <w:color w:val="auto"/>
          <w:spacing w:val="0"/>
          <w:position w:val="0"/>
          <w:sz w:val="22"/>
          <w:shd w:fill="auto" w:val="clear"/>
        </w:rPr>
        <w:t xml:space="preserve">TRUE)</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p>
    <w:p>
      <w:pPr>
        <w:numPr>
          <w:ilvl w:val="0"/>
          <w:numId w:val="39"/>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95% Confidence-Interval for </w:t>
      </w:r>
      <w:r>
        <w:rPr>
          <w:rFonts w:ascii="Calibri" w:hAnsi="Calibri" w:cs="Calibri" w:eastAsia="Calibri"/>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only applies if the sample data are nearly normally distributed</w:t>
      </w:r>
      <w:r>
        <w:rPr>
          <w:rFonts w:ascii="Book Antiqua" w:hAnsi="Book Antiqua" w:cs="Book Antiqua" w:eastAsia="Book Antiqua"/>
          <w:b/>
          <w:color w:val="auto"/>
          <w:spacing w:val="0"/>
          <w:position w:val="0"/>
          <w:sz w:val="22"/>
          <w:shd w:fill="auto" w:val="clear"/>
        </w:rPr>
        <w:t xml:space="preserve">.(TRUE)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1"/>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What are the chances that </w:t>
      </w:r>
      <w:r>
        <w:object w:dxaOrig="708" w:dyaOrig="384">
          <v:rect xmlns:o="urn:schemas-microsoft-com:office:office" xmlns:v="urn:schemas-microsoft-com:vml" id="rectole0000000000" style="width:35.400000pt;height:19.2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r>
        <w:rPr>
          <w:rFonts w:ascii="Book Antiqua" w:hAnsi="Book Antiqua" w:cs="Book Antiqua" w:eastAsia="Book Antiqua"/>
          <w:color w:val="auto"/>
          <w:spacing w:val="0"/>
          <w:position w:val="0"/>
          <w:sz w:val="22"/>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3"/>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¼ </w:t>
      </w:r>
    </w:p>
    <w:p>
      <w:pPr>
        <w:numPr>
          <w:ilvl w:val="0"/>
          <w:numId w:val="43"/>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½ </w:t>
      </w:r>
    </w:p>
    <w:p>
      <w:pPr>
        <w:numPr>
          <w:ilvl w:val="0"/>
          <w:numId w:val="43"/>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¾ </w:t>
      </w:r>
    </w:p>
    <w:p>
      <w:pPr>
        <w:numPr>
          <w:ilvl w:val="0"/>
          <w:numId w:val="43"/>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1</w:t>
      </w:r>
    </w:p>
    <w:p>
      <w:pPr>
        <w:spacing w:before="0" w:after="0" w:line="240"/>
        <w:ind w:right="0" w:left="0"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ab/>
      </w:r>
      <w:r>
        <w:rPr>
          <w:rFonts w:ascii="Book Antiqua" w:hAnsi="Book Antiqua" w:cs="Book Antiqua" w:eastAsia="Book Antiqua"/>
          <w:color w:val="auto"/>
          <w:spacing w:val="0"/>
          <w:position w:val="0"/>
          <w:sz w:val="22"/>
          <w:shd w:fill="auto" w:val="clear"/>
        </w:rPr>
        <w:t xml:space="preserve">ANS:1</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6"/>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 January 2005, a company that monitors Internet traffic (WebSideStory) reported that its sampling revealed that the Mozilla Firefox browser launched in 2004 had grabbed a 4.6%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ab/>
        <w:t xml:space="preserve">If the sample were based on 2,000 users, could Microsoft conclude that Mozilla </w:t>
        <w:tab/>
        <w:t xml:space="preserve">has a less than 5%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8"/>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sample were based on 2,000 users, could Microsoft conclude that Mozilla has a less than 5% share of the market?</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Ans:</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r>
        <w:rPr>
          <w:rFonts w:ascii="Book Antiqua" w:hAnsi="Book Antiqua" w:cs="Book Antiqua" w:eastAsia="Book Antiqua"/>
          <w:b/>
          <w:color w:val="auto"/>
          <w:spacing w:val="0"/>
          <w:position w:val="0"/>
          <w:sz w:val="22"/>
          <w:shd w:fill="auto" w:val="clear"/>
        </w:rPr>
        <w:t xml:space="preserve">NO</w:t>
      </w:r>
      <w:r>
        <w:rPr>
          <w:rFonts w:ascii="Book Antiqua" w:hAnsi="Book Antiqua" w:cs="Book Antiqua" w:eastAsia="Book Antiqua"/>
          <w:color w:val="auto"/>
          <w:spacing w:val="0"/>
          <w:position w:val="0"/>
          <w:sz w:val="22"/>
          <w:shd w:fill="auto" w:val="clear"/>
        </w:rPr>
        <w:t xml:space="preserve">, It will be Inferential statistical statement</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5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WebSideStory claims that its sample includes all the daily Internet users. If that’s the case, then can Microsoft conclude that Mozilla has a less than 5%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ab/>
        <w:t xml:space="preserve">ANS:-</w:t>
      </w:r>
      <w:r>
        <w:rPr>
          <w:rFonts w:ascii="Book Antiqua" w:hAnsi="Book Antiqua" w:cs="Book Antiqua" w:eastAsia="Book Antiqua"/>
          <w:b/>
          <w:color w:val="auto"/>
          <w:spacing w:val="0"/>
          <w:position w:val="0"/>
          <w:sz w:val="22"/>
          <w:shd w:fill="auto" w:val="clear"/>
        </w:rPr>
        <w:t xml:space="preserve">YES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4"/>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All shipments are between 205 and 295 books.(</w:t>
      </w:r>
      <w:r>
        <w:rPr>
          <w:rFonts w:ascii="Book Antiqua" w:hAnsi="Book Antiqua" w:cs="Book Antiqua" w:eastAsia="Book Antiqua"/>
          <w:b/>
          <w:color w:val="auto"/>
          <w:spacing w:val="0"/>
          <w:position w:val="0"/>
          <w:sz w:val="22"/>
          <w:shd w:fill="auto" w:val="clear"/>
        </w:rPr>
        <w:t xml:space="preserve">FALSE</w:t>
      </w:r>
      <w:r>
        <w:rPr>
          <w:rFonts w:ascii="Book Antiqua" w:hAnsi="Book Antiqua" w:cs="Book Antiqua" w:eastAsia="Book Antiqua"/>
          <w:color w:val="auto"/>
          <w:spacing w:val="0"/>
          <w:position w:val="0"/>
          <w:sz w:val="22"/>
          <w:shd w:fill="auto" w:val="clear"/>
        </w:rPr>
        <w:t xml:space="preserv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58"/>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95% of shipments are between 205 and 295 books.(</w:t>
      </w:r>
      <w:r>
        <w:rPr>
          <w:rFonts w:ascii="Book Antiqua" w:hAnsi="Book Antiqua" w:cs="Book Antiqua" w:eastAsia="Book Antiqua"/>
          <w:b/>
          <w:color w:val="auto"/>
          <w:spacing w:val="0"/>
          <w:position w:val="0"/>
          <w:sz w:val="22"/>
          <w:shd w:fill="auto" w:val="clear"/>
        </w:rPr>
        <w:t xml:space="preserve">FALSE)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6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procedure that produced this interval generates ranges that hold the population mean for 95% of samples.(</w:t>
      </w:r>
      <w:r>
        <w:rPr>
          <w:rFonts w:ascii="Book Antiqua" w:hAnsi="Book Antiqua" w:cs="Book Antiqua" w:eastAsia="Book Antiqua"/>
          <w:b/>
          <w:color w:val="auto"/>
          <w:spacing w:val="0"/>
          <w:position w:val="0"/>
          <w:sz w:val="22"/>
          <w:shd w:fill="auto" w:val="clear"/>
        </w:rPr>
        <w:t xml:space="preserve">TRUE</w:t>
      </w:r>
      <w:r>
        <w:rPr>
          <w:rFonts w:ascii="Book Antiqua" w:hAnsi="Book Antiqua" w:cs="Book Antiqua" w:eastAsia="Book Antiqua"/>
          <w:color w:val="auto"/>
          <w:spacing w:val="0"/>
          <w:position w:val="0"/>
          <w:sz w:val="22"/>
          <w:shd w:fill="auto" w:val="clear"/>
        </w:rPr>
        <w:t xml:space="preserv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62"/>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we get another sample, then we can be 95% sure that the mean of this second sample is between 205 and 295.(</w:t>
      </w:r>
      <w:r>
        <w:rPr>
          <w:rFonts w:ascii="Book Antiqua" w:hAnsi="Book Antiqua" w:cs="Book Antiqua" w:eastAsia="Book Antiqua"/>
          <w:b/>
          <w:color w:val="auto"/>
          <w:spacing w:val="0"/>
          <w:position w:val="0"/>
          <w:sz w:val="22"/>
          <w:shd w:fill="auto" w:val="clear"/>
        </w:rPr>
        <w:t xml:space="preserve">FALSE)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64"/>
        </w:numPr>
        <w:spacing w:before="0" w:after="0" w:line="240"/>
        <w:ind w:right="0" w:left="108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 be 95% confident that the range 160 to 340 holds the population mean.(</w:t>
      </w:r>
      <w:r>
        <w:rPr>
          <w:rFonts w:ascii="Book Antiqua" w:hAnsi="Book Antiqua" w:cs="Book Antiqua" w:eastAsia="Book Antiqua"/>
          <w:b/>
          <w:color w:val="auto"/>
          <w:spacing w:val="0"/>
          <w:position w:val="0"/>
          <w:sz w:val="22"/>
          <w:shd w:fill="auto" w:val="clear"/>
        </w:rPr>
        <w:t xml:space="preserve">FALSE)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6"/>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Which is shorter: a 95% </w:t>
      </w:r>
      <w:r>
        <w:rPr>
          <w:rFonts w:ascii="Book Antiqua" w:hAnsi="Book Antiqua" w:cs="Book Antiqua" w:eastAsia="Book Antiqua"/>
          <w:i/>
          <w:color w:val="auto"/>
          <w:spacing w:val="0"/>
          <w:position w:val="0"/>
          <w:sz w:val="22"/>
          <w:shd w:fill="auto" w:val="clear"/>
        </w:rPr>
        <w:t xml:space="preserve">z</w:t>
      </w:r>
      <w:r>
        <w:rPr>
          <w:rFonts w:ascii="Book Antiqua" w:hAnsi="Book Antiqua" w:cs="Book Antiqua" w:eastAsia="Book Antiqua"/>
          <w:color w:val="auto"/>
          <w:spacing w:val="0"/>
          <w:position w:val="0"/>
          <w:sz w:val="22"/>
          <w:shd w:fill="auto" w:val="clear"/>
        </w:rPr>
        <w:t xml:space="preserve">-interval or a 95% </w:t>
      </w:r>
      <w:r>
        <w:rPr>
          <w:rFonts w:ascii="Book Antiqua" w:hAnsi="Book Antiqua" w:cs="Book Antiqua" w:eastAsia="Book Antiqua"/>
          <w:i/>
          <w:color w:val="auto"/>
          <w:spacing w:val="0"/>
          <w:position w:val="0"/>
          <w:sz w:val="22"/>
          <w:shd w:fill="auto" w:val="clear"/>
        </w:rPr>
        <w:t xml:space="preserve">t</w:t>
      </w:r>
      <w:r>
        <w:rPr>
          <w:rFonts w:ascii="Book Antiqua" w:hAnsi="Book Antiqua" w:cs="Book Antiqua" w:eastAsia="Book Antiqua"/>
          <w:color w:val="auto"/>
          <w:spacing w:val="0"/>
          <w:position w:val="0"/>
          <w:sz w:val="22"/>
          <w:shd w:fill="auto" w:val="clear"/>
        </w:rPr>
        <w:t xml:space="preserve">-interval for </w:t>
      </w:r>
      <w:r>
        <w:rPr>
          <w:rFonts w:ascii="Calibri" w:hAnsi="Calibri" w:cs="Calibri" w:eastAsia="Calibri"/>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if we know that </w:t>
      </w:r>
      <w:r>
        <w:rPr>
          <w:rFonts w:ascii="Calibri" w:hAnsi="Calibri" w:cs="Calibri" w:eastAsia="Calibri"/>
          <w:color w:val="auto"/>
          <w:spacing w:val="0"/>
          <w:position w:val="0"/>
          <w:sz w:val="22"/>
          <w:shd w:fill="auto" w:val="clear"/>
        </w:rPr>
        <w:t xml:space="preserve">σ</w:t>
      </w:r>
      <w:r>
        <w:rPr>
          <w:rFonts w:ascii="Book Antiqua" w:hAnsi="Book Antiqua" w:cs="Book Antiqua" w:eastAsia="Book Antiqua"/>
          <w:color w:val="auto"/>
          <w:spacing w:val="0"/>
          <w:position w:val="0"/>
          <w:sz w:val="22"/>
          <w:shd w:fill="auto" w:val="clear"/>
        </w:rPr>
        <w:t xml:space="preserve"> =s?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8"/>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z-interval is shorter</w:t>
      </w:r>
    </w:p>
    <w:p>
      <w:pPr>
        <w:numPr>
          <w:ilvl w:val="0"/>
          <w:numId w:val="68"/>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t-interval is shorter</w:t>
      </w:r>
    </w:p>
    <w:p>
      <w:pPr>
        <w:numPr>
          <w:ilvl w:val="0"/>
          <w:numId w:val="68"/>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Both are equal</w:t>
      </w:r>
    </w:p>
    <w:p>
      <w:pPr>
        <w:numPr>
          <w:ilvl w:val="0"/>
          <w:numId w:val="68"/>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cannot say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Questions 8 and 9 are based on the following: To prepare a report on the economy, analysts need to estimate the percentage of businesses that plan to hire additional employees in the next 60 days.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0"/>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How many randomly selected employers (minimum number) must we contact in order to guarantee a margin of error of no more than 4% (at 95% confidence)?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2"/>
        </w:numPr>
        <w:spacing w:before="0" w:after="0" w:line="240"/>
        <w:ind w:right="0" w:left="117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600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400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550</w:t>
      </w:r>
    </w:p>
    <w:p>
      <w:pPr>
        <w:numPr>
          <w:ilvl w:val="0"/>
          <w:numId w:val="72"/>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4"/>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Suppose we want the above margin of error to be based on a 98% confidence level. What sample size (minimum) must we now use?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7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numPr>
          <w:ilvl w:val="0"/>
          <w:numId w:val="7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757</w:t>
      </w:r>
    </w:p>
    <w:p>
      <w:pPr>
        <w:numPr>
          <w:ilvl w:val="0"/>
          <w:numId w:val="7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848</w:t>
      </w:r>
    </w:p>
    <w:p>
      <w:pPr>
        <w:numPr>
          <w:ilvl w:val="0"/>
          <w:numId w:val="76"/>
        </w:numPr>
        <w:spacing w:before="0" w:after="0" w:line="240"/>
        <w:ind w:right="0" w:left="1170" w:hanging="36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543</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3">
    <w:abstractNumId w:val="192"/>
  </w:num>
  <w:num w:numId="5">
    <w:abstractNumId w:val="186"/>
  </w:num>
  <w:num w:numId="7">
    <w:abstractNumId w:val="180"/>
  </w:num>
  <w:num w:numId="9">
    <w:abstractNumId w:val="174"/>
  </w:num>
  <w:num w:numId="11">
    <w:abstractNumId w:val="168"/>
  </w:num>
  <w:num w:numId="13">
    <w:abstractNumId w:val="162"/>
  </w:num>
  <w:num w:numId="16">
    <w:abstractNumId w:val="156"/>
  </w:num>
  <w:num w:numId="19">
    <w:abstractNumId w:val="150"/>
  </w:num>
  <w:num w:numId="21">
    <w:abstractNumId w:val="144"/>
  </w:num>
  <w:num w:numId="24">
    <w:abstractNumId w:val="138"/>
  </w:num>
  <w:num w:numId="27">
    <w:abstractNumId w:val="132"/>
  </w:num>
  <w:num w:numId="30">
    <w:abstractNumId w:val="126"/>
  </w:num>
  <w:num w:numId="32">
    <w:abstractNumId w:val="120"/>
  </w:num>
  <w:num w:numId="35">
    <w:abstractNumId w:val="114"/>
  </w:num>
  <w:num w:numId="37">
    <w:abstractNumId w:val="108"/>
  </w:num>
  <w:num w:numId="39">
    <w:abstractNumId w:val="102"/>
  </w:num>
  <w:num w:numId="41">
    <w:abstractNumId w:val="96"/>
  </w:num>
  <w:num w:numId="43">
    <w:abstractNumId w:val="90"/>
  </w:num>
  <w:num w:numId="46">
    <w:abstractNumId w:val="84"/>
  </w:num>
  <w:num w:numId="48">
    <w:abstractNumId w:val="78"/>
  </w:num>
  <w:num w:numId="52">
    <w:abstractNumId w:val="72"/>
  </w:num>
  <w:num w:numId="54">
    <w:abstractNumId w:val="66"/>
  </w:num>
  <w:num w:numId="56">
    <w:abstractNumId w:val="60"/>
  </w:num>
  <w:num w:numId="58">
    <w:abstractNumId w:val="54"/>
  </w:num>
  <w:num w:numId="60">
    <w:abstractNumId w:val="48"/>
  </w:num>
  <w:num w:numId="62">
    <w:abstractNumId w:val="42"/>
  </w:num>
  <w:num w:numId="64">
    <w:abstractNumId w:val="36"/>
  </w:num>
  <w:num w:numId="66">
    <w:abstractNumId w:val="30"/>
  </w:num>
  <w:num w:numId="68">
    <w:abstractNumId w:val="24"/>
  </w:num>
  <w:num w:numId="70">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