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microsoft.com/office/2020/02/relationships/classificationlabels" Target="docMetadata/LabelInfo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5498F4" w14:textId="4C6DE23A" w:rsidR="007C082E" w:rsidRPr="00A026A6" w:rsidRDefault="007C082E" w:rsidP="00ED752A">
      <w:pPr>
        <w:spacing w:line="480" w:lineRule="auto"/>
        <w:rPr>
          <w:rFonts w:ascii="Times New Roman" w:hAnsi="Times New Roman"/>
          <w:sz w:val="21"/>
          <w:szCs w:val="21"/>
        </w:rPr>
      </w:pPr>
      <w:r w:rsidRPr="00A026A6">
        <w:rPr>
          <w:rFonts w:ascii="Times New Roman" w:hAnsi="Times New Roman"/>
          <w:sz w:val="21"/>
          <w:szCs w:val="21"/>
        </w:rPr>
        <w:t>Supplementary Table 1</w:t>
      </w:r>
      <w:r w:rsidR="00650E23">
        <w:rPr>
          <w:rFonts w:ascii="Times New Roman" w:hAnsi="Times New Roman"/>
          <w:sz w:val="21"/>
          <w:szCs w:val="21"/>
        </w:rPr>
        <w:t>.</w:t>
      </w:r>
      <w:r w:rsidRPr="00A026A6">
        <w:rPr>
          <w:rFonts w:ascii="Times New Roman" w:hAnsi="Times New Roman"/>
          <w:sz w:val="21"/>
          <w:szCs w:val="21"/>
        </w:rPr>
        <w:t xml:space="preserve"> Characteristic</w:t>
      </w:r>
      <w:r w:rsidR="00D65A53" w:rsidRPr="00A026A6">
        <w:rPr>
          <w:rFonts w:ascii="Times New Roman" w:hAnsi="Times New Roman" w:hint="eastAsia"/>
          <w:sz w:val="21"/>
          <w:szCs w:val="21"/>
        </w:rPr>
        <w:t>s</w:t>
      </w:r>
      <w:r w:rsidRPr="00A026A6">
        <w:rPr>
          <w:rFonts w:ascii="Times New Roman" w:hAnsi="Times New Roman"/>
          <w:sz w:val="21"/>
          <w:szCs w:val="21"/>
        </w:rPr>
        <w:t xml:space="preserve"> of cytokine expression </w:t>
      </w:r>
      <w:r w:rsidRPr="00A026A6">
        <w:rPr>
          <w:rFonts w:ascii="Times New Roman" w:hAnsi="Times New Roman" w:hint="eastAsia"/>
          <w:sz w:val="21"/>
          <w:szCs w:val="21"/>
        </w:rPr>
        <w:t>in</w:t>
      </w:r>
      <w:r w:rsidRPr="00A026A6">
        <w:rPr>
          <w:rFonts w:ascii="Times New Roman" w:hAnsi="Times New Roman"/>
          <w:sz w:val="21"/>
          <w:szCs w:val="21"/>
        </w:rPr>
        <w:t xml:space="preserve"> pediatric CD patients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701"/>
        <w:gridCol w:w="1989"/>
        <w:gridCol w:w="1665"/>
        <w:gridCol w:w="1665"/>
      </w:tblGrid>
      <w:tr w:rsidR="007C082E" w:rsidRPr="00A026A6" w14:paraId="65C85D18" w14:textId="77777777" w:rsidTr="004C2F9D">
        <w:tc>
          <w:tcPr>
            <w:tcW w:w="1276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B7C99DC" w14:textId="77777777" w:rsidR="007C082E" w:rsidRPr="00A026A6" w:rsidRDefault="007C082E" w:rsidP="00ED752A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color w:val="000000"/>
                <w:sz w:val="21"/>
                <w:szCs w:val="21"/>
              </w:rPr>
              <w:t>Cytokine</w:t>
            </w:r>
          </w:p>
        </w:tc>
        <w:tc>
          <w:tcPr>
            <w:tcW w:w="7020" w:type="dxa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27893A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Proportion of patients with levels above the normal range (%)</w:t>
            </w:r>
          </w:p>
        </w:tc>
      </w:tr>
      <w:tr w:rsidR="007C082E" w:rsidRPr="00A026A6" w14:paraId="74078416" w14:textId="77777777" w:rsidTr="004C2F9D">
        <w:tc>
          <w:tcPr>
            <w:tcW w:w="1276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2A858A1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F5CFC72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CD with renal involvement (n=20)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4D60BA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CD without renal involvement (n=22)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C84AC11" w14:textId="77777777" w:rsidR="007C082E" w:rsidRPr="00A026A6" w:rsidRDefault="007C082E" w:rsidP="00ED752A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CD with severe renal involvement (n=9)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8C9E29C" w14:textId="0BC80E79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 xml:space="preserve">CD </w:t>
            </w:r>
            <w:r w:rsidR="0088776E" w:rsidRPr="0088776E">
              <w:rPr>
                <w:rFonts w:ascii="Times New Roman" w:hAnsi="Times New Roman" w:hint="eastAsia"/>
                <w:sz w:val="21"/>
                <w:szCs w:val="21"/>
                <w:highlight w:val="yellow"/>
              </w:rPr>
              <w:t>with</w:t>
            </w:r>
            <w:r w:rsidR="0088776E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mild renal involvement (n=11)</w:t>
            </w:r>
          </w:p>
        </w:tc>
      </w:tr>
      <w:tr w:rsidR="007C082E" w:rsidRPr="00A026A6" w14:paraId="01B68C16" w14:textId="77777777" w:rsidTr="00ED752A">
        <w:tc>
          <w:tcPr>
            <w:tcW w:w="127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F63454A" w14:textId="43C0380E" w:rsidR="007C082E" w:rsidRPr="00A026A6" w:rsidRDefault="00A026A6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IL1</w:t>
            </w:r>
            <w:r>
              <w:rPr>
                <w:rFonts w:ascii="Times New Roman" w:hAnsi="Times New Roman" w:hint="eastAsia"/>
                <w:sz w:val="21"/>
                <w:szCs w:val="21"/>
              </w:rPr>
              <w:t>β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E66071D" w14:textId="0BC01D96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C956F0" w:rsidRPr="00A026A6">
              <w:rPr>
                <w:rFonts w:ascii="Times New Roman" w:hAnsi="Times New Roman" w:hint="eastAsia"/>
                <w:sz w:val="21"/>
                <w:szCs w:val="21"/>
              </w:rPr>
              <w:t>(10%)</w:t>
            </w:r>
          </w:p>
        </w:tc>
        <w:tc>
          <w:tcPr>
            <w:tcW w:w="1989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B2BDE92" w14:textId="42F92981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3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>(13.6%)</w:t>
            </w:r>
          </w:p>
        </w:tc>
        <w:tc>
          <w:tcPr>
            <w:tcW w:w="16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D064468" w14:textId="7B06188E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(11.1%)</w:t>
            </w:r>
          </w:p>
        </w:tc>
        <w:tc>
          <w:tcPr>
            <w:tcW w:w="16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47B1A8F" w14:textId="2EFA98B9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(9.1%)</w:t>
            </w:r>
          </w:p>
        </w:tc>
      </w:tr>
      <w:tr w:rsidR="007C082E" w:rsidRPr="00A026A6" w14:paraId="78A39D00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8DAF1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43D2C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BA7DC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38BD2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7DC84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  <w:tr w:rsidR="007C082E" w:rsidRPr="00A026A6" w14:paraId="781159D1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AFC51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E77E3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9E561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190A2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6665B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  <w:tr w:rsidR="007C082E" w:rsidRPr="00A026A6" w14:paraId="346BAAE8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F9FEF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77B27" w14:textId="444105CA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6</w:t>
            </w:r>
            <w:r w:rsidR="00522688" w:rsidRPr="00A026A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>(30%)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C4D27" w14:textId="52974A08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6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>27.3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>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89DAC" w14:textId="7C5D16E1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(22.2%)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5946A" w14:textId="5D6CC180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4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(36.4%)</w:t>
            </w:r>
          </w:p>
        </w:tc>
      </w:tr>
      <w:tr w:rsidR="007C082E" w:rsidRPr="00A026A6" w14:paraId="1B487BA7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85EA0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2D986" w14:textId="303EB531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2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(60%)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FA267" w14:textId="42A923D2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2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(54.5%)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61026" w14:textId="46FA444E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8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(88.9%)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66DA0" w14:textId="7335992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4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(36.4%)</w:t>
            </w:r>
          </w:p>
        </w:tc>
      </w:tr>
      <w:tr w:rsidR="007C082E" w:rsidRPr="00A026A6" w14:paraId="5AA47AA4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C780E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68861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BC2A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189AC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B7357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  <w:tr w:rsidR="007C082E" w:rsidRPr="00A026A6" w14:paraId="7B33BB09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1BB98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6A424" w14:textId="7F373118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3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(15%)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3BE89" w14:textId="1217115C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(4.5%)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17639" w14:textId="2ECA9BE4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(22.2%)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1241F" w14:textId="1FAAEA00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(9.1%)</w:t>
            </w:r>
          </w:p>
        </w:tc>
      </w:tr>
      <w:tr w:rsidR="007C082E" w:rsidRPr="00A026A6" w14:paraId="65454342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B3931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IL12p70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DB615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F470D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5AEA5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99927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  <w:tr w:rsidR="007C082E" w:rsidRPr="00A026A6" w14:paraId="27D1E3A7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22FDE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IL17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318E8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F8480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B0507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CD847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  <w:tr w:rsidR="007C082E" w:rsidRPr="00A026A6" w14:paraId="789D7FFE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73890" w14:textId="7026944E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TNF</w:t>
            </w:r>
            <w:r w:rsidR="00ED752A" w:rsidRPr="00A026A6">
              <w:rPr>
                <w:rFonts w:ascii="Times New Roman" w:hAnsi="Times New Roman"/>
                <w:sz w:val="21"/>
                <w:szCs w:val="21"/>
              </w:rPr>
              <w:t>-</w:t>
            </w:r>
            <w:r w:rsidRPr="00A026A6">
              <w:rPr>
                <w:rFonts w:ascii="Times New Roman" w:hAnsi="Times New Roman" w:hint="eastAsia"/>
                <w:sz w:val="21"/>
                <w:szCs w:val="21"/>
              </w:rPr>
              <w:t>α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1BD50" w14:textId="619D1013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(5%)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8671A" w14:textId="0350531D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(4.5%)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81D66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C9A70" w14:textId="7ADFC283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(9.1%)</w:t>
            </w:r>
          </w:p>
        </w:tc>
      </w:tr>
      <w:tr w:rsidR="007C082E" w:rsidRPr="00A026A6" w14:paraId="7DD18F1B" w14:textId="77777777" w:rsidTr="00ED752A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43426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FN</w:t>
            </w:r>
            <w:r w:rsidRPr="00A026A6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A026A6">
              <w:rPr>
                <w:rFonts w:ascii="Times New Roman" w:hAnsi="Times New Roman" w:hint="eastAsia"/>
                <w:sz w:val="21"/>
                <w:szCs w:val="21"/>
              </w:rPr>
              <w:t>α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7FD4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1C2AF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65ECE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FFD9E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  <w:tr w:rsidR="007C082E" w:rsidRPr="00A026A6" w14:paraId="73E23850" w14:textId="77777777" w:rsidTr="00ED752A"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B6BF09F" w14:textId="77777777" w:rsidR="007C082E" w:rsidRPr="00A026A6" w:rsidRDefault="007C082E" w:rsidP="00ED752A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A026A6">
              <w:rPr>
                <w:rFonts w:ascii="Times New Roman" w:hAnsi="Times New Roman"/>
                <w:sz w:val="21"/>
                <w:szCs w:val="21"/>
              </w:rPr>
              <w:t>FN</w:t>
            </w:r>
            <w:r w:rsidRPr="00A026A6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A026A6">
              <w:rPr>
                <w:rFonts w:ascii="Times New Roman" w:hAnsi="Times New Roman" w:hint="eastAsia"/>
                <w:sz w:val="21"/>
                <w:szCs w:val="21"/>
              </w:rPr>
              <w:t>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6FB00AB" w14:textId="4E8B58FF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="00522688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(10%)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655722C" w14:textId="2478387A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4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(18.2%)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709B17E" w14:textId="2DCB42F6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="008B1D34" w:rsidRPr="00A026A6">
              <w:rPr>
                <w:rFonts w:ascii="Times New Roman" w:hAnsi="Times New Roman" w:hint="eastAsia"/>
                <w:sz w:val="21"/>
                <w:szCs w:val="21"/>
              </w:rPr>
              <w:t xml:space="preserve"> (22.2%)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EAE864" w14:textId="77777777" w:rsidR="007C082E" w:rsidRPr="00A026A6" w:rsidRDefault="007C082E" w:rsidP="00ED752A">
            <w:pPr>
              <w:rPr>
                <w:rFonts w:ascii="Times New Roman" w:hAnsi="Times New Roman"/>
                <w:sz w:val="21"/>
                <w:szCs w:val="21"/>
              </w:rPr>
            </w:pPr>
            <w:r w:rsidRPr="00A026A6">
              <w:rPr>
                <w:rFonts w:ascii="Times New Roman" w:hAnsi="Times New Roman" w:hint="eastAsia"/>
                <w:sz w:val="21"/>
                <w:szCs w:val="21"/>
              </w:rPr>
              <w:t>0</w:t>
            </w:r>
          </w:p>
        </w:tc>
      </w:tr>
    </w:tbl>
    <w:p w14:paraId="445656E1" w14:textId="5F8DEE5E" w:rsidR="00C012E0" w:rsidRDefault="00C012E0" w:rsidP="00ED752A">
      <w:pPr>
        <w:rPr>
          <w:rFonts w:ascii="Times New Roman" w:hAnsi="Times New Roman"/>
          <w:sz w:val="21"/>
          <w:szCs w:val="21"/>
        </w:rPr>
      </w:pPr>
    </w:p>
    <w:p w14:paraId="62FE640A" w14:textId="77777777" w:rsidR="00A026A6" w:rsidRPr="00A026A6" w:rsidRDefault="00A026A6" w:rsidP="00ED752A">
      <w:pPr>
        <w:rPr>
          <w:rFonts w:ascii="Times New Roman" w:hAnsi="Times New Roman"/>
          <w:sz w:val="21"/>
          <w:szCs w:val="21"/>
        </w:rPr>
      </w:pPr>
    </w:p>
    <w:p w14:paraId="67C70BF9" w14:textId="77777777" w:rsidR="00650E23" w:rsidRDefault="00650E23">
      <w:pPr>
        <w:widowControl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br w:type="page"/>
      </w:r>
    </w:p>
    <w:p w14:paraId="1B88BB7B" w14:textId="2E8CB9F7" w:rsidR="00C012E0" w:rsidRPr="00A026A6" w:rsidRDefault="00C012E0" w:rsidP="00C012E0">
      <w:pPr>
        <w:rPr>
          <w:rFonts w:ascii="Times New Roman" w:hAnsi="Times New Roman"/>
          <w:sz w:val="21"/>
          <w:szCs w:val="21"/>
        </w:rPr>
      </w:pPr>
      <w:r w:rsidRPr="00A026A6">
        <w:rPr>
          <w:rFonts w:ascii="Times New Roman" w:hAnsi="Times New Roman"/>
          <w:sz w:val="21"/>
          <w:szCs w:val="21"/>
        </w:rPr>
        <w:lastRenderedPageBreak/>
        <w:t>Supplementary</w:t>
      </w:r>
      <w:r w:rsidRPr="00A026A6">
        <w:rPr>
          <w:sz w:val="21"/>
          <w:szCs w:val="21"/>
        </w:rPr>
        <w:t xml:space="preserve"> </w:t>
      </w:r>
      <w:r w:rsidRPr="00A026A6">
        <w:rPr>
          <w:rFonts w:ascii="Times New Roman" w:hAnsi="Times New Roman"/>
          <w:sz w:val="21"/>
          <w:szCs w:val="21"/>
        </w:rPr>
        <w:t xml:space="preserve">Table </w:t>
      </w:r>
      <w:r w:rsidRPr="00A026A6">
        <w:rPr>
          <w:rFonts w:ascii="Times New Roman" w:hAnsi="Times New Roman" w:hint="eastAsia"/>
          <w:sz w:val="21"/>
          <w:szCs w:val="21"/>
        </w:rPr>
        <w:t>2</w:t>
      </w:r>
      <w:r w:rsidRPr="00A026A6">
        <w:rPr>
          <w:rFonts w:ascii="Times New Roman" w:hAnsi="Times New Roman"/>
          <w:sz w:val="21"/>
          <w:szCs w:val="21"/>
        </w:rPr>
        <w:t xml:space="preserve">. The descriptive statistics for IL-6 levels (normal range </w:t>
      </w:r>
      <w:r w:rsidRPr="00A026A6">
        <w:rPr>
          <w:rFonts w:ascii="Times New Roman" w:hAnsi="Times New Roman" w:hint="eastAsia"/>
          <w:sz w:val="21"/>
          <w:szCs w:val="21"/>
        </w:rPr>
        <w:t>≤</w:t>
      </w:r>
      <w:r w:rsidRPr="00A026A6">
        <w:rPr>
          <w:rFonts w:ascii="Times New Roman" w:hAnsi="Times New Roman"/>
          <w:sz w:val="21"/>
          <w:szCs w:val="21"/>
        </w:rPr>
        <w:t xml:space="preserve">5.4 </w:t>
      </w:r>
      <w:proofErr w:type="spellStart"/>
      <w:r w:rsidRPr="00A026A6">
        <w:rPr>
          <w:rFonts w:ascii="Times New Roman" w:hAnsi="Times New Roman"/>
          <w:sz w:val="21"/>
          <w:szCs w:val="21"/>
        </w:rPr>
        <w:t>pg</w:t>
      </w:r>
      <w:proofErr w:type="spellEnd"/>
      <w:r w:rsidRPr="00A026A6">
        <w:rPr>
          <w:rFonts w:ascii="Times New Roman" w:hAnsi="Times New Roman"/>
          <w:sz w:val="21"/>
          <w:szCs w:val="21"/>
        </w:rPr>
        <w:t>/mL) in pediatric CD patients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616"/>
        <w:gridCol w:w="1865"/>
        <w:gridCol w:w="1705"/>
        <w:gridCol w:w="1686"/>
      </w:tblGrid>
      <w:tr w:rsidR="00C012E0" w:rsidRPr="00A026A6" w14:paraId="60849256" w14:textId="77777777" w:rsidTr="00C012E0">
        <w:trPr>
          <w:trHeight w:val="1679"/>
          <w:jc w:val="center"/>
        </w:trPr>
        <w:tc>
          <w:tcPr>
            <w:tcW w:w="14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78D2397" w14:textId="77777777" w:rsidR="00C012E0" w:rsidRPr="00A026A6" w:rsidRDefault="00C012E0">
            <w:pPr>
              <w:spacing w:line="240" w:lineRule="exac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Statistical Measure</w:t>
            </w:r>
          </w:p>
        </w:tc>
        <w:tc>
          <w:tcPr>
            <w:tcW w:w="16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C9B43C1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CD with renal involvement (n=20)</w:t>
            </w:r>
          </w:p>
          <w:p w14:paraId="5B830C2B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  <w:p w14:paraId="4D76AB48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pg</w:t>
            </w:r>
            <w:proofErr w:type="spellEnd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/mL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C95C4F1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CD without renal involvement (n=22)</w:t>
            </w:r>
          </w:p>
          <w:p w14:paraId="78B13EF1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  <w:p w14:paraId="42C8AB3F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pg</w:t>
            </w:r>
            <w:proofErr w:type="spellEnd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/mL</w:t>
            </w:r>
          </w:p>
        </w:tc>
        <w:tc>
          <w:tcPr>
            <w:tcW w:w="17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75E67EE" w14:textId="77777777" w:rsidR="00C012E0" w:rsidRDefault="00C012E0">
            <w:pPr>
              <w:spacing w:line="240" w:lineRule="exact"/>
              <w:jc w:val="center"/>
              <w:rPr>
                <w:rFonts w:ascii="Times New Roman" w:hAnsi="Times New Roman" w:cs="Times New Roman" w:hint="eastAsia"/>
                <w:bCs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CD with severe renal involvement (n=9)</w:t>
            </w:r>
          </w:p>
          <w:p w14:paraId="0CF039BF" w14:textId="77777777" w:rsidR="007B7897" w:rsidRPr="00A026A6" w:rsidRDefault="007B7897">
            <w:pPr>
              <w:spacing w:line="240" w:lineRule="exact"/>
              <w:jc w:val="center"/>
              <w:rPr>
                <w:rFonts w:ascii="Times New Roman" w:hAnsi="Times New Roman" w:cs="Times New Roman" w:hint="eastAsia"/>
                <w:bCs/>
                <w:sz w:val="21"/>
                <w:szCs w:val="21"/>
              </w:rPr>
            </w:pPr>
            <w:bookmarkStart w:id="0" w:name="_GoBack"/>
            <w:bookmarkEnd w:id="0"/>
          </w:p>
          <w:p w14:paraId="6BC5D958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pg</w:t>
            </w:r>
            <w:proofErr w:type="spellEnd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/mL</w:t>
            </w: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02FF48A" w14:textId="5F4410FA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CD </w:t>
            </w:r>
            <w:r w:rsidR="009156FD" w:rsidRPr="009156FD">
              <w:rPr>
                <w:rFonts w:ascii="Times New Roman" w:hAnsi="Times New Roman" w:cs="Times New Roman" w:hint="eastAsia"/>
                <w:bCs/>
                <w:sz w:val="21"/>
                <w:szCs w:val="21"/>
                <w:highlight w:val="yellow"/>
              </w:rPr>
              <w:t>with</w:t>
            </w:r>
            <w:r w:rsidR="009156FD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mild renal involvement (n=11)</w:t>
            </w:r>
          </w:p>
          <w:p w14:paraId="6AC51770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  <w:p w14:paraId="26212491" w14:textId="77777777" w:rsidR="00C012E0" w:rsidRPr="00A026A6" w:rsidRDefault="00C012E0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pg</w:t>
            </w:r>
            <w:proofErr w:type="spellEnd"/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/mL</w:t>
            </w:r>
          </w:p>
        </w:tc>
      </w:tr>
      <w:tr w:rsidR="00C012E0" w:rsidRPr="00A026A6" w14:paraId="4E488F6B" w14:textId="77777777" w:rsidTr="00C012E0">
        <w:trPr>
          <w:trHeight w:val="413"/>
          <w:jc w:val="center"/>
        </w:trPr>
        <w:tc>
          <w:tcPr>
            <w:tcW w:w="145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EEC7E7" w14:textId="77777777" w:rsidR="00C012E0" w:rsidRPr="00A026A6" w:rsidRDefault="00C012E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Minimum</w:t>
            </w:r>
          </w:p>
        </w:tc>
        <w:tc>
          <w:tcPr>
            <w:tcW w:w="166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77E0E0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0FAEA29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2.44</w:t>
            </w:r>
          </w:p>
        </w:tc>
        <w:tc>
          <w:tcPr>
            <w:tcW w:w="176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F5F93D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5.52</w:t>
            </w: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678AE6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</w:tr>
      <w:tr w:rsidR="00C012E0" w:rsidRPr="00A026A6" w14:paraId="251EC3D3" w14:textId="77777777" w:rsidTr="00C012E0">
        <w:trPr>
          <w:trHeight w:val="836"/>
          <w:jc w:val="center"/>
        </w:trPr>
        <w:tc>
          <w:tcPr>
            <w:tcW w:w="1450" w:type="dxa"/>
            <w:vAlign w:val="center"/>
            <w:hideMark/>
          </w:tcPr>
          <w:p w14:paraId="50B2CB12" w14:textId="77777777" w:rsidR="00C012E0" w:rsidRPr="00A026A6" w:rsidRDefault="00C012E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Interquartile Range</w:t>
            </w:r>
          </w:p>
        </w:tc>
        <w:tc>
          <w:tcPr>
            <w:tcW w:w="1661" w:type="dxa"/>
            <w:vAlign w:val="center"/>
            <w:hideMark/>
          </w:tcPr>
          <w:p w14:paraId="76254B26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[4.96, 254.42]</w:t>
            </w:r>
          </w:p>
        </w:tc>
        <w:tc>
          <w:tcPr>
            <w:tcW w:w="1941" w:type="dxa"/>
            <w:vAlign w:val="center"/>
            <w:hideMark/>
          </w:tcPr>
          <w:p w14:paraId="0FC0FA4D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[2.44, 12.05]</w:t>
            </w:r>
          </w:p>
        </w:tc>
        <w:tc>
          <w:tcPr>
            <w:tcW w:w="1761" w:type="dxa"/>
            <w:vAlign w:val="center"/>
            <w:hideMark/>
          </w:tcPr>
          <w:p w14:paraId="794F1B6F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[14.21, 264.50]</w:t>
            </w:r>
          </w:p>
        </w:tc>
        <w:tc>
          <w:tcPr>
            <w:tcW w:w="1739" w:type="dxa"/>
            <w:vAlign w:val="center"/>
            <w:hideMark/>
          </w:tcPr>
          <w:p w14:paraId="6ADC6BC1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[2.88, 42.67]</w:t>
            </w:r>
          </w:p>
        </w:tc>
      </w:tr>
      <w:tr w:rsidR="00C012E0" w:rsidRPr="00A026A6" w14:paraId="3266E69E" w14:textId="77777777" w:rsidTr="00C012E0">
        <w:trPr>
          <w:trHeight w:val="413"/>
          <w:jc w:val="center"/>
        </w:trPr>
        <w:tc>
          <w:tcPr>
            <w:tcW w:w="1450" w:type="dxa"/>
            <w:vAlign w:val="center"/>
            <w:hideMark/>
          </w:tcPr>
          <w:p w14:paraId="284B411B" w14:textId="77777777" w:rsidR="00C012E0" w:rsidRPr="00A026A6" w:rsidRDefault="00C012E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Median</w:t>
            </w:r>
          </w:p>
        </w:tc>
        <w:tc>
          <w:tcPr>
            <w:tcW w:w="1661" w:type="dxa"/>
            <w:vAlign w:val="center"/>
            <w:hideMark/>
          </w:tcPr>
          <w:p w14:paraId="6A0D7F46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16.11</w:t>
            </w:r>
          </w:p>
        </w:tc>
        <w:tc>
          <w:tcPr>
            <w:tcW w:w="1941" w:type="dxa"/>
            <w:vAlign w:val="center"/>
            <w:hideMark/>
          </w:tcPr>
          <w:p w14:paraId="22D891CC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5.92</w:t>
            </w:r>
          </w:p>
        </w:tc>
        <w:tc>
          <w:tcPr>
            <w:tcW w:w="1761" w:type="dxa"/>
            <w:vAlign w:val="center"/>
            <w:hideMark/>
          </w:tcPr>
          <w:p w14:paraId="695E1221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69.21</w:t>
            </w:r>
          </w:p>
        </w:tc>
        <w:tc>
          <w:tcPr>
            <w:tcW w:w="1739" w:type="dxa"/>
            <w:vAlign w:val="center"/>
            <w:hideMark/>
          </w:tcPr>
          <w:p w14:paraId="58EA5FB7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4.96</w:t>
            </w:r>
          </w:p>
        </w:tc>
      </w:tr>
      <w:tr w:rsidR="00C012E0" w:rsidRPr="00A026A6" w14:paraId="07C08D64" w14:textId="77777777" w:rsidTr="00C012E0">
        <w:trPr>
          <w:trHeight w:val="413"/>
          <w:jc w:val="center"/>
        </w:trPr>
        <w:tc>
          <w:tcPr>
            <w:tcW w:w="1450" w:type="dxa"/>
            <w:vAlign w:val="center"/>
            <w:hideMark/>
          </w:tcPr>
          <w:p w14:paraId="30AA0DE5" w14:textId="77777777" w:rsidR="00C012E0" w:rsidRPr="00A026A6" w:rsidRDefault="00C012E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Mean</w:t>
            </w:r>
          </w:p>
        </w:tc>
        <w:tc>
          <w:tcPr>
            <w:tcW w:w="1661" w:type="dxa"/>
            <w:vAlign w:val="center"/>
            <w:hideMark/>
          </w:tcPr>
          <w:p w14:paraId="06E3E382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319.43</w:t>
            </w:r>
          </w:p>
        </w:tc>
        <w:tc>
          <w:tcPr>
            <w:tcW w:w="1941" w:type="dxa"/>
            <w:vAlign w:val="center"/>
            <w:hideMark/>
          </w:tcPr>
          <w:p w14:paraId="6F9BB97B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124.79</w:t>
            </w:r>
          </w:p>
        </w:tc>
        <w:tc>
          <w:tcPr>
            <w:tcW w:w="1761" w:type="dxa"/>
            <w:vAlign w:val="center"/>
            <w:hideMark/>
          </w:tcPr>
          <w:p w14:paraId="442799EC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507.37</w:t>
            </w:r>
          </w:p>
        </w:tc>
        <w:tc>
          <w:tcPr>
            <w:tcW w:w="1739" w:type="dxa"/>
            <w:vAlign w:val="center"/>
            <w:hideMark/>
          </w:tcPr>
          <w:p w14:paraId="3E48BE7D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34.37</w:t>
            </w:r>
          </w:p>
        </w:tc>
      </w:tr>
      <w:tr w:rsidR="00C012E0" w:rsidRPr="00A026A6" w14:paraId="3DCDB6D1" w14:textId="77777777" w:rsidTr="00C012E0">
        <w:trPr>
          <w:trHeight w:val="423"/>
          <w:jc w:val="center"/>
        </w:trPr>
        <w:tc>
          <w:tcPr>
            <w:tcW w:w="14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FCEFDA" w14:textId="77777777" w:rsidR="00C012E0" w:rsidRPr="00A026A6" w:rsidRDefault="00C012E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bCs/>
                <w:sz w:val="21"/>
                <w:szCs w:val="21"/>
              </w:rPr>
              <w:t>Maximum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8A2C5B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2531.54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D44E58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1832.63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0CE362F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2531.54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017AB7" w14:textId="77777777" w:rsidR="00C012E0" w:rsidRPr="00A026A6" w:rsidRDefault="00C012E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254.42</w:t>
            </w:r>
          </w:p>
        </w:tc>
      </w:tr>
    </w:tbl>
    <w:p w14:paraId="367AA85D" w14:textId="77777777" w:rsidR="00A026A6" w:rsidRDefault="00A026A6" w:rsidP="00ED752A">
      <w:pPr>
        <w:rPr>
          <w:rFonts w:ascii="Times New Roman" w:hAnsi="Times New Roman"/>
          <w:sz w:val="21"/>
          <w:szCs w:val="21"/>
        </w:rPr>
      </w:pPr>
    </w:p>
    <w:p w14:paraId="16D87DA8" w14:textId="77777777" w:rsidR="00A026A6" w:rsidRDefault="00A026A6" w:rsidP="00ED752A">
      <w:pPr>
        <w:rPr>
          <w:rFonts w:ascii="Times New Roman" w:hAnsi="Times New Roman"/>
          <w:sz w:val="21"/>
          <w:szCs w:val="21"/>
        </w:rPr>
      </w:pPr>
    </w:p>
    <w:p w14:paraId="21DE09F0" w14:textId="77777777" w:rsidR="00A026A6" w:rsidRDefault="00A026A6" w:rsidP="00ED752A">
      <w:pPr>
        <w:rPr>
          <w:rFonts w:ascii="Times New Roman" w:hAnsi="Times New Roman"/>
          <w:sz w:val="21"/>
          <w:szCs w:val="21"/>
        </w:rPr>
      </w:pPr>
    </w:p>
    <w:p w14:paraId="16918522" w14:textId="77777777" w:rsidR="00650E23" w:rsidRDefault="00650E23">
      <w:pPr>
        <w:widowControl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br w:type="page"/>
      </w:r>
    </w:p>
    <w:p w14:paraId="5E52C9D0" w14:textId="67AD169B" w:rsidR="003E309C" w:rsidRPr="00A026A6" w:rsidRDefault="003E309C" w:rsidP="00ED752A">
      <w:pPr>
        <w:rPr>
          <w:rFonts w:ascii="Times New Roman" w:hAnsi="Times New Roman"/>
          <w:sz w:val="21"/>
          <w:szCs w:val="21"/>
        </w:rPr>
      </w:pPr>
      <w:r w:rsidRPr="00A026A6">
        <w:rPr>
          <w:rFonts w:ascii="Times New Roman" w:hAnsi="Times New Roman"/>
          <w:sz w:val="21"/>
          <w:szCs w:val="21"/>
        </w:rPr>
        <w:lastRenderedPageBreak/>
        <w:t xml:space="preserve">Supplementary Table </w:t>
      </w:r>
      <w:r w:rsidR="00C012E0" w:rsidRPr="00A026A6">
        <w:rPr>
          <w:rFonts w:ascii="Times New Roman" w:hAnsi="Times New Roman" w:hint="eastAsia"/>
          <w:sz w:val="21"/>
          <w:szCs w:val="21"/>
        </w:rPr>
        <w:t>3</w:t>
      </w:r>
      <w:r w:rsidR="00650E23">
        <w:rPr>
          <w:rFonts w:ascii="Times New Roman" w:hAnsi="Times New Roman"/>
          <w:sz w:val="21"/>
          <w:szCs w:val="21"/>
        </w:rPr>
        <w:t>.</w:t>
      </w:r>
      <w:r w:rsidR="00C012E0" w:rsidRPr="00A026A6">
        <w:rPr>
          <w:rFonts w:ascii="Times New Roman" w:hAnsi="Times New Roman"/>
          <w:sz w:val="21"/>
          <w:szCs w:val="21"/>
        </w:rPr>
        <w:t xml:space="preserve"> </w:t>
      </w:r>
      <w:r w:rsidRPr="00A026A6">
        <w:rPr>
          <w:rFonts w:ascii="Times New Roman" w:hAnsi="Times New Roman"/>
          <w:sz w:val="21"/>
          <w:szCs w:val="21"/>
        </w:rPr>
        <w:t>Characteristic</w:t>
      </w:r>
      <w:r w:rsidR="00D65A53" w:rsidRPr="00A026A6">
        <w:rPr>
          <w:rFonts w:ascii="Times New Roman" w:hAnsi="Times New Roman" w:hint="eastAsia"/>
          <w:sz w:val="21"/>
          <w:szCs w:val="21"/>
        </w:rPr>
        <w:t>s</w:t>
      </w:r>
      <w:r w:rsidRPr="00A026A6">
        <w:rPr>
          <w:rFonts w:ascii="Times New Roman" w:hAnsi="Times New Roman"/>
          <w:sz w:val="21"/>
          <w:szCs w:val="21"/>
        </w:rPr>
        <w:t xml:space="preserve"> of complement </w:t>
      </w:r>
      <w:r w:rsidRPr="00A026A6">
        <w:rPr>
          <w:rFonts w:ascii="Times New Roman" w:hAnsi="Times New Roman" w:hint="eastAsia"/>
          <w:sz w:val="21"/>
          <w:szCs w:val="21"/>
        </w:rPr>
        <w:t>in</w:t>
      </w:r>
      <w:r w:rsidRPr="00A026A6">
        <w:rPr>
          <w:rFonts w:ascii="Times New Roman" w:hAnsi="Times New Roman"/>
          <w:sz w:val="21"/>
          <w:szCs w:val="21"/>
        </w:rPr>
        <w:t xml:space="preserve"> pediatric CD patients</w:t>
      </w:r>
      <w:r w:rsidRPr="00A026A6">
        <w:rPr>
          <w:sz w:val="21"/>
          <w:szCs w:val="21"/>
        </w:rPr>
        <w:t xml:space="preserve"> </w:t>
      </w:r>
      <w:r w:rsidRPr="00A026A6">
        <w:rPr>
          <w:rFonts w:ascii="Times New Roman" w:hAnsi="Times New Roman"/>
          <w:sz w:val="21"/>
          <w:szCs w:val="21"/>
        </w:rPr>
        <w:t xml:space="preserve">with </w:t>
      </w:r>
      <w:r w:rsidR="00F63D1A" w:rsidRPr="00A026A6">
        <w:rPr>
          <w:rFonts w:ascii="Times New Roman" w:hAnsi="Times New Roman"/>
          <w:sz w:val="21"/>
          <w:szCs w:val="21"/>
        </w:rPr>
        <w:t>renal</w:t>
      </w:r>
      <w:r w:rsidR="00D65A53" w:rsidRPr="00A026A6">
        <w:rPr>
          <w:rFonts w:ascii="Times New Roman" w:hAnsi="Times New Roman"/>
          <w:sz w:val="21"/>
          <w:szCs w:val="21"/>
        </w:rPr>
        <w:t xml:space="preserve"> involvement </w:t>
      </w:r>
      <w:r w:rsidR="00D65A53" w:rsidRPr="00A026A6">
        <w:rPr>
          <w:rFonts w:ascii="Times New Roman" w:hAnsi="Times New Roman" w:hint="eastAsia"/>
          <w:sz w:val="21"/>
          <w:szCs w:val="21"/>
        </w:rPr>
        <w:t xml:space="preserve">and </w:t>
      </w:r>
      <w:r w:rsidRPr="00A026A6">
        <w:rPr>
          <w:rFonts w:ascii="Times New Roman" w:hAnsi="Times New Roman"/>
          <w:sz w:val="21"/>
          <w:szCs w:val="21"/>
        </w:rPr>
        <w:t>infections</w:t>
      </w:r>
    </w:p>
    <w:tbl>
      <w:tblPr>
        <w:tblStyle w:val="a3"/>
        <w:tblW w:w="83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0"/>
        <w:gridCol w:w="2083"/>
        <w:gridCol w:w="2170"/>
        <w:gridCol w:w="2650"/>
      </w:tblGrid>
      <w:tr w:rsidR="00E05F7C" w:rsidRPr="00A026A6" w14:paraId="6E182ECA" w14:textId="77777777" w:rsidTr="00ED752A">
        <w:trPr>
          <w:jc w:val="center"/>
        </w:trPr>
        <w:tc>
          <w:tcPr>
            <w:tcW w:w="14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F5681C" w14:textId="7F11583C" w:rsidR="00E112F7" w:rsidRPr="00A026A6" w:rsidRDefault="00E112F7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/>
                <w:sz w:val="21"/>
                <w:szCs w:val="21"/>
              </w:rPr>
              <w:t>CD patients</w:t>
            </w:r>
          </w:p>
        </w:tc>
        <w:tc>
          <w:tcPr>
            <w:tcW w:w="20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17D0B5" w14:textId="368849BC" w:rsidR="00ED752A" w:rsidRPr="00A026A6" w:rsidRDefault="00E112F7" w:rsidP="00ED752A">
            <w:pPr>
              <w:jc w:val="center"/>
              <w:rPr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C3</w:t>
            </w:r>
          </w:p>
          <w:p w14:paraId="38A7E279" w14:textId="25D0D8BF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(0.85-1.93g/L)</w:t>
            </w:r>
          </w:p>
        </w:tc>
        <w:tc>
          <w:tcPr>
            <w:tcW w:w="21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9F40DD" w14:textId="258176E8" w:rsidR="00ED752A" w:rsidRPr="00A026A6" w:rsidRDefault="00E112F7" w:rsidP="00ED752A">
            <w:pPr>
              <w:jc w:val="center"/>
              <w:rPr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C4</w:t>
            </w:r>
          </w:p>
          <w:p w14:paraId="1BA80FCE" w14:textId="24AE87DF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(0.12-0.36g/L)</w:t>
            </w:r>
          </w:p>
        </w:tc>
        <w:tc>
          <w:tcPr>
            <w:tcW w:w="26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730F21" w14:textId="421C13AF" w:rsidR="00E112F7" w:rsidRPr="00A026A6" w:rsidRDefault="00E112F7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C</w:t>
            </w: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oncomitant infection</w:t>
            </w:r>
          </w:p>
        </w:tc>
      </w:tr>
      <w:tr w:rsidR="00E05F7C" w:rsidRPr="00A026A6" w14:paraId="1A8DF84C" w14:textId="77777777" w:rsidTr="00ED752A">
        <w:trPr>
          <w:jc w:val="center"/>
        </w:trPr>
        <w:tc>
          <w:tcPr>
            <w:tcW w:w="1460" w:type="dxa"/>
            <w:tcBorders>
              <w:top w:val="single" w:sz="12" w:space="0" w:color="auto"/>
            </w:tcBorders>
            <w:vAlign w:val="center"/>
          </w:tcPr>
          <w:p w14:paraId="30C7F85D" w14:textId="6C1FF375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P1</w:t>
            </w:r>
          </w:p>
        </w:tc>
        <w:tc>
          <w:tcPr>
            <w:tcW w:w="2083" w:type="dxa"/>
            <w:tcBorders>
              <w:top w:val="single" w:sz="12" w:space="0" w:color="auto"/>
            </w:tcBorders>
            <w:vAlign w:val="center"/>
          </w:tcPr>
          <w:p w14:paraId="028FE0BB" w14:textId="7913E889" w:rsidR="00E112F7" w:rsidRPr="00A026A6" w:rsidRDefault="00D46A08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0.76</w:t>
            </w:r>
          </w:p>
        </w:tc>
        <w:tc>
          <w:tcPr>
            <w:tcW w:w="2170" w:type="dxa"/>
            <w:tcBorders>
              <w:top w:val="single" w:sz="12" w:space="0" w:color="auto"/>
            </w:tcBorders>
            <w:vAlign w:val="center"/>
          </w:tcPr>
          <w:p w14:paraId="64AD0A59" w14:textId="38EB395C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0.2</w:t>
            </w:r>
          </w:p>
        </w:tc>
        <w:tc>
          <w:tcPr>
            <w:tcW w:w="2650" w:type="dxa"/>
            <w:tcBorders>
              <w:top w:val="single" w:sz="12" w:space="0" w:color="auto"/>
            </w:tcBorders>
            <w:vAlign w:val="center"/>
          </w:tcPr>
          <w:p w14:paraId="5D72DCD0" w14:textId="73B204FB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pneumonia, streptococcal infection</w:t>
            </w:r>
          </w:p>
        </w:tc>
      </w:tr>
      <w:tr w:rsidR="00E05F7C" w:rsidRPr="00A026A6" w14:paraId="6FCE20C0" w14:textId="77777777" w:rsidTr="00ED752A">
        <w:trPr>
          <w:jc w:val="center"/>
        </w:trPr>
        <w:tc>
          <w:tcPr>
            <w:tcW w:w="1460" w:type="dxa"/>
            <w:vAlign w:val="center"/>
          </w:tcPr>
          <w:p w14:paraId="537B4231" w14:textId="33473B86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P2</w:t>
            </w:r>
          </w:p>
        </w:tc>
        <w:tc>
          <w:tcPr>
            <w:tcW w:w="2083" w:type="dxa"/>
            <w:vAlign w:val="center"/>
          </w:tcPr>
          <w:p w14:paraId="3AA72FB0" w14:textId="34C1DAF1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0.73</w:t>
            </w:r>
          </w:p>
        </w:tc>
        <w:tc>
          <w:tcPr>
            <w:tcW w:w="2170" w:type="dxa"/>
            <w:vAlign w:val="center"/>
          </w:tcPr>
          <w:p w14:paraId="3ADD3D44" w14:textId="33045567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0.174</w:t>
            </w:r>
          </w:p>
        </w:tc>
        <w:tc>
          <w:tcPr>
            <w:tcW w:w="2650" w:type="dxa"/>
            <w:vAlign w:val="center"/>
          </w:tcPr>
          <w:p w14:paraId="54843ABC" w14:textId="7783D8CB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</w:t>
            </w:r>
          </w:p>
        </w:tc>
      </w:tr>
      <w:tr w:rsidR="00E05F7C" w:rsidRPr="00A026A6" w14:paraId="0CE86B5B" w14:textId="77777777" w:rsidTr="00ED752A">
        <w:trPr>
          <w:jc w:val="center"/>
        </w:trPr>
        <w:tc>
          <w:tcPr>
            <w:tcW w:w="1460" w:type="dxa"/>
            <w:vAlign w:val="center"/>
          </w:tcPr>
          <w:p w14:paraId="51CB5983" w14:textId="4EC35520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P3</w:t>
            </w:r>
          </w:p>
        </w:tc>
        <w:tc>
          <w:tcPr>
            <w:tcW w:w="2083" w:type="dxa"/>
            <w:vAlign w:val="center"/>
          </w:tcPr>
          <w:p w14:paraId="0135E8DC" w14:textId="0BF9244C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1.13</w:t>
            </w:r>
          </w:p>
        </w:tc>
        <w:tc>
          <w:tcPr>
            <w:tcW w:w="2170" w:type="dxa"/>
            <w:vAlign w:val="center"/>
          </w:tcPr>
          <w:p w14:paraId="0C32F37A" w14:textId="484D25E9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0.203</w:t>
            </w:r>
          </w:p>
        </w:tc>
        <w:tc>
          <w:tcPr>
            <w:tcW w:w="2650" w:type="dxa"/>
            <w:vAlign w:val="center"/>
          </w:tcPr>
          <w:p w14:paraId="19B3419A" w14:textId="6B08FE7D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pneumonia, fungal infection</w:t>
            </w:r>
          </w:p>
        </w:tc>
      </w:tr>
      <w:tr w:rsidR="00E05F7C" w:rsidRPr="00A026A6" w14:paraId="197DF4B5" w14:textId="77777777" w:rsidTr="00ED752A">
        <w:trPr>
          <w:jc w:val="center"/>
        </w:trPr>
        <w:tc>
          <w:tcPr>
            <w:tcW w:w="1460" w:type="dxa"/>
            <w:vAlign w:val="center"/>
          </w:tcPr>
          <w:p w14:paraId="4B6B38F1" w14:textId="698FEF9C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P4</w:t>
            </w:r>
          </w:p>
        </w:tc>
        <w:tc>
          <w:tcPr>
            <w:tcW w:w="2083" w:type="dxa"/>
            <w:vAlign w:val="center"/>
          </w:tcPr>
          <w:p w14:paraId="6B74648E" w14:textId="6FF23BCB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0.94</w:t>
            </w:r>
          </w:p>
        </w:tc>
        <w:tc>
          <w:tcPr>
            <w:tcW w:w="2170" w:type="dxa"/>
            <w:vAlign w:val="center"/>
          </w:tcPr>
          <w:p w14:paraId="6B428C6D" w14:textId="52B43F26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0.25</w:t>
            </w:r>
          </w:p>
        </w:tc>
        <w:tc>
          <w:tcPr>
            <w:tcW w:w="2650" w:type="dxa"/>
            <w:vAlign w:val="center"/>
          </w:tcPr>
          <w:p w14:paraId="731220B7" w14:textId="0E0D362F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pneumonia, cystitis</w:t>
            </w:r>
          </w:p>
        </w:tc>
      </w:tr>
      <w:tr w:rsidR="00E05F7C" w:rsidRPr="00A026A6" w14:paraId="1D204C33" w14:textId="77777777" w:rsidTr="00ED752A">
        <w:trPr>
          <w:jc w:val="center"/>
        </w:trPr>
        <w:tc>
          <w:tcPr>
            <w:tcW w:w="1460" w:type="dxa"/>
            <w:vAlign w:val="center"/>
          </w:tcPr>
          <w:p w14:paraId="102190B5" w14:textId="51E828EF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P5</w:t>
            </w:r>
          </w:p>
        </w:tc>
        <w:tc>
          <w:tcPr>
            <w:tcW w:w="2083" w:type="dxa"/>
            <w:vAlign w:val="center"/>
          </w:tcPr>
          <w:p w14:paraId="72B93822" w14:textId="3AECBFD3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1.14</w:t>
            </w:r>
          </w:p>
        </w:tc>
        <w:tc>
          <w:tcPr>
            <w:tcW w:w="2170" w:type="dxa"/>
            <w:vAlign w:val="center"/>
          </w:tcPr>
          <w:p w14:paraId="46AB5C06" w14:textId="67E77709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0.26</w:t>
            </w:r>
          </w:p>
        </w:tc>
        <w:tc>
          <w:tcPr>
            <w:tcW w:w="2650" w:type="dxa"/>
            <w:vAlign w:val="center"/>
          </w:tcPr>
          <w:p w14:paraId="36F62CC5" w14:textId="182AB439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</w:t>
            </w:r>
          </w:p>
        </w:tc>
      </w:tr>
      <w:tr w:rsidR="00E05F7C" w:rsidRPr="00A026A6" w14:paraId="1396BA10" w14:textId="77777777" w:rsidTr="00ED752A">
        <w:trPr>
          <w:jc w:val="center"/>
        </w:trPr>
        <w:tc>
          <w:tcPr>
            <w:tcW w:w="1460" w:type="dxa"/>
            <w:vAlign w:val="center"/>
          </w:tcPr>
          <w:p w14:paraId="7B17F0B4" w14:textId="52773CED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P6</w:t>
            </w:r>
          </w:p>
        </w:tc>
        <w:tc>
          <w:tcPr>
            <w:tcW w:w="2083" w:type="dxa"/>
            <w:vAlign w:val="center"/>
          </w:tcPr>
          <w:p w14:paraId="607A21B9" w14:textId="2787DCD8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0.57</w:t>
            </w:r>
          </w:p>
        </w:tc>
        <w:tc>
          <w:tcPr>
            <w:tcW w:w="2170" w:type="dxa"/>
            <w:vAlign w:val="center"/>
          </w:tcPr>
          <w:p w14:paraId="486CAB9F" w14:textId="35CE7321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0.118</w:t>
            </w:r>
          </w:p>
        </w:tc>
        <w:tc>
          <w:tcPr>
            <w:tcW w:w="2650" w:type="dxa"/>
            <w:vAlign w:val="center"/>
          </w:tcPr>
          <w:p w14:paraId="0C00BE71" w14:textId="1C4894D7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</w:t>
            </w:r>
          </w:p>
        </w:tc>
      </w:tr>
      <w:tr w:rsidR="00E05F7C" w:rsidRPr="00A026A6" w14:paraId="23D44618" w14:textId="77777777" w:rsidTr="00ED752A">
        <w:trPr>
          <w:jc w:val="center"/>
        </w:trPr>
        <w:tc>
          <w:tcPr>
            <w:tcW w:w="1460" w:type="dxa"/>
            <w:vAlign w:val="center"/>
          </w:tcPr>
          <w:p w14:paraId="186CB675" w14:textId="436943B6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P7</w:t>
            </w:r>
          </w:p>
        </w:tc>
        <w:tc>
          <w:tcPr>
            <w:tcW w:w="2083" w:type="dxa"/>
            <w:vAlign w:val="center"/>
          </w:tcPr>
          <w:p w14:paraId="1DA0544A" w14:textId="2230001F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0.6</w:t>
            </w:r>
          </w:p>
        </w:tc>
        <w:tc>
          <w:tcPr>
            <w:tcW w:w="2170" w:type="dxa"/>
            <w:vAlign w:val="center"/>
          </w:tcPr>
          <w:p w14:paraId="2ACE4DB0" w14:textId="4C23912E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0.12</w:t>
            </w:r>
          </w:p>
        </w:tc>
        <w:tc>
          <w:tcPr>
            <w:tcW w:w="2650" w:type="dxa"/>
            <w:vAlign w:val="center"/>
          </w:tcPr>
          <w:p w14:paraId="47871242" w14:textId="66DDB86D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</w:t>
            </w:r>
          </w:p>
        </w:tc>
      </w:tr>
      <w:tr w:rsidR="00E05F7C" w:rsidRPr="00A026A6" w14:paraId="4D80CA84" w14:textId="77777777" w:rsidTr="00ED752A">
        <w:trPr>
          <w:jc w:val="center"/>
        </w:trPr>
        <w:tc>
          <w:tcPr>
            <w:tcW w:w="1460" w:type="dxa"/>
            <w:vAlign w:val="center"/>
          </w:tcPr>
          <w:p w14:paraId="2191D193" w14:textId="3857815F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P8</w:t>
            </w:r>
          </w:p>
        </w:tc>
        <w:tc>
          <w:tcPr>
            <w:tcW w:w="2083" w:type="dxa"/>
            <w:vAlign w:val="center"/>
          </w:tcPr>
          <w:p w14:paraId="7221B97C" w14:textId="26815AD6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0.72</w:t>
            </w:r>
          </w:p>
        </w:tc>
        <w:tc>
          <w:tcPr>
            <w:tcW w:w="2170" w:type="dxa"/>
            <w:vAlign w:val="center"/>
          </w:tcPr>
          <w:p w14:paraId="12D5B606" w14:textId="0B856389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0.32</w:t>
            </w:r>
          </w:p>
        </w:tc>
        <w:tc>
          <w:tcPr>
            <w:tcW w:w="2650" w:type="dxa"/>
            <w:vAlign w:val="center"/>
          </w:tcPr>
          <w:p w14:paraId="2BB4ADEB" w14:textId="37D70B53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</w:t>
            </w:r>
          </w:p>
        </w:tc>
      </w:tr>
      <w:tr w:rsidR="00E05F7C" w:rsidRPr="00A026A6" w14:paraId="0F72C372" w14:textId="77777777" w:rsidTr="00ED752A">
        <w:trPr>
          <w:jc w:val="center"/>
        </w:trPr>
        <w:tc>
          <w:tcPr>
            <w:tcW w:w="1460" w:type="dxa"/>
            <w:vAlign w:val="center"/>
          </w:tcPr>
          <w:p w14:paraId="60E601FE" w14:textId="100AF4B4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P9</w:t>
            </w:r>
          </w:p>
        </w:tc>
        <w:tc>
          <w:tcPr>
            <w:tcW w:w="2083" w:type="dxa"/>
            <w:vAlign w:val="center"/>
          </w:tcPr>
          <w:p w14:paraId="72E75785" w14:textId="4B8698B6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1.14</w:t>
            </w:r>
          </w:p>
        </w:tc>
        <w:tc>
          <w:tcPr>
            <w:tcW w:w="2170" w:type="dxa"/>
            <w:vAlign w:val="center"/>
          </w:tcPr>
          <w:p w14:paraId="301578E3" w14:textId="17483FBC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0.17</w:t>
            </w:r>
          </w:p>
        </w:tc>
        <w:tc>
          <w:tcPr>
            <w:tcW w:w="2650" w:type="dxa"/>
            <w:vAlign w:val="center"/>
          </w:tcPr>
          <w:p w14:paraId="42CB61C6" w14:textId="64C23E8E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streptococcal infection</w:t>
            </w:r>
          </w:p>
        </w:tc>
      </w:tr>
      <w:tr w:rsidR="00E05F7C" w:rsidRPr="00A026A6" w14:paraId="64214B8A" w14:textId="77777777" w:rsidTr="00ED752A">
        <w:trPr>
          <w:trHeight w:val="704"/>
          <w:jc w:val="center"/>
        </w:trPr>
        <w:tc>
          <w:tcPr>
            <w:tcW w:w="1460" w:type="dxa"/>
            <w:vAlign w:val="center"/>
          </w:tcPr>
          <w:p w14:paraId="40C0B013" w14:textId="0F5A530B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P12</w:t>
            </w:r>
          </w:p>
        </w:tc>
        <w:tc>
          <w:tcPr>
            <w:tcW w:w="2083" w:type="dxa"/>
            <w:vAlign w:val="center"/>
          </w:tcPr>
          <w:p w14:paraId="3B2FA391" w14:textId="5E32B151" w:rsidR="00E112F7" w:rsidRPr="00A026A6" w:rsidRDefault="00060BD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0.8</w:t>
            </w:r>
          </w:p>
        </w:tc>
        <w:tc>
          <w:tcPr>
            <w:tcW w:w="2170" w:type="dxa"/>
            <w:vAlign w:val="center"/>
          </w:tcPr>
          <w:p w14:paraId="2DA2C346" w14:textId="1AF93B74" w:rsidR="00E112F7" w:rsidRPr="00A026A6" w:rsidRDefault="00060BD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0.203</w:t>
            </w:r>
          </w:p>
        </w:tc>
        <w:tc>
          <w:tcPr>
            <w:tcW w:w="2650" w:type="dxa"/>
            <w:vAlign w:val="center"/>
          </w:tcPr>
          <w:p w14:paraId="582A26DA" w14:textId="6205A950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pneumonia, bronchiolitis obliterans</w:t>
            </w:r>
          </w:p>
        </w:tc>
      </w:tr>
      <w:tr w:rsidR="00E05F7C" w:rsidRPr="00A026A6" w14:paraId="68A2B795" w14:textId="77777777" w:rsidTr="00ED752A">
        <w:trPr>
          <w:jc w:val="center"/>
        </w:trPr>
        <w:tc>
          <w:tcPr>
            <w:tcW w:w="1460" w:type="dxa"/>
            <w:vAlign w:val="center"/>
          </w:tcPr>
          <w:p w14:paraId="6C5BDEDF" w14:textId="17308293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P13</w:t>
            </w:r>
          </w:p>
        </w:tc>
        <w:tc>
          <w:tcPr>
            <w:tcW w:w="2083" w:type="dxa"/>
            <w:vAlign w:val="center"/>
          </w:tcPr>
          <w:p w14:paraId="1B8206E0" w14:textId="002764F9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0.8</w:t>
            </w:r>
          </w:p>
        </w:tc>
        <w:tc>
          <w:tcPr>
            <w:tcW w:w="2170" w:type="dxa"/>
            <w:vAlign w:val="center"/>
          </w:tcPr>
          <w:p w14:paraId="664E8E92" w14:textId="2C1FF7A9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0.256</w:t>
            </w:r>
          </w:p>
        </w:tc>
        <w:tc>
          <w:tcPr>
            <w:tcW w:w="2650" w:type="dxa"/>
            <w:vAlign w:val="center"/>
          </w:tcPr>
          <w:p w14:paraId="6EC07704" w14:textId="7DA39CBE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pneumonia, bronchiolitis obliterans</w:t>
            </w:r>
          </w:p>
        </w:tc>
      </w:tr>
      <w:tr w:rsidR="00E05F7C" w:rsidRPr="00A026A6" w14:paraId="4E19BB35" w14:textId="77777777" w:rsidTr="00ED752A">
        <w:trPr>
          <w:jc w:val="center"/>
        </w:trPr>
        <w:tc>
          <w:tcPr>
            <w:tcW w:w="1460" w:type="dxa"/>
            <w:tcBorders>
              <w:bottom w:val="single" w:sz="12" w:space="0" w:color="auto"/>
            </w:tcBorders>
            <w:vAlign w:val="center"/>
          </w:tcPr>
          <w:p w14:paraId="4569B4F5" w14:textId="3B0DF002" w:rsidR="00E112F7" w:rsidRPr="00A026A6" w:rsidRDefault="00BF5F02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P15</w:t>
            </w:r>
          </w:p>
        </w:tc>
        <w:tc>
          <w:tcPr>
            <w:tcW w:w="2083" w:type="dxa"/>
            <w:tcBorders>
              <w:bottom w:val="single" w:sz="12" w:space="0" w:color="auto"/>
            </w:tcBorders>
            <w:vAlign w:val="center"/>
          </w:tcPr>
          <w:p w14:paraId="034FEF14" w14:textId="02595A56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1.49</w:t>
            </w:r>
          </w:p>
        </w:tc>
        <w:tc>
          <w:tcPr>
            <w:tcW w:w="2170" w:type="dxa"/>
            <w:tcBorders>
              <w:bottom w:val="single" w:sz="12" w:space="0" w:color="auto"/>
            </w:tcBorders>
            <w:vAlign w:val="center"/>
          </w:tcPr>
          <w:p w14:paraId="2C937E1A" w14:textId="616CD354" w:rsidR="00E112F7" w:rsidRPr="00A026A6" w:rsidRDefault="00B063BE" w:rsidP="00ED752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 w:hint="eastAsia"/>
                <w:sz w:val="21"/>
                <w:szCs w:val="21"/>
              </w:rPr>
              <w:t>0.32</w:t>
            </w:r>
          </w:p>
        </w:tc>
        <w:tc>
          <w:tcPr>
            <w:tcW w:w="2650" w:type="dxa"/>
            <w:tcBorders>
              <w:bottom w:val="single" w:sz="12" w:space="0" w:color="auto"/>
            </w:tcBorders>
            <w:vAlign w:val="center"/>
          </w:tcPr>
          <w:p w14:paraId="315968E4" w14:textId="21CA2455" w:rsidR="00E112F7" w:rsidRPr="00A026A6" w:rsidRDefault="00E05F7C" w:rsidP="00ED752A">
            <w:pPr>
              <w:spacing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026A6">
              <w:rPr>
                <w:rFonts w:ascii="Times New Roman" w:hAnsi="Times New Roman" w:cs="Times New Roman"/>
                <w:sz w:val="21"/>
                <w:szCs w:val="21"/>
              </w:rPr>
              <w:t>streptococcal infection</w:t>
            </w:r>
          </w:p>
        </w:tc>
      </w:tr>
    </w:tbl>
    <w:p w14:paraId="425638F7" w14:textId="544A958B" w:rsidR="00E112F7" w:rsidRPr="00A026A6" w:rsidRDefault="00601F68" w:rsidP="00B9748E">
      <w:pPr>
        <w:rPr>
          <w:rFonts w:ascii="Times New Roman" w:hAnsi="Times New Roman" w:cs="Times New Roman"/>
          <w:sz w:val="21"/>
          <w:szCs w:val="21"/>
        </w:rPr>
      </w:pPr>
      <w:r w:rsidRPr="00A026A6">
        <w:rPr>
          <w:rFonts w:ascii="Times New Roman" w:hAnsi="Times New Roman" w:cs="Times New Roman" w:hint="eastAsia"/>
          <w:sz w:val="21"/>
          <w:szCs w:val="21"/>
        </w:rPr>
        <w:t>C</w:t>
      </w:r>
      <w:r w:rsidRPr="00A026A6">
        <w:rPr>
          <w:rFonts w:ascii="Times New Roman" w:hAnsi="Times New Roman" w:cs="Times New Roman"/>
          <w:sz w:val="21"/>
          <w:szCs w:val="21"/>
        </w:rPr>
        <w:t>omplement component 3 (C3)</w:t>
      </w:r>
      <w:r w:rsidRPr="00A026A6">
        <w:rPr>
          <w:rFonts w:ascii="Times New Roman" w:hAnsi="Times New Roman"/>
          <w:sz w:val="21"/>
          <w:szCs w:val="21"/>
        </w:rPr>
        <w:t>,</w:t>
      </w:r>
      <w:r w:rsidRPr="00A026A6">
        <w:rPr>
          <w:rFonts w:ascii="Times New Roman" w:hAnsi="Times New Roman" w:hint="eastAsia"/>
          <w:sz w:val="21"/>
          <w:szCs w:val="21"/>
        </w:rPr>
        <w:t xml:space="preserve"> </w:t>
      </w:r>
      <w:r w:rsidRPr="00A026A6">
        <w:rPr>
          <w:rFonts w:ascii="Times New Roman" w:hAnsi="Times New Roman" w:cs="Times New Roman"/>
          <w:sz w:val="21"/>
          <w:szCs w:val="21"/>
        </w:rPr>
        <w:t xml:space="preserve">complement component </w:t>
      </w:r>
      <w:r w:rsidRPr="00A026A6">
        <w:rPr>
          <w:rFonts w:ascii="Times New Roman" w:hAnsi="Times New Roman" w:cs="Times New Roman" w:hint="eastAsia"/>
          <w:sz w:val="21"/>
          <w:szCs w:val="21"/>
        </w:rPr>
        <w:t>4</w:t>
      </w:r>
      <w:r w:rsidRPr="00A026A6">
        <w:rPr>
          <w:rFonts w:ascii="Times New Roman" w:hAnsi="Times New Roman" w:cs="Times New Roman"/>
          <w:sz w:val="21"/>
          <w:szCs w:val="21"/>
        </w:rPr>
        <w:t xml:space="preserve"> (C</w:t>
      </w:r>
      <w:r w:rsidRPr="00A026A6">
        <w:rPr>
          <w:rFonts w:ascii="Times New Roman" w:hAnsi="Times New Roman" w:cs="Times New Roman" w:hint="eastAsia"/>
          <w:sz w:val="21"/>
          <w:szCs w:val="21"/>
        </w:rPr>
        <w:t>4</w:t>
      </w:r>
      <w:r w:rsidRPr="00A026A6">
        <w:rPr>
          <w:rFonts w:ascii="Times New Roman" w:hAnsi="Times New Roman" w:cs="Times New Roman"/>
          <w:sz w:val="21"/>
          <w:szCs w:val="21"/>
        </w:rPr>
        <w:t>)</w:t>
      </w:r>
      <w:r w:rsidRPr="00A026A6">
        <w:rPr>
          <w:rFonts w:ascii="Times New Roman" w:hAnsi="Times New Roman" w:cs="Times New Roman" w:hint="eastAsia"/>
          <w:sz w:val="21"/>
          <w:szCs w:val="21"/>
        </w:rPr>
        <w:t>.</w:t>
      </w:r>
    </w:p>
    <w:sectPr w:rsidR="00E112F7" w:rsidRPr="00A026A6" w:rsidSect="004E7F35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11A667" w14:textId="77777777" w:rsidR="00042D28" w:rsidRDefault="00042D28" w:rsidP="00ED752A">
      <w:r>
        <w:separator/>
      </w:r>
    </w:p>
  </w:endnote>
  <w:endnote w:type="continuationSeparator" w:id="0">
    <w:p w14:paraId="10998545" w14:textId="77777777" w:rsidR="00042D28" w:rsidRDefault="00042D28" w:rsidP="00ED7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24023F" w14:textId="77777777" w:rsidR="00042D28" w:rsidRDefault="00042D28" w:rsidP="00ED752A">
      <w:r>
        <w:separator/>
      </w:r>
    </w:p>
  </w:footnote>
  <w:footnote w:type="continuationSeparator" w:id="0">
    <w:p w14:paraId="229ECC0B" w14:textId="77777777" w:rsidR="00042D28" w:rsidRDefault="00042D28" w:rsidP="00ED7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C5"/>
    <w:rsid w:val="0000066A"/>
    <w:rsid w:val="000014C9"/>
    <w:rsid w:val="00003FE3"/>
    <w:rsid w:val="00011938"/>
    <w:rsid w:val="00013F85"/>
    <w:rsid w:val="00016B78"/>
    <w:rsid w:val="000213B9"/>
    <w:rsid w:val="00030A9D"/>
    <w:rsid w:val="00042D28"/>
    <w:rsid w:val="0004300A"/>
    <w:rsid w:val="00053AA2"/>
    <w:rsid w:val="00060BD2"/>
    <w:rsid w:val="00060FBE"/>
    <w:rsid w:val="0006271C"/>
    <w:rsid w:val="000719A5"/>
    <w:rsid w:val="000B01B4"/>
    <w:rsid w:val="000B1B85"/>
    <w:rsid w:val="000C00E0"/>
    <w:rsid w:val="000C73A9"/>
    <w:rsid w:val="000D4509"/>
    <w:rsid w:val="000E7290"/>
    <w:rsid w:val="000F525D"/>
    <w:rsid w:val="001145F8"/>
    <w:rsid w:val="001232FA"/>
    <w:rsid w:val="001341A3"/>
    <w:rsid w:val="00136DF2"/>
    <w:rsid w:val="001524B4"/>
    <w:rsid w:val="00154176"/>
    <w:rsid w:val="0015518E"/>
    <w:rsid w:val="00175928"/>
    <w:rsid w:val="00193FAF"/>
    <w:rsid w:val="00194ACA"/>
    <w:rsid w:val="001962A4"/>
    <w:rsid w:val="0019642E"/>
    <w:rsid w:val="00196A26"/>
    <w:rsid w:val="0019768A"/>
    <w:rsid w:val="001B7949"/>
    <w:rsid w:val="001D004A"/>
    <w:rsid w:val="001D1EC7"/>
    <w:rsid w:val="001D207F"/>
    <w:rsid w:val="001D62E6"/>
    <w:rsid w:val="001D79B8"/>
    <w:rsid w:val="001E1778"/>
    <w:rsid w:val="001E19A6"/>
    <w:rsid w:val="001F3715"/>
    <w:rsid w:val="001F46E6"/>
    <w:rsid w:val="001F5801"/>
    <w:rsid w:val="00202555"/>
    <w:rsid w:val="00214C31"/>
    <w:rsid w:val="00225EBB"/>
    <w:rsid w:val="0023101D"/>
    <w:rsid w:val="00243442"/>
    <w:rsid w:val="00253809"/>
    <w:rsid w:val="0028263C"/>
    <w:rsid w:val="002A213C"/>
    <w:rsid w:val="002A4FD8"/>
    <w:rsid w:val="002B164A"/>
    <w:rsid w:val="002B1CB9"/>
    <w:rsid w:val="002B652F"/>
    <w:rsid w:val="002E5643"/>
    <w:rsid w:val="00303152"/>
    <w:rsid w:val="00307396"/>
    <w:rsid w:val="003149F7"/>
    <w:rsid w:val="003201B7"/>
    <w:rsid w:val="00322BBC"/>
    <w:rsid w:val="00337EC6"/>
    <w:rsid w:val="00354D9E"/>
    <w:rsid w:val="003700C3"/>
    <w:rsid w:val="00375D9B"/>
    <w:rsid w:val="00382E87"/>
    <w:rsid w:val="00390A1D"/>
    <w:rsid w:val="003A703D"/>
    <w:rsid w:val="003C3915"/>
    <w:rsid w:val="003D37C5"/>
    <w:rsid w:val="003D4FAF"/>
    <w:rsid w:val="003E02EC"/>
    <w:rsid w:val="003E309C"/>
    <w:rsid w:val="003F12B6"/>
    <w:rsid w:val="00402659"/>
    <w:rsid w:val="00407B20"/>
    <w:rsid w:val="00437862"/>
    <w:rsid w:val="0044298A"/>
    <w:rsid w:val="004447D0"/>
    <w:rsid w:val="00447E6A"/>
    <w:rsid w:val="004521A1"/>
    <w:rsid w:val="00475CC2"/>
    <w:rsid w:val="004842F2"/>
    <w:rsid w:val="00496076"/>
    <w:rsid w:val="004A0157"/>
    <w:rsid w:val="004C06A0"/>
    <w:rsid w:val="004C2F9D"/>
    <w:rsid w:val="004D1016"/>
    <w:rsid w:val="004D341C"/>
    <w:rsid w:val="004E4F3C"/>
    <w:rsid w:val="004E7F35"/>
    <w:rsid w:val="00502B71"/>
    <w:rsid w:val="00506D38"/>
    <w:rsid w:val="005116D4"/>
    <w:rsid w:val="00522688"/>
    <w:rsid w:val="00523059"/>
    <w:rsid w:val="00541475"/>
    <w:rsid w:val="00553E90"/>
    <w:rsid w:val="0055601A"/>
    <w:rsid w:val="0056036C"/>
    <w:rsid w:val="00567076"/>
    <w:rsid w:val="005704E3"/>
    <w:rsid w:val="00570AF3"/>
    <w:rsid w:val="0059626A"/>
    <w:rsid w:val="005A4EDE"/>
    <w:rsid w:val="005B3894"/>
    <w:rsid w:val="005E0779"/>
    <w:rsid w:val="005F05F1"/>
    <w:rsid w:val="005F1A9D"/>
    <w:rsid w:val="006006B3"/>
    <w:rsid w:val="00601F68"/>
    <w:rsid w:val="0060297C"/>
    <w:rsid w:val="00604950"/>
    <w:rsid w:val="006069C2"/>
    <w:rsid w:val="00611B70"/>
    <w:rsid w:val="00614CD5"/>
    <w:rsid w:val="00621BC8"/>
    <w:rsid w:val="00635D1B"/>
    <w:rsid w:val="0063648C"/>
    <w:rsid w:val="00641CF8"/>
    <w:rsid w:val="0064370A"/>
    <w:rsid w:val="00650E23"/>
    <w:rsid w:val="00652DD6"/>
    <w:rsid w:val="00655C8A"/>
    <w:rsid w:val="00666B00"/>
    <w:rsid w:val="00677989"/>
    <w:rsid w:val="00691888"/>
    <w:rsid w:val="006A6F96"/>
    <w:rsid w:val="006B14A3"/>
    <w:rsid w:val="006B5D96"/>
    <w:rsid w:val="006B620E"/>
    <w:rsid w:val="006D11B9"/>
    <w:rsid w:val="006E4A73"/>
    <w:rsid w:val="006E6E8C"/>
    <w:rsid w:val="0072049B"/>
    <w:rsid w:val="00747161"/>
    <w:rsid w:val="007540B5"/>
    <w:rsid w:val="00755714"/>
    <w:rsid w:val="00756F59"/>
    <w:rsid w:val="00776A68"/>
    <w:rsid w:val="007950DF"/>
    <w:rsid w:val="00796478"/>
    <w:rsid w:val="007A464C"/>
    <w:rsid w:val="007B3D1E"/>
    <w:rsid w:val="007B7897"/>
    <w:rsid w:val="007C082E"/>
    <w:rsid w:val="007C2C57"/>
    <w:rsid w:val="007C4904"/>
    <w:rsid w:val="007C6FCE"/>
    <w:rsid w:val="007D5389"/>
    <w:rsid w:val="007D68F9"/>
    <w:rsid w:val="007D7946"/>
    <w:rsid w:val="007E0342"/>
    <w:rsid w:val="007E1093"/>
    <w:rsid w:val="007F355F"/>
    <w:rsid w:val="007F3C28"/>
    <w:rsid w:val="007F3FE4"/>
    <w:rsid w:val="007F577D"/>
    <w:rsid w:val="00803024"/>
    <w:rsid w:val="008053F8"/>
    <w:rsid w:val="00816420"/>
    <w:rsid w:val="00816C62"/>
    <w:rsid w:val="00826104"/>
    <w:rsid w:val="00827AA7"/>
    <w:rsid w:val="008434B9"/>
    <w:rsid w:val="00851221"/>
    <w:rsid w:val="0085318D"/>
    <w:rsid w:val="00854C9F"/>
    <w:rsid w:val="00872CDA"/>
    <w:rsid w:val="008741D5"/>
    <w:rsid w:val="0088776E"/>
    <w:rsid w:val="00896F75"/>
    <w:rsid w:val="008B1D34"/>
    <w:rsid w:val="008B5F4F"/>
    <w:rsid w:val="008B6231"/>
    <w:rsid w:val="008C63AF"/>
    <w:rsid w:val="008E1236"/>
    <w:rsid w:val="008E1B1F"/>
    <w:rsid w:val="008E3F24"/>
    <w:rsid w:val="008E4878"/>
    <w:rsid w:val="008E6913"/>
    <w:rsid w:val="0091038D"/>
    <w:rsid w:val="009156FD"/>
    <w:rsid w:val="009163F5"/>
    <w:rsid w:val="00925861"/>
    <w:rsid w:val="009476A7"/>
    <w:rsid w:val="009477B8"/>
    <w:rsid w:val="00953E37"/>
    <w:rsid w:val="00973226"/>
    <w:rsid w:val="0098282E"/>
    <w:rsid w:val="00983A1A"/>
    <w:rsid w:val="00991866"/>
    <w:rsid w:val="00994541"/>
    <w:rsid w:val="009A5C67"/>
    <w:rsid w:val="009C1FAC"/>
    <w:rsid w:val="009D0296"/>
    <w:rsid w:val="009D1889"/>
    <w:rsid w:val="009D4A78"/>
    <w:rsid w:val="009E0F9A"/>
    <w:rsid w:val="00A01FDE"/>
    <w:rsid w:val="00A026A6"/>
    <w:rsid w:val="00A07B07"/>
    <w:rsid w:val="00A22BA9"/>
    <w:rsid w:val="00A43241"/>
    <w:rsid w:val="00A748A2"/>
    <w:rsid w:val="00A957F4"/>
    <w:rsid w:val="00AA6057"/>
    <w:rsid w:val="00AB531D"/>
    <w:rsid w:val="00AC7261"/>
    <w:rsid w:val="00AD4813"/>
    <w:rsid w:val="00AE5884"/>
    <w:rsid w:val="00B063BE"/>
    <w:rsid w:val="00B112C1"/>
    <w:rsid w:val="00B117D6"/>
    <w:rsid w:val="00B133D5"/>
    <w:rsid w:val="00B316A1"/>
    <w:rsid w:val="00B337DF"/>
    <w:rsid w:val="00B371E5"/>
    <w:rsid w:val="00B37D8C"/>
    <w:rsid w:val="00B41CF1"/>
    <w:rsid w:val="00B63CAB"/>
    <w:rsid w:val="00B80524"/>
    <w:rsid w:val="00B87352"/>
    <w:rsid w:val="00B916D4"/>
    <w:rsid w:val="00B95278"/>
    <w:rsid w:val="00B9748E"/>
    <w:rsid w:val="00BA7244"/>
    <w:rsid w:val="00BA7B95"/>
    <w:rsid w:val="00BC5C20"/>
    <w:rsid w:val="00BD169A"/>
    <w:rsid w:val="00BF5F02"/>
    <w:rsid w:val="00BF69CE"/>
    <w:rsid w:val="00C012E0"/>
    <w:rsid w:val="00C040AA"/>
    <w:rsid w:val="00C16135"/>
    <w:rsid w:val="00C16E3A"/>
    <w:rsid w:val="00C3160F"/>
    <w:rsid w:val="00C3289C"/>
    <w:rsid w:val="00C32B9A"/>
    <w:rsid w:val="00C34290"/>
    <w:rsid w:val="00C3443A"/>
    <w:rsid w:val="00C406C7"/>
    <w:rsid w:val="00C42E8C"/>
    <w:rsid w:val="00C65141"/>
    <w:rsid w:val="00C760D2"/>
    <w:rsid w:val="00C919F7"/>
    <w:rsid w:val="00C956F0"/>
    <w:rsid w:val="00C9751E"/>
    <w:rsid w:val="00CA3E3D"/>
    <w:rsid w:val="00CA40B6"/>
    <w:rsid w:val="00CB02D5"/>
    <w:rsid w:val="00CC7594"/>
    <w:rsid w:val="00CE6367"/>
    <w:rsid w:val="00CF3230"/>
    <w:rsid w:val="00D125F3"/>
    <w:rsid w:val="00D146D2"/>
    <w:rsid w:val="00D160DB"/>
    <w:rsid w:val="00D2586C"/>
    <w:rsid w:val="00D2795E"/>
    <w:rsid w:val="00D45D2A"/>
    <w:rsid w:val="00D46A08"/>
    <w:rsid w:val="00D63C16"/>
    <w:rsid w:val="00D65A53"/>
    <w:rsid w:val="00D76BB8"/>
    <w:rsid w:val="00D86123"/>
    <w:rsid w:val="00D9573E"/>
    <w:rsid w:val="00D95D09"/>
    <w:rsid w:val="00D9748C"/>
    <w:rsid w:val="00DA1F4A"/>
    <w:rsid w:val="00DA43BE"/>
    <w:rsid w:val="00DC5185"/>
    <w:rsid w:val="00DD1EDF"/>
    <w:rsid w:val="00DD343D"/>
    <w:rsid w:val="00DD383F"/>
    <w:rsid w:val="00DF4878"/>
    <w:rsid w:val="00DF56B9"/>
    <w:rsid w:val="00DF5D31"/>
    <w:rsid w:val="00DF6B78"/>
    <w:rsid w:val="00E05F7C"/>
    <w:rsid w:val="00E076D3"/>
    <w:rsid w:val="00E112F7"/>
    <w:rsid w:val="00E12DC6"/>
    <w:rsid w:val="00E20D93"/>
    <w:rsid w:val="00E25FA6"/>
    <w:rsid w:val="00E30F2A"/>
    <w:rsid w:val="00E559CB"/>
    <w:rsid w:val="00E5704E"/>
    <w:rsid w:val="00E62ED2"/>
    <w:rsid w:val="00E65FCF"/>
    <w:rsid w:val="00E675BA"/>
    <w:rsid w:val="00E70CAC"/>
    <w:rsid w:val="00E9671D"/>
    <w:rsid w:val="00EA46F2"/>
    <w:rsid w:val="00EB20A6"/>
    <w:rsid w:val="00EB6499"/>
    <w:rsid w:val="00EC1598"/>
    <w:rsid w:val="00ED573E"/>
    <w:rsid w:val="00ED752A"/>
    <w:rsid w:val="00EE4DE6"/>
    <w:rsid w:val="00EF1E0F"/>
    <w:rsid w:val="00F103CB"/>
    <w:rsid w:val="00F22E8C"/>
    <w:rsid w:val="00F241FD"/>
    <w:rsid w:val="00F277C5"/>
    <w:rsid w:val="00F42062"/>
    <w:rsid w:val="00F62446"/>
    <w:rsid w:val="00F63D1A"/>
    <w:rsid w:val="00F86C6C"/>
    <w:rsid w:val="00FD10E2"/>
    <w:rsid w:val="00FE7B82"/>
    <w:rsid w:val="00FF1B97"/>
    <w:rsid w:val="00FF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B1A2A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E30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5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ED75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ED75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5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ED75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1565</Characters>
  <Application>Microsoft Macintosh Word</Application>
  <DocSecurity>0</DocSecurity>
  <Lines>13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小涛</dc:creator>
  <cp:keywords/>
  <dc:description/>
  <cp:lastModifiedBy>于 小涛</cp:lastModifiedBy>
  <cp:revision>6</cp:revision>
  <dcterms:created xsi:type="dcterms:W3CDTF">2026-01-21T17:08:00Z</dcterms:created>
  <dcterms:modified xsi:type="dcterms:W3CDTF">2026-03-05T18:24:00Z</dcterms:modified>
</cp:coreProperties>
</file>