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57" w:line="276" w:lineRule="auto"/>
        <w:ind w:firstLine="31"/>
        <w:rPr/>
      </w:pPr>
      <w:r w:rsidDel="00000000" w:rsidR="00000000" w:rsidRPr="00000000">
        <w:rPr>
          <w:rtl w:val="0"/>
        </w:rPr>
        <w:t xml:space="preserve">Vivekanand Education Society's Institute of Technology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2816225</wp:posOffset>
            </wp:positionH>
            <wp:positionV relativeFrom="paragraph">
              <wp:posOffset>217167</wp:posOffset>
            </wp:positionV>
            <wp:extent cx="435394" cy="918114"/>
            <wp:effectExtent b="0" l="0" r="0" t="0"/>
            <wp:wrapTopAndBottom distB="0" dist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5394" cy="918114"/>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Times New Roman" w:cs="Times New Roman" w:eastAsia="Times New Roman" w:hAnsi="Times New Roman"/>
          <w:b w:val="1"/>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line="276" w:lineRule="auto"/>
        <w:ind w:left="118" w:firstLine="0"/>
        <w:rPr/>
      </w:pPr>
      <w:r w:rsidDel="00000000" w:rsidR="00000000" w:rsidRPr="00000000">
        <w:rPr>
          <w:rtl w:val="0"/>
        </w:rPr>
        <w:t xml:space="preserve">Department of Computer Engineering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76" w:lineRule="auto"/>
        <w:ind w:left="0" w:right="322" w:firstLine="0"/>
        <w:jc w:val="left"/>
        <w:rPr>
          <w:b w:val="1"/>
          <w:sz w:val="30"/>
          <w:szCs w:val="30"/>
        </w:rPr>
      </w:pPr>
      <w:r w:rsidDel="00000000" w:rsidR="00000000" w:rsidRPr="00000000">
        <w:rPr>
          <w:b w:val="1"/>
          <w:sz w:val="30"/>
          <w:szCs w:val="30"/>
          <w:rtl w:val="0"/>
        </w:rPr>
        <w:t xml:space="preserve">                                                Group No.: 40</w:t>
      </w:r>
    </w:p>
    <w:p w:rsidR="00000000" w:rsidDel="00000000" w:rsidP="00000000" w:rsidRDefault="00000000" w:rsidRPr="00000000" w14:paraId="00000008">
      <w:pPr>
        <w:spacing w:before="0" w:line="276" w:lineRule="auto"/>
        <w:ind w:left="0" w:right="322" w:firstLine="0"/>
        <w:jc w:val="left"/>
        <w:rPr>
          <w:b w:val="1"/>
          <w:sz w:val="30"/>
          <w:szCs w:val="30"/>
        </w:rPr>
      </w:pPr>
      <w:r w:rsidDel="00000000" w:rsidR="00000000" w:rsidRPr="00000000">
        <w:rPr>
          <w:b w:val="1"/>
          <w:sz w:val="30"/>
          <w:szCs w:val="30"/>
          <w:rtl w:val="0"/>
        </w:rPr>
        <w:t xml:space="preserve">                                               Date :- 08/07/2024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76" w:lineRule="auto"/>
        <w:ind w:left="1468" w:right="0" w:firstLine="0"/>
        <w:jc w:val="left"/>
        <w:rPr>
          <w:b w:val="1"/>
          <w:sz w:val="34"/>
          <w:szCs w:val="34"/>
        </w:rPr>
      </w:pPr>
      <w:r w:rsidDel="00000000" w:rsidR="00000000" w:rsidRPr="00000000">
        <w:rPr>
          <w:b w:val="1"/>
          <w:sz w:val="34"/>
          <w:szCs w:val="34"/>
          <w:rtl w:val="0"/>
        </w:rPr>
        <w:t xml:space="preserve">         Project Synopsis (2024-25) - Sem VII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276" w:lineRule="auto"/>
        <w:ind w:left="1282" w:right="0" w:firstLine="0"/>
        <w:jc w:val="left"/>
        <w:rPr>
          <w:sz w:val="34"/>
          <w:szCs w:val="34"/>
        </w:rPr>
      </w:pPr>
      <w:r w:rsidDel="00000000" w:rsidR="00000000" w:rsidRPr="00000000">
        <w:rPr>
          <w:sz w:val="34"/>
          <w:szCs w:val="34"/>
          <w:rtl w:val="0"/>
        </w:rPr>
        <w:t xml:space="preserve">WellMind : “AI Powered Solutions for healthier mind”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276" w:lineRule="auto"/>
        <w:ind w:left="0" w:right="19" w:firstLine="0"/>
        <w:jc w:val="center"/>
        <w:rPr>
          <w:sz w:val="30"/>
          <w:szCs w:val="30"/>
        </w:rPr>
      </w:pPr>
      <w:r w:rsidDel="00000000" w:rsidR="00000000" w:rsidRPr="00000000">
        <w:rPr>
          <w:sz w:val="30"/>
          <w:szCs w:val="30"/>
          <w:rtl w:val="0"/>
        </w:rPr>
        <w:t xml:space="preserve">Dr. Dashrath Mane</w:t>
      </w:r>
    </w:p>
    <w:p w:rsidR="00000000" w:rsidDel="00000000" w:rsidP="00000000" w:rsidRDefault="00000000" w:rsidRPr="00000000" w14:paraId="00000010">
      <w:pPr>
        <w:spacing w:before="52" w:line="276" w:lineRule="auto"/>
        <w:ind w:left="31" w:right="48" w:firstLine="0"/>
        <w:jc w:val="center"/>
        <w:rPr>
          <w:sz w:val="26"/>
          <w:szCs w:val="26"/>
        </w:rPr>
      </w:pPr>
      <w:r w:rsidDel="00000000" w:rsidR="00000000" w:rsidRPr="00000000">
        <w:rPr>
          <w:sz w:val="26"/>
          <w:szCs w:val="26"/>
          <w:rtl w:val="0"/>
        </w:rPr>
        <w:t xml:space="preserve">Assistant Professor, Department of Computer Engineering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7203"/>
        </w:tabs>
        <w:spacing w:before="0" w:line="276" w:lineRule="auto"/>
        <w:ind w:left="464" w:right="0" w:firstLine="0"/>
        <w:jc w:val="left"/>
        <w:rPr>
          <w:sz w:val="26"/>
          <w:szCs w:val="26"/>
        </w:rPr>
      </w:pPr>
      <w:r w:rsidDel="00000000" w:rsidR="00000000" w:rsidRPr="00000000">
        <w:rPr>
          <w:sz w:val="26"/>
          <w:szCs w:val="26"/>
          <w:rtl w:val="0"/>
        </w:rPr>
        <w:t xml:space="preserve">Anmol Gyanmote                                                                  Manav Vishwakarma</w:t>
      </w:r>
    </w:p>
    <w:p w:rsidR="00000000" w:rsidDel="00000000" w:rsidP="00000000" w:rsidRDefault="00000000" w:rsidRPr="00000000" w14:paraId="00000014">
      <w:pPr>
        <w:tabs>
          <w:tab w:val="left" w:leader="none" w:pos="7364"/>
        </w:tabs>
        <w:spacing w:before="45" w:line="276" w:lineRule="auto"/>
        <w:ind w:left="820" w:right="0" w:firstLine="0"/>
        <w:jc w:val="left"/>
        <w:rPr>
          <w:sz w:val="26"/>
          <w:szCs w:val="26"/>
        </w:rPr>
      </w:pPr>
      <w:r w:rsidDel="00000000" w:rsidR="00000000" w:rsidRPr="00000000">
        <w:rPr>
          <w:sz w:val="26"/>
          <w:szCs w:val="26"/>
          <w:rtl w:val="0"/>
        </w:rPr>
        <w:t xml:space="preserve">V.E.S.I.T</w:t>
        <w:tab/>
        <w:t xml:space="preserve">V.E.S.I.T</w:t>
      </w:r>
    </w:p>
    <w:p w:rsidR="00000000" w:rsidDel="00000000" w:rsidP="00000000" w:rsidRDefault="00000000" w:rsidRPr="00000000" w14:paraId="00000015">
      <w:pPr>
        <w:tabs>
          <w:tab w:val="left" w:leader="none" w:pos="6361"/>
        </w:tabs>
        <w:spacing w:before="44" w:line="276" w:lineRule="auto"/>
        <w:ind w:left="0" w:right="3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sz w:val="26"/>
            <w:szCs w:val="26"/>
            <w:rtl w:val="0"/>
          </w:rPr>
          <w:t xml:space="preserve">2021.anmol.gyanmote@ves.ac.in</w:t>
        </w:r>
      </w:hyperlink>
      <w:r w:rsidDel="00000000" w:rsidR="00000000" w:rsidRPr="00000000">
        <w:rPr>
          <w:rtl w:val="0"/>
        </w:rPr>
        <w:t xml:space="preserve">                                       </w:t>
      </w:r>
      <w:hyperlink r:id="rId9">
        <w:r w:rsidDel="00000000" w:rsidR="00000000" w:rsidRPr="00000000">
          <w:rPr>
            <w:sz w:val="26"/>
            <w:szCs w:val="26"/>
            <w:rtl w:val="0"/>
          </w:rPr>
          <w:t xml:space="preserve">2021.manav.vishwakarma@ves.ac.in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6969"/>
        </w:tabs>
        <w:spacing w:before="1" w:line="276" w:lineRule="auto"/>
        <w:ind w:left="424" w:right="0" w:firstLine="0"/>
        <w:jc w:val="left"/>
        <w:rPr>
          <w:sz w:val="26"/>
          <w:szCs w:val="26"/>
        </w:rPr>
      </w:pPr>
      <w:r w:rsidDel="00000000" w:rsidR="00000000" w:rsidRPr="00000000">
        <w:rPr>
          <w:sz w:val="26"/>
          <w:szCs w:val="26"/>
          <w:rtl w:val="0"/>
        </w:rPr>
        <w:t xml:space="preserve">Ayush Balwani</w:t>
        <w:tab/>
        <w:t xml:space="preserve">Prathamesh Jawale</w:t>
      </w:r>
    </w:p>
    <w:p w:rsidR="00000000" w:rsidDel="00000000" w:rsidP="00000000" w:rsidRDefault="00000000" w:rsidRPr="00000000" w14:paraId="00000018">
      <w:pPr>
        <w:tabs>
          <w:tab w:val="left" w:leader="none" w:pos="7299"/>
        </w:tabs>
        <w:spacing w:before="44" w:line="276" w:lineRule="auto"/>
        <w:ind w:left="820" w:right="0" w:firstLine="0"/>
        <w:jc w:val="left"/>
        <w:rPr>
          <w:sz w:val="26"/>
          <w:szCs w:val="26"/>
        </w:rPr>
      </w:pPr>
      <w:r w:rsidDel="00000000" w:rsidR="00000000" w:rsidRPr="00000000">
        <w:rPr>
          <w:sz w:val="26"/>
          <w:szCs w:val="26"/>
          <w:rtl w:val="0"/>
        </w:rPr>
        <w:t xml:space="preserve">V.E.S.I.T</w:t>
        <w:tab/>
        <w:t xml:space="preserve">V.E.S.I.T</w:t>
      </w:r>
    </w:p>
    <w:p w:rsidR="00000000" w:rsidDel="00000000" w:rsidP="00000000" w:rsidRDefault="00000000" w:rsidRPr="00000000" w14:paraId="00000019">
      <w:pPr>
        <w:tabs>
          <w:tab w:val="left" w:leader="none" w:pos="7299"/>
        </w:tabs>
        <w:spacing w:before="44" w:line="276" w:lineRule="auto"/>
        <w:ind w:left="0" w:right="0" w:firstLine="0"/>
        <w:jc w:val="left"/>
        <w:rPr>
          <w:sz w:val="26"/>
          <w:szCs w:val="26"/>
        </w:rPr>
        <w:sectPr>
          <w:pgSz w:h="15840" w:w="12240" w:orient="portrait"/>
          <w:pgMar w:bottom="280" w:top="1160" w:left="1340" w:right="1320" w:header="360" w:footer="360"/>
          <w:pgNumType w:start="1"/>
        </w:sectPr>
      </w:pPr>
      <w:hyperlink r:id="rId10">
        <w:r w:rsidDel="00000000" w:rsidR="00000000" w:rsidRPr="00000000">
          <w:rPr>
            <w:sz w:val="26"/>
            <w:szCs w:val="26"/>
            <w:rtl w:val="0"/>
          </w:rPr>
          <w:t xml:space="preserve">2021.ayush.balwani@ves.ac.in</w:t>
        </w:r>
      </w:hyperlink>
      <w:r w:rsidDel="00000000" w:rsidR="00000000" w:rsidRPr="00000000">
        <w:rPr>
          <w:rtl w:val="0"/>
        </w:rPr>
        <w:t xml:space="preserve">.                                             </w:t>
      </w:r>
      <w:hyperlink r:id="rId11">
        <w:r w:rsidDel="00000000" w:rsidR="00000000" w:rsidRPr="00000000">
          <w:rPr>
            <w:sz w:val="26"/>
            <w:szCs w:val="26"/>
            <w:rtl w:val="0"/>
          </w:rPr>
          <w:t xml:space="preserve">2021.prathamesh.jawale.@ves.ac.in</w:t>
        </w:r>
      </w:hyperlink>
      <w:r w:rsidDel="00000000" w:rsidR="00000000" w:rsidRPr="00000000">
        <w:rPr>
          <w:rtl w:val="0"/>
        </w:rPr>
      </w:r>
    </w:p>
    <w:p w:rsidR="00000000" w:rsidDel="00000000" w:rsidP="00000000" w:rsidRDefault="00000000" w:rsidRPr="00000000" w14:paraId="0000001A">
      <w:pPr>
        <w:pStyle w:val="Heading3"/>
        <w:keepNext w:val="0"/>
        <w:keepLines w:val="0"/>
        <w:spacing w:line="276" w:lineRule="auto"/>
        <w:ind w:left="100" w:right="121" w:firstLine="0"/>
        <w:jc w:val="both"/>
        <w:rPr>
          <w:sz w:val="32"/>
          <w:szCs w:val="32"/>
        </w:rPr>
      </w:pPr>
      <w:bookmarkStart w:colFirst="0" w:colLast="0" w:name="_heading=h.4yobgymmnuxc" w:id="0"/>
      <w:bookmarkEnd w:id="0"/>
      <w:r w:rsidDel="00000000" w:rsidR="00000000" w:rsidRPr="00000000">
        <w:rPr>
          <w:sz w:val="26"/>
          <w:szCs w:val="26"/>
          <w:rtl w:val="0"/>
        </w:rPr>
        <w:t xml:space="preserve">                                                            </w:t>
      </w:r>
      <w:r w:rsidDel="00000000" w:rsidR="00000000" w:rsidRPr="00000000">
        <w:rPr>
          <w:sz w:val="32"/>
          <w:szCs w:val="32"/>
          <w:rtl w:val="0"/>
        </w:rPr>
        <w:t xml:space="preserve"> </w:t>
      </w:r>
      <w:r w:rsidDel="00000000" w:rsidR="00000000" w:rsidRPr="00000000">
        <w:rPr>
          <w:sz w:val="32"/>
          <w:szCs w:val="32"/>
          <w:rtl w:val="0"/>
        </w:rPr>
        <w:t xml:space="preserve">Abstract</w:t>
      </w:r>
    </w:p>
    <w:p w:rsidR="00000000" w:rsidDel="00000000" w:rsidP="00000000" w:rsidRDefault="00000000" w:rsidRPr="00000000" w14:paraId="0000001B">
      <w:pPr>
        <w:spacing w:after="240" w:before="240" w:line="276" w:lineRule="auto"/>
        <w:jc w:val="both"/>
        <w:rPr>
          <w:sz w:val="24"/>
          <w:szCs w:val="24"/>
        </w:rPr>
      </w:pPr>
      <w:r w:rsidDel="00000000" w:rsidR="00000000" w:rsidRPr="00000000">
        <w:rPr>
          <w:sz w:val="24"/>
          <w:szCs w:val="24"/>
          <w:rtl w:val="0"/>
        </w:rPr>
        <w:t xml:space="preserve">There is an urgent need for novel treatments due to the growth in mental health problems, the stigma associated with traditional therapy, and accessibility challenges. Our suggested AI-Powered Chatbot for Mental Health Support aims to close the gap in mental healthcare by giving those in need of it quick, discreet, and easily accessible help. People may be discouraged from seeking treatment if they are faced with the time and cost obligations associated with traditional mental health care. Furthermore, it is more difficult to help those facing mental health crises in a timely manner due to the scarcity of mental health experts. </w:t>
      </w:r>
    </w:p>
    <w:p w:rsidR="00000000" w:rsidDel="00000000" w:rsidP="00000000" w:rsidRDefault="00000000" w:rsidRPr="00000000" w14:paraId="0000001C">
      <w:pPr>
        <w:spacing w:after="240" w:before="240" w:line="276" w:lineRule="auto"/>
        <w:jc w:val="both"/>
        <w:rPr>
          <w:sz w:val="24"/>
          <w:szCs w:val="24"/>
        </w:rPr>
      </w:pPr>
      <w:r w:rsidDel="00000000" w:rsidR="00000000" w:rsidRPr="00000000">
        <w:rPr>
          <w:sz w:val="24"/>
          <w:szCs w:val="24"/>
          <w:rtl w:val="0"/>
        </w:rPr>
        <w:t xml:space="preserve">The goal of this project is to create an intelligent chatbot that can simulate human empathy and comprehension by comprehending user input and responding accordingly. The chatbot will get training on a wide range of mental health resources, allowing it to provide recommendations, coping mechanisms, and pertinent data according to the user's requirements. Advanced machine learning and natural language processing (NLP) techniques will enable the chatbot to continually learn from user interactions and offer individualized help. </w:t>
      </w:r>
    </w:p>
    <w:p w:rsidR="00000000" w:rsidDel="00000000" w:rsidP="00000000" w:rsidRDefault="00000000" w:rsidRPr="00000000" w14:paraId="0000001D">
      <w:pPr>
        <w:spacing w:before="10" w:line="276" w:lineRule="auto"/>
        <w:jc w:val="both"/>
        <w:rPr>
          <w:sz w:val="24"/>
          <w:szCs w:val="24"/>
        </w:rPr>
      </w:pPr>
      <w:r w:rsidDel="00000000" w:rsidR="00000000" w:rsidRPr="00000000">
        <w:rPr>
          <w:sz w:val="24"/>
          <w:szCs w:val="24"/>
          <w:rtl w:val="0"/>
        </w:rPr>
        <w:t xml:space="preserve">Apart from providing prompt assistance, the chatbot will motivate users to consult a professional when needed and also furnish resources for more support. Because the system is easily available through a web-based platform, users may get help at any time and from any location. This AI-powered chatbot has the potential to greatly lower the barriers to mental health treatment by offering a private, judgment-free place for users to voice their worries. This would create a more encouraging atmosphere for people to seek the mental health care they need.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pStyle w:val="Heading1"/>
        <w:spacing w:line="276" w:lineRule="auto"/>
        <w:ind w:firstLine="31"/>
        <w:rPr/>
      </w:pPr>
      <w:r w:rsidDel="00000000" w:rsidR="00000000" w:rsidRPr="00000000">
        <w:rPr>
          <w:rtl w:val="0"/>
        </w:rPr>
        <w:t xml:space="preserve">Introduction</w:t>
      </w:r>
    </w:p>
    <w:p w:rsidR="00000000" w:rsidDel="00000000" w:rsidP="00000000" w:rsidRDefault="00000000" w:rsidRPr="00000000" w14:paraId="00000020">
      <w:pPr>
        <w:spacing w:after="240" w:before="240" w:line="276" w:lineRule="auto"/>
        <w:jc w:val="both"/>
        <w:rPr>
          <w:sz w:val="24"/>
          <w:szCs w:val="24"/>
        </w:rPr>
      </w:pPr>
      <w:r w:rsidDel="00000000" w:rsidR="00000000" w:rsidRPr="00000000">
        <w:rPr>
          <w:sz w:val="24"/>
          <w:szCs w:val="24"/>
          <w:rtl w:val="0"/>
        </w:rPr>
        <w:t xml:space="preserve">In today's world, mental health problems including stress, anxiety, and depression are becoming more and more common. But because mental health is stigmatized and traditional treatment is expensive and time-consuming, many people are reluctant to ask for help. This is especially troublesome in areas with little or difficult-to-access mental health treatments. The creation of an AI-powered chatbot offers a workable answer to these problems by giving people a quick, affordable, and stigma-free means to get the mental health assistance they need. </w:t>
      </w:r>
    </w:p>
    <w:p w:rsidR="00000000" w:rsidDel="00000000" w:rsidP="00000000" w:rsidRDefault="00000000" w:rsidRPr="00000000" w14:paraId="00000021">
      <w:pPr>
        <w:spacing w:after="240" w:before="240" w:line="276" w:lineRule="auto"/>
        <w:jc w:val="both"/>
        <w:rPr>
          <w:sz w:val="24"/>
          <w:szCs w:val="24"/>
        </w:rPr>
      </w:pPr>
      <w:r w:rsidDel="00000000" w:rsidR="00000000" w:rsidRPr="00000000">
        <w:rPr>
          <w:sz w:val="24"/>
          <w:szCs w:val="24"/>
          <w:rtl w:val="0"/>
        </w:rPr>
        <w:t xml:space="preserve">The purpose of our AI-powered chatbot for mental health assistance is to have meaningful discussions with people regarding mental health. Using natural language processing (NLP) methods, the chatbot interprets user input and responds with insightful and compassionate messages. Daily mental health management is made easier for users by the chatbot's prompt response and instruction. In addition, should the system determine that a user need more comprehensive care, it will refer them to licensed mental health providers. This strategy lessens the workload for mental health experts while guaranteeing that consumers get the assistance they want as soon as possible.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spacing w:line="276" w:lineRule="auto"/>
        <w:ind w:firstLine="31"/>
        <w:jc w:val="both"/>
        <w:rPr/>
      </w:pPr>
      <w:r w:rsidDel="00000000" w:rsidR="00000000" w:rsidRPr="00000000">
        <w:rPr>
          <w:rtl w:val="0"/>
        </w:rPr>
      </w:r>
    </w:p>
    <w:p w:rsidR="00000000" w:rsidDel="00000000" w:rsidP="00000000" w:rsidRDefault="00000000" w:rsidRPr="00000000" w14:paraId="00000024">
      <w:pPr>
        <w:pStyle w:val="Heading1"/>
        <w:spacing w:line="276" w:lineRule="auto"/>
        <w:ind w:firstLine="31"/>
        <w:jc w:val="both"/>
        <w:rPr/>
      </w:pPr>
      <w:r w:rsidDel="00000000" w:rsidR="00000000" w:rsidRPr="00000000">
        <w:rPr>
          <w:rtl w:val="0"/>
        </w:rPr>
      </w:r>
    </w:p>
    <w:p w:rsidR="00000000" w:rsidDel="00000000" w:rsidP="00000000" w:rsidRDefault="00000000" w:rsidRPr="00000000" w14:paraId="00000025">
      <w:pPr>
        <w:pStyle w:val="Heading1"/>
        <w:spacing w:line="276" w:lineRule="auto"/>
        <w:ind w:firstLine="31"/>
        <w:jc w:val="both"/>
        <w:rPr/>
      </w:pPr>
      <w:r w:rsidDel="00000000" w:rsidR="00000000" w:rsidRPr="00000000">
        <w:rPr>
          <w:rtl w:val="0"/>
        </w:rPr>
      </w:r>
    </w:p>
    <w:p w:rsidR="00000000" w:rsidDel="00000000" w:rsidP="00000000" w:rsidRDefault="00000000" w:rsidRPr="00000000" w14:paraId="00000026">
      <w:pPr>
        <w:pStyle w:val="Heading1"/>
        <w:spacing w:line="276" w:lineRule="auto"/>
        <w:ind w:firstLine="31"/>
        <w:rPr/>
      </w:pPr>
      <w:r w:rsidDel="00000000" w:rsidR="00000000" w:rsidRPr="00000000">
        <w:rPr>
          <w:rtl w:val="0"/>
        </w:rPr>
        <w:t xml:space="preserve">Problem Statement</w:t>
      </w:r>
    </w:p>
    <w:p w:rsidR="00000000" w:rsidDel="00000000" w:rsidP="00000000" w:rsidRDefault="00000000" w:rsidRPr="00000000" w14:paraId="00000027">
      <w:pPr>
        <w:spacing w:after="240" w:before="240" w:line="276" w:lineRule="auto"/>
        <w:jc w:val="both"/>
        <w:rPr>
          <w:sz w:val="24"/>
          <w:szCs w:val="24"/>
        </w:rPr>
      </w:pPr>
      <w:r w:rsidDel="00000000" w:rsidR="00000000" w:rsidRPr="00000000">
        <w:rPr>
          <w:sz w:val="24"/>
          <w:szCs w:val="24"/>
          <w:rtl w:val="0"/>
        </w:rPr>
        <w:t xml:space="preserve">Although there has been a noticeable increase in the need for mental health care in recent years, many people still find it difficult to get mental health services. People are prevented from getting treatment by obstacles including stigma, expense, and location, which can result in untreated mental health problems that worsen over time. Furthermore, even individuals who seek assistance may have to wait a long time for an appointment due to the lack of mental health experts, further postponing critical care. </w:t>
      </w:r>
    </w:p>
    <w:p w:rsidR="00000000" w:rsidDel="00000000" w:rsidP="00000000" w:rsidRDefault="00000000" w:rsidRPr="00000000" w14:paraId="00000028">
      <w:pPr>
        <w:spacing w:after="240" w:before="240" w:line="276" w:lineRule="auto"/>
        <w:jc w:val="both"/>
        <w:rPr>
          <w:sz w:val="24"/>
          <w:szCs w:val="24"/>
        </w:rPr>
      </w:pPr>
      <w:r w:rsidDel="00000000" w:rsidR="00000000" w:rsidRPr="00000000">
        <w:rPr>
          <w:sz w:val="24"/>
          <w:szCs w:val="24"/>
          <w:rtl w:val="0"/>
        </w:rPr>
        <w:t xml:space="preserve">The main problem is that there isn't a stigma-free, scalable, or easily accessible option that can help people with mental health issues right now. Even while they are helpful, traditional self-help materials frequently don't offer the individualized support that many people need. In addition, the stigma surrounding mental health issues can make it difficult for people to talk freely about their issues, which can leave them feeling powerless and alone. </w:t>
      </w:r>
    </w:p>
    <w:p w:rsidR="00000000" w:rsidDel="00000000" w:rsidP="00000000" w:rsidRDefault="00000000" w:rsidRPr="00000000" w14:paraId="00000029">
      <w:pPr>
        <w:spacing w:after="240" w:before="240" w:line="276" w:lineRule="auto"/>
        <w:jc w:val="both"/>
        <w:rPr>
          <w:sz w:val="24"/>
          <w:szCs w:val="24"/>
        </w:rPr>
      </w:pPr>
      <w:r w:rsidDel="00000000" w:rsidR="00000000" w:rsidRPr="00000000">
        <w:rPr>
          <w:sz w:val="24"/>
          <w:szCs w:val="24"/>
          <w:rtl w:val="0"/>
        </w:rPr>
        <w:t xml:space="preserve">A tool that can provide immediate, individualized, and confidential mental health care is desperately required. It should also encourage users to seek professional treatment when necessary. This technology has to be able to recognise the subtleties of human emotions and respond in a way that is both encouraging and educational. </w:t>
      </w:r>
    </w:p>
    <w:p w:rsidR="00000000" w:rsidDel="00000000" w:rsidP="00000000" w:rsidRDefault="00000000" w:rsidRPr="00000000" w14:paraId="0000002A">
      <w:pPr>
        <w:spacing w:after="240" w:before="240" w:line="276" w:lineRule="auto"/>
        <w:jc w:val="center"/>
        <w:rPr>
          <w:b w:val="1"/>
          <w:sz w:val="32"/>
          <w:szCs w:val="32"/>
        </w:rPr>
      </w:pPr>
      <w:r w:rsidDel="00000000" w:rsidR="00000000" w:rsidRPr="00000000">
        <w:rPr>
          <w:b w:val="1"/>
          <w:sz w:val="32"/>
          <w:szCs w:val="32"/>
          <w:rtl w:val="0"/>
        </w:rPr>
        <w:t xml:space="preserve">Proposed Solution</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sz w:val="24"/>
          <w:szCs w:val="24"/>
          <w:rtl w:val="0"/>
        </w:rPr>
        <w:t xml:space="preserve">Our proposal involves creating an AI-driven chatbot that can offer consumers prompt and customized mental health care in order to tackle the difficulties associated with seeking mental health assistance. Using natural language processing (NLP) and machine learning techniques, this chatbot will converse empathically with users, providing resources, coping mechanisms, and advice tailored to their individual requirements. </w:t>
      </w:r>
    </w:p>
    <w:p w:rsidR="00000000" w:rsidDel="00000000" w:rsidP="00000000" w:rsidRDefault="00000000" w:rsidRPr="00000000" w14:paraId="0000002C">
      <w:pPr>
        <w:spacing w:after="240" w:before="240" w:line="276" w:lineRule="auto"/>
        <w:jc w:val="both"/>
        <w:rPr>
          <w:sz w:val="24"/>
          <w:szCs w:val="24"/>
        </w:rPr>
      </w:pPr>
      <w:r w:rsidDel="00000000" w:rsidR="00000000" w:rsidRPr="00000000">
        <w:rPr>
          <w:sz w:val="24"/>
          <w:szCs w:val="24"/>
          <w:rtl w:val="0"/>
        </w:rPr>
        <w:t xml:space="preserve">To ensure that it can react correctly to a broad spectrum of mental health problems, the chatbot will be trained on an extensive dataset that contains a variety of mental health resources. Personalized self-help activities, crisis intervention tools, and mood tracking are just a few of the things that the system will provide. The chatbot will allow users to communicate with it anonymously, guaranteeing that their privacy will always be respected. </w:t>
      </w:r>
    </w:p>
    <w:p w:rsidR="00000000" w:rsidDel="00000000" w:rsidP="00000000" w:rsidRDefault="00000000" w:rsidRPr="00000000" w14:paraId="0000002D">
      <w:pPr>
        <w:spacing w:after="240" w:before="240" w:line="276" w:lineRule="auto"/>
        <w:jc w:val="both"/>
        <w:rPr>
          <w:sz w:val="24"/>
          <w:szCs w:val="24"/>
        </w:rPr>
      </w:pPr>
      <w:r w:rsidDel="00000000" w:rsidR="00000000" w:rsidRPr="00000000">
        <w:rPr>
          <w:sz w:val="24"/>
          <w:szCs w:val="24"/>
          <w:rtl w:val="0"/>
        </w:rPr>
        <w:t xml:space="preserve">This system's capacity to identify when a user might require expert mental health help and make the required referrals to crisis services or mental health specialists is one of its primary features. Furthermore, the chatbot will integrate user input to consistently enhance its replies and adjust to its users' evolving demands. </w:t>
      </w:r>
    </w:p>
    <w:p w:rsidR="00000000" w:rsidDel="00000000" w:rsidP="00000000" w:rsidRDefault="00000000" w:rsidRPr="00000000" w14:paraId="0000002E">
      <w:pPr>
        <w:spacing w:after="240" w:before="240" w:line="276" w:lineRule="auto"/>
        <w:jc w:val="both"/>
        <w:rPr>
          <w:sz w:val="24"/>
          <w:szCs w:val="24"/>
        </w:rPr>
      </w:pPr>
      <w:r w:rsidDel="00000000" w:rsidR="00000000" w:rsidRPr="00000000">
        <w:rPr>
          <w:sz w:val="24"/>
          <w:szCs w:val="24"/>
          <w:rtl w:val="0"/>
        </w:rPr>
        <w:t xml:space="preserve">Security and privacy of data are crucial components of this system. All user data will be managed securely and in accordance with applicable legislation thanks to the system. The chatbot will make it simple for people to get help whenever and wherever they need it by providing an intuitive user experience that is available on web and mobile platforms.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1" w:firstLine="0"/>
        <w:jc w:val="both"/>
        <w:rPr>
          <w:sz w:val="24"/>
          <w:szCs w:val="24"/>
        </w:rPr>
        <w:sectPr>
          <w:type w:val="nextPage"/>
          <w:pgSz w:h="15840" w:w="12240" w:orient="portrait"/>
          <w:pgMar w:bottom="280" w:top="840" w:left="1340" w:right="1320" w:header="360" w:footer="360"/>
        </w:sectPr>
      </w:pPr>
      <w:r w:rsidDel="00000000" w:rsidR="00000000" w:rsidRPr="00000000">
        <w:rPr>
          <w:rtl w:val="0"/>
        </w:rPr>
      </w:r>
    </w:p>
    <w:p w:rsidR="00000000" w:rsidDel="00000000" w:rsidP="00000000" w:rsidRDefault="00000000" w:rsidRPr="00000000" w14:paraId="00000030">
      <w:pPr>
        <w:pStyle w:val="Heading1"/>
        <w:spacing w:before="60" w:line="276" w:lineRule="auto"/>
        <w:ind w:firstLine="31"/>
        <w:rPr/>
      </w:pPr>
      <w:r w:rsidDel="00000000" w:rsidR="00000000" w:rsidRPr="00000000">
        <w:rPr>
          <w:rtl w:val="0"/>
        </w:rPr>
        <w:t xml:space="preserve">Methodology / Block Diagram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center"/>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b w:val="1"/>
          <w:sz w:val="13"/>
          <w:szCs w:val="13"/>
        </w:rPr>
        <w:drawing>
          <wp:inline distB="114300" distT="114300" distL="114300" distR="114300">
            <wp:extent cx="4260850" cy="3290779"/>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260850" cy="32907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35">
      <w:pPr>
        <w:spacing w:before="0" w:line="276" w:lineRule="auto"/>
        <w:ind w:left="100" w:right="0" w:firstLine="0"/>
        <w:jc w:val="left"/>
        <w:rPr>
          <w:b w:val="1"/>
          <w:sz w:val="32"/>
          <w:szCs w:val="32"/>
        </w:rPr>
      </w:pPr>
      <w:r w:rsidDel="00000000" w:rsidR="00000000" w:rsidRPr="00000000">
        <w:rPr>
          <w:b w:val="1"/>
          <w:sz w:val="32"/>
          <w:szCs w:val="32"/>
          <w:rtl w:val="0"/>
        </w:rPr>
        <w:t xml:space="preserve">Hardware Requirements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 w:val="left" w:leader="none" w:pos="880"/>
        </w:tabs>
        <w:spacing w:after="0" w:before="0" w:line="276" w:lineRule="auto"/>
        <w:ind w:left="8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 Core i3/i5/i7</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 w:val="left" w:leader="none" w:pos="880"/>
        </w:tabs>
        <w:spacing w:after="0" w:before="43" w:line="276" w:lineRule="auto"/>
        <w:ind w:left="8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2-4GB</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9"/>
          <w:tab w:val="left" w:leader="none" w:pos="880"/>
        </w:tabs>
        <w:spacing w:after="0" w:before="42" w:line="276" w:lineRule="auto"/>
        <w:ind w:left="88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HDD : 500 GB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line="276" w:lineRule="auto"/>
        <w:ind w:left="100" w:right="0" w:firstLine="0"/>
        <w:jc w:val="left"/>
        <w:rPr/>
      </w:pPr>
      <w:r w:rsidDel="00000000" w:rsidR="00000000" w:rsidRPr="00000000">
        <w:rPr>
          <w:rtl w:val="0"/>
        </w:rPr>
        <w:t xml:space="preserve">Software Requirements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1"/>
        </w:numPr>
        <w:tabs>
          <w:tab w:val="left" w:leader="none" w:pos="879"/>
          <w:tab w:val="left" w:leader="none" w:pos="880"/>
        </w:tabs>
        <w:spacing w:before="42" w:line="276" w:lineRule="auto"/>
        <w:ind w:left="880" w:hanging="420"/>
        <w:rPr>
          <w:rFonts w:ascii="Times New Roman" w:cs="Times New Roman" w:eastAsia="Times New Roman" w:hAnsi="Times New Roman"/>
        </w:rPr>
      </w:pPr>
      <w:r w:rsidDel="00000000" w:rsidR="00000000" w:rsidRPr="00000000">
        <w:rPr>
          <w:sz w:val="24"/>
          <w:szCs w:val="24"/>
          <w:rtl w:val="0"/>
        </w:rPr>
        <w:t xml:space="preserve">Platform: Windows 7/8/10, Linux, macOS</w:t>
      </w:r>
    </w:p>
    <w:p w:rsidR="00000000" w:rsidDel="00000000" w:rsidP="00000000" w:rsidRDefault="00000000" w:rsidRPr="00000000" w14:paraId="0000003E">
      <w:pPr>
        <w:numPr>
          <w:ilvl w:val="0"/>
          <w:numId w:val="1"/>
        </w:numPr>
        <w:tabs>
          <w:tab w:val="left" w:leader="none" w:pos="879"/>
          <w:tab w:val="left" w:leader="none" w:pos="880"/>
        </w:tabs>
        <w:spacing w:before="42" w:line="276" w:lineRule="auto"/>
        <w:ind w:left="880" w:hanging="420"/>
        <w:rPr>
          <w:rFonts w:ascii="Times New Roman" w:cs="Times New Roman" w:eastAsia="Times New Roman" w:hAnsi="Times New Roman"/>
        </w:rPr>
      </w:pPr>
      <w:r w:rsidDel="00000000" w:rsidR="00000000" w:rsidRPr="00000000">
        <w:rPr>
          <w:sz w:val="24"/>
          <w:szCs w:val="24"/>
          <w:rtl w:val="0"/>
        </w:rPr>
        <w:t xml:space="preserve">Android Studio, Java , Figma, Firebase, Python, NLTK,ML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9"/>
          <w:tab w:val="left" w:leader="none" w:pos="880"/>
        </w:tabs>
        <w:spacing w:after="0" w:before="42" w:line="276" w:lineRule="auto"/>
        <w:ind w:left="88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sz w:val="35"/>
          <w:szCs w:val="35"/>
        </w:rPr>
      </w:pPr>
      <w:r w:rsidDel="00000000" w:rsidR="00000000" w:rsidRPr="00000000">
        <w:rPr>
          <w:rtl w:val="0"/>
        </w:rPr>
      </w:r>
    </w:p>
    <w:p w:rsidR="00000000" w:rsidDel="00000000" w:rsidP="00000000" w:rsidRDefault="00000000" w:rsidRPr="00000000" w14:paraId="00000047">
      <w:pPr>
        <w:pStyle w:val="Heading1"/>
        <w:spacing w:line="276" w:lineRule="auto"/>
        <w:ind w:firstLine="31"/>
        <w:rPr/>
      </w:pPr>
      <w:r w:rsidDel="00000000" w:rsidR="00000000" w:rsidRPr="00000000">
        <w:rPr>
          <w:rtl w:val="0"/>
        </w:rPr>
        <w:t xml:space="preserve">Proposed Evaluation Measures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819"/>
          <w:tab w:val="left" w:leader="none" w:pos="820"/>
        </w:tabs>
        <w:spacing w:after="240" w:before="240" w:line="276" w:lineRule="auto"/>
        <w:rPr>
          <w:sz w:val="24"/>
          <w:szCs w:val="24"/>
        </w:rPr>
      </w:pPr>
      <w:r w:rsidDel="00000000" w:rsidR="00000000" w:rsidRPr="00000000">
        <w:rPr>
          <w:sz w:val="24"/>
          <w:szCs w:val="24"/>
          <w:rtl w:val="0"/>
        </w:rPr>
        <w:t xml:space="preserve">To evaluate the effectiveness of the AI-powered chatbot, we will consider several key metrics that assess its ability to provide accurate, supportive, and timely mental health assistance:</w:t>
      </w:r>
    </w:p>
    <w:p w:rsidR="00000000" w:rsidDel="00000000" w:rsidP="00000000" w:rsidRDefault="00000000" w:rsidRPr="00000000" w14:paraId="0000004A">
      <w:pPr>
        <w:numPr>
          <w:ilvl w:val="0"/>
          <w:numId w:val="2"/>
        </w:numPr>
        <w:tabs>
          <w:tab w:val="left" w:leader="none" w:pos="819"/>
          <w:tab w:val="left" w:leader="none" w:pos="820"/>
        </w:tabs>
        <w:spacing w:after="0" w:afterAutospacing="0" w:before="240" w:line="276" w:lineRule="auto"/>
        <w:ind w:left="720" w:hanging="360"/>
        <w:rPr>
          <w:sz w:val="24"/>
          <w:szCs w:val="24"/>
        </w:rPr>
      </w:pPr>
      <w:r w:rsidDel="00000000" w:rsidR="00000000" w:rsidRPr="00000000">
        <w:rPr>
          <w:b w:val="1"/>
          <w:sz w:val="24"/>
          <w:szCs w:val="24"/>
          <w:rtl w:val="0"/>
        </w:rPr>
        <w:t xml:space="preserve">User Satisfaction</w:t>
      </w:r>
      <w:r w:rsidDel="00000000" w:rsidR="00000000" w:rsidRPr="00000000">
        <w:rPr>
          <w:sz w:val="24"/>
          <w:szCs w:val="24"/>
          <w:rtl w:val="0"/>
        </w:rPr>
        <w:t xml:space="preserve">:</w:t>
      </w:r>
    </w:p>
    <w:p w:rsidR="00000000" w:rsidDel="00000000" w:rsidP="00000000" w:rsidRDefault="00000000" w:rsidRPr="00000000" w14:paraId="0000004B">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Measures user satisfaction through feedback surveys and user ratings.</w:t>
      </w:r>
    </w:p>
    <w:p w:rsidR="00000000" w:rsidDel="00000000" w:rsidP="00000000" w:rsidRDefault="00000000" w:rsidRPr="00000000" w14:paraId="0000004C">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Formula: User Satisfaction Score = (Number of Positive Ratings / Total Ratings) * 100</w:t>
      </w:r>
    </w:p>
    <w:p w:rsidR="00000000" w:rsidDel="00000000" w:rsidP="00000000" w:rsidRDefault="00000000" w:rsidRPr="00000000" w14:paraId="0000004D">
      <w:pPr>
        <w:numPr>
          <w:ilvl w:val="0"/>
          <w:numId w:val="2"/>
        </w:numPr>
        <w:tabs>
          <w:tab w:val="left" w:leader="none" w:pos="819"/>
          <w:tab w:val="left" w:leader="none" w:pos="820"/>
        </w:tabs>
        <w:spacing w:after="0" w:afterAutospacing="0" w:before="0" w:beforeAutospacing="0" w:line="276" w:lineRule="auto"/>
        <w:ind w:left="720" w:hanging="360"/>
        <w:rPr>
          <w:sz w:val="24"/>
          <w:szCs w:val="24"/>
        </w:rPr>
      </w:pPr>
      <w:r w:rsidDel="00000000" w:rsidR="00000000" w:rsidRPr="00000000">
        <w:rPr>
          <w:b w:val="1"/>
          <w:sz w:val="24"/>
          <w:szCs w:val="24"/>
          <w:rtl w:val="0"/>
        </w:rPr>
        <w:t xml:space="preserve">Engagement Rate</w:t>
      </w:r>
      <w:r w:rsidDel="00000000" w:rsidR="00000000" w:rsidRPr="00000000">
        <w:rPr>
          <w:sz w:val="24"/>
          <w:szCs w:val="24"/>
          <w:rtl w:val="0"/>
        </w:rPr>
        <w:t xml:space="preserve">:</w:t>
      </w:r>
    </w:p>
    <w:p w:rsidR="00000000" w:rsidDel="00000000" w:rsidP="00000000" w:rsidRDefault="00000000" w:rsidRPr="00000000" w14:paraId="0000004E">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Tracks the frequency and duration of user interactions with the chatbot.</w:t>
      </w:r>
    </w:p>
    <w:p w:rsidR="00000000" w:rsidDel="00000000" w:rsidP="00000000" w:rsidRDefault="00000000" w:rsidRPr="00000000" w14:paraId="0000004F">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Formula: Engagement Rate = (Number of Active Users / Total Users) * 100</w:t>
      </w:r>
    </w:p>
    <w:p w:rsidR="00000000" w:rsidDel="00000000" w:rsidP="00000000" w:rsidRDefault="00000000" w:rsidRPr="00000000" w14:paraId="00000050">
      <w:pPr>
        <w:numPr>
          <w:ilvl w:val="0"/>
          <w:numId w:val="2"/>
        </w:numPr>
        <w:tabs>
          <w:tab w:val="left" w:leader="none" w:pos="819"/>
          <w:tab w:val="left" w:leader="none" w:pos="820"/>
        </w:tabs>
        <w:spacing w:after="0" w:afterAutospacing="0" w:before="0" w:beforeAutospacing="0" w:line="276"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w:t>
      </w:r>
    </w:p>
    <w:p w:rsidR="00000000" w:rsidDel="00000000" w:rsidP="00000000" w:rsidRDefault="00000000" w:rsidRPr="00000000" w14:paraId="00000051">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Assesses the chatbot's ability to correctly understand and respond to user inputs.</w:t>
      </w:r>
    </w:p>
    <w:p w:rsidR="00000000" w:rsidDel="00000000" w:rsidP="00000000" w:rsidRDefault="00000000" w:rsidRPr="00000000" w14:paraId="00000052">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Formula: Accuracy = (Number of Correct Responses / Total Responses) * 100</w:t>
      </w:r>
    </w:p>
    <w:p w:rsidR="00000000" w:rsidDel="00000000" w:rsidP="00000000" w:rsidRDefault="00000000" w:rsidRPr="00000000" w14:paraId="00000053">
      <w:pPr>
        <w:numPr>
          <w:ilvl w:val="0"/>
          <w:numId w:val="2"/>
        </w:numPr>
        <w:tabs>
          <w:tab w:val="left" w:leader="none" w:pos="819"/>
          <w:tab w:val="left" w:leader="none" w:pos="820"/>
        </w:tabs>
        <w:spacing w:after="0" w:afterAutospacing="0" w:before="0" w:beforeAutospacing="0" w:line="276" w:lineRule="auto"/>
        <w:ind w:left="720" w:hanging="360"/>
        <w:rPr>
          <w:sz w:val="24"/>
          <w:szCs w:val="24"/>
        </w:rPr>
      </w:pPr>
      <w:r w:rsidDel="00000000" w:rsidR="00000000" w:rsidRPr="00000000">
        <w:rPr>
          <w:b w:val="1"/>
          <w:sz w:val="24"/>
          <w:szCs w:val="24"/>
          <w:rtl w:val="0"/>
        </w:rPr>
        <w:t xml:space="preserve">Sentiment Analysis</w:t>
      </w:r>
      <w:r w:rsidDel="00000000" w:rsidR="00000000" w:rsidRPr="00000000">
        <w:rPr>
          <w:sz w:val="24"/>
          <w:szCs w:val="24"/>
          <w:rtl w:val="0"/>
        </w:rPr>
        <w:t xml:space="preserve">:</w:t>
      </w:r>
    </w:p>
    <w:p w:rsidR="00000000" w:rsidDel="00000000" w:rsidP="00000000" w:rsidRDefault="00000000" w:rsidRPr="00000000" w14:paraId="00000054">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Evaluates the emotional tone of user interactions to ensure the chatbot is providing empathetic responses.</w:t>
      </w:r>
    </w:p>
    <w:p w:rsidR="00000000" w:rsidDel="00000000" w:rsidP="00000000" w:rsidRDefault="00000000" w:rsidRPr="00000000" w14:paraId="00000055">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Tools: VADER, TextBlob</w:t>
      </w:r>
    </w:p>
    <w:p w:rsidR="00000000" w:rsidDel="00000000" w:rsidP="00000000" w:rsidRDefault="00000000" w:rsidRPr="00000000" w14:paraId="00000056">
      <w:pPr>
        <w:numPr>
          <w:ilvl w:val="0"/>
          <w:numId w:val="2"/>
        </w:numPr>
        <w:tabs>
          <w:tab w:val="left" w:leader="none" w:pos="819"/>
          <w:tab w:val="left" w:leader="none" w:pos="820"/>
        </w:tabs>
        <w:spacing w:after="0" w:afterAutospacing="0" w:before="0" w:beforeAutospacing="0" w:line="276" w:lineRule="auto"/>
        <w:ind w:left="720" w:hanging="360"/>
        <w:rPr>
          <w:sz w:val="24"/>
          <w:szCs w:val="24"/>
        </w:rPr>
      </w:pPr>
      <w:r w:rsidDel="00000000" w:rsidR="00000000" w:rsidRPr="00000000">
        <w:rPr>
          <w:b w:val="1"/>
          <w:sz w:val="24"/>
          <w:szCs w:val="24"/>
          <w:rtl w:val="0"/>
        </w:rPr>
        <w:t xml:space="preserve">Referral Success Rate</w:t>
      </w:r>
      <w:r w:rsidDel="00000000" w:rsidR="00000000" w:rsidRPr="00000000">
        <w:rPr>
          <w:sz w:val="24"/>
          <w:szCs w:val="24"/>
          <w:rtl w:val="0"/>
        </w:rPr>
        <w:t xml:space="preserve">:</w:t>
      </w:r>
    </w:p>
    <w:p w:rsidR="00000000" w:rsidDel="00000000" w:rsidP="00000000" w:rsidRDefault="00000000" w:rsidRPr="00000000" w14:paraId="00000057">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Measures the effectiveness of the chatbot in directing users to appropriate mental health resources.</w:t>
      </w:r>
    </w:p>
    <w:p w:rsidR="00000000" w:rsidDel="00000000" w:rsidP="00000000" w:rsidRDefault="00000000" w:rsidRPr="00000000" w14:paraId="00000058">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Formula: Referral Success Rate = (Number of Successful Referrals / Total Referrals) * 100</w:t>
      </w:r>
    </w:p>
    <w:p w:rsidR="00000000" w:rsidDel="00000000" w:rsidP="00000000" w:rsidRDefault="00000000" w:rsidRPr="00000000" w14:paraId="00000059">
      <w:pPr>
        <w:numPr>
          <w:ilvl w:val="0"/>
          <w:numId w:val="2"/>
        </w:numPr>
        <w:tabs>
          <w:tab w:val="left" w:leader="none" w:pos="819"/>
          <w:tab w:val="left" w:leader="none" w:pos="820"/>
        </w:tabs>
        <w:spacing w:after="0" w:afterAutospacing="0" w:before="0" w:beforeAutospacing="0" w:line="276" w:lineRule="auto"/>
        <w:ind w:left="720" w:hanging="360"/>
        <w:rPr>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w:t>
      </w:r>
    </w:p>
    <w:p w:rsidR="00000000" w:rsidDel="00000000" w:rsidP="00000000" w:rsidRDefault="00000000" w:rsidRPr="00000000" w14:paraId="0000005A">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Measures the time taken for the chatbot to respond to user inputs.</w:t>
      </w:r>
    </w:p>
    <w:p w:rsidR="00000000" w:rsidDel="00000000" w:rsidP="00000000" w:rsidRDefault="00000000" w:rsidRPr="00000000" w14:paraId="0000005B">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Target: Average Response Time &lt; 2 seconds</w:t>
      </w:r>
    </w:p>
    <w:p w:rsidR="00000000" w:rsidDel="00000000" w:rsidP="00000000" w:rsidRDefault="00000000" w:rsidRPr="00000000" w14:paraId="0000005C">
      <w:pPr>
        <w:numPr>
          <w:ilvl w:val="0"/>
          <w:numId w:val="2"/>
        </w:numPr>
        <w:tabs>
          <w:tab w:val="left" w:leader="none" w:pos="819"/>
          <w:tab w:val="left" w:leader="none" w:pos="820"/>
        </w:tabs>
        <w:spacing w:after="0" w:afterAutospacing="0" w:before="0" w:beforeAutospacing="0" w:line="276" w:lineRule="auto"/>
        <w:ind w:left="720" w:hanging="360"/>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w:t>
      </w:r>
    </w:p>
    <w:p w:rsidR="00000000" w:rsidDel="00000000" w:rsidP="00000000" w:rsidRDefault="00000000" w:rsidRPr="00000000" w14:paraId="0000005D">
      <w:pPr>
        <w:numPr>
          <w:ilvl w:val="1"/>
          <w:numId w:val="2"/>
        </w:numPr>
        <w:tabs>
          <w:tab w:val="left" w:leader="none" w:pos="819"/>
          <w:tab w:val="left" w:leader="none" w:pos="820"/>
        </w:tabs>
        <w:spacing w:after="0" w:afterAutospacing="0" w:before="0" w:beforeAutospacing="0" w:line="276" w:lineRule="auto"/>
        <w:ind w:left="1440" w:hanging="360"/>
        <w:rPr>
          <w:sz w:val="24"/>
          <w:szCs w:val="24"/>
        </w:rPr>
      </w:pPr>
      <w:r w:rsidDel="00000000" w:rsidR="00000000" w:rsidRPr="00000000">
        <w:rPr>
          <w:sz w:val="24"/>
          <w:szCs w:val="24"/>
          <w:rtl w:val="0"/>
        </w:rPr>
        <w:t xml:space="preserve">Analyzes the chatbot’s performance in classifying and responding to different types of mental health concerns.</w:t>
      </w:r>
    </w:p>
    <w:p w:rsidR="00000000" w:rsidDel="00000000" w:rsidP="00000000" w:rsidRDefault="00000000" w:rsidRPr="00000000" w14:paraId="0000005E">
      <w:pPr>
        <w:numPr>
          <w:ilvl w:val="1"/>
          <w:numId w:val="2"/>
        </w:numPr>
        <w:tabs>
          <w:tab w:val="left" w:leader="none" w:pos="819"/>
          <w:tab w:val="left" w:leader="none" w:pos="820"/>
        </w:tabs>
        <w:spacing w:after="240" w:before="0" w:beforeAutospacing="0" w:line="276" w:lineRule="auto"/>
        <w:ind w:left="1440" w:hanging="360"/>
        <w:rPr>
          <w:sz w:val="24"/>
          <w:szCs w:val="24"/>
        </w:rPr>
      </w:pPr>
      <w:r w:rsidDel="00000000" w:rsidR="00000000" w:rsidRPr="00000000">
        <w:rPr>
          <w:sz w:val="24"/>
          <w:szCs w:val="24"/>
          <w:rtl w:val="0"/>
        </w:rPr>
        <w:t xml:space="preserve">Components: True Positive, False Positive, True Negative, False Negative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2" w:line="276" w:lineRule="auto"/>
        <w:ind w:left="820" w:right="0" w:firstLine="0"/>
        <w:jc w:val="left"/>
        <w:rPr>
          <w:sz w:val="24"/>
          <w:szCs w:val="24"/>
        </w:rPr>
        <w:sectPr>
          <w:type w:val="nextPage"/>
          <w:pgSz w:h="15840" w:w="12240" w:orient="portrait"/>
          <w:pgMar w:bottom="280" w:top="840" w:left="1340" w:right="1320" w:header="360" w:footer="360"/>
        </w:sectPr>
      </w:pPr>
      <w:r w:rsidDel="00000000" w:rsidR="00000000" w:rsidRPr="00000000">
        <w:rPr>
          <w:rtl w:val="0"/>
        </w:rPr>
      </w:r>
    </w:p>
    <w:p w:rsidR="00000000" w:rsidDel="00000000" w:rsidP="00000000" w:rsidRDefault="00000000" w:rsidRPr="00000000" w14:paraId="00000060">
      <w:pPr>
        <w:pStyle w:val="Heading1"/>
        <w:spacing w:before="60" w:line="276" w:lineRule="auto"/>
        <w:ind w:firstLine="31"/>
        <w:rPr/>
      </w:pPr>
      <w:r w:rsidDel="00000000" w:rsidR="00000000" w:rsidRPr="00000000">
        <w:rPr>
          <w:rtl w:val="0"/>
        </w:rPr>
        <w:t xml:space="preserve">Conclusion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62">
      <w:pPr>
        <w:spacing w:line="276" w:lineRule="auto"/>
        <w:ind w:left="100" w:right="123" w:firstLine="0"/>
        <w:jc w:val="both"/>
        <w:rPr>
          <w:sz w:val="24"/>
          <w:szCs w:val="24"/>
        </w:rPr>
      </w:pPr>
      <w:r w:rsidDel="00000000" w:rsidR="00000000" w:rsidRPr="00000000">
        <w:rPr>
          <w:sz w:val="24"/>
          <w:szCs w:val="24"/>
          <w:rtl w:val="0"/>
        </w:rPr>
        <w:t xml:space="preserve">To guarantee that the system is efficient, dependable, and easy to use, a thorough assessment encompassing many metrics must be conducted on the AI-powered chatbot for mental health assistance. Through evaluation of user happiness, engagement, accuracy, and response time, we may obtain a comprehensive picture of the chatbot's effectiveness. Sentiment analysis and referral success rates will shed light on how well the chatbot can serve users in a compassionate and useful way. In order to guarantee that the chatbot keeps improving and meeting the demands of its users, the confusion matrix will assist in identifying areas for development.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3" w:firstLine="0"/>
        <w:jc w:val="both"/>
        <w:rPr>
          <w:sz w:val="24"/>
          <w:szCs w:val="24"/>
        </w:rPr>
      </w:pPr>
      <w:r w:rsidDel="00000000" w:rsidR="00000000" w:rsidRPr="00000000">
        <w:rPr>
          <w:sz w:val="24"/>
          <w:szCs w:val="24"/>
          <w:rtl w:val="0"/>
        </w:rPr>
        <w:t xml:space="preserve">To sum up, the amalgamation of these assessment metrics will provide a sturdy structure for evaluating the efficacy of the artificial intelligence-driven chatbot. This method guarantees that the chatbot is truthful, sympathetic, and useful in providing supporting users' mental health.</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spacing w:line="276" w:lineRule="auto"/>
        <w:ind w:firstLine="31"/>
        <w:rPr/>
      </w:pPr>
      <w:r w:rsidDel="00000000" w:rsidR="00000000" w:rsidRPr="00000000">
        <w:rPr>
          <w:rtl w:val="0"/>
        </w:rPr>
        <w:t xml:space="preserve">References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67">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M. A. Salehinejad et al., "Recent Advances in Using AI for Mental Health and Well-Being," IEEE Journal of Biomedical and Health Informatics, vol. 24, no. 8, pp. 2313-2325, August 2020.</w:t>
      </w:r>
    </w:p>
    <w:p w:rsidR="00000000" w:rsidDel="00000000" w:rsidP="00000000" w:rsidRDefault="00000000" w:rsidRPr="00000000" w14:paraId="00000068">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J. Torous, M. D. Myrick, C. Rauseo-Ricupero, "Digital Mental Health and COVID-19: Using Technology Today to Accelerate the Curve on Access and Quality Tomorrow," JMIR Mental Health, vol. 7, no. 3, 2020.</w:t>
      </w:r>
    </w:p>
    <w:p w:rsidR="00000000" w:rsidDel="00000000" w:rsidP="00000000" w:rsidRDefault="00000000" w:rsidRPr="00000000" w14:paraId="00000069">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A. L. Christensen, "Efficacy of Mental Health Chatbots in Providing Psychological Support: A Systematic Review," 2021.</w:t>
      </w:r>
    </w:p>
    <w:p w:rsidR="00000000" w:rsidDel="00000000" w:rsidP="00000000" w:rsidRDefault="00000000" w:rsidRPr="00000000" w14:paraId="0000006A">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K. Inkster, et al., "Machine Learning and Mental Health: Applications, Challenges, and Ethical Concerns," Frontiers in Psychiatry, 2020.</w:t>
      </w:r>
    </w:p>
    <w:p w:rsidR="00000000" w:rsidDel="00000000" w:rsidP="00000000" w:rsidRDefault="00000000" w:rsidRPr="00000000" w14:paraId="0000006B">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J. Abdullah, "Chatbots as Digital Mental Health Interventions: Examining the Ethical Implications," Ethics &amp; Information Technology, 2021.</w:t>
      </w:r>
    </w:p>
    <w:p w:rsidR="00000000" w:rsidDel="00000000" w:rsidP="00000000" w:rsidRDefault="00000000" w:rsidRPr="00000000" w14:paraId="0000006C">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B. Kumar, "Natural Language Processing in AI-Powered Mental Health Tools," ACM Transactions on Health Informatics, 2020.</w:t>
      </w:r>
    </w:p>
    <w:p w:rsidR="00000000" w:rsidDel="00000000" w:rsidP="00000000" w:rsidRDefault="00000000" w:rsidRPr="00000000" w14:paraId="0000006D">
      <w:pPr>
        <w:numPr>
          <w:ilvl w:val="0"/>
          <w:numId w:val="3"/>
        </w:numPr>
        <w:spacing w:after="0" w:afterAutospacing="0" w:before="0" w:beforeAutospacing="0" w:line="276" w:lineRule="auto"/>
        <w:ind w:left="720" w:hanging="360"/>
        <w:rPr>
          <w:sz w:val="28"/>
          <w:szCs w:val="28"/>
        </w:rPr>
      </w:pPr>
      <w:r w:rsidDel="00000000" w:rsidR="00000000" w:rsidRPr="00000000">
        <w:rPr>
          <w:color w:val="222222"/>
          <w:sz w:val="24"/>
          <w:szCs w:val="24"/>
          <w:highlight w:val="white"/>
          <w:rtl w:val="0"/>
        </w:rPr>
        <w:t xml:space="preserve">Higgins, Oliver, et al. "Artificial intelligence (AI) and machine learning (ML) based decision support systems in mental health: An integrative review." </w:t>
      </w:r>
      <w:r w:rsidDel="00000000" w:rsidR="00000000" w:rsidRPr="00000000">
        <w:rPr>
          <w:i w:val="1"/>
          <w:color w:val="222222"/>
          <w:sz w:val="24"/>
          <w:szCs w:val="24"/>
          <w:highlight w:val="white"/>
          <w:rtl w:val="0"/>
        </w:rPr>
        <w:t xml:space="preserve">International Journal of Mental Health Nursing</w:t>
      </w:r>
      <w:r w:rsidDel="00000000" w:rsidR="00000000" w:rsidRPr="00000000">
        <w:rPr>
          <w:color w:val="222222"/>
          <w:sz w:val="24"/>
          <w:szCs w:val="24"/>
          <w:highlight w:val="white"/>
          <w:rtl w:val="0"/>
        </w:rPr>
        <w:t xml:space="preserve"> 32.4 (2023): 966-978.</w:t>
      </w:r>
    </w:p>
    <w:p w:rsidR="00000000" w:rsidDel="00000000" w:rsidP="00000000" w:rsidRDefault="00000000" w:rsidRPr="00000000" w14:paraId="0000006E">
      <w:pPr>
        <w:numPr>
          <w:ilvl w:val="0"/>
          <w:numId w:val="3"/>
        </w:numPr>
        <w:spacing w:after="0" w:afterAutospacing="0" w:before="0" w:beforeAutospacing="0" w:line="276" w:lineRule="auto"/>
        <w:ind w:left="720" w:hanging="360"/>
        <w:rPr>
          <w:color w:val="222222"/>
          <w:sz w:val="24"/>
          <w:szCs w:val="24"/>
          <w:highlight w:val="white"/>
        </w:rPr>
      </w:pPr>
      <w:r w:rsidDel="00000000" w:rsidR="00000000" w:rsidRPr="00000000">
        <w:rPr>
          <w:color w:val="222222"/>
          <w:sz w:val="24"/>
          <w:szCs w:val="24"/>
          <w:highlight w:val="white"/>
          <w:rtl w:val="0"/>
        </w:rPr>
        <w:t xml:space="preserve">Minerva, Francesca, and Alberto Giubilini. "Is AI the future of mental healthcare?." </w:t>
      </w:r>
      <w:r w:rsidDel="00000000" w:rsidR="00000000" w:rsidRPr="00000000">
        <w:rPr>
          <w:i w:val="1"/>
          <w:color w:val="222222"/>
          <w:sz w:val="24"/>
          <w:szCs w:val="24"/>
          <w:highlight w:val="white"/>
          <w:rtl w:val="0"/>
        </w:rPr>
        <w:t xml:space="preserve">Topoi</w:t>
      </w:r>
      <w:r w:rsidDel="00000000" w:rsidR="00000000" w:rsidRPr="00000000">
        <w:rPr>
          <w:color w:val="222222"/>
          <w:sz w:val="24"/>
          <w:szCs w:val="24"/>
          <w:highlight w:val="white"/>
          <w:rtl w:val="0"/>
        </w:rPr>
        <w:t xml:space="preserve"> 42.3 (2023): 809-817.</w:t>
      </w:r>
    </w:p>
    <w:p w:rsidR="00000000" w:rsidDel="00000000" w:rsidP="00000000" w:rsidRDefault="00000000" w:rsidRPr="00000000" w14:paraId="0000006F">
      <w:pPr>
        <w:numPr>
          <w:ilvl w:val="0"/>
          <w:numId w:val="3"/>
        </w:numPr>
        <w:spacing w:after="0" w:afterAutospacing="0" w:before="0" w:beforeAutospacing="0" w:line="276" w:lineRule="auto"/>
        <w:ind w:left="720" w:hanging="360"/>
        <w:rPr>
          <w:color w:val="222222"/>
          <w:sz w:val="24"/>
          <w:szCs w:val="24"/>
          <w:highlight w:val="white"/>
        </w:rPr>
      </w:pPr>
      <w:r w:rsidDel="00000000" w:rsidR="00000000" w:rsidRPr="00000000">
        <w:rPr>
          <w:color w:val="222222"/>
          <w:sz w:val="24"/>
          <w:szCs w:val="24"/>
          <w:highlight w:val="white"/>
          <w:rtl w:val="0"/>
        </w:rPr>
        <w:t xml:space="preserve">Tutun, Salih, et al. "An AI-based decision support system for predicting mental health disorders." </w:t>
      </w:r>
      <w:r w:rsidDel="00000000" w:rsidR="00000000" w:rsidRPr="00000000">
        <w:rPr>
          <w:i w:val="1"/>
          <w:color w:val="222222"/>
          <w:sz w:val="24"/>
          <w:szCs w:val="24"/>
          <w:highlight w:val="white"/>
          <w:rtl w:val="0"/>
        </w:rPr>
        <w:t xml:space="preserve">Information Systems Frontiers</w:t>
      </w:r>
      <w:r w:rsidDel="00000000" w:rsidR="00000000" w:rsidRPr="00000000">
        <w:rPr>
          <w:color w:val="222222"/>
          <w:sz w:val="24"/>
          <w:szCs w:val="24"/>
          <w:highlight w:val="white"/>
          <w:rtl w:val="0"/>
        </w:rPr>
        <w:t xml:space="preserve"> 25.3 (2023): 1261-1276.</w:t>
      </w:r>
    </w:p>
    <w:p w:rsidR="00000000" w:rsidDel="00000000" w:rsidP="00000000" w:rsidRDefault="00000000" w:rsidRPr="00000000" w14:paraId="00000070">
      <w:pPr>
        <w:numPr>
          <w:ilvl w:val="0"/>
          <w:numId w:val="3"/>
        </w:numPr>
        <w:spacing w:after="240" w:before="0" w:beforeAutospacing="0" w:line="276" w:lineRule="auto"/>
        <w:ind w:left="720" w:hanging="360"/>
        <w:rPr>
          <w:rFonts w:ascii="Arial" w:cs="Arial" w:eastAsia="Arial" w:hAnsi="Arial"/>
          <w:color w:val="222222"/>
          <w:sz w:val="20"/>
          <w:szCs w:val="20"/>
          <w:highlight w:val="white"/>
          <w:u w:val="none"/>
        </w:rPr>
      </w:pPr>
      <w:r w:rsidDel="00000000" w:rsidR="00000000" w:rsidRPr="00000000">
        <w:rPr>
          <w:color w:val="222222"/>
          <w:sz w:val="24"/>
          <w:szCs w:val="24"/>
          <w:highlight w:val="white"/>
          <w:rtl w:val="0"/>
        </w:rPr>
        <w:t xml:space="preserve">Hamdoun, Salah, et al. "AI-based and digital mental healt</w:t>
      </w:r>
      <w:r w:rsidDel="00000000" w:rsidR="00000000" w:rsidRPr="00000000">
        <w:rPr>
          <w:rFonts w:ascii="Arial" w:cs="Arial" w:eastAsia="Arial" w:hAnsi="Arial"/>
          <w:color w:val="222222"/>
          <w:sz w:val="20"/>
          <w:szCs w:val="20"/>
          <w:highlight w:val="white"/>
          <w:rtl w:val="0"/>
        </w:rPr>
        <w:t xml:space="preserve">h apps: Balancing need and risk." </w:t>
      </w:r>
      <w:r w:rsidDel="00000000" w:rsidR="00000000" w:rsidRPr="00000000">
        <w:rPr>
          <w:rFonts w:ascii="Arial" w:cs="Arial" w:eastAsia="Arial" w:hAnsi="Arial"/>
          <w:i w:val="1"/>
          <w:color w:val="222222"/>
          <w:sz w:val="20"/>
          <w:szCs w:val="20"/>
          <w:highlight w:val="white"/>
          <w:rtl w:val="0"/>
        </w:rPr>
        <w:t xml:space="preserve">IEEE Technology and Society Magazine</w:t>
      </w:r>
      <w:r w:rsidDel="00000000" w:rsidR="00000000" w:rsidRPr="00000000">
        <w:rPr>
          <w:rFonts w:ascii="Arial" w:cs="Arial" w:eastAsia="Arial" w:hAnsi="Arial"/>
          <w:color w:val="222222"/>
          <w:sz w:val="20"/>
          <w:szCs w:val="20"/>
          <w:highlight w:val="white"/>
          <w:rtl w:val="0"/>
        </w:rPr>
        <w:t xml:space="preserve"> 42.1 (2023): 25-36.</w:t>
      </w:r>
      <w:r w:rsidDel="00000000" w:rsidR="00000000" w:rsidRPr="00000000">
        <w:rPr>
          <w:rtl w:val="0"/>
        </w:rPr>
      </w:r>
    </w:p>
    <w:sectPr>
      <w:type w:val="nextPage"/>
      <w:pgSz w:h="15840" w:w="12240" w:orient="portrait"/>
      <w:pgMar w:bottom="280" w:top="84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80" w:hanging="420"/>
      </w:pPr>
      <w:rPr>
        <w:rFonts w:ascii="Helvetica Neue" w:cs="Helvetica Neue" w:eastAsia="Helvetica Neue" w:hAnsi="Helvetica Neue"/>
        <w:sz w:val="24"/>
        <w:szCs w:val="24"/>
      </w:rPr>
    </w:lvl>
    <w:lvl w:ilvl="1">
      <w:start w:val="0"/>
      <w:numFmt w:val="bullet"/>
      <w:lvlText w:val="•"/>
      <w:lvlJc w:val="left"/>
      <w:pPr>
        <w:ind w:left="1750" w:hanging="420"/>
      </w:pPr>
      <w:rPr/>
    </w:lvl>
    <w:lvl w:ilvl="2">
      <w:start w:val="0"/>
      <w:numFmt w:val="bullet"/>
      <w:lvlText w:val="•"/>
      <w:lvlJc w:val="left"/>
      <w:pPr>
        <w:ind w:left="2620" w:hanging="420"/>
      </w:pPr>
      <w:rPr/>
    </w:lvl>
    <w:lvl w:ilvl="3">
      <w:start w:val="0"/>
      <w:numFmt w:val="bullet"/>
      <w:lvlText w:val="•"/>
      <w:lvlJc w:val="left"/>
      <w:pPr>
        <w:ind w:left="3490" w:hanging="420"/>
      </w:pPr>
      <w:rPr/>
    </w:lvl>
    <w:lvl w:ilvl="4">
      <w:start w:val="0"/>
      <w:numFmt w:val="bullet"/>
      <w:lvlText w:val="•"/>
      <w:lvlJc w:val="left"/>
      <w:pPr>
        <w:ind w:left="4360" w:hanging="420"/>
      </w:pPr>
      <w:rPr/>
    </w:lvl>
    <w:lvl w:ilvl="5">
      <w:start w:val="0"/>
      <w:numFmt w:val="bullet"/>
      <w:lvlText w:val="•"/>
      <w:lvlJc w:val="left"/>
      <w:pPr>
        <w:ind w:left="5230" w:hanging="420"/>
      </w:pPr>
      <w:rPr/>
    </w:lvl>
    <w:lvl w:ilvl="6">
      <w:start w:val="0"/>
      <w:numFmt w:val="bullet"/>
      <w:lvlText w:val="•"/>
      <w:lvlJc w:val="left"/>
      <w:pPr>
        <w:ind w:left="6100" w:hanging="420"/>
      </w:pPr>
      <w:rPr/>
    </w:lvl>
    <w:lvl w:ilvl="7">
      <w:start w:val="0"/>
      <w:numFmt w:val="bullet"/>
      <w:lvlText w:val="•"/>
      <w:lvlJc w:val="left"/>
      <w:pPr>
        <w:ind w:left="6970" w:hanging="420"/>
      </w:pPr>
      <w:rPr/>
    </w:lvl>
    <w:lvl w:ilvl="8">
      <w:start w:val="0"/>
      <w:numFmt w:val="bullet"/>
      <w:lvlText w:val="•"/>
      <w:lvlJc w:val="left"/>
      <w:pPr>
        <w:ind w:left="7840" w:hanging="42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1" w:right="48"/>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1" w:right="48"/>
      <w:jc w:val="center"/>
    </w:pPr>
    <w:rPr>
      <w:rFonts w:ascii="Times New Roman" w:cs="Times New Roman" w:eastAsia="Times New Roman" w:hAnsi="Times New Roman"/>
      <w:b w:val="1"/>
      <w:sz w:val="38"/>
      <w:szCs w:val="3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31" w:right="48"/>
      <w:jc w:val="center"/>
      <w:outlineLvl w:val="1"/>
    </w:pPr>
    <w:rPr>
      <w:rFonts w:ascii="Times New Roman" w:cs="Times New Roman" w:eastAsia="Times New Roman" w:hAnsi="Times New Roman"/>
      <w:b w:val="1"/>
      <w:bCs w:val="1"/>
      <w:sz w:val="32"/>
      <w:szCs w:val="32"/>
      <w:lang w:bidi="ar-SA" w:eastAsia="en-US" w:val="en-US"/>
    </w:rPr>
  </w:style>
  <w:style w:type="paragraph" w:styleId="Title">
    <w:name w:val="Title"/>
    <w:basedOn w:val="Normal"/>
    <w:uiPriority w:val="1"/>
    <w:qFormat w:val="1"/>
    <w:pPr>
      <w:ind w:left="31" w:right="48"/>
      <w:jc w:val="center"/>
    </w:pPr>
    <w:rPr>
      <w:rFonts w:ascii="Times New Roman" w:cs="Times New Roman" w:eastAsia="Times New Roman" w:hAnsi="Times New Roman"/>
      <w:b w:val="1"/>
      <w:bCs w:val="1"/>
      <w:sz w:val="38"/>
      <w:szCs w:val="38"/>
      <w:lang w:bidi="ar-SA" w:eastAsia="en-US" w:val="en-US"/>
    </w:rPr>
  </w:style>
  <w:style w:type="paragraph" w:styleId="ListParagraph">
    <w:name w:val="List Paragraph"/>
    <w:basedOn w:val="Normal"/>
    <w:uiPriority w:val="1"/>
    <w:qFormat w:val="1"/>
    <w:pPr>
      <w:ind w:left="100" w:hanging="24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2021.nikhil.makhija@ves.ac.in" TargetMode="External"/><Relationship Id="rId10" Type="http://schemas.openxmlformats.org/officeDocument/2006/relationships/hyperlink" Target="mailto:2021.priti.shamnani@ves.ac.in" TargetMode="External"/><Relationship Id="rId12" Type="http://schemas.openxmlformats.org/officeDocument/2006/relationships/image" Target="media/image2.jpg"/><Relationship Id="rId9" Type="http://schemas.openxmlformats.org/officeDocument/2006/relationships/hyperlink" Target="mailto:2021.vidisha.jadhwani@ves.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2021.vidisha.jadhwani@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x6VpFjY3nO867Q2fXCtr6idtw==">CgMxLjAyDmguNHlvYmd5bW1udXhjOAByITE0TDl1eVBVM3pKNDhjeDBLc0dzcHRCbUhyLW1ocVZGXw==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2024-08-08T15:52:00Z</dcterms:created>
</cp:coreProperties>
</file>