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TEJAS GADGE            (D12B - 15)</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GANESH SHELAR      (D12B - 49)</w:t>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DEEPAK KUMBHAR  (D12B - 24)</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VEDANT MHATRE      (D12B - 29)</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of the Mentor</w:t>
      </w:r>
    </w:p>
    <w:p w:rsidR="00000000" w:rsidDel="00000000" w:rsidP="00000000" w:rsidRDefault="00000000" w:rsidRPr="00000000" w14:paraId="0000000D">
      <w:pPr>
        <w:widowControl w:val="0"/>
        <w:spacing w:before="86" w:line="240" w:lineRule="auto"/>
        <w:ind w:right="213"/>
        <w:jc w:val="center"/>
        <w:rPr>
          <w:rFonts w:ascii="Times New Roman" w:cs="Times New Roman" w:eastAsia="Times New Roman" w:hAnsi="Times New Roman"/>
          <w:sz w:val="30"/>
          <w:szCs w:val="30"/>
        </w:rPr>
      </w:pPr>
      <w:r w:rsidDel="00000000" w:rsidR="00000000" w:rsidRPr="00000000">
        <w:rPr>
          <w:rFonts w:ascii="Liberation Serif" w:cs="Liberation Serif" w:eastAsia="Liberation Serif" w:hAnsi="Liberation Serif"/>
          <w:sz w:val="30"/>
          <w:szCs w:val="30"/>
          <w:rtl w:val="0"/>
        </w:rPr>
        <w:t xml:space="preserve">Prof. MANNAT DOULTANI</w:t>
      </w:r>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widowControl w:val="0"/>
        <w:numPr>
          <w:ilvl w:val="0"/>
          <w:numId w:val="2"/>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widowControl w:val="0"/>
        <w:numPr>
          <w:ilvl w:val="0"/>
          <w:numId w:val="2"/>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widowControl w:val="0"/>
        <w:numPr>
          <w:ilvl w:val="0"/>
          <w:numId w:val="2"/>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widowControl w:val="0"/>
        <w:numPr>
          <w:ilvl w:val="1"/>
          <w:numId w:val="2"/>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widowControl w:val="0"/>
        <w:numPr>
          <w:ilvl w:val="1"/>
          <w:numId w:val="2"/>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widowControl w:val="0"/>
        <w:numPr>
          <w:ilvl w:val="1"/>
          <w:numId w:val="2"/>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9">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D">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F">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0">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3">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4">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C">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0">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E">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F">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0">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3">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4">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8">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2">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3">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5">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6">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7">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C">
      <w:pPr>
        <w:widowControl w:val="0"/>
        <w:tabs>
          <w:tab w:val="left" w:leader="none" w:pos="2153"/>
          <w:tab w:val="left" w:leader="none" w:pos="9637"/>
        </w:tabs>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2235"/>
        <w:gridCol w:w="2115"/>
        <w:gridCol w:w="2175"/>
        <w:gridCol w:w="1965"/>
        <w:tblGridChange w:id="0">
          <w:tblGrid>
            <w:gridCol w:w="1575"/>
            <w:gridCol w:w="2235"/>
            <w:gridCol w:w="2115"/>
            <w:gridCol w:w="2175"/>
            <w:gridCol w:w="1965"/>
          </w:tblGrid>
        </w:tblGridChange>
      </w:tblGrid>
      <w:tr>
        <w:trPr>
          <w:cantSplit w:val="0"/>
          <w:tblHeader w:val="0"/>
        </w:trPr>
        <w:tc>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F">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2">
            <w:pPr>
              <w:widowControl w:val="0"/>
              <w:spacing w:before="102"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rHeight w:val="495.4677734375" w:hRule="atLeast"/>
          <w:tblHeader w:val="0"/>
        </w:trPr>
        <w:tc>
          <w:tcPr>
            <w:vAlign w:val="center"/>
          </w:tcPr>
          <w:p w:rsidR="00000000" w:rsidDel="00000000" w:rsidP="00000000" w:rsidRDefault="00000000" w:rsidRPr="00000000" w14:paraId="00000077">
            <w:pPr>
              <w:widowControl w:val="0"/>
              <w:spacing w:before="101"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 Gadge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Ganesh Shelar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Kumbhar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 Mhatre</w:t>
            </w:r>
          </w:p>
        </w:tc>
      </w:tr>
      <w:tr>
        <w:trPr>
          <w:cantSplit w:val="0"/>
          <w:trHeight w:val="748" w:hRule="atLeast"/>
          <w:tblHeader w:val="0"/>
        </w:trPr>
        <w:tc>
          <w:tcPr>
            <w:vAlign w:val="center"/>
          </w:tcPr>
          <w:p w:rsidR="00000000" w:rsidDel="00000000" w:rsidP="00000000" w:rsidRDefault="00000000" w:rsidRPr="00000000" w14:paraId="0000007C">
            <w:pPr>
              <w:widowControl w:val="0"/>
              <w:spacing w:before="97" w:line="360" w:lineRule="auto"/>
              <w:ind w:left="0" w:right="40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w:t>
            </w:r>
          </w:p>
          <w:p w:rsidR="00000000" w:rsidDel="00000000" w:rsidP="00000000" w:rsidRDefault="00000000" w:rsidRPr="00000000" w14:paraId="0000007D">
            <w:pPr>
              <w:widowControl w:val="0"/>
              <w:spacing w:before="97" w:line="360" w:lineRule="auto"/>
              <w:ind w:left="0" w:right="40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D12B</w:t>
            </w:r>
          </w:p>
        </w:tc>
      </w:tr>
      <w:tr>
        <w:trPr>
          <w:cantSplit w:val="0"/>
          <w:trHeight w:val="446" w:hRule="atLeast"/>
          <w:tblHeader w:val="0"/>
        </w:trPr>
        <w:tc>
          <w:tcPr>
            <w:vAlign w:val="center"/>
          </w:tcPr>
          <w:p w:rsidR="00000000" w:rsidDel="00000000" w:rsidP="00000000" w:rsidRDefault="00000000" w:rsidRPr="00000000" w14:paraId="00000082">
            <w:pPr>
              <w:widowControl w:val="0"/>
              <w:spacing w:before="97" w:line="360" w:lineRule="auto"/>
              <w:ind w:left="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8850990106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7021934579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7262914841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8421298658</w:t>
            </w:r>
          </w:p>
        </w:tc>
      </w:tr>
      <w:tr>
        <w:trPr>
          <w:cantSplit w:val="0"/>
          <w:trHeight w:val="450" w:hRule="atLeast"/>
          <w:tblHeader w:val="0"/>
        </w:trPr>
        <w:tc>
          <w:tcPr>
            <w:vAlign w:val="center"/>
          </w:tcPr>
          <w:p w:rsidR="00000000" w:rsidDel="00000000" w:rsidP="00000000" w:rsidRDefault="00000000" w:rsidRPr="00000000" w14:paraId="00000087">
            <w:pPr>
              <w:widowControl w:val="0"/>
              <w:spacing w:before="101"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2022.tejas.gadge@ves.ac.in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2022.ganesh.shelar@ves.ac.in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2022.deepak.kumbhar@ves.ac.in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2022.vedant.mhatre@ves.ac.in</w:t>
            </w:r>
          </w:p>
        </w:tc>
      </w:tr>
      <w:tr>
        <w:trPr>
          <w:cantSplit w:val="0"/>
          <w:trHeight w:val="797.9296875" w:hRule="atLeast"/>
          <w:tblHeader w:val="0"/>
        </w:trPr>
        <w:tc>
          <w:tcPr>
            <w:vMerge w:val="restart"/>
            <w:vAlign w:val="center"/>
          </w:tcPr>
          <w:p w:rsidR="00000000" w:rsidDel="00000000" w:rsidP="00000000" w:rsidRDefault="00000000" w:rsidRPr="00000000" w14:paraId="0000008C">
            <w:pPr>
              <w:widowControl w:val="0"/>
              <w:spacing w:before="97"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2/2,Shiv Sahyadri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No. 05,</w:t>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Ramaji Shamaji Chawl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D/302,</w:t>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Vinayakeshwar</w:t>
            </w:r>
            <w:r w:rsidDel="00000000" w:rsidR="00000000" w:rsidRPr="00000000">
              <w:rPr>
                <w:rFonts w:ascii="Times New Roman" w:cs="Times New Roman" w:eastAsia="Times New Roman" w:hAnsi="Times New Roman"/>
                <w:sz w:val="24"/>
                <w:szCs w:val="24"/>
                <w:rtl w:val="0"/>
              </w:rPr>
              <w:t xml:space="preserve"> Complex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 Chaitanya Apartment </w:t>
            </w:r>
          </w:p>
        </w:tc>
      </w:tr>
      <w:tr>
        <w:trPr>
          <w:cantSplit w:val="0"/>
          <w:trHeight w:val="451"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Poona Link Road,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Borla Govandi</w:t>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Chinchpada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Nr.Shiv Mandir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Premnager , Chinchpada </w:t>
            </w:r>
          </w:p>
        </w:tc>
      </w:tr>
      <w:tr>
        <w:trPr>
          <w:cantSplit w:val="0"/>
          <w:trHeight w:val="212.9296875"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Tisgaon,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Govandi(East)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Gaondevi Road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w:t>
            </w:r>
          </w:p>
        </w:tc>
      </w:tr>
      <w:tr>
        <w:trPr>
          <w:cantSplit w:val="0"/>
          <w:trHeight w:val="450" w:hRule="atLeast"/>
          <w:tblHeader w:val="0"/>
        </w:trPr>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 (East)-421306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400088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Badlapur (East)</w:t>
            </w:r>
          </w:p>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-421503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Raigad 402107</w:t>
            </w:r>
          </w:p>
        </w:tc>
      </w:tr>
    </w:tbl>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5">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6">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widowControl w:val="0"/>
        <w:numPr>
          <w:ilvl w:val="0"/>
          <w:numId w:val="3"/>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8">
      <w:pPr>
        <w:widowControl w:val="0"/>
        <w:numPr>
          <w:ilvl w:val="0"/>
          <w:numId w:val="3"/>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B">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C">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D">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widowControl w:val="0"/>
        <w:spacing w:before="201" w:line="240" w:lineRule="auto"/>
        <w:ind w:left="6307" w:firstLine="0"/>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p>
    <w:p w:rsidR="00000000" w:rsidDel="00000000" w:rsidP="00000000" w:rsidRDefault="00000000" w:rsidRPr="00000000" w14:paraId="000000B0">
      <w:pPr>
        <w:widowControl w:val="0"/>
        <w:spacing w:before="201"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1">
      <w:pPr>
        <w:widowControl w:val="0"/>
        <w:numPr>
          <w:ilvl w:val="0"/>
          <w:numId w:val="4"/>
        </w:numPr>
        <w:spacing w:line="240" w:lineRule="auto"/>
        <w:ind w:left="60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Tejas Gadge(15)</w:t>
      </w:r>
    </w:p>
    <w:p w:rsidR="00000000" w:rsidDel="00000000" w:rsidP="00000000" w:rsidRDefault="00000000" w:rsidRPr="00000000" w14:paraId="000000B2">
      <w:pPr>
        <w:widowControl w:val="0"/>
        <w:numPr>
          <w:ilvl w:val="0"/>
          <w:numId w:val="4"/>
        </w:numPr>
        <w:spacing w:line="240" w:lineRule="auto"/>
        <w:ind w:left="60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Deepak Kumbhar(24)</w:t>
      </w:r>
    </w:p>
    <w:p w:rsidR="00000000" w:rsidDel="00000000" w:rsidP="00000000" w:rsidRDefault="00000000" w:rsidRPr="00000000" w14:paraId="000000B3">
      <w:pPr>
        <w:widowControl w:val="0"/>
        <w:numPr>
          <w:ilvl w:val="0"/>
          <w:numId w:val="4"/>
        </w:numPr>
        <w:spacing w:line="240" w:lineRule="auto"/>
        <w:ind w:left="60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Ganesh Shelar(49)</w:t>
      </w:r>
    </w:p>
    <w:p w:rsidR="00000000" w:rsidDel="00000000" w:rsidP="00000000" w:rsidRDefault="00000000" w:rsidRPr="00000000" w14:paraId="000000B4">
      <w:pPr>
        <w:widowControl w:val="0"/>
        <w:numPr>
          <w:ilvl w:val="0"/>
          <w:numId w:val="4"/>
        </w:numPr>
        <w:spacing w:line="240" w:lineRule="auto"/>
        <w:ind w:left="60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Vedant Mhatre(29)</w:t>
      </w:r>
    </w:p>
    <w:p w:rsidR="00000000" w:rsidDel="00000000" w:rsidP="00000000" w:rsidRDefault="00000000" w:rsidRPr="00000000" w14:paraId="000000B5">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9">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widowControl w:val="0"/>
        <w:tabs>
          <w:tab w:val="left" w:leader="none" w:pos="7137"/>
          <w:tab w:val="left" w:leader="none" w:pos="10530"/>
        </w:tabs>
        <w:spacing w:before="0" w:line="276"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Prof.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Mannat Doultani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28"/>
          <w:szCs w:val="28"/>
          <w:rtl w:val="0"/>
        </w:rPr>
        <w:t xml:space="preserve">Suraksha Sakey - A Smart Keychain - (ensuring safety for all ages…) </w:t>
      </w:r>
      <w:r w:rsidDel="00000000" w:rsidR="00000000" w:rsidRPr="00000000">
        <w:rPr>
          <w:rFonts w:ascii="Times New Roman" w:cs="Times New Roman" w:eastAsia="Times New Roman" w:hAnsi="Times New Roman"/>
          <w:sz w:val="28"/>
          <w:szCs w:val="28"/>
          <w:rtl w:val="0"/>
        </w:rPr>
        <w:t xml:space="preserve">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D">
      <w:pPr>
        <w:widowControl w:val="0"/>
        <w:numPr>
          <w:ilvl w:val="0"/>
          <w:numId w:val="1"/>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Tejas Gadge</w:t>
      </w:r>
    </w:p>
    <w:p w:rsidR="00000000" w:rsidDel="00000000" w:rsidP="00000000" w:rsidRDefault="00000000" w:rsidRPr="00000000" w14:paraId="000000BE">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Ganesh Shelar</w:t>
      </w:r>
    </w:p>
    <w:p w:rsidR="00000000" w:rsidDel="00000000" w:rsidP="00000000" w:rsidRDefault="00000000" w:rsidRPr="00000000" w14:paraId="000000BF">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Deepak Kumbhar</w:t>
      </w:r>
    </w:p>
    <w:p w:rsidR="00000000" w:rsidDel="00000000" w:rsidP="00000000" w:rsidRDefault="00000000" w:rsidRPr="00000000" w14:paraId="000000C0">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Vedant Mhatre</w:t>
      </w:r>
    </w:p>
    <w:p w:rsidR="00000000" w:rsidDel="00000000" w:rsidP="00000000" w:rsidRDefault="00000000" w:rsidRPr="00000000" w14:paraId="000000C1">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CB">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CC">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8">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D9">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A">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B">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C">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E0">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E1">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E2">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E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E4">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9">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E">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F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F3">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F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8">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D">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102">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6">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7">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B">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C">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E">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F">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1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11">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12">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13">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14">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5">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6">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7">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8">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9">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A">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B">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B">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A">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8">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7">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6">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5">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94">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A3">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A4">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6">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930"/>
        <w:gridCol w:w="6030"/>
        <w:gridCol w:w="1455"/>
        <w:gridCol w:w="915"/>
        <w:tblGridChange w:id="0">
          <w:tblGrid>
            <w:gridCol w:w="930"/>
            <w:gridCol w:w="930"/>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A7">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8">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9">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A">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B">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22/01/2025</w:t>
            </w:r>
          </w:p>
        </w:tc>
        <w:tc>
          <w:tcPr>
            <w:vAlign w:val="center"/>
          </w:tcPr>
          <w:p w:rsidR="00000000" w:rsidDel="00000000" w:rsidP="00000000" w:rsidRDefault="00000000" w:rsidRPr="00000000" w14:paraId="000001A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E">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 finalization</w:t>
            </w:r>
          </w:p>
        </w:tc>
        <w:tc>
          <w:tcP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24/01/2025</w:t>
            </w:r>
          </w:p>
        </w:tc>
        <w:tc>
          <w:tcPr>
            <w:vAlign w:val="center"/>
          </w:tcPr>
          <w:p w:rsidR="00000000" w:rsidDel="00000000" w:rsidP="00000000" w:rsidRDefault="00000000" w:rsidRPr="00000000" w14:paraId="000001B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3">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technology (ESP32, OpenCV, etc)</w:t>
            </w:r>
          </w:p>
        </w:tc>
        <w:tc>
          <w:tcP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27/01/2025</w:t>
            </w:r>
          </w:p>
        </w:tc>
        <w:tc>
          <w:tcPr>
            <w:vAlign w:val="center"/>
          </w:tcPr>
          <w:p w:rsidR="00000000" w:rsidDel="00000000" w:rsidP="00000000" w:rsidRDefault="00000000" w:rsidRPr="00000000" w14:paraId="000001B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8">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workflow</w:t>
            </w:r>
          </w:p>
        </w:tc>
        <w:tc>
          <w:tcP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29/01/2025</w:t>
            </w:r>
          </w:p>
        </w:tc>
        <w:tc>
          <w:tcPr>
            <w:vAlign w:val="center"/>
          </w:tcPr>
          <w:p w:rsidR="00000000" w:rsidDel="00000000" w:rsidP="00000000" w:rsidRDefault="00000000" w:rsidRPr="00000000" w14:paraId="000001B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D">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Mobile app development</w:t>
            </w:r>
            <w:r w:rsidDel="00000000" w:rsidR="00000000" w:rsidRPr="00000000">
              <w:rPr>
                <w:rtl w:val="0"/>
              </w:rPr>
            </w:r>
          </w:p>
        </w:tc>
        <w:tc>
          <w:tcP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31/01/2025</w:t>
            </w:r>
          </w:p>
        </w:tc>
        <w:tc>
          <w:tcPr>
            <w:vAlign w:val="center"/>
          </w:tcPr>
          <w:p w:rsidR="00000000" w:rsidDel="00000000" w:rsidP="00000000" w:rsidRDefault="00000000" w:rsidRPr="00000000" w14:paraId="000001C1">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C2">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3">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for AI model</w:t>
            </w:r>
          </w:p>
        </w:tc>
        <w:tc>
          <w:tcPr>
            <w:vAlign w:val="cente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03/02/2025</w:t>
            </w:r>
          </w:p>
        </w:tc>
        <w:tc>
          <w:tcPr>
            <w:vAlign w:val="center"/>
          </w:tcPr>
          <w:p w:rsidR="00000000" w:rsidDel="00000000" w:rsidP="00000000" w:rsidRDefault="00000000" w:rsidRPr="00000000" w14:paraId="000001C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A">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Integration ( button Request )</w:t>
            </w:r>
          </w:p>
        </w:tc>
        <w:tc>
          <w:tcP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05/02/2025</w:t>
            </w:r>
          </w:p>
        </w:tc>
        <w:tc>
          <w:tcPr>
            <w:vAlign w:val="center"/>
          </w:tcPr>
          <w:p w:rsidR="00000000" w:rsidDel="00000000" w:rsidP="00000000" w:rsidRDefault="00000000" w:rsidRPr="00000000" w14:paraId="000001C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D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1">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AI model training </w:t>
            </w:r>
            <w:r w:rsidDel="00000000" w:rsidR="00000000" w:rsidRPr="00000000">
              <w:rPr>
                <w:rtl w:val="0"/>
              </w:rPr>
            </w:r>
          </w:p>
        </w:tc>
        <w:tc>
          <w:tcPr>
            <w:vAlign w:val="cente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07/02/2025</w:t>
            </w:r>
          </w:p>
        </w:tc>
        <w:tc>
          <w:tcPr>
            <w:vAlign w:val="center"/>
          </w:tcPr>
          <w:p w:rsidR="00000000" w:rsidDel="00000000" w:rsidP="00000000" w:rsidRDefault="00000000" w:rsidRPr="00000000" w14:paraId="000001D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dashboard development</w:t>
            </w:r>
          </w:p>
        </w:tc>
        <w:tc>
          <w:tcPr>
            <w:vAlign w:val="center"/>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10/02/2025</w:t>
            </w:r>
          </w:p>
        </w:tc>
        <w:tc>
          <w:tcPr>
            <w:vAlign w:val="center"/>
          </w:tcPr>
          <w:p w:rsidR="00000000" w:rsidDel="00000000" w:rsidP="00000000" w:rsidRDefault="00000000" w:rsidRPr="00000000" w14:paraId="000001DC">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E">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Statistics using dataset </w:t>
            </w:r>
          </w:p>
        </w:tc>
        <w:tc>
          <w:tcPr>
            <w:vAlign w:val="center"/>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03/03/2025</w:t>
            </w:r>
          </w:p>
        </w:tc>
        <w:tc>
          <w:tcPr>
            <w:vAlign w:val="center"/>
          </w:tcPr>
          <w:p w:rsidR="00000000" w:rsidDel="00000000" w:rsidP="00000000" w:rsidRDefault="00000000" w:rsidRPr="00000000" w14:paraId="000001E3">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5">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and Performance testing </w:t>
            </w:r>
          </w:p>
        </w:tc>
        <w:tc>
          <w:tcPr>
            <w:vAlign w:val="center"/>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05/03/2025</w:t>
            </w:r>
          </w:p>
        </w:tc>
        <w:tc>
          <w:tcPr>
            <w:vAlign w:val="center"/>
          </w:tcPr>
          <w:p w:rsidR="00000000" w:rsidDel="00000000" w:rsidP="00000000" w:rsidRDefault="00000000" w:rsidRPr="00000000" w14:paraId="000001EA">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C">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Integration of Three Components</w:t>
            </w:r>
          </w:p>
        </w:tc>
        <w:tc>
          <w:tcPr>
            <w:vAlign w:val="center"/>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11/03/2025</w:t>
            </w:r>
          </w:p>
        </w:tc>
        <w:tc>
          <w:tcPr>
            <w:vAlign w:val="center"/>
          </w:tcPr>
          <w:p w:rsidR="00000000" w:rsidDel="00000000" w:rsidP="00000000" w:rsidRDefault="00000000" w:rsidRPr="00000000" w14:paraId="000001F1">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F3">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Paper , documentation Completion </w:t>
            </w:r>
          </w:p>
        </w:tc>
        <w:tc>
          <w:tcPr>
            <w:vAlign w:val="center"/>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8">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9">
      <w:pPr>
        <w:widowControl w:val="0"/>
        <w:spacing w:before="88" w:line="240" w:lineRule="auto"/>
        <w:ind w:right="44"/>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A">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FB">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FC">
            <w:pPr>
              <w:widowControl w:val="0"/>
              <w:spacing w:line="36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 </w:t>
            </w:r>
            <w:r w:rsidDel="00000000" w:rsidR="00000000" w:rsidRPr="00000000">
              <w:rPr>
                <w:rFonts w:ascii="Times New Roman" w:cs="Times New Roman" w:eastAsia="Times New Roman" w:hAnsi="Times New Roman"/>
                <w:sz w:val="24"/>
                <w:szCs w:val="24"/>
                <w:rtl w:val="0"/>
              </w:rPr>
              <w:t xml:space="preserve">Suraksha Sakey - A Smart Keychain - (ensuring safety for all ages…)</w:t>
            </w:r>
          </w:p>
        </w:tc>
      </w:tr>
      <w:tr>
        <w:trPr>
          <w:cantSplit w:val="0"/>
          <w:trHeight w:val="729" w:hRule="atLeast"/>
          <w:tblHeader w:val="0"/>
        </w:trPr>
        <w:tc>
          <w:tcPr>
            <w:vMerge w:val="restart"/>
            <w:vAlign w:val="center"/>
          </w:tcPr>
          <w:p w:rsidR="00000000" w:rsidDel="00000000" w:rsidP="00000000" w:rsidRDefault="00000000" w:rsidRPr="00000000" w14:paraId="000001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No.:</w:t>
            </w:r>
            <w:r w:rsidDel="00000000" w:rsidR="00000000" w:rsidRPr="00000000">
              <w:rPr>
                <w:rFonts w:ascii="Times New Roman" w:cs="Times New Roman" w:eastAsia="Times New Roman" w:hAnsi="Times New Roman"/>
                <w:sz w:val="24"/>
                <w:szCs w:val="24"/>
                <w:rtl w:val="0"/>
              </w:rPr>
              <w:t xml:space="preserve">  33</w:t>
            </w:r>
          </w:p>
        </w:tc>
        <w:tc>
          <w:tcPr>
            <w:vMerge w:val="restart"/>
            <w:vAlign w:val="center"/>
          </w:tcPr>
          <w:p w:rsidR="00000000" w:rsidDel="00000000" w:rsidP="00000000" w:rsidRDefault="00000000" w:rsidRPr="00000000" w14:paraId="000001FF">
            <w:pPr>
              <w:widowControl w:val="0"/>
              <w:tabs>
                <w:tab w:val="left" w:leader="none" w:pos="4631"/>
              </w:tabs>
              <w:spacing w:line="360" w:lineRule="auto"/>
              <w:ind w:left="720"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Student 1 :</w:t>
            </w:r>
            <w:r w:rsidDel="00000000" w:rsidR="00000000" w:rsidRPr="00000000">
              <w:rPr>
                <w:rFonts w:ascii="Times New Roman" w:cs="Times New Roman" w:eastAsia="Times New Roman" w:hAnsi="Times New Roman"/>
                <w:sz w:val="24"/>
                <w:szCs w:val="24"/>
                <w:rtl w:val="0"/>
              </w:rPr>
              <w:t xml:space="preserve"> Tejas Gadge</w:t>
            </w:r>
          </w:p>
          <w:p w:rsidR="00000000" w:rsidDel="00000000" w:rsidP="00000000" w:rsidRDefault="00000000" w:rsidRPr="00000000" w14:paraId="00000200">
            <w:pPr>
              <w:widowControl w:val="0"/>
              <w:tabs>
                <w:tab w:val="left" w:leader="none" w:pos="4631"/>
              </w:tabs>
              <w:spacing w:line="360" w:lineRule="auto"/>
              <w:ind w:left="720"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Student 2 :</w:t>
            </w:r>
            <w:r w:rsidDel="00000000" w:rsidR="00000000" w:rsidRPr="00000000">
              <w:rPr>
                <w:rFonts w:ascii="Times New Roman" w:cs="Times New Roman" w:eastAsia="Times New Roman" w:hAnsi="Times New Roman"/>
                <w:sz w:val="24"/>
                <w:szCs w:val="24"/>
                <w:rtl w:val="0"/>
              </w:rPr>
              <w:t xml:space="preserve"> Ganesh Shelar</w:t>
            </w:r>
          </w:p>
          <w:p w:rsidR="00000000" w:rsidDel="00000000" w:rsidP="00000000" w:rsidRDefault="00000000" w:rsidRPr="00000000" w14:paraId="00000201">
            <w:pPr>
              <w:widowControl w:val="0"/>
              <w:tabs>
                <w:tab w:val="left" w:leader="none" w:pos="4631"/>
              </w:tabs>
              <w:spacing w:line="360" w:lineRule="auto"/>
              <w:ind w:left="720"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Student 3 :</w:t>
            </w:r>
            <w:r w:rsidDel="00000000" w:rsidR="00000000" w:rsidRPr="00000000">
              <w:rPr>
                <w:rFonts w:ascii="Times New Roman" w:cs="Times New Roman" w:eastAsia="Times New Roman" w:hAnsi="Times New Roman"/>
                <w:sz w:val="24"/>
                <w:szCs w:val="24"/>
                <w:rtl w:val="0"/>
              </w:rPr>
              <w:t xml:space="preserve"> Deepak Kumbhar</w:t>
            </w:r>
          </w:p>
          <w:p w:rsidR="00000000" w:rsidDel="00000000" w:rsidP="00000000" w:rsidRDefault="00000000" w:rsidRPr="00000000" w14:paraId="00000202">
            <w:pPr>
              <w:widowControl w:val="0"/>
              <w:tabs>
                <w:tab w:val="left" w:leader="none" w:pos="4631"/>
              </w:tabs>
              <w:spacing w:line="360" w:lineRule="auto"/>
              <w:ind w:left="720"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Student 4 :</w:t>
            </w:r>
            <w:r w:rsidDel="00000000" w:rsidR="00000000" w:rsidRPr="00000000">
              <w:rPr>
                <w:rFonts w:ascii="Times New Roman" w:cs="Times New Roman" w:eastAsia="Times New Roman" w:hAnsi="Times New Roman"/>
                <w:sz w:val="24"/>
                <w:szCs w:val="24"/>
                <w:rtl w:val="0"/>
              </w:rPr>
              <w:t xml:space="preserve"> Vedant Mhatre</w:t>
            </w:r>
          </w:p>
        </w:tc>
      </w:tr>
      <w:tr>
        <w:trPr>
          <w:cantSplit w:val="0"/>
          <w:trHeight w:val="725" w:hRule="atLeast"/>
          <w:tblHeader w:val="0"/>
        </w:trPr>
        <w:tc>
          <w:tcPr>
            <w:vMerge w:val="continue"/>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209">
            <w:pPr>
              <w:widowControl w:val="0"/>
              <w:spacing w:line="36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Project Mentor:</w:t>
            </w:r>
            <w:r w:rsidDel="00000000" w:rsidR="00000000" w:rsidRPr="00000000">
              <w:rPr>
                <w:rFonts w:ascii="Times New Roman" w:cs="Times New Roman" w:eastAsia="Times New Roman" w:hAnsi="Times New Roman"/>
                <w:sz w:val="24"/>
                <w:szCs w:val="24"/>
                <w:rtl w:val="0"/>
              </w:rPr>
              <w:t xml:space="preserve"> Mrs. Mannat Doultani</w:t>
            </w:r>
          </w:p>
        </w:tc>
      </w:tr>
    </w:tbl>
    <w:p w:rsidR="00000000" w:rsidDel="00000000" w:rsidP="00000000" w:rsidRDefault="00000000" w:rsidRPr="00000000" w14:paraId="0000020B">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50"/>
        <w:gridCol w:w="4380"/>
        <w:gridCol w:w="855"/>
        <w:gridCol w:w="930"/>
        <w:gridCol w:w="1140"/>
        <w:tblGridChange w:id="0">
          <w:tblGrid>
            <w:gridCol w:w="450"/>
            <w:gridCol w:w="960"/>
            <w:gridCol w:w="420"/>
            <w:gridCol w:w="480"/>
            <w:gridCol w:w="435"/>
            <w:gridCol w:w="450"/>
            <w:gridCol w:w="4380"/>
            <w:gridCol w:w="855"/>
            <w:gridCol w:w="930"/>
            <w:gridCol w:w="1140"/>
          </w:tblGrid>
        </w:tblGridChange>
      </w:tblGrid>
      <w:tr>
        <w:trPr>
          <w:cantSplit w:val="0"/>
          <w:trHeight w:val="465" w:hRule="atLeast"/>
          <w:tblHeader w:val="0"/>
        </w:trPr>
        <w:tc>
          <w:tcPr>
            <w:vMerge w:val="restart"/>
            <w:vAlign w:val="center"/>
          </w:tcPr>
          <w:p w:rsidR="00000000" w:rsidDel="00000000" w:rsidP="00000000" w:rsidRDefault="00000000" w:rsidRPr="00000000" w14:paraId="0000020C">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0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E">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1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1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bottom w:color="000000" w:space="0" w:sz="5"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8">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19">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1A">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1B">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21D">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tcBorders>
              <w:bottom w:color="000000" w:space="0" w:sz="8" w:val="single"/>
            </w:tcBorders>
            <w:vAlign w:val="center"/>
          </w:tcPr>
          <w:p w:rsidR="00000000" w:rsidDel="00000000" w:rsidP="00000000" w:rsidRDefault="00000000" w:rsidRPr="00000000" w14:paraId="0000021E">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tcBorders>
              <w:bottom w:color="000000" w:space="0" w:sz="8" w:val="single"/>
            </w:tcBorders>
            <w:vAlign w:val="center"/>
          </w:tcPr>
          <w:p w:rsidR="00000000" w:rsidDel="00000000" w:rsidP="00000000" w:rsidRDefault="00000000" w:rsidRPr="00000000" w14:paraId="0000021F">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tcBorders>
              <w:right w:color="000000" w:space="0" w:sz="5" w:val="single"/>
            </w:tcBorders>
            <w:vAlign w:val="center"/>
          </w:tcPr>
          <w:p w:rsidR="00000000" w:rsidDel="00000000" w:rsidP="00000000" w:rsidRDefault="00000000" w:rsidRPr="00000000" w14:paraId="00000220">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22/01/2025</w:t>
            </w:r>
          </w:p>
        </w:tc>
        <w:tc>
          <w:tcPr>
            <w:tcBorders>
              <w:left w:color="000000" w:space="0" w:sz="5" w:val="single"/>
            </w:tcBorders>
            <w:vAlign w:val="center"/>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26">
            <w:pPr>
              <w:widowControl w:val="0"/>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idea finalization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after="0" w:before="0" w:line="276" w:lineRule="auto"/>
              <w:rPr>
                <w:sz w:val="20"/>
                <w:szCs w:val="20"/>
              </w:rPr>
            </w:pPr>
            <w:r w:rsidDel="00000000" w:rsidR="00000000" w:rsidRPr="00000000">
              <w:rPr>
                <w:sz w:val="20"/>
                <w:szCs w:val="20"/>
                <w:rtl w:val="0"/>
              </w:rPr>
              <w:t xml:space="preserve">CO1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0" w:before="0" w:line="276" w:lineRule="auto"/>
              <w:rPr>
                <w:sz w:val="20"/>
                <w:szCs w:val="20"/>
              </w:rPr>
            </w:pPr>
            <w:r w:rsidDel="00000000" w:rsidR="00000000" w:rsidRPr="00000000">
              <w:rPr>
                <w:sz w:val="20"/>
                <w:szCs w:val="20"/>
                <w:rtl w:val="0"/>
              </w:rPr>
              <w:t xml:space="preserve">PO1, PO2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0" w:before="0" w:line="276" w:lineRule="auto"/>
              <w:rPr>
                <w:sz w:val="20"/>
                <w:szCs w:val="20"/>
              </w:rPr>
            </w:pPr>
            <w:r w:rsidDel="00000000" w:rsidR="00000000" w:rsidRPr="00000000">
              <w:rPr>
                <w:sz w:val="20"/>
                <w:szCs w:val="20"/>
                <w:rtl w:val="0"/>
              </w:rPr>
              <w:t xml:space="preserve">PSO1</w:t>
            </w:r>
          </w:p>
        </w:tc>
      </w:tr>
      <w:tr>
        <w:trPr>
          <w:cantSplit w:val="0"/>
          <w:trHeight w:val="495" w:hRule="atLeast"/>
          <w:tblHeader w:val="0"/>
        </w:trPr>
        <w:tc>
          <w:tcPr>
            <w:tcBorders>
              <w:right w:color="000000" w:space="0" w:sz="5" w:val="single"/>
            </w:tcBorders>
            <w:vAlign w:val="center"/>
          </w:tcPr>
          <w:p w:rsidR="00000000" w:rsidDel="00000000" w:rsidP="00000000" w:rsidRDefault="00000000" w:rsidRPr="00000000" w14:paraId="0000022A">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24/01/2025</w:t>
            </w:r>
          </w:p>
        </w:tc>
        <w:tc>
          <w:tcPr>
            <w:tcBorders>
              <w:left w:color="000000" w:space="0" w:sz="5" w:val="single"/>
            </w:tcBorders>
            <w:vAlign w:val="center"/>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30">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technology (ESP32, OpenCV, etc)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0" w:before="0" w:line="276" w:lineRule="auto"/>
              <w:rPr>
                <w:sz w:val="20"/>
                <w:szCs w:val="20"/>
              </w:rPr>
            </w:pPr>
            <w:r w:rsidDel="00000000" w:rsidR="00000000" w:rsidRPr="00000000">
              <w:rPr>
                <w:sz w:val="20"/>
                <w:szCs w:val="20"/>
                <w:rtl w:val="0"/>
              </w:rPr>
              <w:t xml:space="preserve">CO1, CO2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after="0" w:before="0" w:line="276" w:lineRule="auto"/>
              <w:rPr>
                <w:sz w:val="20"/>
                <w:szCs w:val="20"/>
              </w:rPr>
            </w:pPr>
            <w:r w:rsidDel="00000000" w:rsidR="00000000" w:rsidRPr="00000000">
              <w:rPr>
                <w:sz w:val="20"/>
                <w:szCs w:val="20"/>
                <w:rtl w:val="0"/>
              </w:rPr>
              <w:t xml:space="preserve">PO1, PO3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after="0" w:before="0" w:line="276" w:lineRule="auto"/>
              <w:rPr>
                <w:sz w:val="20"/>
                <w:szCs w:val="20"/>
              </w:rPr>
            </w:pPr>
            <w:r w:rsidDel="00000000" w:rsidR="00000000" w:rsidRPr="00000000">
              <w:rPr>
                <w:sz w:val="20"/>
                <w:szCs w:val="20"/>
                <w:rtl w:val="0"/>
              </w:rPr>
              <w:t xml:space="preserve">PSO1, PSO2</w:t>
            </w:r>
          </w:p>
        </w:tc>
      </w:tr>
      <w:tr>
        <w:trPr>
          <w:cantSplit w:val="0"/>
          <w:trHeight w:val="585" w:hRule="atLeast"/>
          <w:tblHeader w:val="0"/>
        </w:trPr>
        <w:tc>
          <w:tcPr>
            <w:tcBorders>
              <w:right w:color="000000" w:space="0" w:sz="5" w:val="single"/>
            </w:tcBorders>
            <w:vAlign w:val="center"/>
          </w:tcPr>
          <w:p w:rsidR="00000000" w:rsidDel="00000000" w:rsidP="00000000" w:rsidRDefault="00000000" w:rsidRPr="00000000" w14:paraId="00000234">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27/01/2025</w:t>
            </w:r>
          </w:p>
        </w:tc>
        <w:tc>
          <w:tcPr>
            <w:tcBorders>
              <w:left w:color="000000" w:space="0" w:sz="5" w:val="single"/>
            </w:tcBorders>
            <w:vAlign w:val="center"/>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3A">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workflow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after="0" w:before="0" w:line="276" w:lineRule="auto"/>
              <w:rPr>
                <w:sz w:val="20"/>
                <w:szCs w:val="20"/>
              </w:rPr>
            </w:pPr>
            <w:r w:rsidDel="00000000" w:rsidR="00000000" w:rsidRPr="00000000">
              <w:rPr>
                <w:sz w:val="20"/>
                <w:szCs w:val="20"/>
                <w:rtl w:val="0"/>
              </w:rPr>
              <w:t xml:space="preserve">CO2, CO3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after="0" w:before="0" w:line="276" w:lineRule="auto"/>
              <w:rPr>
                <w:sz w:val="20"/>
                <w:szCs w:val="20"/>
              </w:rPr>
            </w:pPr>
            <w:r w:rsidDel="00000000" w:rsidR="00000000" w:rsidRPr="00000000">
              <w:rPr>
                <w:sz w:val="20"/>
                <w:szCs w:val="20"/>
                <w:rtl w:val="0"/>
              </w:rPr>
              <w:t xml:space="preserve">PO2, PO3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0" w:before="0" w:line="276" w:lineRule="auto"/>
              <w:rPr>
                <w:sz w:val="20"/>
                <w:szCs w:val="20"/>
              </w:rPr>
            </w:pPr>
            <w:r w:rsidDel="00000000" w:rsidR="00000000" w:rsidRPr="00000000">
              <w:rPr>
                <w:sz w:val="20"/>
                <w:szCs w:val="20"/>
                <w:rtl w:val="0"/>
              </w:rPr>
              <w:t xml:space="preserve">PSO1</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3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29/01/2025</w:t>
            </w:r>
          </w:p>
        </w:tc>
        <w:tc>
          <w:tcPr>
            <w:tcBorders>
              <w:left w:color="000000" w:space="0" w:sz="5" w:val="single"/>
            </w:tcBorders>
            <w:vAlign w:val="center"/>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44">
            <w:pPr>
              <w:widowControl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Mobile app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after="0" w:before="0" w:line="276" w:lineRule="auto"/>
              <w:rPr>
                <w:sz w:val="20"/>
                <w:szCs w:val="20"/>
              </w:rPr>
            </w:pPr>
            <w:r w:rsidDel="00000000" w:rsidR="00000000" w:rsidRPr="00000000">
              <w:rPr>
                <w:sz w:val="20"/>
                <w:szCs w:val="20"/>
                <w:rtl w:val="0"/>
              </w:rPr>
              <w:t xml:space="preserve">CO3, CO4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after="0" w:before="0" w:line="276" w:lineRule="auto"/>
              <w:rPr>
                <w:sz w:val="20"/>
                <w:szCs w:val="20"/>
              </w:rPr>
            </w:pPr>
            <w:r w:rsidDel="00000000" w:rsidR="00000000" w:rsidRPr="00000000">
              <w:rPr>
                <w:sz w:val="20"/>
                <w:szCs w:val="20"/>
                <w:rtl w:val="0"/>
              </w:rPr>
              <w:t xml:space="preserve">PO5, PO10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after="0" w:before="0" w:line="276" w:lineRule="auto"/>
              <w:rPr>
                <w:sz w:val="20"/>
                <w:szCs w:val="20"/>
              </w:rPr>
            </w:pPr>
            <w:r w:rsidDel="00000000" w:rsidR="00000000" w:rsidRPr="00000000">
              <w:rPr>
                <w:sz w:val="20"/>
                <w:szCs w:val="20"/>
                <w:rtl w:val="0"/>
              </w:rPr>
              <w:t xml:space="preserve">PSO2</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4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31/01/2025</w:t>
            </w:r>
          </w:p>
        </w:tc>
        <w:tc>
          <w:tcPr>
            <w:tcBorders>
              <w:left w:color="000000" w:space="0" w:sz="5" w:val="single"/>
            </w:tcBorders>
            <w:vAlign w:val="center"/>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4E">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for AI model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after="0" w:before="0" w:line="276" w:lineRule="auto"/>
              <w:rPr>
                <w:sz w:val="20"/>
                <w:szCs w:val="20"/>
              </w:rPr>
            </w:pPr>
            <w:r w:rsidDel="00000000" w:rsidR="00000000" w:rsidRPr="00000000">
              <w:rPr>
                <w:sz w:val="20"/>
                <w:szCs w:val="20"/>
                <w:rtl w:val="0"/>
              </w:rPr>
              <w:t xml:space="preserve">CO4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after="0" w:before="0" w:line="276" w:lineRule="auto"/>
              <w:rPr>
                <w:sz w:val="20"/>
                <w:szCs w:val="20"/>
              </w:rPr>
            </w:pPr>
            <w:r w:rsidDel="00000000" w:rsidR="00000000" w:rsidRPr="00000000">
              <w:rPr>
                <w:sz w:val="20"/>
                <w:szCs w:val="20"/>
                <w:rtl w:val="0"/>
              </w:rPr>
              <w:t xml:space="preserve">PO4, PO6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0" w:before="0" w:line="276" w:lineRule="auto"/>
              <w:rPr>
                <w:sz w:val="20"/>
                <w:szCs w:val="20"/>
              </w:rPr>
            </w:pPr>
            <w:r w:rsidDel="00000000" w:rsidR="00000000" w:rsidRPr="00000000">
              <w:rPr>
                <w:sz w:val="20"/>
                <w:szCs w:val="20"/>
                <w:rtl w:val="0"/>
              </w:rPr>
              <w:t xml:space="preserve">PSO1, PSO3</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5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03/02/2025</w:t>
            </w:r>
          </w:p>
        </w:tc>
        <w:tc>
          <w:tcPr>
            <w:tcBorders>
              <w:left w:color="000000" w:space="0" w:sz="5" w:val="single"/>
            </w:tcBorders>
            <w:vAlign w:val="center"/>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58">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Integration ( button Request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before="0" w:line="276" w:lineRule="auto"/>
              <w:rPr>
                <w:sz w:val="20"/>
                <w:szCs w:val="20"/>
              </w:rPr>
            </w:pPr>
            <w:r w:rsidDel="00000000" w:rsidR="00000000" w:rsidRPr="00000000">
              <w:rPr>
                <w:sz w:val="20"/>
                <w:szCs w:val="20"/>
                <w:rtl w:val="0"/>
              </w:rPr>
              <w:t xml:space="preserve">CO4, CO5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after="0" w:before="0" w:line="276" w:lineRule="auto"/>
              <w:rPr>
                <w:sz w:val="20"/>
                <w:szCs w:val="20"/>
              </w:rPr>
            </w:pPr>
            <w:r w:rsidDel="00000000" w:rsidR="00000000" w:rsidRPr="00000000">
              <w:rPr>
                <w:sz w:val="20"/>
                <w:szCs w:val="20"/>
                <w:rtl w:val="0"/>
              </w:rPr>
              <w:t xml:space="preserve">PO1, PO5, PO9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after="0" w:before="0" w:line="276" w:lineRule="auto"/>
              <w:rPr>
                <w:sz w:val="20"/>
                <w:szCs w:val="20"/>
              </w:rPr>
            </w:pPr>
            <w:r w:rsidDel="00000000" w:rsidR="00000000" w:rsidRPr="00000000">
              <w:rPr>
                <w:sz w:val="20"/>
                <w:szCs w:val="20"/>
                <w:rtl w:val="0"/>
              </w:rPr>
              <w:t xml:space="preserve">PSO2</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5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05/02/2025</w:t>
            </w:r>
          </w:p>
        </w:tc>
        <w:tc>
          <w:tcPr>
            <w:tcBorders>
              <w:left w:color="000000" w:space="0" w:sz="5" w:val="single"/>
            </w:tcBorders>
            <w:vAlign w:val="center"/>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62">
            <w:pPr>
              <w:widowControl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AI model training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after="0" w:before="0" w:line="276" w:lineRule="auto"/>
              <w:rPr>
                <w:sz w:val="20"/>
                <w:szCs w:val="20"/>
              </w:rPr>
            </w:pPr>
            <w:r w:rsidDel="00000000" w:rsidR="00000000" w:rsidRPr="00000000">
              <w:rPr>
                <w:sz w:val="20"/>
                <w:szCs w:val="20"/>
                <w:rtl w:val="0"/>
              </w:rPr>
              <w:t xml:space="preserve">CO5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0" w:before="0" w:line="276" w:lineRule="auto"/>
              <w:rPr>
                <w:sz w:val="20"/>
                <w:szCs w:val="20"/>
              </w:rPr>
            </w:pPr>
            <w:r w:rsidDel="00000000" w:rsidR="00000000" w:rsidRPr="00000000">
              <w:rPr>
                <w:sz w:val="20"/>
                <w:szCs w:val="20"/>
                <w:rtl w:val="0"/>
              </w:rPr>
              <w:t xml:space="preserve">PO2, PO4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after="0" w:before="0" w:line="276" w:lineRule="auto"/>
              <w:rPr>
                <w:sz w:val="20"/>
                <w:szCs w:val="20"/>
              </w:rPr>
            </w:pPr>
            <w:r w:rsidDel="00000000" w:rsidR="00000000" w:rsidRPr="00000000">
              <w:rPr>
                <w:sz w:val="20"/>
                <w:szCs w:val="20"/>
                <w:rtl w:val="0"/>
              </w:rPr>
              <w:t xml:space="preserve">PSO3</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66">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07/02/2025</w:t>
            </w:r>
          </w:p>
        </w:tc>
        <w:tc>
          <w:tcPr>
            <w:tcBorders>
              <w:left w:color="000000" w:space="0" w:sz="5" w:val="single"/>
            </w:tcBorders>
            <w:vAlign w:val="center"/>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dashboard development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before="0" w:line="276" w:lineRule="auto"/>
              <w:rPr>
                <w:sz w:val="20"/>
                <w:szCs w:val="20"/>
              </w:rPr>
            </w:pPr>
            <w:r w:rsidDel="00000000" w:rsidR="00000000" w:rsidRPr="00000000">
              <w:rPr>
                <w:sz w:val="20"/>
                <w:szCs w:val="20"/>
                <w:rtl w:val="0"/>
              </w:rPr>
              <w:t xml:space="preserve">CO3, CO6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before="0" w:line="276" w:lineRule="auto"/>
              <w:rPr>
                <w:sz w:val="20"/>
                <w:szCs w:val="20"/>
              </w:rPr>
            </w:pPr>
            <w:r w:rsidDel="00000000" w:rsidR="00000000" w:rsidRPr="00000000">
              <w:rPr>
                <w:sz w:val="20"/>
                <w:szCs w:val="20"/>
                <w:rtl w:val="0"/>
              </w:rPr>
              <w:t xml:space="preserve">PO5, PO10, PO12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before="0" w:line="276" w:lineRule="auto"/>
              <w:rPr>
                <w:sz w:val="20"/>
                <w:szCs w:val="20"/>
              </w:rPr>
            </w:pPr>
            <w:r w:rsidDel="00000000" w:rsidR="00000000" w:rsidRPr="00000000">
              <w:rPr>
                <w:sz w:val="20"/>
                <w:szCs w:val="20"/>
                <w:rtl w:val="0"/>
              </w:rPr>
              <w:t xml:space="preserve">PSO2</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70">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10/02/2025</w:t>
            </w:r>
          </w:p>
        </w:tc>
        <w:tc>
          <w:tcPr>
            <w:tcBorders>
              <w:left w:color="000000" w:space="0" w:sz="5" w:val="single"/>
            </w:tcBorders>
            <w:vAlign w:val="center"/>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Statistics using dataset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after="0" w:before="0" w:line="276" w:lineRule="auto"/>
              <w:rPr>
                <w:sz w:val="20"/>
                <w:szCs w:val="20"/>
              </w:rPr>
            </w:pPr>
            <w:r w:rsidDel="00000000" w:rsidR="00000000" w:rsidRPr="00000000">
              <w:rPr>
                <w:sz w:val="20"/>
                <w:szCs w:val="20"/>
                <w:rtl w:val="0"/>
              </w:rPr>
              <w:t xml:space="preserve">CO6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after="0" w:before="0" w:line="276" w:lineRule="auto"/>
              <w:rPr>
                <w:sz w:val="20"/>
                <w:szCs w:val="20"/>
              </w:rPr>
            </w:pPr>
            <w:r w:rsidDel="00000000" w:rsidR="00000000" w:rsidRPr="00000000">
              <w:rPr>
                <w:sz w:val="20"/>
                <w:szCs w:val="20"/>
                <w:rtl w:val="0"/>
              </w:rPr>
              <w:t xml:space="preserve">PO4, PO6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before="0" w:line="276" w:lineRule="auto"/>
              <w:rPr>
                <w:sz w:val="20"/>
                <w:szCs w:val="20"/>
              </w:rPr>
            </w:pPr>
            <w:r w:rsidDel="00000000" w:rsidR="00000000" w:rsidRPr="00000000">
              <w:rPr>
                <w:sz w:val="20"/>
                <w:szCs w:val="20"/>
                <w:rtl w:val="0"/>
              </w:rPr>
              <w:t xml:space="preserve">PSO3</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7A">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03/03/2025</w:t>
            </w:r>
          </w:p>
        </w:tc>
        <w:tc>
          <w:tcPr>
            <w:tcBorders>
              <w:left w:color="000000" w:space="0" w:sz="5" w:val="single"/>
            </w:tcBorders>
            <w:vAlign w:val="center"/>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and Performance testing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before="0" w:line="276" w:lineRule="auto"/>
              <w:rPr>
                <w:sz w:val="20"/>
                <w:szCs w:val="20"/>
              </w:rPr>
            </w:pPr>
            <w:r w:rsidDel="00000000" w:rsidR="00000000" w:rsidRPr="00000000">
              <w:rPr>
                <w:sz w:val="20"/>
                <w:szCs w:val="20"/>
                <w:rtl w:val="0"/>
              </w:rPr>
              <w:t xml:space="preserve">CO5, CO6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before="0" w:line="276" w:lineRule="auto"/>
              <w:rPr>
                <w:sz w:val="20"/>
                <w:szCs w:val="20"/>
              </w:rPr>
            </w:pPr>
            <w:r w:rsidDel="00000000" w:rsidR="00000000" w:rsidRPr="00000000">
              <w:rPr>
                <w:sz w:val="20"/>
                <w:szCs w:val="20"/>
                <w:rtl w:val="0"/>
              </w:rPr>
              <w:t xml:space="preserve">PO2, PO9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after="0" w:before="0" w:line="276" w:lineRule="auto"/>
              <w:rPr>
                <w:sz w:val="20"/>
                <w:szCs w:val="20"/>
              </w:rPr>
            </w:pPr>
            <w:r w:rsidDel="00000000" w:rsidR="00000000" w:rsidRPr="00000000">
              <w:rPr>
                <w:sz w:val="20"/>
                <w:szCs w:val="20"/>
                <w:rtl w:val="0"/>
              </w:rPr>
              <w:t xml:space="preserve">PSO3</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84">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05/03/2025</w:t>
            </w:r>
          </w:p>
        </w:tc>
        <w:tc>
          <w:tcPr>
            <w:tcBorders>
              <w:left w:color="000000" w:space="0" w:sz="5" w:val="single"/>
            </w:tcBorders>
            <w:vAlign w:val="center"/>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sdt>
              <w:sdtPr>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sdt>
              <w:sdtPr>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sdt>
              <w:sdtPr>
                <w:tag w:val="goog_rdk_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sdt>
              <w:sdtPr>
                <w:tag w:val="goog_rdk_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Integration of Three Components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before="0" w:line="276" w:lineRule="auto"/>
              <w:rPr>
                <w:sz w:val="20"/>
                <w:szCs w:val="20"/>
              </w:rPr>
            </w:pPr>
            <w:r w:rsidDel="00000000" w:rsidR="00000000" w:rsidRPr="00000000">
              <w:rPr>
                <w:sz w:val="20"/>
                <w:szCs w:val="20"/>
                <w:rtl w:val="0"/>
              </w:rPr>
              <w:t xml:space="preserve">CO6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before="0" w:line="276" w:lineRule="auto"/>
              <w:rPr>
                <w:sz w:val="20"/>
                <w:szCs w:val="20"/>
              </w:rPr>
            </w:pPr>
            <w:r w:rsidDel="00000000" w:rsidR="00000000" w:rsidRPr="00000000">
              <w:rPr>
                <w:sz w:val="20"/>
                <w:szCs w:val="20"/>
                <w:rtl w:val="0"/>
              </w:rPr>
              <w:t xml:space="preserve">PO9, PO11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before="0" w:line="276" w:lineRule="auto"/>
              <w:rPr>
                <w:sz w:val="20"/>
                <w:szCs w:val="20"/>
              </w:rPr>
            </w:pPr>
            <w:r w:rsidDel="00000000" w:rsidR="00000000" w:rsidRPr="00000000">
              <w:rPr>
                <w:sz w:val="20"/>
                <w:szCs w:val="20"/>
                <w:rtl w:val="0"/>
              </w:rPr>
              <w:t xml:space="preserve">PSO1, PSO3</w:t>
            </w:r>
          </w:p>
        </w:tc>
      </w:tr>
      <w:tr>
        <w:trPr>
          <w:cantSplit w:val="0"/>
          <w:trHeight w:val="420" w:hRule="atLeast"/>
          <w:tblHeader w:val="0"/>
        </w:trPr>
        <w:tc>
          <w:tcPr>
            <w:tcBorders>
              <w:right w:color="000000" w:space="0" w:sz="5" w:val="single"/>
            </w:tcBorders>
            <w:vAlign w:val="center"/>
          </w:tcPr>
          <w:p w:rsidR="00000000" w:rsidDel="00000000" w:rsidP="00000000" w:rsidRDefault="00000000" w:rsidRPr="00000000" w14:paraId="0000028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11/03/2025</w:t>
            </w:r>
          </w:p>
        </w:tc>
        <w:tc>
          <w:tcPr>
            <w:tcBorders>
              <w:left w:color="000000" w:space="0" w:sz="5" w:val="single"/>
            </w:tcBorders>
            <w:vAlign w:val="center"/>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sdt>
              <w:sdtPr>
                <w:tag w:val="goog_rdk_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sdt>
              <w:sdtPr>
                <w:tag w:val="goog_rdk_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sdt>
              <w:sdtPr>
                <w:tag w:val="goog_rdk_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sdt>
              <w:sdtPr>
                <w:tag w:val="goog_rdk_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2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Paper , documentation Completion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after="0" w:before="0" w:line="276" w:lineRule="auto"/>
              <w:rPr>
                <w:sz w:val="20"/>
                <w:szCs w:val="20"/>
              </w:rPr>
            </w:pPr>
            <w:r w:rsidDel="00000000" w:rsidR="00000000" w:rsidRPr="00000000">
              <w:rPr>
                <w:sz w:val="20"/>
                <w:szCs w:val="20"/>
                <w:rtl w:val="0"/>
              </w:rPr>
              <w:t xml:space="preserve">CO6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after="0" w:before="0" w:line="276" w:lineRule="auto"/>
              <w:rPr>
                <w:sz w:val="20"/>
                <w:szCs w:val="20"/>
              </w:rPr>
            </w:pPr>
            <w:r w:rsidDel="00000000" w:rsidR="00000000" w:rsidRPr="00000000">
              <w:rPr>
                <w:sz w:val="20"/>
                <w:szCs w:val="20"/>
                <w:rtl w:val="0"/>
              </w:rPr>
              <w:t xml:space="preserve">PO10, PO12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before="0" w:line="276" w:lineRule="auto"/>
              <w:rPr>
                <w:sz w:val="20"/>
                <w:szCs w:val="20"/>
              </w:rPr>
            </w:pPr>
            <w:r w:rsidDel="00000000" w:rsidR="00000000" w:rsidRPr="00000000">
              <w:rPr>
                <w:sz w:val="20"/>
                <w:szCs w:val="20"/>
                <w:rtl w:val="0"/>
              </w:rPr>
              <w:t xml:space="preserve">PSO3</w:t>
            </w:r>
          </w:p>
        </w:tc>
      </w:tr>
    </w:tbl>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9B">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9C">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9D">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9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9F">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A0">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A1">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A2">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A3">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A4">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A9">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AA">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AB">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AC">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AD">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E">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AF">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3">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B4">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B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B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B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2">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C3">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C7">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C8">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C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1">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D2">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D6">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D7">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D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DD">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D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F">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E0">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1">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2">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3">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4">
    <w:lvl w:ilvl="0">
      <w:start w:val="1"/>
      <w:numFmt w:val="decimal"/>
      <w:lvlText w:val="%1."/>
      <w:lvlJc w:val="left"/>
      <w:pPr>
        <w:ind w:left="60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QXgatyztRMB04Elp74SyV+WEA==">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zgAciExd082WDdTakJCaUtnOTF6Rk5EaG1KSUV3VTcxZWo5N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