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D0" w:rsidRPr="004A0C5E" w:rsidRDefault="004A0C5E" w:rsidP="00EC2AC6">
      <w:pPr>
        <w:pStyle w:val="10"/>
        <w:spacing w:line="360" w:lineRule="auto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пОСТНОВКА ЗАДАЧИ</w:t>
      </w:r>
    </w:p>
    <w:p w:rsidR="00A57AD0" w:rsidRDefault="00A57AD0" w:rsidP="00A57AD0"/>
    <w:p w:rsidR="00885DEC" w:rsidRPr="00885DEC" w:rsidRDefault="00885DEC" w:rsidP="0059300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532555752"/>
      <w:bookmarkStart w:id="1" w:name="_Toc90272832"/>
      <w:r w:rsidRPr="00885DEC">
        <w:rPr>
          <w:rFonts w:ascii="Times New Roman" w:hAnsi="Times New Roman" w:cs="Times New Roman"/>
          <w:sz w:val="28"/>
          <w:szCs w:val="28"/>
        </w:rPr>
        <w:t xml:space="preserve">Вычислительная система состоит из трех </w:t>
      </w:r>
      <w:r w:rsidR="0059300F">
        <w:rPr>
          <w:rFonts w:ascii="Times New Roman" w:hAnsi="Times New Roman" w:cs="Times New Roman"/>
          <w:sz w:val="28"/>
          <w:szCs w:val="28"/>
        </w:rPr>
        <w:t>электронно-вычислительных маши</w:t>
      </w:r>
      <w:proofErr w:type="gramStart"/>
      <w:r w:rsidR="0059300F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="0059300F">
        <w:rPr>
          <w:rFonts w:ascii="Times New Roman" w:hAnsi="Times New Roman" w:cs="Times New Roman"/>
          <w:sz w:val="28"/>
          <w:szCs w:val="28"/>
        </w:rPr>
        <w:t>далее ЭВМ) с</w:t>
      </w:r>
      <w:r w:rsidRPr="00885DEC">
        <w:rPr>
          <w:rFonts w:ascii="Times New Roman" w:hAnsi="Times New Roman" w:cs="Times New Roman"/>
          <w:sz w:val="28"/>
          <w:szCs w:val="28"/>
        </w:rPr>
        <w:t xml:space="preserve"> интервалом (3±1) мин. в систему поступают задания, которые с вероятностями: </w:t>
      </w:r>
      <w:r w:rsidRPr="00885DEC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885DEC">
        <w:rPr>
          <w:rFonts w:ascii="Times New Roman" w:hAnsi="Times New Roman" w:cs="Times New Roman"/>
          <w:sz w:val="28"/>
          <w:szCs w:val="28"/>
        </w:rPr>
        <w:t xml:space="preserve">= 0,4 идут на первую ЭВМ, с </w:t>
      </w:r>
      <w:proofErr w:type="gramStart"/>
      <w:r w:rsidRPr="00885DEC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885D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85DEC">
        <w:rPr>
          <w:rFonts w:ascii="Times New Roman" w:hAnsi="Times New Roman" w:cs="Times New Roman"/>
          <w:sz w:val="28"/>
          <w:szCs w:val="28"/>
        </w:rPr>
        <w:t xml:space="preserve">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</w:t>
      </w:r>
      <w:r w:rsidRPr="00885DEC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885DEC">
        <w:rPr>
          <w:rFonts w:ascii="Times New Roman" w:hAnsi="Times New Roman" w:cs="Times New Roman"/>
          <w:sz w:val="28"/>
          <w:szCs w:val="28"/>
        </w:rPr>
        <w:t xml:space="preserve">= 0,3 поступает в очередь ко второй ЭВМ и с вероятностью </w:t>
      </w:r>
      <w:r w:rsidRPr="00885DEC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885DEC">
        <w:rPr>
          <w:rFonts w:ascii="Times New Roman" w:hAnsi="Times New Roman" w:cs="Times New Roman"/>
          <w:sz w:val="28"/>
          <w:szCs w:val="28"/>
        </w:rPr>
        <w:t>= 0,7 – в очередь к третьей ЭВМ. После обработки на второй или третьей ЭВМ задание считается выполненным.</w:t>
      </w:r>
    </w:p>
    <w:p w:rsidR="00885DEC" w:rsidRPr="00885DEC" w:rsidRDefault="00885DEC" w:rsidP="00885D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5DEC">
        <w:rPr>
          <w:rFonts w:ascii="Times New Roman" w:hAnsi="Times New Roman" w:cs="Times New Roman"/>
          <w:sz w:val="28"/>
          <w:szCs w:val="28"/>
        </w:rPr>
        <w:t xml:space="preserve">Продолжительность обработки заданий на разных ЭВМ характеризуется интервалами времени: </w:t>
      </w:r>
      <w:r w:rsidRPr="00885DEC">
        <w:rPr>
          <w:rFonts w:ascii="Times New Roman" w:hAnsi="Times New Roman" w:cs="Times New Roman"/>
          <w:i/>
          <w:iCs/>
          <w:sz w:val="28"/>
          <w:szCs w:val="28"/>
        </w:rPr>
        <w:t>Т</w:t>
      </w:r>
      <w:proofErr w:type="gramStart"/>
      <w:r w:rsidRPr="00885DE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5DEC">
        <w:rPr>
          <w:rFonts w:ascii="Times New Roman" w:hAnsi="Times New Roman" w:cs="Times New Roman"/>
          <w:sz w:val="28"/>
          <w:szCs w:val="28"/>
        </w:rPr>
        <w:t xml:space="preserve"> = 4±1 мин, </w:t>
      </w:r>
      <w:r w:rsidRPr="00885DEC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885DEC">
        <w:rPr>
          <w:rFonts w:ascii="Times New Roman" w:hAnsi="Times New Roman" w:cs="Times New Roman"/>
          <w:sz w:val="28"/>
          <w:szCs w:val="28"/>
        </w:rPr>
        <w:t xml:space="preserve">2 = 3±1 мин, </w:t>
      </w:r>
      <w:r w:rsidRPr="00885DEC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885DEC">
        <w:rPr>
          <w:rFonts w:ascii="Times New Roman" w:hAnsi="Times New Roman" w:cs="Times New Roman"/>
          <w:sz w:val="28"/>
          <w:szCs w:val="28"/>
        </w:rPr>
        <w:t>3 = 5±2 мин.</w:t>
      </w:r>
    </w:p>
    <w:p w:rsidR="00885DEC" w:rsidRDefault="00885DEC" w:rsidP="00885D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5DEC">
        <w:rPr>
          <w:rFonts w:ascii="Times New Roman" w:hAnsi="Times New Roman" w:cs="Times New Roman"/>
          <w:sz w:val="28"/>
          <w:szCs w:val="28"/>
        </w:rPr>
        <w:t>Разработать программу, моделирующую процесс функционирования вычислительной системы при условии, что обработать необходимо 200 заданий.</w:t>
      </w:r>
    </w:p>
    <w:p w:rsidR="004A0C5E" w:rsidRPr="004A0C5E" w:rsidRDefault="004A0C5E" w:rsidP="004A0C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C5E">
        <w:rPr>
          <w:rFonts w:ascii="Times New Roman" w:hAnsi="Times New Roman" w:cs="Times New Roman"/>
          <w:sz w:val="28"/>
          <w:szCs w:val="28"/>
        </w:rPr>
        <w:t>Разработанная программа должна удовлетворять следующим требованиям:</w:t>
      </w:r>
    </w:p>
    <w:p w:rsidR="004A0C5E" w:rsidRPr="004A0C5E" w:rsidRDefault="004A0C5E" w:rsidP="004A0C5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C5E">
        <w:rPr>
          <w:rFonts w:ascii="Times New Roman" w:hAnsi="Times New Roman" w:cs="Times New Roman"/>
          <w:sz w:val="28"/>
          <w:szCs w:val="28"/>
        </w:rPr>
        <w:t>обеспечивать ввод исходных данных;</w:t>
      </w:r>
    </w:p>
    <w:p w:rsidR="004A0C5E" w:rsidRPr="004A0C5E" w:rsidRDefault="004A0C5E" w:rsidP="004A0C5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C5E">
        <w:rPr>
          <w:rFonts w:ascii="Times New Roman" w:hAnsi="Times New Roman" w:cs="Times New Roman"/>
          <w:sz w:val="28"/>
          <w:szCs w:val="28"/>
        </w:rPr>
        <w:t>поддерживать интерактивное редактирование;</w:t>
      </w:r>
    </w:p>
    <w:p w:rsidR="004A0C5E" w:rsidRPr="004A0C5E" w:rsidRDefault="004A0C5E" w:rsidP="004A0C5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C5E">
        <w:rPr>
          <w:rFonts w:ascii="Times New Roman" w:hAnsi="Times New Roman" w:cs="Times New Roman"/>
          <w:sz w:val="28"/>
          <w:szCs w:val="28"/>
        </w:rPr>
        <w:t>производить имитационное моделирование;</w:t>
      </w:r>
    </w:p>
    <w:p w:rsidR="00885DEC" w:rsidRPr="00887414" w:rsidRDefault="004A0C5E" w:rsidP="009F66CB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0C5E">
        <w:rPr>
          <w:rFonts w:ascii="Times New Roman" w:hAnsi="Times New Roman" w:cs="Times New Roman"/>
          <w:sz w:val="28"/>
          <w:szCs w:val="28"/>
        </w:rPr>
        <w:t>представлять результаты моделирования в удобном виде.</w:t>
      </w:r>
    </w:p>
    <w:p w:rsidR="00887414" w:rsidRPr="00A17844" w:rsidRDefault="00887414" w:rsidP="00A17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Выводимые значения: время работы, количество выполненных заданий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загрузки каждого ЭВМ, </w:t>
      </w:r>
      <w:r w:rsidRPr="00887414">
        <w:rPr>
          <w:rFonts w:ascii="Times New Roman" w:hAnsi="Times New Roman" w:cs="Times New Roman"/>
          <w:sz w:val="28"/>
          <w:szCs w:val="28"/>
        </w:rPr>
        <w:t>абсолютная пропускная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7414">
        <w:rPr>
          <w:rFonts w:ascii="Times New Roman" w:hAnsi="Times New Roman" w:cs="Times New Roman"/>
          <w:sz w:val="28"/>
          <w:szCs w:val="28"/>
        </w:rPr>
        <w:t>относительная пропускная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7414">
        <w:rPr>
          <w:rFonts w:ascii="Times New Roman" w:hAnsi="Times New Roman" w:cs="Times New Roman"/>
          <w:sz w:val="28"/>
          <w:szCs w:val="28"/>
        </w:rPr>
        <w:t xml:space="preserve">коэффициент загрузки всей системы, </w:t>
      </w:r>
      <w:r>
        <w:rPr>
          <w:rFonts w:ascii="Times New Roman" w:hAnsi="Times New Roman" w:cs="Times New Roman"/>
          <w:sz w:val="28"/>
          <w:szCs w:val="28"/>
        </w:rPr>
        <w:t>значения путей перехода заяво</w:t>
      </w:r>
      <w:proofErr w:type="gramStart"/>
      <w:r>
        <w:rPr>
          <w:rFonts w:ascii="Times New Roman" w:hAnsi="Times New Roman" w:cs="Times New Roman"/>
          <w:sz w:val="28"/>
          <w:szCs w:val="28"/>
        </w:rPr>
        <w:t>к(</w:t>
      </w:r>
      <w:proofErr w:type="gramEnd"/>
      <w:r>
        <w:rPr>
          <w:rFonts w:ascii="Times New Roman" w:hAnsi="Times New Roman" w:cs="Times New Roman"/>
          <w:sz w:val="28"/>
          <w:szCs w:val="28"/>
        </w:rPr>
        <w:t>среднее время обработки задания, среднее время задания в очереди, количество обработанных заданий).</w:t>
      </w:r>
      <w:bookmarkEnd w:id="0"/>
      <w:bookmarkEnd w:id="1"/>
    </w:p>
    <w:p w:rsidR="00460D25" w:rsidRDefault="00460D25" w:rsidP="00460D2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460D2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88741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задачи</w:t>
      </w:r>
    </w:p>
    <w:p w:rsidR="006E630C" w:rsidRPr="006E630C" w:rsidRDefault="006E630C" w:rsidP="00460D25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Граф вероятностей перехода:</w:t>
      </w:r>
    </w:p>
    <w:p w:rsidR="009F66CB" w:rsidRDefault="00AA3C92" w:rsidP="00460D2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69815" cy="395541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14" w:rsidRDefault="00887414" w:rsidP="00460D25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88741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Алгоритм: </w:t>
      </w:r>
    </w:p>
    <w:p w:rsidR="00887414" w:rsidRDefault="00887414" w:rsidP="00887414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Существует очередь событий, каждое событие, которого хранит название, время и функции, которые предназначены для выполнения данного события.</w:t>
      </w:r>
    </w:p>
    <w:p w:rsidR="00887414" w:rsidRDefault="00887414" w:rsidP="00887414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Каждый раз, при добавлении события в очередь, происходит сортировка по времени. При выполнении события для выполнения, выбирается то, которое первое в очереди. </w:t>
      </w:r>
    </w:p>
    <w:p w:rsidR="00887414" w:rsidRDefault="00887414" w:rsidP="00887414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Как выше сказано, существует четыре события:</w:t>
      </w:r>
    </w:p>
    <w:p w:rsidR="00887414" w:rsidRPr="00887414" w:rsidRDefault="00887414" w:rsidP="00887414">
      <w:pPr>
        <w:pStyle w:val="a7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741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Пришло задание на вход системы</w:t>
      </w:r>
    </w:p>
    <w:p w:rsidR="00887414" w:rsidRDefault="00887414" w:rsidP="00887414">
      <w:pPr>
        <w:pStyle w:val="a7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Каждый раз при этом событии, генерируется новое событие (приход следующего задания), которое зависит от времени текущего события.</w:t>
      </w:r>
    </w:p>
    <w:p w:rsidR="00887414" w:rsidRPr="00887414" w:rsidRDefault="00887414" w:rsidP="00887414">
      <w:pPr>
        <w:pStyle w:val="a7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741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Задание отправлено на ЭВМ</w:t>
      </w:r>
    </w:p>
    <w:p w:rsidR="00887414" w:rsidRDefault="00887414" w:rsidP="00887414">
      <w:pPr>
        <w:pStyle w:val="a7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Заявка попадает в очередь ЭВМ, которая выбирается случайным образом. Если данная ЭВМ не занята, то генерируется следующее событие, событие начала работы ЭВМ.</w:t>
      </w:r>
    </w:p>
    <w:p w:rsidR="00887414" w:rsidRDefault="00887414" w:rsidP="00887414">
      <w:pPr>
        <w:pStyle w:val="a7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741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Начало работы ЭВМ</w:t>
      </w:r>
    </w:p>
    <w:p w:rsidR="00887414" w:rsidRDefault="00887414" w:rsidP="00887414">
      <w:pPr>
        <w:pStyle w:val="a7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Генерирует событие конец работы ЭВМ. Считается время работы ЭВМ, то есть время обработки задания.</w:t>
      </w:r>
    </w:p>
    <w:p w:rsidR="00887414" w:rsidRDefault="00887414" w:rsidP="00887414">
      <w:pPr>
        <w:pStyle w:val="a7"/>
        <w:numPr>
          <w:ilvl w:val="0"/>
          <w:numId w:val="29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741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Конец работы ЭВМ</w:t>
      </w:r>
    </w:p>
    <w:p w:rsidR="00887414" w:rsidRDefault="00AB6AD3" w:rsidP="00887414">
      <w:pPr>
        <w:pStyle w:val="a7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Возвращает задание в систему. Если у ЭВМ есть в очереди задания, то генерирует событие начало работы ЭВМ.</w:t>
      </w:r>
    </w:p>
    <w:p w:rsidR="00AB6AD3" w:rsidRPr="00AB6AD3" w:rsidRDefault="00AB6AD3" w:rsidP="00AB6AD3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Система массового обслуживания обрабатывает события последовательно. Если системы выполняет событие конец работы ЭВМ на второй или третьей машине, то задание считается выполненным и выходит из системы, если же на первой ЭВМ, то задание попадает в очередь второй или третьей ЭВМ, с помощью события отправления.</w:t>
      </w:r>
    </w:p>
    <w:p w:rsidR="00887414" w:rsidRDefault="00AB6AD3" w:rsidP="00460D25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AB6AD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Начальные значения времени системы равно нулю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:rsidR="00AB6AD3" w:rsidRPr="00AB6AD3" w:rsidRDefault="00AB6AD3" w:rsidP="00460D25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Система постепенно выполняет события, пока количество выполненных заданий не станет равным двумстам.</w:t>
      </w:r>
    </w:p>
    <w:p w:rsidR="00C61234" w:rsidRDefault="00C6123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460D25" w:rsidRPr="00460D25" w:rsidRDefault="00460D25" w:rsidP="00460D25">
      <w:pPr>
        <w:rPr>
          <w:rFonts w:ascii="Times New Roman" w:hAnsi="Times New Roman" w:cs="Times New Roman"/>
          <w:b/>
          <w:bCs/>
          <w:sz w:val="28"/>
        </w:rPr>
      </w:pPr>
      <w:r w:rsidRPr="00460D25">
        <w:rPr>
          <w:rFonts w:ascii="Times New Roman" w:hAnsi="Times New Roman" w:cs="Times New Roman"/>
          <w:b/>
          <w:bCs/>
          <w:sz w:val="28"/>
        </w:rPr>
        <w:t>Выбор инструментальных средств моделирования</w:t>
      </w:r>
    </w:p>
    <w:p w:rsidR="006E630C" w:rsidRDefault="00460D25" w:rsidP="00460D25">
      <w:pPr>
        <w:rPr>
          <w:rFonts w:ascii="Times New Roman" w:hAnsi="Times New Roman" w:cs="Times New Roman"/>
          <w:sz w:val="28"/>
        </w:rPr>
      </w:pPr>
      <w:r w:rsidRPr="00460D25">
        <w:rPr>
          <w:rFonts w:ascii="Times New Roman" w:hAnsi="Times New Roman" w:cs="Times New Roman"/>
          <w:sz w:val="28"/>
        </w:rPr>
        <w:t>В нашем случае для проведения моделирования системы массового обслуживания с непрерывным временем обработки параметров при наличии случайных факторов необходимо использовать ЭВМ с применением яз</w:t>
      </w:r>
      <w:r>
        <w:rPr>
          <w:rFonts w:ascii="Times New Roman" w:hAnsi="Times New Roman" w:cs="Times New Roman"/>
          <w:sz w:val="28"/>
        </w:rPr>
        <w:t xml:space="preserve">ыка имитационного моделирования, однако в данном случае будет использован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460D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без подключения дополнительных систем для решения данной задачи.</w:t>
      </w:r>
    </w:p>
    <w:p w:rsidR="00A17844" w:rsidRDefault="00A17844">
      <w:pPr>
        <w:rPr>
          <w:rFonts w:ascii="Georgia" w:eastAsiaTheme="majorEastAsia" w:hAnsi="Georgia" w:cstheme="majorBidi"/>
          <w:b/>
          <w:bCs/>
          <w:color w:val="000000"/>
          <w:sz w:val="24"/>
          <w:szCs w:val="24"/>
        </w:rPr>
      </w:pPr>
      <w:r>
        <w:rPr>
          <w:rFonts w:ascii="Georgia" w:eastAsiaTheme="majorEastAsia" w:hAnsi="Georgia" w:cstheme="majorBidi"/>
          <w:b/>
          <w:bCs/>
          <w:color w:val="000000"/>
          <w:sz w:val="24"/>
          <w:szCs w:val="24"/>
        </w:rPr>
        <w:br w:type="page"/>
      </w:r>
    </w:p>
    <w:p w:rsidR="0015297B" w:rsidRPr="00AB6AD3" w:rsidRDefault="00562159" w:rsidP="00AB6AD3">
      <w:pPr>
        <w:rPr>
          <w:rFonts w:ascii="Times New Roman" w:hAnsi="Times New Roman" w:cs="Times New Roman"/>
          <w:sz w:val="28"/>
        </w:rPr>
      </w:pPr>
      <w:r>
        <w:rPr>
          <w:rFonts w:ascii="Georgia" w:eastAsiaTheme="majorEastAsia" w:hAnsi="Georgia" w:cstheme="majorBidi"/>
          <w:b/>
          <w:bCs/>
          <w:color w:val="000000"/>
          <w:sz w:val="24"/>
          <w:szCs w:val="24"/>
        </w:rPr>
        <w:lastRenderedPageBreak/>
        <w:t>Результаты и проверка опытов</w:t>
      </w:r>
    </w:p>
    <w:p w:rsidR="0015297B" w:rsidRDefault="00AA3C92" w:rsidP="0089261A">
      <w:pPr>
        <w:pStyle w:val="af8"/>
      </w:pPr>
      <w:r>
        <w:rPr>
          <w:lang w:val="en-US"/>
        </w:rPr>
        <w:t>A</w:t>
      </w:r>
      <w:r w:rsidRPr="00B459B6">
        <w:t xml:space="preserve"> - </w:t>
      </w:r>
      <w:proofErr w:type="gramStart"/>
      <w:r w:rsidRPr="0015297B">
        <w:t>абсолютная</w:t>
      </w:r>
      <w:proofErr w:type="gramEnd"/>
      <w:r w:rsidRPr="0015297B">
        <w:t xml:space="preserve"> пропускная способность</w:t>
      </w:r>
    </w:p>
    <w:p w:rsidR="00B459B6" w:rsidRPr="00B459B6" w:rsidRDefault="00B459B6" w:rsidP="0089261A">
      <w:pPr>
        <w:pStyle w:val="af8"/>
      </w:pPr>
      <w:r>
        <w:rPr>
          <w:lang w:val="en-US"/>
        </w:rPr>
        <w:t>Q</w:t>
      </w:r>
      <w:r w:rsidRPr="00EC2AC6">
        <w:t xml:space="preserve"> - </w:t>
      </w:r>
      <w:proofErr w:type="gramStart"/>
      <w:r w:rsidRPr="0015297B">
        <w:t>относительная</w:t>
      </w:r>
      <w:proofErr w:type="gramEnd"/>
      <w:r w:rsidRPr="0015297B">
        <w:t xml:space="preserve"> пропускная способность</w:t>
      </w:r>
    </w:p>
    <w:p w:rsidR="00AA3C92" w:rsidRDefault="00B459B6" w:rsidP="0089261A">
      <w:pPr>
        <w:pStyle w:val="af8"/>
      </w:pPr>
      <w:proofErr w:type="spellStart"/>
      <w:r>
        <w:rPr>
          <w:lang w:val="en-US"/>
        </w:rPr>
        <w:t>T</w:t>
      </w:r>
      <w:r w:rsidRPr="00B459B6">
        <w:rPr>
          <w:vertAlign w:val="subscript"/>
          <w:lang w:val="en-US"/>
        </w:rPr>
        <w:t>line</w:t>
      </w:r>
      <w:proofErr w:type="spellEnd"/>
      <w:r w:rsidRPr="00B459B6">
        <w:t xml:space="preserve"> – </w:t>
      </w:r>
      <w:r>
        <w:t>среднее время ожидания заявки в очереди</w:t>
      </w:r>
    </w:p>
    <w:p w:rsidR="00B459B6" w:rsidRDefault="00B459B6" w:rsidP="0089261A">
      <w:pPr>
        <w:pStyle w:val="af8"/>
      </w:pPr>
      <w:proofErr w:type="spellStart"/>
      <w:r>
        <w:rPr>
          <w:lang w:val="en-US"/>
        </w:rPr>
        <w:t>T</w:t>
      </w:r>
      <w:r w:rsidRPr="00B459B6">
        <w:rPr>
          <w:vertAlign w:val="subscript"/>
          <w:lang w:val="en-US"/>
        </w:rPr>
        <w:t>sys</w:t>
      </w:r>
      <w:proofErr w:type="spellEnd"/>
      <w:r w:rsidRPr="00B459B6">
        <w:t xml:space="preserve"> – </w:t>
      </w:r>
      <w:r>
        <w:t>среднее время заявки в СМО</w:t>
      </w:r>
    </w:p>
    <w:p w:rsidR="00B459B6" w:rsidRDefault="00B459B6" w:rsidP="0089261A">
      <w:pPr>
        <w:pStyle w:val="af8"/>
      </w:pPr>
      <w:proofErr w:type="gramStart"/>
      <w:r>
        <w:rPr>
          <w:lang w:val="en-US"/>
        </w:rPr>
        <w:t>K</w:t>
      </w:r>
      <w:r w:rsidRPr="00B459B6">
        <w:t xml:space="preserve">  -</w:t>
      </w:r>
      <w:proofErr w:type="gramEnd"/>
      <w:r w:rsidRPr="00B459B6">
        <w:t xml:space="preserve"> </w:t>
      </w:r>
      <w:r>
        <w:t>коэффициент занятости системы</w:t>
      </w:r>
      <w:r w:rsidR="00AB5B5C">
        <w:t>(канала)</w:t>
      </w:r>
    </w:p>
    <w:p w:rsidR="00B459B6" w:rsidRPr="00AB5B5C" w:rsidRDefault="00B459B6" w:rsidP="0089261A">
      <w:pPr>
        <w:pStyle w:val="af8"/>
      </w:pPr>
      <w:r>
        <w:rPr>
          <w:lang w:val="en-US"/>
        </w:rPr>
        <w:t>T</w:t>
      </w:r>
      <w:r w:rsidRPr="00AB5B5C">
        <w:t xml:space="preserve"> – </w:t>
      </w:r>
      <w:proofErr w:type="gramStart"/>
      <w:r>
        <w:t>время</w:t>
      </w:r>
      <w:proofErr w:type="gramEnd"/>
      <w:r>
        <w:t xml:space="preserve"> работы </w:t>
      </w:r>
      <w:r w:rsidR="00AB5B5C">
        <w:t>системы(канала)</w:t>
      </w:r>
    </w:p>
    <w:tbl>
      <w:tblPr>
        <w:tblStyle w:val="af6"/>
        <w:tblW w:w="18589" w:type="dxa"/>
        <w:tblInd w:w="-1452" w:type="dxa"/>
        <w:tblLayout w:type="fixed"/>
        <w:tblLook w:val="04A0"/>
      </w:tblPr>
      <w:tblGrid>
        <w:gridCol w:w="284"/>
        <w:gridCol w:w="1134"/>
        <w:gridCol w:w="829"/>
        <w:gridCol w:w="1146"/>
        <w:gridCol w:w="1134"/>
        <w:gridCol w:w="15"/>
        <w:gridCol w:w="987"/>
        <w:gridCol w:w="993"/>
        <w:gridCol w:w="1134"/>
        <w:gridCol w:w="1275"/>
        <w:gridCol w:w="1701"/>
        <w:gridCol w:w="997"/>
        <w:gridCol w:w="1740"/>
        <w:gridCol w:w="1740"/>
        <w:gridCol w:w="1740"/>
        <w:gridCol w:w="1740"/>
      </w:tblGrid>
      <w:tr w:rsidR="00842248" w:rsidTr="00AB5B5C">
        <w:trPr>
          <w:gridAfter w:val="4"/>
          <w:wAfter w:w="6960" w:type="dxa"/>
          <w:trHeight w:val="948"/>
        </w:trPr>
        <w:tc>
          <w:tcPr>
            <w:tcW w:w="1418" w:type="dxa"/>
            <w:gridSpan w:val="2"/>
          </w:tcPr>
          <w:p w:rsidR="0089261A" w:rsidRPr="0089261A" w:rsidRDefault="0089261A" w:rsidP="00AB5B5C">
            <w:pPr>
              <w:ind w:left="34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829" w:type="dxa"/>
          </w:tcPr>
          <w:p w:rsidR="0089261A" w:rsidRDefault="0089261A" w:rsidP="00AB5B5C">
            <w:pPr>
              <w:ind w:left="34"/>
              <w:jc w:val="center"/>
            </w:pPr>
            <w:r>
              <w:t>ЭВМ</w:t>
            </w:r>
            <w:proofErr w:type="gramStart"/>
            <w:r>
              <w:t>1</w:t>
            </w:r>
            <w:proofErr w:type="gramEnd"/>
          </w:p>
        </w:tc>
        <w:tc>
          <w:tcPr>
            <w:tcW w:w="1146" w:type="dxa"/>
          </w:tcPr>
          <w:p w:rsidR="0089261A" w:rsidRDefault="0089261A" w:rsidP="00AB5B5C">
            <w:pPr>
              <w:ind w:left="34"/>
              <w:jc w:val="center"/>
            </w:pPr>
            <w:r>
              <w:t>ЭВМ</w:t>
            </w:r>
            <w:proofErr w:type="gramStart"/>
            <w:r>
              <w:t>2</w:t>
            </w:r>
            <w:proofErr w:type="gramEnd"/>
          </w:p>
        </w:tc>
        <w:tc>
          <w:tcPr>
            <w:tcW w:w="1149" w:type="dxa"/>
            <w:gridSpan w:val="2"/>
          </w:tcPr>
          <w:p w:rsidR="0089261A" w:rsidRDefault="0089261A" w:rsidP="00AB5B5C">
            <w:pPr>
              <w:ind w:left="34"/>
              <w:jc w:val="center"/>
            </w:pPr>
            <w:r>
              <w:t>ЭВМ3</w:t>
            </w:r>
          </w:p>
        </w:tc>
        <w:tc>
          <w:tcPr>
            <w:tcW w:w="987" w:type="dxa"/>
          </w:tcPr>
          <w:p w:rsidR="0089261A" w:rsidRPr="00AB5B5C" w:rsidRDefault="00AB5B5C" w:rsidP="00AB5B5C">
            <w:pPr>
              <w:ind w:left="34"/>
              <w:jc w:val="center"/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 xml:space="preserve">, </w:t>
            </w:r>
            <w:r>
              <w:t>мин</w:t>
            </w:r>
          </w:p>
        </w:tc>
        <w:tc>
          <w:tcPr>
            <w:tcW w:w="993" w:type="dxa"/>
          </w:tcPr>
          <w:p w:rsidR="0089261A" w:rsidRDefault="00562159" w:rsidP="00AB5B5C">
            <w:pPr>
              <w:ind w:left="34"/>
              <w:jc w:val="center"/>
            </w:pPr>
            <w:r>
              <w:t>Пути задач</w:t>
            </w:r>
          </w:p>
        </w:tc>
        <w:tc>
          <w:tcPr>
            <w:tcW w:w="1134" w:type="dxa"/>
          </w:tcPr>
          <w:p w:rsidR="0089261A" w:rsidRPr="00AB5B5C" w:rsidRDefault="00AB5B5C" w:rsidP="00AB5B5C">
            <w:pPr>
              <w:ind w:left="34"/>
              <w:jc w:val="center"/>
            </w:pPr>
            <w:proofErr w:type="spellStart"/>
            <w:r>
              <w:rPr>
                <w:lang w:val="en-US"/>
              </w:rPr>
              <w:t>T</w:t>
            </w:r>
            <w:r w:rsidRPr="00B459B6">
              <w:rPr>
                <w:vertAlign w:val="subscript"/>
                <w:lang w:val="en-US"/>
              </w:rPr>
              <w:t>line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мин</w:t>
            </w:r>
          </w:p>
        </w:tc>
        <w:tc>
          <w:tcPr>
            <w:tcW w:w="1275" w:type="dxa"/>
          </w:tcPr>
          <w:p w:rsidR="0089261A" w:rsidRPr="00AB5B5C" w:rsidRDefault="00AB5B5C" w:rsidP="00AB5B5C">
            <w:pPr>
              <w:ind w:left="34"/>
              <w:jc w:val="center"/>
            </w:pPr>
            <w:proofErr w:type="spellStart"/>
            <w:r>
              <w:rPr>
                <w:lang w:val="en-US"/>
              </w:rPr>
              <w:t>T</w:t>
            </w:r>
            <w:r w:rsidRPr="00B459B6">
              <w:rPr>
                <w:vertAlign w:val="subscript"/>
                <w:lang w:val="en-US"/>
              </w:rPr>
              <w:t>sys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мин</w:t>
            </w:r>
          </w:p>
        </w:tc>
        <w:tc>
          <w:tcPr>
            <w:tcW w:w="1701" w:type="dxa"/>
          </w:tcPr>
          <w:p w:rsidR="0089261A" w:rsidRDefault="00842248" w:rsidP="00AB5B5C">
            <w:pPr>
              <w:ind w:left="34"/>
              <w:jc w:val="center"/>
            </w:pPr>
            <w:r>
              <w:t>Ко</w:t>
            </w:r>
            <w:r w:rsidR="0089261A" w:rsidRPr="0089261A">
              <w:t xml:space="preserve">личество </w:t>
            </w:r>
            <w:r w:rsidR="00562159">
              <w:t xml:space="preserve">  обработанных </w:t>
            </w:r>
            <w:r w:rsidR="00AB5B5C">
              <w:t>заданий</w:t>
            </w:r>
          </w:p>
        </w:tc>
        <w:tc>
          <w:tcPr>
            <w:tcW w:w="997" w:type="dxa"/>
          </w:tcPr>
          <w:p w:rsidR="0089261A" w:rsidRPr="0089261A" w:rsidRDefault="0089261A" w:rsidP="00AB5B5C">
            <w:pPr>
              <w:ind w:left="34"/>
              <w:jc w:val="center"/>
            </w:pPr>
            <w:r>
              <w:rPr>
                <w:lang w:val="en-US"/>
              </w:rPr>
              <w:t xml:space="preserve">% </w:t>
            </w:r>
            <w:r>
              <w:t>от всех</w:t>
            </w:r>
            <w:r w:rsidR="00562159">
              <w:t xml:space="preserve"> </w:t>
            </w:r>
            <w:r w:rsidR="00AB5B5C">
              <w:t>заданий</w:t>
            </w:r>
          </w:p>
        </w:tc>
      </w:tr>
      <w:tr w:rsidR="003C55D3" w:rsidTr="00AB5B5C">
        <w:trPr>
          <w:gridAfter w:val="4"/>
          <w:wAfter w:w="6960" w:type="dxa"/>
          <w:trHeight w:val="421"/>
        </w:trPr>
        <w:tc>
          <w:tcPr>
            <w:tcW w:w="284" w:type="dxa"/>
            <w:vMerge w:val="restart"/>
          </w:tcPr>
          <w:p w:rsidR="003C55D3" w:rsidRDefault="003C55D3" w:rsidP="00AB5B5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3C55D3" w:rsidRPr="00AB5B5C" w:rsidRDefault="00AB5B5C" w:rsidP="00AB5B5C">
            <w:pPr>
              <w:jc w:val="center"/>
            </w:pPr>
            <w:r>
              <w:rPr>
                <w:lang w:val="en-US"/>
              </w:rPr>
              <w:t>T</w:t>
            </w:r>
            <w:r>
              <w:t>, мин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C55D3" w:rsidRDefault="003C55D3" w:rsidP="00AB5B5C">
            <w:pPr>
              <w:ind w:left="34"/>
              <w:jc w:val="center"/>
            </w:pPr>
            <w:r w:rsidRPr="0015297B">
              <w:t>291.47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3C55D3" w:rsidRDefault="003C55D3" w:rsidP="00AB5B5C">
            <w:pPr>
              <w:ind w:left="34"/>
              <w:jc w:val="center"/>
            </w:pPr>
            <w:r w:rsidRPr="0015297B">
              <w:t>263.02</w:t>
            </w:r>
          </w:p>
        </w:tc>
        <w:tc>
          <w:tcPr>
            <w:tcW w:w="1149" w:type="dxa"/>
            <w:gridSpan w:val="2"/>
            <w:tcBorders>
              <w:bottom w:val="single" w:sz="4" w:space="0" w:color="auto"/>
            </w:tcBorders>
          </w:tcPr>
          <w:p w:rsidR="003C55D3" w:rsidRDefault="003C55D3" w:rsidP="00AB5B5C">
            <w:pPr>
              <w:ind w:left="34"/>
              <w:jc w:val="center"/>
            </w:pPr>
            <w:r w:rsidRPr="0015297B">
              <w:t>556.84</w:t>
            </w:r>
          </w:p>
        </w:tc>
        <w:tc>
          <w:tcPr>
            <w:tcW w:w="987" w:type="dxa"/>
            <w:vMerge w:val="restart"/>
            <w:tcBorders>
              <w:bottom w:val="single" w:sz="4" w:space="0" w:color="auto"/>
            </w:tcBorders>
          </w:tcPr>
          <w:p w:rsidR="003C55D3" w:rsidRDefault="003C55D3" w:rsidP="00AB5B5C">
            <w:pPr>
              <w:ind w:left="34"/>
              <w:jc w:val="center"/>
            </w:pPr>
            <w:r w:rsidRPr="0015297B">
              <w:t>602.35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15297B">
              <w:rPr>
                <w:lang w:val="en-US"/>
              </w:rPr>
              <w:t>1.88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C55D3" w:rsidRDefault="003C55D3" w:rsidP="00AB5B5C">
            <w:pPr>
              <w:ind w:left="34"/>
              <w:jc w:val="center"/>
            </w:pPr>
            <w:r w:rsidRPr="0015297B">
              <w:t>6.30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C55D3" w:rsidRDefault="003C55D3" w:rsidP="00AB5B5C">
            <w:pPr>
              <w:ind w:left="34"/>
              <w:jc w:val="center"/>
            </w:pPr>
            <w:r w:rsidRPr="0015297B">
              <w:t>18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3C55D3" w:rsidRDefault="003C55D3" w:rsidP="00AB5B5C">
            <w:pPr>
              <w:ind w:left="34"/>
              <w:jc w:val="center"/>
            </w:pPr>
            <w:r w:rsidRPr="0015297B">
              <w:t>9.0%</w:t>
            </w:r>
          </w:p>
        </w:tc>
      </w:tr>
      <w:tr w:rsidR="003C55D3" w:rsidTr="00AB5B5C">
        <w:trPr>
          <w:gridAfter w:val="4"/>
          <w:wAfter w:w="6960" w:type="dxa"/>
          <w:trHeight w:val="431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jc w:val="center"/>
            </w:pPr>
            <w:proofErr w:type="spellStart"/>
            <w:r>
              <w:t>Вып</w:t>
            </w:r>
            <w:proofErr w:type="spellEnd"/>
            <w:r>
              <w:t>.</w:t>
            </w:r>
            <w:r>
              <w:br/>
              <w:t>Задачи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3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jc w:val="center"/>
              <w:rPr>
                <w:lang w:val="en-US"/>
              </w:rPr>
            </w:pPr>
            <w:r w:rsidRPr="0015297B">
              <w:rPr>
                <w:lang w:val="en-US"/>
              </w:rPr>
              <w:t>8.24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8.59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58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29.0%</w:t>
            </w:r>
          </w:p>
        </w:tc>
      </w:tr>
      <w:tr w:rsidR="003C55D3" w:rsidTr="00AB5B5C">
        <w:trPr>
          <w:gridAfter w:val="4"/>
          <w:wAfter w:w="6960" w:type="dxa"/>
          <w:trHeight w:val="567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562159" w:rsidRDefault="00562159" w:rsidP="00AB5B5C">
            <w:pPr>
              <w:ind w:left="34"/>
              <w:jc w:val="center"/>
            </w:pPr>
            <w:proofErr w:type="spellStart"/>
            <w:r>
              <w:t>Остат</w:t>
            </w:r>
            <w:proofErr w:type="spellEnd"/>
            <w:r>
              <w:t>.</w:t>
            </w:r>
          </w:p>
          <w:p w:rsidR="003C55D3" w:rsidRDefault="003C55D3" w:rsidP="00AB5B5C">
            <w:pPr>
              <w:ind w:left="34"/>
              <w:jc w:val="center"/>
            </w:pPr>
            <w:r>
              <w:t>очередь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42248" w:rsidRDefault="003C55D3" w:rsidP="00AB5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jc w:val="center"/>
              <w:rPr>
                <w:lang w:val="en-US"/>
              </w:rPr>
            </w:pPr>
            <w:r w:rsidRPr="0015297B">
              <w:rPr>
                <w:lang w:val="en-US"/>
              </w:rPr>
              <w:t>0.77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3.14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68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34.0%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proofErr w:type="spellStart"/>
            <w:r>
              <w:t>Коэф</w:t>
            </w:r>
            <w:proofErr w:type="spellEnd"/>
            <w:r>
              <w:t>.</w:t>
            </w:r>
            <w:r>
              <w:br/>
              <w:t>Загрузки</w:t>
            </w:r>
          </w:p>
        </w:tc>
        <w:tc>
          <w:tcPr>
            <w:tcW w:w="829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1146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1149" w:type="dxa"/>
            <w:gridSpan w:val="2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987" w:type="dxa"/>
            <w:vMerge/>
          </w:tcPr>
          <w:p w:rsidR="003C55D3" w:rsidRPr="00842248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8.65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5.03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56</w:t>
            </w:r>
          </w:p>
        </w:tc>
        <w:tc>
          <w:tcPr>
            <w:tcW w:w="997" w:type="dxa"/>
          </w:tcPr>
          <w:p w:rsidR="003C55D3" w:rsidRDefault="003C55D3" w:rsidP="00AB5B5C">
            <w:pPr>
              <w:jc w:val="center"/>
            </w:pPr>
            <w:r w:rsidRPr="0015297B">
              <w:t>28.0%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3124" w:type="dxa"/>
            <w:gridSpan w:val="4"/>
          </w:tcPr>
          <w:p w:rsidR="003C55D3" w:rsidRDefault="00A17844" w:rsidP="00AB5B5C">
            <w:pPr>
              <w:jc w:val="center"/>
            </w:pPr>
            <w:r>
              <w:rPr>
                <w:lang w:val="en-US"/>
              </w:rPr>
              <w:t>A</w:t>
            </w:r>
            <w:r w:rsidR="003C55D3" w:rsidRPr="0015297B">
              <w:t xml:space="preserve"> 0.33</w:t>
            </w:r>
          </w:p>
        </w:tc>
        <w:tc>
          <w:tcPr>
            <w:tcW w:w="3114" w:type="dxa"/>
            <w:gridSpan w:val="3"/>
          </w:tcPr>
          <w:p w:rsidR="003C55D3" w:rsidRDefault="00A17844" w:rsidP="00AB5B5C">
            <w:pPr>
              <w:tabs>
                <w:tab w:val="left" w:pos="270"/>
              </w:tabs>
              <w:jc w:val="center"/>
            </w:pPr>
            <w:r>
              <w:rPr>
                <w:lang w:val="en-US"/>
              </w:rPr>
              <w:t>Q</w:t>
            </w:r>
            <w:r w:rsidR="003C55D3" w:rsidRPr="0015297B">
              <w:t xml:space="preserve"> 0.71</w:t>
            </w:r>
          </w:p>
        </w:tc>
        <w:tc>
          <w:tcPr>
            <w:tcW w:w="3973" w:type="dxa"/>
            <w:gridSpan w:val="3"/>
          </w:tcPr>
          <w:p w:rsidR="003C55D3" w:rsidRDefault="00AB5B5C" w:rsidP="00AB5B5C">
            <w:pPr>
              <w:tabs>
                <w:tab w:val="left" w:pos="990"/>
              </w:tabs>
              <w:jc w:val="center"/>
            </w:pPr>
            <w:r>
              <w:rPr>
                <w:lang w:val="en-US"/>
              </w:rPr>
              <w:t>K</w:t>
            </w:r>
            <w:r w:rsidRPr="0015297B">
              <w:t xml:space="preserve"> </w:t>
            </w:r>
            <w:r w:rsidR="003C55D3" w:rsidRPr="0015297B">
              <w:t>0.99</w:t>
            </w:r>
          </w:p>
        </w:tc>
      </w:tr>
      <w:tr w:rsidR="003C55D3" w:rsidTr="00AB5B5C">
        <w:trPr>
          <w:gridAfter w:val="4"/>
          <w:wAfter w:w="6960" w:type="dxa"/>
          <w:trHeight w:val="421"/>
        </w:trPr>
        <w:tc>
          <w:tcPr>
            <w:tcW w:w="284" w:type="dxa"/>
            <w:vMerge w:val="restart"/>
          </w:tcPr>
          <w:p w:rsidR="003C55D3" w:rsidRPr="003C55D3" w:rsidRDefault="003C55D3" w:rsidP="00AB5B5C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3C55D3" w:rsidRPr="003C55D3" w:rsidRDefault="00AB5B5C" w:rsidP="00AB5B5C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29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325.84</w:t>
            </w:r>
          </w:p>
        </w:tc>
        <w:tc>
          <w:tcPr>
            <w:tcW w:w="1146" w:type="dxa"/>
          </w:tcPr>
          <w:p w:rsidR="003C55D3" w:rsidRDefault="003C55D3" w:rsidP="00AB5B5C">
            <w:pPr>
              <w:ind w:left="34"/>
              <w:jc w:val="center"/>
            </w:pPr>
            <w:r w:rsidRPr="0015297B">
              <w:t>266.40</w:t>
            </w:r>
          </w:p>
        </w:tc>
        <w:tc>
          <w:tcPr>
            <w:tcW w:w="1149" w:type="dxa"/>
            <w:gridSpan w:val="2"/>
          </w:tcPr>
          <w:p w:rsidR="003C55D3" w:rsidRDefault="003C55D3" w:rsidP="00AB5B5C">
            <w:pPr>
              <w:ind w:left="34"/>
              <w:jc w:val="center"/>
            </w:pPr>
            <w:r w:rsidRPr="0015297B">
              <w:t>565.85</w:t>
            </w:r>
          </w:p>
        </w:tc>
        <w:tc>
          <w:tcPr>
            <w:tcW w:w="987" w:type="dxa"/>
            <w:vMerge w:val="restart"/>
          </w:tcPr>
          <w:p w:rsidR="003C55D3" w:rsidRDefault="003C55D3" w:rsidP="00AB5B5C">
            <w:pPr>
              <w:ind w:left="34"/>
              <w:jc w:val="center"/>
            </w:pPr>
            <w:r w:rsidRPr="00EE0A50">
              <w:t>628.29</w:t>
            </w:r>
          </w:p>
        </w:tc>
        <w:tc>
          <w:tcPr>
            <w:tcW w:w="993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1.34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6.42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25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12.</w:t>
            </w:r>
            <w:r>
              <w:rPr>
                <w:lang w:val="en-US"/>
              </w:rPr>
              <w:t>5</w:t>
            </w:r>
            <w:r w:rsidRPr="00EE0A50">
              <w:t>%</w:t>
            </w:r>
          </w:p>
        </w:tc>
      </w:tr>
      <w:tr w:rsidR="003C55D3" w:rsidTr="00AB5B5C">
        <w:trPr>
          <w:gridAfter w:val="4"/>
          <w:wAfter w:w="6960" w:type="dxa"/>
          <w:trHeight w:val="431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jc w:val="center"/>
            </w:pPr>
            <w:proofErr w:type="spellStart"/>
            <w:r>
              <w:t>Вып</w:t>
            </w:r>
            <w:proofErr w:type="spellEnd"/>
            <w:r>
              <w:t>.</w:t>
            </w:r>
            <w:r>
              <w:br/>
              <w:t>Задачи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3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6.22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9.05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55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>
              <w:t>2</w:t>
            </w:r>
            <w:r>
              <w:rPr>
                <w:lang w:val="en-US"/>
              </w:rPr>
              <w:t>7</w:t>
            </w:r>
            <w:r w:rsidRPr="00EE0A50">
              <w:t>.</w:t>
            </w:r>
            <w:r>
              <w:rPr>
                <w:lang w:val="en-US"/>
              </w:rPr>
              <w:t>5</w:t>
            </w:r>
            <w:r w:rsidRPr="00EE0A50">
              <w:t>%</w:t>
            </w:r>
          </w:p>
        </w:tc>
      </w:tr>
      <w:tr w:rsidR="003C55D3" w:rsidTr="00AB5B5C">
        <w:trPr>
          <w:gridAfter w:val="4"/>
          <w:wAfter w:w="6960" w:type="dxa"/>
          <w:trHeight w:val="567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562159" w:rsidRDefault="00562159" w:rsidP="00AB5B5C">
            <w:pPr>
              <w:ind w:left="34"/>
              <w:jc w:val="center"/>
            </w:pPr>
            <w:proofErr w:type="spellStart"/>
            <w:r>
              <w:t>Остат</w:t>
            </w:r>
            <w:proofErr w:type="spellEnd"/>
            <w:r>
              <w:t>.</w:t>
            </w:r>
          </w:p>
          <w:p w:rsidR="003C55D3" w:rsidRDefault="003C55D3" w:rsidP="00AB5B5C">
            <w:pPr>
              <w:ind w:left="34"/>
              <w:jc w:val="center"/>
            </w:pPr>
            <w:r>
              <w:t>очередь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42248" w:rsidRDefault="003C55D3" w:rsidP="00AB5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0.47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3.08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63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>
              <w:t>3</w:t>
            </w:r>
            <w:r>
              <w:rPr>
                <w:lang w:val="en-US"/>
              </w:rPr>
              <w:t>1</w:t>
            </w:r>
            <w:r w:rsidRPr="00EE0A50">
              <w:t>.</w:t>
            </w:r>
            <w:r>
              <w:rPr>
                <w:lang w:val="en-US"/>
              </w:rPr>
              <w:t>5</w:t>
            </w:r>
            <w:r w:rsidRPr="00EE0A50">
              <w:t>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proofErr w:type="spellStart"/>
            <w:r>
              <w:t>Коэф</w:t>
            </w:r>
            <w:proofErr w:type="spellEnd"/>
            <w:r>
              <w:t>.</w:t>
            </w:r>
            <w:r>
              <w:br/>
              <w:t>Загрузки</w:t>
            </w:r>
          </w:p>
        </w:tc>
        <w:tc>
          <w:tcPr>
            <w:tcW w:w="829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146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149" w:type="dxa"/>
            <w:gridSpan w:val="2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87" w:type="dxa"/>
            <w:vMerge/>
          </w:tcPr>
          <w:p w:rsidR="003C55D3" w:rsidRPr="00842248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3C55D3" w:rsidRPr="00097453" w:rsidRDefault="003C55D3" w:rsidP="00AB5B5C">
            <w:pPr>
              <w:tabs>
                <w:tab w:val="left" w:pos="780"/>
              </w:tabs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6.38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5.24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57</w:t>
            </w:r>
          </w:p>
        </w:tc>
        <w:tc>
          <w:tcPr>
            <w:tcW w:w="997" w:type="dxa"/>
          </w:tcPr>
          <w:p w:rsidR="003C55D3" w:rsidRDefault="003C55D3" w:rsidP="00AB5B5C">
            <w:pPr>
              <w:jc w:val="center"/>
            </w:pPr>
            <w:r w:rsidRPr="00EE0A50">
              <w:t>28.</w:t>
            </w:r>
            <w:r>
              <w:rPr>
                <w:lang w:val="en-US"/>
              </w:rPr>
              <w:t>5</w:t>
            </w:r>
            <w:r w:rsidRPr="00EE0A50">
              <w:t>%</w:t>
            </w:r>
          </w:p>
        </w:tc>
      </w:tr>
      <w:tr w:rsidR="003C55D3" w:rsidTr="00AB5B5C">
        <w:trPr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jc w:val="center"/>
            </w:pPr>
          </w:p>
        </w:tc>
        <w:tc>
          <w:tcPr>
            <w:tcW w:w="3109" w:type="dxa"/>
            <w:gridSpan w:val="3"/>
          </w:tcPr>
          <w:p w:rsidR="003C55D3" w:rsidRDefault="00AB5B5C" w:rsidP="00AB5B5C">
            <w:pPr>
              <w:jc w:val="center"/>
            </w:pPr>
            <w:r>
              <w:rPr>
                <w:lang w:val="en-US"/>
              </w:rPr>
              <w:t>A</w:t>
            </w:r>
            <w:r w:rsidR="003C55D3" w:rsidRPr="00EE0A50">
              <w:t xml:space="preserve"> 0.31</w:t>
            </w:r>
          </w:p>
        </w:tc>
        <w:tc>
          <w:tcPr>
            <w:tcW w:w="3129" w:type="dxa"/>
            <w:gridSpan w:val="4"/>
          </w:tcPr>
          <w:p w:rsidR="003C55D3" w:rsidRDefault="00A17844" w:rsidP="00AB5B5C">
            <w:pPr>
              <w:tabs>
                <w:tab w:val="left" w:pos="810"/>
              </w:tabs>
              <w:jc w:val="center"/>
            </w:pPr>
            <w:r>
              <w:rPr>
                <w:lang w:val="en-US"/>
              </w:rPr>
              <w:t>Q</w:t>
            </w:r>
            <w:r w:rsidRPr="00EE0A50">
              <w:t xml:space="preserve"> </w:t>
            </w:r>
            <w:r w:rsidR="003C55D3" w:rsidRPr="00EE0A50">
              <w:t>0.69</w:t>
            </w:r>
          </w:p>
        </w:tc>
        <w:tc>
          <w:tcPr>
            <w:tcW w:w="3973" w:type="dxa"/>
            <w:gridSpan w:val="3"/>
          </w:tcPr>
          <w:p w:rsidR="003C55D3" w:rsidRDefault="00AB5B5C" w:rsidP="00AB5B5C">
            <w:pPr>
              <w:jc w:val="center"/>
            </w:pPr>
            <w:r>
              <w:rPr>
                <w:lang w:val="en-US"/>
              </w:rPr>
              <w:t>K</w:t>
            </w:r>
            <w:r w:rsidRPr="00EE0A50">
              <w:t xml:space="preserve"> </w:t>
            </w:r>
            <w:r w:rsidR="003C55D3" w:rsidRPr="00EE0A50">
              <w:t>0.99</w:t>
            </w:r>
          </w:p>
        </w:tc>
        <w:tc>
          <w:tcPr>
            <w:tcW w:w="1740" w:type="dxa"/>
          </w:tcPr>
          <w:p w:rsidR="003C55D3" w:rsidRDefault="003C55D3" w:rsidP="00EE0A50">
            <w:pPr>
              <w:jc w:val="center"/>
            </w:pPr>
          </w:p>
        </w:tc>
        <w:tc>
          <w:tcPr>
            <w:tcW w:w="1740" w:type="dxa"/>
          </w:tcPr>
          <w:p w:rsidR="003C55D3" w:rsidRDefault="003C55D3" w:rsidP="00EE0A50">
            <w:pPr>
              <w:jc w:val="center"/>
            </w:pPr>
          </w:p>
        </w:tc>
        <w:tc>
          <w:tcPr>
            <w:tcW w:w="1740" w:type="dxa"/>
          </w:tcPr>
          <w:p w:rsidR="003C55D3" w:rsidRDefault="003C55D3" w:rsidP="00EE0A50">
            <w:pPr>
              <w:jc w:val="center"/>
            </w:pPr>
          </w:p>
        </w:tc>
        <w:tc>
          <w:tcPr>
            <w:tcW w:w="1740" w:type="dxa"/>
          </w:tcPr>
          <w:p w:rsidR="003C55D3" w:rsidRDefault="003C55D3" w:rsidP="00EE0A50">
            <w:pPr>
              <w:jc w:val="center"/>
            </w:pPr>
          </w:p>
        </w:tc>
      </w:tr>
      <w:tr w:rsidR="003C55D3" w:rsidTr="00AB5B5C">
        <w:trPr>
          <w:gridAfter w:val="4"/>
          <w:wAfter w:w="6960" w:type="dxa"/>
          <w:trHeight w:val="421"/>
        </w:trPr>
        <w:tc>
          <w:tcPr>
            <w:tcW w:w="284" w:type="dxa"/>
            <w:vMerge w:val="restart"/>
          </w:tcPr>
          <w:p w:rsidR="003C55D3" w:rsidRPr="003C55D3" w:rsidRDefault="003C55D3" w:rsidP="00AB5B5C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3C55D3" w:rsidRPr="003C55D3" w:rsidRDefault="00AB5B5C" w:rsidP="00AB5B5C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29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328.22</w:t>
            </w:r>
          </w:p>
        </w:tc>
        <w:tc>
          <w:tcPr>
            <w:tcW w:w="1146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264.67</w:t>
            </w:r>
          </w:p>
        </w:tc>
        <w:tc>
          <w:tcPr>
            <w:tcW w:w="1149" w:type="dxa"/>
            <w:gridSpan w:val="2"/>
          </w:tcPr>
          <w:p w:rsidR="003C55D3" w:rsidRDefault="003C55D3" w:rsidP="00AB5B5C">
            <w:pPr>
              <w:ind w:left="34"/>
              <w:jc w:val="center"/>
            </w:pPr>
            <w:r w:rsidRPr="00EE0A50">
              <w:t>582.10</w:t>
            </w:r>
          </w:p>
        </w:tc>
        <w:tc>
          <w:tcPr>
            <w:tcW w:w="987" w:type="dxa"/>
            <w:vMerge w:val="restart"/>
          </w:tcPr>
          <w:p w:rsidR="003C55D3" w:rsidRDefault="003C55D3" w:rsidP="00AB5B5C">
            <w:pPr>
              <w:ind w:left="34"/>
              <w:jc w:val="center"/>
            </w:pPr>
            <w:r w:rsidRPr="00EE0A50">
              <w:t>638.51</w:t>
            </w:r>
          </w:p>
        </w:tc>
        <w:tc>
          <w:tcPr>
            <w:tcW w:w="993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1.19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7.43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24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12.0%</w:t>
            </w:r>
          </w:p>
        </w:tc>
      </w:tr>
      <w:tr w:rsidR="003C55D3" w:rsidTr="00AB5B5C">
        <w:trPr>
          <w:gridAfter w:val="4"/>
          <w:wAfter w:w="6960" w:type="dxa"/>
          <w:trHeight w:val="431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jc w:val="center"/>
            </w:pPr>
            <w:proofErr w:type="spellStart"/>
            <w:r>
              <w:t>Вып</w:t>
            </w:r>
            <w:proofErr w:type="spellEnd"/>
            <w:r>
              <w:t>.</w:t>
            </w:r>
            <w:r>
              <w:br/>
              <w:t>Задачи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3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12.63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8.81</w:t>
            </w:r>
          </w:p>
        </w:tc>
        <w:tc>
          <w:tcPr>
            <w:tcW w:w="1701" w:type="dxa"/>
          </w:tcPr>
          <w:p w:rsidR="003C55D3" w:rsidRDefault="003C55D3" w:rsidP="00AB5B5C">
            <w:pPr>
              <w:jc w:val="center"/>
            </w:pPr>
            <w:r w:rsidRPr="00EE0A50">
              <w:t>52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26.0%</w:t>
            </w:r>
          </w:p>
        </w:tc>
      </w:tr>
      <w:tr w:rsidR="003C55D3" w:rsidTr="00AB5B5C">
        <w:trPr>
          <w:gridAfter w:val="4"/>
          <w:wAfter w:w="6960" w:type="dxa"/>
          <w:trHeight w:val="567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562159" w:rsidRDefault="00562159" w:rsidP="00AB5B5C">
            <w:pPr>
              <w:ind w:left="34"/>
              <w:jc w:val="center"/>
            </w:pPr>
            <w:proofErr w:type="spellStart"/>
            <w:r>
              <w:t>Остат</w:t>
            </w:r>
            <w:proofErr w:type="spellEnd"/>
            <w:r>
              <w:t>.</w:t>
            </w:r>
          </w:p>
          <w:p w:rsidR="003C55D3" w:rsidRDefault="003C55D3" w:rsidP="00AB5B5C">
            <w:pPr>
              <w:ind w:left="34"/>
              <w:jc w:val="center"/>
            </w:pPr>
            <w:r>
              <w:t>очередь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42248" w:rsidRDefault="003C55D3" w:rsidP="00AB5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0.79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3.16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60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30.0%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proofErr w:type="spellStart"/>
            <w:r>
              <w:t>Коэф</w:t>
            </w:r>
            <w:proofErr w:type="spellEnd"/>
            <w:r>
              <w:t>.</w:t>
            </w:r>
            <w:r>
              <w:br/>
              <w:t>Загрузки</w:t>
            </w:r>
          </w:p>
        </w:tc>
        <w:tc>
          <w:tcPr>
            <w:tcW w:w="829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146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149" w:type="dxa"/>
            <w:gridSpan w:val="2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987" w:type="dxa"/>
            <w:vMerge/>
          </w:tcPr>
          <w:p w:rsidR="003C55D3" w:rsidRPr="00842248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11.46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5.21</w:t>
            </w:r>
          </w:p>
        </w:tc>
        <w:tc>
          <w:tcPr>
            <w:tcW w:w="1701" w:type="dxa"/>
          </w:tcPr>
          <w:p w:rsidR="003C55D3" w:rsidRDefault="003C55D3" w:rsidP="00AB5B5C">
            <w:pPr>
              <w:jc w:val="center"/>
            </w:pPr>
            <w:r w:rsidRPr="00EE0A50">
              <w:t>64</w:t>
            </w:r>
          </w:p>
        </w:tc>
        <w:tc>
          <w:tcPr>
            <w:tcW w:w="997" w:type="dxa"/>
          </w:tcPr>
          <w:p w:rsidR="003C55D3" w:rsidRDefault="003C55D3" w:rsidP="00AB5B5C">
            <w:pPr>
              <w:jc w:val="center"/>
            </w:pPr>
            <w:r w:rsidRPr="00EE0A50">
              <w:t>32.0%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3124" w:type="dxa"/>
            <w:gridSpan w:val="4"/>
          </w:tcPr>
          <w:p w:rsidR="003C55D3" w:rsidRDefault="00AB5B5C" w:rsidP="00AB5B5C">
            <w:pPr>
              <w:tabs>
                <w:tab w:val="left" w:pos="1305"/>
              </w:tabs>
              <w:jc w:val="center"/>
            </w:pPr>
            <w:r>
              <w:rPr>
                <w:lang w:val="en-US"/>
              </w:rPr>
              <w:t>A</w:t>
            </w:r>
            <w:r w:rsidRPr="00EE0A50">
              <w:t xml:space="preserve"> </w:t>
            </w:r>
            <w:r w:rsidR="003C55D3" w:rsidRPr="00EE0A50">
              <w:t>0.31</w:t>
            </w:r>
          </w:p>
        </w:tc>
        <w:tc>
          <w:tcPr>
            <w:tcW w:w="3114" w:type="dxa"/>
            <w:gridSpan w:val="3"/>
          </w:tcPr>
          <w:p w:rsidR="003C55D3" w:rsidRDefault="00A17844" w:rsidP="00AB5B5C">
            <w:pPr>
              <w:jc w:val="center"/>
            </w:pPr>
            <w:r>
              <w:rPr>
                <w:lang w:val="en-US"/>
              </w:rPr>
              <w:t>Q</w:t>
            </w:r>
            <w:r w:rsidRPr="00EE0A50">
              <w:t xml:space="preserve"> </w:t>
            </w:r>
            <w:r w:rsidR="003C55D3" w:rsidRPr="00EE0A50">
              <w:t>0.69</w:t>
            </w:r>
          </w:p>
        </w:tc>
        <w:tc>
          <w:tcPr>
            <w:tcW w:w="3973" w:type="dxa"/>
            <w:gridSpan w:val="3"/>
          </w:tcPr>
          <w:p w:rsidR="003C55D3" w:rsidRDefault="00AB5B5C" w:rsidP="00AB5B5C">
            <w:pPr>
              <w:jc w:val="center"/>
            </w:pPr>
            <w:r>
              <w:rPr>
                <w:lang w:val="en-US"/>
              </w:rPr>
              <w:t>K</w:t>
            </w:r>
            <w:r w:rsidRPr="00EE0A50">
              <w:t xml:space="preserve"> </w:t>
            </w:r>
            <w:r w:rsidR="003C55D3" w:rsidRPr="00EE0A50">
              <w:t>0.99</w:t>
            </w:r>
          </w:p>
        </w:tc>
      </w:tr>
      <w:tr w:rsidR="003C55D3" w:rsidTr="00AB5B5C">
        <w:trPr>
          <w:gridAfter w:val="4"/>
          <w:wAfter w:w="6960" w:type="dxa"/>
          <w:trHeight w:val="421"/>
        </w:trPr>
        <w:tc>
          <w:tcPr>
            <w:tcW w:w="284" w:type="dxa"/>
            <w:vMerge w:val="restart"/>
          </w:tcPr>
          <w:p w:rsidR="003C55D3" w:rsidRPr="003C55D3" w:rsidRDefault="003C55D3" w:rsidP="00AB5B5C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3C55D3" w:rsidRPr="003C55D3" w:rsidRDefault="00AB5B5C" w:rsidP="00AB5B5C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29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315.31</w:t>
            </w:r>
          </w:p>
        </w:tc>
        <w:tc>
          <w:tcPr>
            <w:tcW w:w="1146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253.57</w:t>
            </w:r>
          </w:p>
        </w:tc>
        <w:tc>
          <w:tcPr>
            <w:tcW w:w="1149" w:type="dxa"/>
            <w:gridSpan w:val="2"/>
          </w:tcPr>
          <w:p w:rsidR="003C55D3" w:rsidRDefault="003C55D3" w:rsidP="00AB5B5C">
            <w:pPr>
              <w:tabs>
                <w:tab w:val="left" w:pos="720"/>
              </w:tabs>
              <w:ind w:left="34"/>
              <w:jc w:val="center"/>
            </w:pPr>
            <w:r w:rsidRPr="00EE0A50">
              <w:t>574.33</w:t>
            </w:r>
          </w:p>
        </w:tc>
        <w:tc>
          <w:tcPr>
            <w:tcW w:w="987" w:type="dxa"/>
            <w:vMerge w:val="restart"/>
          </w:tcPr>
          <w:p w:rsidR="003C55D3" w:rsidRDefault="003C55D3" w:rsidP="00AB5B5C">
            <w:pPr>
              <w:ind w:left="34"/>
              <w:jc w:val="center"/>
            </w:pPr>
            <w:r w:rsidRPr="00EE0A50">
              <w:t>609.78</w:t>
            </w:r>
          </w:p>
        </w:tc>
        <w:tc>
          <w:tcPr>
            <w:tcW w:w="993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2.39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7.25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18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9.0%</w:t>
            </w:r>
          </w:p>
        </w:tc>
      </w:tr>
      <w:tr w:rsidR="003C55D3" w:rsidTr="00AB5B5C">
        <w:trPr>
          <w:gridAfter w:val="4"/>
          <w:wAfter w:w="6960" w:type="dxa"/>
          <w:trHeight w:val="431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jc w:val="center"/>
            </w:pPr>
            <w:proofErr w:type="spellStart"/>
            <w:r>
              <w:t>Вып</w:t>
            </w:r>
            <w:proofErr w:type="spellEnd"/>
            <w:r>
              <w:t>.</w:t>
            </w:r>
            <w:r>
              <w:br/>
              <w:t>Задачи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3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20.09</w:t>
            </w:r>
          </w:p>
        </w:tc>
        <w:tc>
          <w:tcPr>
            <w:tcW w:w="1275" w:type="dxa"/>
          </w:tcPr>
          <w:p w:rsidR="003C55D3" w:rsidRDefault="003C55D3" w:rsidP="00AB5B5C">
            <w:pPr>
              <w:tabs>
                <w:tab w:val="left" w:pos="885"/>
              </w:tabs>
              <w:ind w:left="34"/>
              <w:jc w:val="center"/>
            </w:pPr>
            <w:r w:rsidRPr="00EE0A50">
              <w:t>9.14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56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28.0%</w:t>
            </w:r>
          </w:p>
        </w:tc>
      </w:tr>
      <w:tr w:rsidR="003C55D3" w:rsidTr="00AB5B5C">
        <w:trPr>
          <w:gridAfter w:val="4"/>
          <w:wAfter w:w="6960" w:type="dxa"/>
          <w:trHeight w:val="567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562159" w:rsidRDefault="00562159" w:rsidP="00AB5B5C">
            <w:pPr>
              <w:ind w:left="34"/>
              <w:jc w:val="center"/>
            </w:pPr>
            <w:proofErr w:type="spellStart"/>
            <w:r>
              <w:t>Остат</w:t>
            </w:r>
            <w:proofErr w:type="spellEnd"/>
            <w:r>
              <w:t>.</w:t>
            </w:r>
          </w:p>
          <w:p w:rsidR="003C55D3" w:rsidRDefault="003C55D3" w:rsidP="00AB5B5C">
            <w:pPr>
              <w:ind w:left="34"/>
              <w:jc w:val="center"/>
            </w:pPr>
            <w:r>
              <w:t>очередь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42248" w:rsidRDefault="003C55D3" w:rsidP="00AB5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0.62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3.03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66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33.0%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proofErr w:type="spellStart"/>
            <w:r>
              <w:t>Коэф</w:t>
            </w:r>
            <w:proofErr w:type="spellEnd"/>
            <w:r>
              <w:t>.</w:t>
            </w:r>
            <w:r>
              <w:br/>
              <w:t>Загрузки</w:t>
            </w:r>
          </w:p>
        </w:tc>
        <w:tc>
          <w:tcPr>
            <w:tcW w:w="829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146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149" w:type="dxa"/>
            <w:gridSpan w:val="2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987" w:type="dxa"/>
            <w:vMerge/>
          </w:tcPr>
          <w:p w:rsidR="003C55D3" w:rsidRPr="00842248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21.16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4.87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60</w:t>
            </w:r>
          </w:p>
        </w:tc>
        <w:tc>
          <w:tcPr>
            <w:tcW w:w="997" w:type="dxa"/>
          </w:tcPr>
          <w:p w:rsidR="003C55D3" w:rsidRDefault="003C55D3" w:rsidP="00AB5B5C">
            <w:pPr>
              <w:jc w:val="center"/>
            </w:pPr>
            <w:r w:rsidRPr="00EE0A50">
              <w:t>30.0%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jc w:val="center"/>
            </w:pPr>
          </w:p>
        </w:tc>
        <w:tc>
          <w:tcPr>
            <w:tcW w:w="3124" w:type="dxa"/>
            <w:gridSpan w:val="4"/>
          </w:tcPr>
          <w:p w:rsidR="003C55D3" w:rsidRDefault="00AB5B5C" w:rsidP="00AB5B5C">
            <w:pPr>
              <w:tabs>
                <w:tab w:val="left" w:pos="705"/>
              </w:tabs>
              <w:jc w:val="center"/>
            </w:pPr>
            <w:r>
              <w:rPr>
                <w:lang w:val="en-US"/>
              </w:rPr>
              <w:t>A</w:t>
            </w:r>
            <w:r w:rsidRPr="00EE0A50">
              <w:t xml:space="preserve"> </w:t>
            </w:r>
            <w:r w:rsidR="003C55D3" w:rsidRPr="00EE0A50">
              <w:t>0.32</w:t>
            </w:r>
          </w:p>
        </w:tc>
        <w:tc>
          <w:tcPr>
            <w:tcW w:w="3114" w:type="dxa"/>
            <w:gridSpan w:val="3"/>
          </w:tcPr>
          <w:p w:rsidR="003C55D3" w:rsidRDefault="00A17844" w:rsidP="00AB5B5C">
            <w:pPr>
              <w:tabs>
                <w:tab w:val="left" w:pos="765"/>
              </w:tabs>
              <w:jc w:val="center"/>
            </w:pPr>
            <w:r>
              <w:rPr>
                <w:lang w:val="en-US"/>
              </w:rPr>
              <w:t>Q</w:t>
            </w:r>
            <w:r>
              <w:t xml:space="preserve"> </w:t>
            </w:r>
            <w:r w:rsidRPr="00EE0A50">
              <w:t xml:space="preserve"> </w:t>
            </w:r>
            <w:r w:rsidR="003C55D3" w:rsidRPr="00EE0A50">
              <w:t>0.71</w:t>
            </w:r>
          </w:p>
        </w:tc>
        <w:tc>
          <w:tcPr>
            <w:tcW w:w="3973" w:type="dxa"/>
            <w:gridSpan w:val="3"/>
          </w:tcPr>
          <w:p w:rsidR="003C55D3" w:rsidRDefault="00AB5B5C" w:rsidP="00AB5B5C">
            <w:pPr>
              <w:tabs>
                <w:tab w:val="left" w:pos="990"/>
              </w:tabs>
              <w:jc w:val="center"/>
            </w:pPr>
            <w:r>
              <w:rPr>
                <w:lang w:val="en-US"/>
              </w:rPr>
              <w:t>K</w:t>
            </w:r>
            <w:r w:rsidR="003C55D3" w:rsidRPr="00EE0A50">
              <w:t xml:space="preserve"> 0.99</w:t>
            </w:r>
          </w:p>
        </w:tc>
      </w:tr>
      <w:tr w:rsidR="003C55D3" w:rsidTr="00AB5B5C">
        <w:trPr>
          <w:gridAfter w:val="4"/>
          <w:wAfter w:w="6960" w:type="dxa"/>
          <w:trHeight w:val="421"/>
        </w:trPr>
        <w:tc>
          <w:tcPr>
            <w:tcW w:w="284" w:type="dxa"/>
            <w:vMerge w:val="restart"/>
          </w:tcPr>
          <w:p w:rsidR="003C55D3" w:rsidRPr="003C55D3" w:rsidRDefault="003C55D3" w:rsidP="00AB5B5C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3C55D3" w:rsidRPr="003C55D3" w:rsidRDefault="00AB5B5C" w:rsidP="00AB5B5C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29" w:type="dxa"/>
          </w:tcPr>
          <w:p w:rsidR="003C55D3" w:rsidRPr="006F7F4A" w:rsidRDefault="003C55D3" w:rsidP="00AB5B5C">
            <w:pPr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268.16</w:t>
            </w:r>
          </w:p>
        </w:tc>
        <w:tc>
          <w:tcPr>
            <w:tcW w:w="1146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284.12</w:t>
            </w:r>
          </w:p>
        </w:tc>
        <w:tc>
          <w:tcPr>
            <w:tcW w:w="1149" w:type="dxa"/>
            <w:gridSpan w:val="2"/>
          </w:tcPr>
          <w:p w:rsidR="003C55D3" w:rsidRDefault="003C55D3" w:rsidP="00AB5B5C">
            <w:pPr>
              <w:ind w:left="34"/>
              <w:jc w:val="center"/>
            </w:pPr>
            <w:r w:rsidRPr="00EE0A50">
              <w:t>528.05</w:t>
            </w:r>
          </w:p>
        </w:tc>
        <w:tc>
          <w:tcPr>
            <w:tcW w:w="987" w:type="dxa"/>
            <w:vMerge w:val="restart"/>
          </w:tcPr>
          <w:p w:rsidR="003C55D3" w:rsidRDefault="003C55D3" w:rsidP="00AB5B5C">
            <w:pPr>
              <w:ind w:left="34"/>
              <w:jc w:val="center"/>
            </w:pPr>
            <w:r w:rsidRPr="00EE0A50">
              <w:t>594.38</w:t>
            </w:r>
          </w:p>
          <w:p w:rsidR="003C55D3" w:rsidRDefault="003C55D3" w:rsidP="00AB5B5C">
            <w:pPr>
              <w:jc w:val="center"/>
            </w:pPr>
          </w:p>
          <w:p w:rsidR="003C55D3" w:rsidRPr="00EE0A50" w:rsidRDefault="003C55D3" w:rsidP="00AB5B5C">
            <w:pPr>
              <w:jc w:val="center"/>
            </w:pPr>
          </w:p>
        </w:tc>
        <w:tc>
          <w:tcPr>
            <w:tcW w:w="993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1.99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7.27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23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12.</w:t>
            </w:r>
            <w:r>
              <w:rPr>
                <w:lang w:val="en-US"/>
              </w:rPr>
              <w:t>5</w:t>
            </w:r>
            <w:r w:rsidRPr="00EE0A50">
              <w:t>%</w:t>
            </w:r>
          </w:p>
        </w:tc>
      </w:tr>
      <w:tr w:rsidR="003C55D3" w:rsidTr="00AB5B5C">
        <w:trPr>
          <w:gridAfter w:val="4"/>
          <w:wAfter w:w="6960" w:type="dxa"/>
          <w:trHeight w:val="431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jc w:val="center"/>
            </w:pPr>
            <w:proofErr w:type="spellStart"/>
            <w:r>
              <w:t>Вып</w:t>
            </w:r>
            <w:proofErr w:type="spellEnd"/>
            <w:r>
              <w:t>.</w:t>
            </w:r>
            <w:r>
              <w:br/>
              <w:t>Задачи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1 -&gt; 3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7.85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8.45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44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22.0%</w:t>
            </w:r>
          </w:p>
        </w:tc>
      </w:tr>
      <w:tr w:rsidR="003C55D3" w:rsidTr="00AB5B5C">
        <w:trPr>
          <w:gridAfter w:val="4"/>
          <w:wAfter w:w="6960" w:type="dxa"/>
          <w:trHeight w:val="567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r>
              <w:t>очередь</w:t>
            </w:r>
          </w:p>
        </w:tc>
        <w:tc>
          <w:tcPr>
            <w:tcW w:w="829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6" w:type="dxa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9" w:type="dxa"/>
            <w:gridSpan w:val="2"/>
          </w:tcPr>
          <w:p w:rsidR="003C55D3" w:rsidRPr="00842248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7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42248" w:rsidRDefault="003C55D3" w:rsidP="00AB5B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 w:rsidRPr="00EE0A50">
              <w:rPr>
                <w:lang w:val="en-US"/>
              </w:rPr>
              <w:t>0.88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3.19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65</w:t>
            </w:r>
          </w:p>
        </w:tc>
        <w:tc>
          <w:tcPr>
            <w:tcW w:w="997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32.</w:t>
            </w:r>
            <w:r>
              <w:rPr>
                <w:lang w:val="en-US"/>
              </w:rPr>
              <w:t>5</w:t>
            </w:r>
            <w:r w:rsidRPr="00EE0A50">
              <w:t>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proofErr w:type="spellStart"/>
            <w:r>
              <w:t>Коэф</w:t>
            </w:r>
            <w:proofErr w:type="spellEnd"/>
            <w:r>
              <w:t>.</w:t>
            </w:r>
            <w:r>
              <w:br/>
              <w:t>Загрузки</w:t>
            </w:r>
          </w:p>
        </w:tc>
        <w:tc>
          <w:tcPr>
            <w:tcW w:w="829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1146" w:type="dxa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1149" w:type="dxa"/>
            <w:gridSpan w:val="2"/>
          </w:tcPr>
          <w:p w:rsidR="003C55D3" w:rsidRPr="00D80D76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987" w:type="dxa"/>
            <w:vMerge/>
          </w:tcPr>
          <w:p w:rsidR="003C55D3" w:rsidRPr="00842248" w:rsidRDefault="003C55D3" w:rsidP="00AB5B5C">
            <w:pPr>
              <w:ind w:left="34"/>
              <w:jc w:val="center"/>
            </w:pPr>
          </w:p>
        </w:tc>
        <w:tc>
          <w:tcPr>
            <w:tcW w:w="993" w:type="dxa"/>
          </w:tcPr>
          <w:p w:rsidR="003C55D3" w:rsidRPr="0089261A" w:rsidRDefault="003C55D3" w:rsidP="00AB5B5C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9.01</w:t>
            </w:r>
          </w:p>
        </w:tc>
        <w:tc>
          <w:tcPr>
            <w:tcW w:w="1275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4.86</w:t>
            </w:r>
          </w:p>
        </w:tc>
        <w:tc>
          <w:tcPr>
            <w:tcW w:w="1701" w:type="dxa"/>
          </w:tcPr>
          <w:p w:rsidR="003C55D3" w:rsidRDefault="003C55D3" w:rsidP="00AB5B5C">
            <w:pPr>
              <w:ind w:left="34"/>
              <w:jc w:val="center"/>
            </w:pPr>
            <w:r w:rsidRPr="00EE0A50">
              <w:t>68</w:t>
            </w:r>
          </w:p>
        </w:tc>
        <w:tc>
          <w:tcPr>
            <w:tcW w:w="997" w:type="dxa"/>
          </w:tcPr>
          <w:p w:rsidR="003C55D3" w:rsidRDefault="003C55D3" w:rsidP="00AB5B5C">
            <w:pPr>
              <w:jc w:val="center"/>
            </w:pPr>
            <w:r w:rsidRPr="00EE0A50">
              <w:t>34.0%</w:t>
            </w:r>
          </w:p>
        </w:tc>
      </w:tr>
      <w:tr w:rsidR="003C55D3" w:rsidTr="00AB5B5C">
        <w:trPr>
          <w:gridAfter w:val="4"/>
          <w:wAfter w:w="6960" w:type="dxa"/>
          <w:trHeight w:val="559"/>
        </w:trPr>
        <w:tc>
          <w:tcPr>
            <w:tcW w:w="284" w:type="dxa"/>
            <w:vMerge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1134" w:type="dxa"/>
          </w:tcPr>
          <w:p w:rsidR="003C55D3" w:rsidRDefault="003C55D3" w:rsidP="00AB5B5C">
            <w:pPr>
              <w:ind w:left="34"/>
              <w:jc w:val="center"/>
            </w:pPr>
          </w:p>
        </w:tc>
        <w:tc>
          <w:tcPr>
            <w:tcW w:w="3124" w:type="dxa"/>
            <w:gridSpan w:val="4"/>
          </w:tcPr>
          <w:p w:rsidR="003C55D3" w:rsidRDefault="00AB5B5C" w:rsidP="00AB5B5C">
            <w:pPr>
              <w:tabs>
                <w:tab w:val="left" w:pos="2400"/>
              </w:tabs>
              <w:jc w:val="center"/>
            </w:pPr>
            <w:r>
              <w:rPr>
                <w:lang w:val="en-US"/>
              </w:rPr>
              <w:t>A</w:t>
            </w:r>
            <w:r w:rsidR="003C55D3" w:rsidRPr="0020315C">
              <w:t xml:space="preserve"> 0.33</w:t>
            </w:r>
          </w:p>
        </w:tc>
        <w:tc>
          <w:tcPr>
            <w:tcW w:w="3114" w:type="dxa"/>
            <w:gridSpan w:val="3"/>
          </w:tcPr>
          <w:p w:rsidR="003C55D3" w:rsidRDefault="00A17844" w:rsidP="00AB5B5C">
            <w:pPr>
              <w:jc w:val="center"/>
            </w:pPr>
            <w:r>
              <w:rPr>
                <w:lang w:val="en-US"/>
              </w:rPr>
              <w:t>Q</w:t>
            </w:r>
            <w:r w:rsidRPr="0020315C">
              <w:t xml:space="preserve"> </w:t>
            </w:r>
            <w:r w:rsidR="003C55D3" w:rsidRPr="0020315C">
              <w:t>0.73</w:t>
            </w:r>
          </w:p>
        </w:tc>
        <w:tc>
          <w:tcPr>
            <w:tcW w:w="3973" w:type="dxa"/>
            <w:gridSpan w:val="3"/>
          </w:tcPr>
          <w:p w:rsidR="003C55D3" w:rsidRDefault="00AB5B5C" w:rsidP="00AB5B5C">
            <w:pPr>
              <w:jc w:val="center"/>
            </w:pPr>
            <w:r>
              <w:rPr>
                <w:lang w:val="en-US"/>
              </w:rPr>
              <w:t>K</w:t>
            </w:r>
            <w:r w:rsidRPr="0020315C">
              <w:t xml:space="preserve"> </w:t>
            </w:r>
            <w:r w:rsidR="003C55D3" w:rsidRPr="0020315C">
              <w:t>0.99</w:t>
            </w:r>
          </w:p>
        </w:tc>
      </w:tr>
    </w:tbl>
    <w:p w:rsidR="00A65B03" w:rsidRDefault="00A65B03" w:rsidP="006F7F4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val="en-US" w:eastAsia="ru-RU"/>
        </w:rPr>
      </w:pPr>
      <w:bookmarkStart w:id="2" w:name="_Toc532555761"/>
      <w:bookmarkStart w:id="3" w:name="_Toc90272840"/>
    </w:p>
    <w:p w:rsidR="00562159" w:rsidRDefault="00562159" w:rsidP="00562159">
      <w:pPr>
        <w:rPr>
          <w:rFonts w:ascii="Times New Roman" w:eastAsiaTheme="majorEastAsia" w:hAnsi="Times New Roman" w:cs="Times New Roman"/>
          <w:color w:val="000000"/>
          <w:sz w:val="28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8"/>
          <w:szCs w:val="24"/>
        </w:rPr>
        <w:t>Так же были проведены эксперименты для большего значения опытов и найдены среднее значение.</w:t>
      </w:r>
    </w:p>
    <w:p w:rsidR="00562159" w:rsidRDefault="00562159" w:rsidP="00562159">
      <w:pPr>
        <w:rPr>
          <w:rFonts w:ascii="Times New Roman" w:eastAsiaTheme="majorEastAsia" w:hAnsi="Times New Roman" w:cs="Times New Roman"/>
          <w:color w:val="000000"/>
          <w:sz w:val="28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8"/>
          <w:szCs w:val="24"/>
        </w:rPr>
        <w:t xml:space="preserve">Таким образом, для опытов в количестве 1000 были найдены следующие значения: </w:t>
      </w:r>
    </w:p>
    <w:p w:rsidR="00562159" w:rsidRDefault="00562159" w:rsidP="00562159">
      <w:pPr>
        <w:rPr>
          <w:rFonts w:ascii="Times New Roman" w:eastAsiaTheme="majorEastAsia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505206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59" w:rsidRDefault="00562159" w:rsidP="00562159">
      <w:pPr>
        <w:rPr>
          <w:rFonts w:ascii="Times New Roman" w:eastAsiaTheme="majorEastAsia" w:hAnsi="Times New Roman" w:cs="Times New Roman"/>
          <w:color w:val="000000"/>
          <w:sz w:val="28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8"/>
          <w:szCs w:val="24"/>
        </w:rPr>
        <w:t>Из которых видно, что разница в значениях варьируется в пределах сотых.</w:t>
      </w:r>
    </w:p>
    <w:p w:rsidR="00562159" w:rsidRDefault="00562159" w:rsidP="00562159">
      <w:pPr>
        <w:rPr>
          <w:rFonts w:ascii="Times New Roman" w:eastAsiaTheme="majorEastAsia" w:hAnsi="Times New Roman" w:cs="Times New Roman"/>
          <w:color w:val="000000"/>
          <w:sz w:val="28"/>
          <w:szCs w:val="24"/>
        </w:rPr>
      </w:pPr>
    </w:p>
    <w:p w:rsidR="00562159" w:rsidRDefault="00562159" w:rsidP="00562159">
      <w:p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были найдены примерные значения, при которых достигается более высокий результат эффективности работы системы:</w:t>
      </w:r>
    </w:p>
    <w:p w:rsidR="00562159" w:rsidRPr="00AD002D" w:rsidRDefault="00562159" w:rsidP="00562159">
      <w:pPr>
        <w:spacing w:after="142" w:line="360" w:lineRule="auto"/>
        <w:rPr>
          <w:rStyle w:val="ae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ae"/>
          <w:rFonts w:ascii="Times New Roman" w:hAnsi="Times New Roman" w:cs="Times New Roman"/>
          <w:b w:val="0"/>
          <w:bCs w:val="0"/>
          <w:i w:val="0"/>
          <w:iCs w:val="0"/>
          <w:noProof/>
          <w:spacing w:val="0"/>
          <w:sz w:val="28"/>
          <w:szCs w:val="28"/>
          <w:lang w:eastAsia="ru-RU"/>
        </w:rPr>
        <w:drawing>
          <wp:inline distT="0" distB="0" distL="0" distR="0">
            <wp:extent cx="5219700" cy="92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562159" w:rsidRDefault="00562159" w:rsidP="00842248">
      <w:pPr>
        <w:rPr>
          <w:rFonts w:ascii="Times New Roman" w:eastAsiaTheme="majorEastAsia" w:hAnsi="Times New Roman" w:cs="Times New Roman"/>
          <w:color w:val="000000"/>
          <w:sz w:val="28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8"/>
          <w:szCs w:val="24"/>
        </w:rPr>
        <w:t>Из данных видно, что при нормальном распределении вероятностей передачи задач, при условии, что тех. состояние процессоров и интенсивность получения задач неизменна, время работы в среднем ниже, а абсолютная относительная способность в среднем выше.</w:t>
      </w:r>
    </w:p>
    <w:p w:rsidR="00497BA3" w:rsidRPr="00887414" w:rsidRDefault="00497BA3" w:rsidP="00842248"/>
    <w:p w:rsidR="0057275B" w:rsidRPr="00692DAD" w:rsidRDefault="005A2CB7" w:rsidP="00842248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92DA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2"/>
      <w:bookmarkEnd w:id="3"/>
    </w:p>
    <w:p w:rsidR="00692DAD" w:rsidRPr="00692DAD" w:rsidRDefault="00692DAD" w:rsidP="00692DAD"/>
    <w:p w:rsidR="00426637" w:rsidRPr="00426637" w:rsidRDefault="00426637" w:rsidP="00426637">
      <w:p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 w:rsidRPr="00426637">
        <w:rPr>
          <w:rFonts w:ascii="Times New Roman" w:hAnsi="Times New Roman" w:cs="Times New Roman"/>
          <w:sz w:val="28"/>
          <w:szCs w:val="28"/>
        </w:rPr>
        <w:t>Результаты моделирования при проведении машинного эксперимента подтвердили следующие гипотезы для базовой точки эксперимента:</w:t>
      </w:r>
    </w:p>
    <w:p w:rsidR="00426637" w:rsidRPr="00426637" w:rsidRDefault="00426637" w:rsidP="00426637">
      <w:pPr>
        <w:numPr>
          <w:ilvl w:val="0"/>
          <w:numId w:val="22"/>
        </w:num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 w:rsidRPr="00426637">
        <w:rPr>
          <w:rFonts w:ascii="Times New Roman" w:hAnsi="Times New Roman" w:cs="Times New Roman"/>
          <w:sz w:val="28"/>
          <w:szCs w:val="28"/>
        </w:rPr>
        <w:t xml:space="preserve">если интенсивность поступления заданий в </w:t>
      </w:r>
      <w:proofErr w:type="gramStart"/>
      <w:r w:rsidRPr="0042663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426637">
        <w:rPr>
          <w:rFonts w:ascii="Times New Roman" w:hAnsi="Times New Roman" w:cs="Times New Roman"/>
          <w:sz w:val="28"/>
          <w:szCs w:val="28"/>
        </w:rPr>
        <w:t xml:space="preserve"> будет меньше времени обработки заданий на каждой из ЭВМ, то коэффициент загрузки каждой из ЭВМ будет возрастать, и, как следствие, будет увеличиваться количество поступивших заданий в ВС, которые образуют длинные очереди</w:t>
      </w:r>
      <w:r w:rsidR="00720E71">
        <w:rPr>
          <w:rFonts w:ascii="Times New Roman" w:hAnsi="Times New Roman" w:cs="Times New Roman"/>
          <w:sz w:val="28"/>
          <w:szCs w:val="28"/>
        </w:rPr>
        <w:t>(как пример, ЭВМ под номером 3)</w:t>
      </w:r>
      <w:r w:rsidRPr="00426637">
        <w:rPr>
          <w:rFonts w:ascii="Times New Roman" w:hAnsi="Times New Roman" w:cs="Times New Roman"/>
          <w:sz w:val="28"/>
          <w:szCs w:val="28"/>
        </w:rPr>
        <w:t>;</w:t>
      </w:r>
    </w:p>
    <w:p w:rsidR="00426637" w:rsidRPr="00426637" w:rsidRDefault="00426637" w:rsidP="00426637">
      <w:pPr>
        <w:numPr>
          <w:ilvl w:val="0"/>
          <w:numId w:val="23"/>
        </w:num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 w:rsidRPr="00426637">
        <w:rPr>
          <w:rFonts w:ascii="Times New Roman" w:hAnsi="Times New Roman" w:cs="Times New Roman"/>
          <w:sz w:val="28"/>
          <w:szCs w:val="28"/>
        </w:rPr>
        <w:t>первая ЭВМ обрабатывает меньше заданий двух других ЭВМ и при этом в большинстве случаев имеет длину очереди всегда больше длины очереди ко второй ЭВМ;</w:t>
      </w:r>
    </w:p>
    <w:p w:rsidR="00426637" w:rsidRPr="00426637" w:rsidRDefault="00426637" w:rsidP="00426637">
      <w:pPr>
        <w:numPr>
          <w:ilvl w:val="0"/>
          <w:numId w:val="23"/>
        </w:num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 w:rsidRPr="00426637">
        <w:rPr>
          <w:rFonts w:ascii="Times New Roman" w:hAnsi="Times New Roman" w:cs="Times New Roman"/>
          <w:sz w:val="28"/>
          <w:szCs w:val="28"/>
        </w:rPr>
        <w:t>третья ЭВМ обрабатывает всегда больше заданий, чем две другие ЭВМ по отдельности.</w:t>
      </w:r>
    </w:p>
    <w:p w:rsidR="00426637" w:rsidRPr="00426637" w:rsidRDefault="00426637" w:rsidP="00426637">
      <w:p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 w:rsidRPr="00426637">
        <w:rPr>
          <w:rFonts w:ascii="Times New Roman" w:hAnsi="Times New Roman" w:cs="Times New Roman"/>
          <w:sz w:val="28"/>
          <w:szCs w:val="28"/>
        </w:rPr>
        <w:t>Рекомендации по практическому использованию результатов моделирования следующие:</w:t>
      </w:r>
    </w:p>
    <w:p w:rsidR="00426637" w:rsidRPr="00426637" w:rsidRDefault="00426637" w:rsidP="00426637">
      <w:pPr>
        <w:numPr>
          <w:ilvl w:val="1"/>
          <w:numId w:val="24"/>
        </w:num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 w:rsidRPr="00426637">
        <w:rPr>
          <w:rFonts w:ascii="Times New Roman" w:hAnsi="Times New Roman" w:cs="Times New Roman"/>
          <w:sz w:val="28"/>
          <w:szCs w:val="28"/>
        </w:rPr>
        <w:t xml:space="preserve">для получения более высокого коэффициента использования каждой ЭВМ одновременно, нужно уменьшить время интенсивности поступления заданий в систему, при этом </w:t>
      </w:r>
      <w:r w:rsidR="00720E71">
        <w:rPr>
          <w:rFonts w:ascii="Times New Roman" w:hAnsi="Times New Roman" w:cs="Times New Roman"/>
          <w:sz w:val="28"/>
          <w:szCs w:val="28"/>
        </w:rPr>
        <w:t xml:space="preserve">распределять задания более равномерно, </w:t>
      </w:r>
      <w:proofErr w:type="gramStart"/>
      <w:r w:rsidR="00720E71">
        <w:rPr>
          <w:rFonts w:ascii="Times New Roman" w:hAnsi="Times New Roman" w:cs="Times New Roman"/>
          <w:sz w:val="28"/>
          <w:szCs w:val="28"/>
        </w:rPr>
        <w:t>что бы не</w:t>
      </w:r>
      <w:proofErr w:type="gramEnd"/>
      <w:r w:rsidR="00720E71">
        <w:rPr>
          <w:rFonts w:ascii="Times New Roman" w:hAnsi="Times New Roman" w:cs="Times New Roman"/>
          <w:sz w:val="28"/>
          <w:szCs w:val="28"/>
        </w:rPr>
        <w:t xml:space="preserve"> было слишком высокой нагрузки на одной из ЭВМ.</w:t>
      </w:r>
    </w:p>
    <w:p w:rsidR="00426637" w:rsidRPr="00426637" w:rsidRDefault="00426637" w:rsidP="00426637">
      <w:pPr>
        <w:numPr>
          <w:ilvl w:val="1"/>
          <w:numId w:val="24"/>
        </w:numPr>
        <w:spacing w:after="142" w:line="360" w:lineRule="auto"/>
        <w:rPr>
          <w:rFonts w:ascii="Times New Roman" w:hAnsi="Times New Roman" w:cs="Times New Roman"/>
          <w:sz w:val="28"/>
          <w:szCs w:val="28"/>
        </w:rPr>
      </w:pPr>
      <w:r w:rsidRPr="00426637">
        <w:rPr>
          <w:rFonts w:ascii="Times New Roman" w:hAnsi="Times New Roman" w:cs="Times New Roman"/>
          <w:sz w:val="28"/>
          <w:szCs w:val="28"/>
        </w:rPr>
        <w:t>для минимизации очереди нужно увеличить время интенсивности поступления заданий, при этом время обработки заданий на каждой из ЭВМ должно быть меньше или даже равно интенсивности поступления.</w:t>
      </w:r>
    </w:p>
    <w:p w:rsidR="007B5D76" w:rsidRPr="00EC2AC6" w:rsidRDefault="007B5D76" w:rsidP="00EC2AC6">
      <w:pPr>
        <w:spacing w:after="142"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32"/>
          <w:lang w:val="en-US"/>
        </w:rPr>
      </w:pPr>
    </w:p>
    <w:sectPr w:rsidR="007B5D76" w:rsidRPr="00EC2AC6" w:rsidSect="00692DAD">
      <w:footerReference w:type="default" r:id="rId11"/>
      <w:footerReference w:type="first" r:id="rId12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D83" w:rsidRDefault="00DD6D83" w:rsidP="001B56CA">
      <w:pPr>
        <w:spacing w:after="0" w:line="240" w:lineRule="auto"/>
      </w:pPr>
      <w:r>
        <w:separator/>
      </w:r>
    </w:p>
  </w:endnote>
  <w:endnote w:type="continuationSeparator" w:id="0">
    <w:p w:rsidR="00DD6D83" w:rsidRDefault="00DD6D83" w:rsidP="001B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1798861"/>
    </w:sdtPr>
    <w:sdtEndPr>
      <w:rPr>
        <w:rFonts w:ascii="Times New Roman" w:hAnsi="Times New Roman" w:cs="Times New Roman"/>
      </w:rPr>
    </w:sdtEndPr>
    <w:sdtContent>
      <w:p w:rsidR="00887414" w:rsidRPr="001B56CA" w:rsidRDefault="00D30B84">
        <w:pPr>
          <w:pStyle w:val="a5"/>
          <w:jc w:val="center"/>
          <w:rPr>
            <w:rFonts w:ascii="Times New Roman" w:hAnsi="Times New Roman" w:cs="Times New Roman"/>
          </w:rPr>
        </w:pPr>
        <w:r w:rsidRPr="001B56CA">
          <w:rPr>
            <w:rFonts w:ascii="Times New Roman" w:hAnsi="Times New Roman" w:cs="Times New Roman"/>
          </w:rPr>
          <w:fldChar w:fldCharType="begin"/>
        </w:r>
        <w:r w:rsidR="00887414" w:rsidRPr="001B56CA">
          <w:rPr>
            <w:rFonts w:ascii="Times New Roman" w:hAnsi="Times New Roman" w:cs="Times New Roman"/>
          </w:rPr>
          <w:instrText>PAGE   \* MERGEFORMAT</w:instrText>
        </w:r>
        <w:r w:rsidRPr="001B56CA">
          <w:rPr>
            <w:rFonts w:ascii="Times New Roman" w:hAnsi="Times New Roman" w:cs="Times New Roman"/>
          </w:rPr>
          <w:fldChar w:fldCharType="separate"/>
        </w:r>
        <w:r w:rsidR="00EC2AC6">
          <w:rPr>
            <w:rFonts w:ascii="Times New Roman" w:hAnsi="Times New Roman" w:cs="Times New Roman"/>
            <w:noProof/>
          </w:rPr>
          <w:t>2</w:t>
        </w:r>
        <w:r w:rsidRPr="001B56CA">
          <w:rPr>
            <w:rFonts w:ascii="Times New Roman" w:hAnsi="Times New Roman" w:cs="Times New Roman"/>
          </w:rPr>
          <w:fldChar w:fldCharType="end"/>
        </w:r>
      </w:p>
    </w:sdtContent>
  </w:sdt>
  <w:p w:rsidR="00887414" w:rsidRDefault="0088741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5"/>
        <w:rFonts w:ascii="Times New Roman" w:hAnsi="Times New Roman" w:cs="Times New Roman"/>
      </w:rPr>
      <w:id w:val="708077195"/>
      <w:docPartObj>
        <w:docPartGallery w:val="Page Numbers (Bottom of Page)"/>
        <w:docPartUnique/>
      </w:docPartObj>
    </w:sdtPr>
    <w:sdtEndPr>
      <w:rPr>
        <w:rStyle w:val="af5"/>
        <w:sz w:val="28"/>
      </w:rPr>
    </w:sdtEndPr>
    <w:sdtContent>
      <w:p w:rsidR="00887414" w:rsidRDefault="00887414" w:rsidP="00692DAD">
        <w:pPr>
          <w:pStyle w:val="a5"/>
          <w:framePr w:wrap="none" w:vAnchor="text" w:hAnchor="margin" w:xAlign="center" w:y="1"/>
          <w:jc w:val="center"/>
        </w:pPr>
      </w:p>
      <w:p w:rsidR="00887414" w:rsidRPr="00786F35" w:rsidRDefault="00D30B84" w:rsidP="00F10EC9">
        <w:pPr>
          <w:pStyle w:val="a5"/>
          <w:framePr w:wrap="none" w:vAnchor="text" w:hAnchor="margin" w:xAlign="center" w:y="1"/>
          <w:jc w:val="center"/>
          <w:rPr>
            <w:rStyle w:val="af5"/>
            <w:rFonts w:ascii="Times New Roman" w:hAnsi="Times New Roman" w:cs="Times New Roman"/>
          </w:rPr>
        </w:pPr>
      </w:p>
    </w:sdtContent>
  </w:sdt>
  <w:p w:rsidR="00887414" w:rsidRPr="001B56CA" w:rsidRDefault="00887414" w:rsidP="001B56CA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D83" w:rsidRDefault="00DD6D83" w:rsidP="001B56CA">
      <w:pPr>
        <w:spacing w:after="0" w:line="240" w:lineRule="auto"/>
      </w:pPr>
      <w:r>
        <w:separator/>
      </w:r>
    </w:p>
  </w:footnote>
  <w:footnote w:type="continuationSeparator" w:id="0">
    <w:p w:rsidR="00DD6D83" w:rsidRDefault="00DD6D83" w:rsidP="001B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0B26"/>
    <w:multiLevelType w:val="multilevel"/>
    <w:tmpl w:val="A358D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>
    <w:nsid w:val="08D513BF"/>
    <w:multiLevelType w:val="multilevel"/>
    <w:tmpl w:val="714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802DF"/>
    <w:multiLevelType w:val="multilevel"/>
    <w:tmpl w:val="01A6BA5C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>
    <w:nsid w:val="0CC801D8"/>
    <w:multiLevelType w:val="multilevel"/>
    <w:tmpl w:val="ECF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DE7F5A"/>
    <w:multiLevelType w:val="multilevel"/>
    <w:tmpl w:val="FBF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0282D"/>
    <w:multiLevelType w:val="multilevel"/>
    <w:tmpl w:val="FD5C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31BB1"/>
    <w:multiLevelType w:val="hybridMultilevel"/>
    <w:tmpl w:val="1BD6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11244"/>
    <w:multiLevelType w:val="hybridMultilevel"/>
    <w:tmpl w:val="C5D6258A"/>
    <w:styleLink w:val="1"/>
    <w:lvl w:ilvl="0" w:tplc="C5D6258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244BEF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46974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EC8FF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BDC0D9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06C834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383FC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C0DC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1E72E6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EF13C5E"/>
    <w:multiLevelType w:val="hybridMultilevel"/>
    <w:tmpl w:val="5262C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817EE"/>
    <w:multiLevelType w:val="hybridMultilevel"/>
    <w:tmpl w:val="6848FABC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97065AC6">
      <w:start w:val="1"/>
      <w:numFmt w:val="russianLower"/>
      <w:lvlText w:val="%2)"/>
      <w:lvlJc w:val="left"/>
      <w:pPr>
        <w:ind w:left="2148" w:hanging="360"/>
      </w:pPr>
      <w:rPr>
        <w:rFonts w:hint="default"/>
        <w:color w:val="auto"/>
        <w:sz w:val="28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2A265D88">
      <w:start w:val="1"/>
      <w:numFmt w:val="decimal"/>
      <w:lvlText w:val="%4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D3D2680"/>
    <w:multiLevelType w:val="multilevel"/>
    <w:tmpl w:val="8CC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1062D"/>
    <w:multiLevelType w:val="hybridMultilevel"/>
    <w:tmpl w:val="EC0664E6"/>
    <w:lvl w:ilvl="0" w:tplc="990E20E6">
      <w:start w:val="1"/>
      <w:numFmt w:val="bullet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324F4F6E"/>
    <w:multiLevelType w:val="multilevel"/>
    <w:tmpl w:val="01A6BA5C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>
    <w:nsid w:val="377836B1"/>
    <w:multiLevelType w:val="hybridMultilevel"/>
    <w:tmpl w:val="7BA6F476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F742EC"/>
    <w:multiLevelType w:val="multilevel"/>
    <w:tmpl w:val="557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5C1360"/>
    <w:multiLevelType w:val="hybridMultilevel"/>
    <w:tmpl w:val="0464E3F0"/>
    <w:lvl w:ilvl="0" w:tplc="990E20E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1793A"/>
    <w:multiLevelType w:val="hybridMultilevel"/>
    <w:tmpl w:val="BBEA9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05835"/>
    <w:multiLevelType w:val="multilevel"/>
    <w:tmpl w:val="81B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063FD2"/>
    <w:multiLevelType w:val="hybridMultilevel"/>
    <w:tmpl w:val="2B3E461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55C93F3F"/>
    <w:multiLevelType w:val="hybridMultilevel"/>
    <w:tmpl w:val="FB7EBF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9090060"/>
    <w:multiLevelType w:val="multilevel"/>
    <w:tmpl w:val="1D1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0A50C4"/>
    <w:multiLevelType w:val="hybridMultilevel"/>
    <w:tmpl w:val="76787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724DD"/>
    <w:multiLevelType w:val="multilevel"/>
    <w:tmpl w:val="DDA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2F7F5B"/>
    <w:multiLevelType w:val="multilevel"/>
    <w:tmpl w:val="3FF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280F99"/>
    <w:multiLevelType w:val="hybridMultilevel"/>
    <w:tmpl w:val="C4BE20B0"/>
    <w:lvl w:ilvl="0" w:tplc="7DB061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F25E61"/>
    <w:multiLevelType w:val="hybridMultilevel"/>
    <w:tmpl w:val="186E8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70467"/>
    <w:multiLevelType w:val="hybridMultilevel"/>
    <w:tmpl w:val="5E568650"/>
    <w:lvl w:ilvl="0" w:tplc="462ECA06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B856F98"/>
    <w:multiLevelType w:val="multilevel"/>
    <w:tmpl w:val="C73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971B0F"/>
    <w:multiLevelType w:val="multilevel"/>
    <w:tmpl w:val="6E2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15"/>
  </w:num>
  <w:num w:numId="5">
    <w:abstractNumId w:val="24"/>
  </w:num>
  <w:num w:numId="6">
    <w:abstractNumId w:val="12"/>
  </w:num>
  <w:num w:numId="7">
    <w:abstractNumId w:val="19"/>
  </w:num>
  <w:num w:numId="8">
    <w:abstractNumId w:val="11"/>
  </w:num>
  <w:num w:numId="9">
    <w:abstractNumId w:val="7"/>
  </w:num>
  <w:num w:numId="10">
    <w:abstractNumId w:val="26"/>
  </w:num>
  <w:num w:numId="11">
    <w:abstractNumId w:val="2"/>
  </w:num>
  <w:num w:numId="12">
    <w:abstractNumId w:val="13"/>
  </w:num>
  <w:num w:numId="13">
    <w:abstractNumId w:val="27"/>
  </w:num>
  <w:num w:numId="14">
    <w:abstractNumId w:val="14"/>
  </w:num>
  <w:num w:numId="15">
    <w:abstractNumId w:val="10"/>
  </w:num>
  <w:num w:numId="16">
    <w:abstractNumId w:val="1"/>
  </w:num>
  <w:num w:numId="17">
    <w:abstractNumId w:val="4"/>
  </w:num>
  <w:num w:numId="18">
    <w:abstractNumId w:val="3"/>
  </w:num>
  <w:num w:numId="19">
    <w:abstractNumId w:val="22"/>
  </w:num>
  <w:num w:numId="20">
    <w:abstractNumId w:val="17"/>
  </w:num>
  <w:num w:numId="21">
    <w:abstractNumId w:val="28"/>
  </w:num>
  <w:num w:numId="22">
    <w:abstractNumId w:val="5"/>
  </w:num>
  <w:num w:numId="23">
    <w:abstractNumId w:val="20"/>
  </w:num>
  <w:num w:numId="24">
    <w:abstractNumId w:val="23"/>
  </w:num>
  <w:num w:numId="25">
    <w:abstractNumId w:val="6"/>
  </w:num>
  <w:num w:numId="26">
    <w:abstractNumId w:val="25"/>
  </w:num>
  <w:num w:numId="27">
    <w:abstractNumId w:val="21"/>
  </w:num>
  <w:num w:numId="28">
    <w:abstractNumId w:val="8"/>
  </w:num>
  <w:num w:numId="29">
    <w:abstractNumId w:val="1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21C"/>
    <w:rsid w:val="000208C1"/>
    <w:rsid w:val="0003110A"/>
    <w:rsid w:val="00042FAD"/>
    <w:rsid w:val="000518A8"/>
    <w:rsid w:val="000665F8"/>
    <w:rsid w:val="00080678"/>
    <w:rsid w:val="000869F2"/>
    <w:rsid w:val="00095AFE"/>
    <w:rsid w:val="00097453"/>
    <w:rsid w:val="000B184A"/>
    <w:rsid w:val="000C12D6"/>
    <w:rsid w:val="000C185A"/>
    <w:rsid w:val="001034E4"/>
    <w:rsid w:val="00126E21"/>
    <w:rsid w:val="00130167"/>
    <w:rsid w:val="00132047"/>
    <w:rsid w:val="00132056"/>
    <w:rsid w:val="00140531"/>
    <w:rsid w:val="00142111"/>
    <w:rsid w:val="0015297B"/>
    <w:rsid w:val="001715CB"/>
    <w:rsid w:val="0017338C"/>
    <w:rsid w:val="00176B84"/>
    <w:rsid w:val="00181F39"/>
    <w:rsid w:val="0018612A"/>
    <w:rsid w:val="00186451"/>
    <w:rsid w:val="00187331"/>
    <w:rsid w:val="00196847"/>
    <w:rsid w:val="00197691"/>
    <w:rsid w:val="001A0030"/>
    <w:rsid w:val="001A1F85"/>
    <w:rsid w:val="001B56CA"/>
    <w:rsid w:val="001D5F68"/>
    <w:rsid w:val="001E32EF"/>
    <w:rsid w:val="001E416D"/>
    <w:rsid w:val="001E54E5"/>
    <w:rsid w:val="001F38EC"/>
    <w:rsid w:val="0020315C"/>
    <w:rsid w:val="00206ED7"/>
    <w:rsid w:val="0021680F"/>
    <w:rsid w:val="002407F0"/>
    <w:rsid w:val="00241557"/>
    <w:rsid w:val="00257D60"/>
    <w:rsid w:val="00271607"/>
    <w:rsid w:val="00271B16"/>
    <w:rsid w:val="002776CA"/>
    <w:rsid w:val="00287DC3"/>
    <w:rsid w:val="002B2983"/>
    <w:rsid w:val="002B40EF"/>
    <w:rsid w:val="002B6CF6"/>
    <w:rsid w:val="002C2C37"/>
    <w:rsid w:val="002D10A0"/>
    <w:rsid w:val="002D2800"/>
    <w:rsid w:val="002D49E4"/>
    <w:rsid w:val="002D60BE"/>
    <w:rsid w:val="002E6B71"/>
    <w:rsid w:val="00321DD8"/>
    <w:rsid w:val="003228C3"/>
    <w:rsid w:val="00323EDC"/>
    <w:rsid w:val="0034035E"/>
    <w:rsid w:val="003460E3"/>
    <w:rsid w:val="003533F4"/>
    <w:rsid w:val="0036288C"/>
    <w:rsid w:val="00372F7B"/>
    <w:rsid w:val="00380602"/>
    <w:rsid w:val="00384022"/>
    <w:rsid w:val="00392550"/>
    <w:rsid w:val="003B3380"/>
    <w:rsid w:val="003B7761"/>
    <w:rsid w:val="003C2DC4"/>
    <w:rsid w:val="003C55D3"/>
    <w:rsid w:val="003D232E"/>
    <w:rsid w:val="003D5D13"/>
    <w:rsid w:val="003E5EFE"/>
    <w:rsid w:val="003F2ADE"/>
    <w:rsid w:val="0040133B"/>
    <w:rsid w:val="00414D3B"/>
    <w:rsid w:val="00424A4A"/>
    <w:rsid w:val="00426637"/>
    <w:rsid w:val="0042723C"/>
    <w:rsid w:val="004340C7"/>
    <w:rsid w:val="00435B98"/>
    <w:rsid w:val="00440248"/>
    <w:rsid w:val="00441849"/>
    <w:rsid w:val="00446C7A"/>
    <w:rsid w:val="00454C2E"/>
    <w:rsid w:val="00460D25"/>
    <w:rsid w:val="00472454"/>
    <w:rsid w:val="00475290"/>
    <w:rsid w:val="0047778E"/>
    <w:rsid w:val="00486C1D"/>
    <w:rsid w:val="00497BA3"/>
    <w:rsid w:val="00497EA9"/>
    <w:rsid w:val="004A059C"/>
    <w:rsid w:val="004A0C5E"/>
    <w:rsid w:val="004A11DB"/>
    <w:rsid w:val="004B3D01"/>
    <w:rsid w:val="004D2D95"/>
    <w:rsid w:val="004E1546"/>
    <w:rsid w:val="0050191D"/>
    <w:rsid w:val="00503692"/>
    <w:rsid w:val="005212E7"/>
    <w:rsid w:val="00525319"/>
    <w:rsid w:val="00525CA2"/>
    <w:rsid w:val="005313EF"/>
    <w:rsid w:val="00535CFF"/>
    <w:rsid w:val="00562159"/>
    <w:rsid w:val="0057275B"/>
    <w:rsid w:val="005734B0"/>
    <w:rsid w:val="0058398B"/>
    <w:rsid w:val="00584C53"/>
    <w:rsid w:val="00592318"/>
    <w:rsid w:val="0059300F"/>
    <w:rsid w:val="00597A92"/>
    <w:rsid w:val="005A1310"/>
    <w:rsid w:val="005A2CB7"/>
    <w:rsid w:val="005C0F12"/>
    <w:rsid w:val="005C7BD1"/>
    <w:rsid w:val="005D2D1F"/>
    <w:rsid w:val="005E1C63"/>
    <w:rsid w:val="005E58FC"/>
    <w:rsid w:val="005E6C00"/>
    <w:rsid w:val="005F110D"/>
    <w:rsid w:val="005F1379"/>
    <w:rsid w:val="005F190A"/>
    <w:rsid w:val="005F5585"/>
    <w:rsid w:val="006171BA"/>
    <w:rsid w:val="00640E36"/>
    <w:rsid w:val="00650463"/>
    <w:rsid w:val="006663F9"/>
    <w:rsid w:val="006731ED"/>
    <w:rsid w:val="00673459"/>
    <w:rsid w:val="00692DAD"/>
    <w:rsid w:val="00696207"/>
    <w:rsid w:val="006A141F"/>
    <w:rsid w:val="006B33EB"/>
    <w:rsid w:val="006E630C"/>
    <w:rsid w:val="006F2BD8"/>
    <w:rsid w:val="006F7F4A"/>
    <w:rsid w:val="0071209B"/>
    <w:rsid w:val="00713741"/>
    <w:rsid w:val="0071489C"/>
    <w:rsid w:val="00720E71"/>
    <w:rsid w:val="00722C81"/>
    <w:rsid w:val="00733356"/>
    <w:rsid w:val="007401B8"/>
    <w:rsid w:val="0078279F"/>
    <w:rsid w:val="00786F35"/>
    <w:rsid w:val="00792AFF"/>
    <w:rsid w:val="007A0839"/>
    <w:rsid w:val="007A43C8"/>
    <w:rsid w:val="007A54C9"/>
    <w:rsid w:val="007B16C1"/>
    <w:rsid w:val="007B5D76"/>
    <w:rsid w:val="007D5583"/>
    <w:rsid w:val="007E63CB"/>
    <w:rsid w:val="008001B0"/>
    <w:rsid w:val="00806FE5"/>
    <w:rsid w:val="00814538"/>
    <w:rsid w:val="00825787"/>
    <w:rsid w:val="00830377"/>
    <w:rsid w:val="008329CD"/>
    <w:rsid w:val="00833291"/>
    <w:rsid w:val="00833CF8"/>
    <w:rsid w:val="00842248"/>
    <w:rsid w:val="00843761"/>
    <w:rsid w:val="00850DF9"/>
    <w:rsid w:val="00860049"/>
    <w:rsid w:val="00863E56"/>
    <w:rsid w:val="00874823"/>
    <w:rsid w:val="00880527"/>
    <w:rsid w:val="00885DEC"/>
    <w:rsid w:val="00887414"/>
    <w:rsid w:val="00891E8F"/>
    <w:rsid w:val="0089261A"/>
    <w:rsid w:val="008D0338"/>
    <w:rsid w:val="008D7948"/>
    <w:rsid w:val="008F688D"/>
    <w:rsid w:val="00915BF4"/>
    <w:rsid w:val="00937B0A"/>
    <w:rsid w:val="00945675"/>
    <w:rsid w:val="00950E19"/>
    <w:rsid w:val="0099158B"/>
    <w:rsid w:val="00993B24"/>
    <w:rsid w:val="009B4277"/>
    <w:rsid w:val="009B744C"/>
    <w:rsid w:val="009D12D3"/>
    <w:rsid w:val="009F66CB"/>
    <w:rsid w:val="00A00EBA"/>
    <w:rsid w:val="00A17844"/>
    <w:rsid w:val="00A20ECC"/>
    <w:rsid w:val="00A21808"/>
    <w:rsid w:val="00A525DA"/>
    <w:rsid w:val="00A574D9"/>
    <w:rsid w:val="00A57AD0"/>
    <w:rsid w:val="00A60818"/>
    <w:rsid w:val="00A62FFB"/>
    <w:rsid w:val="00A65B03"/>
    <w:rsid w:val="00A77606"/>
    <w:rsid w:val="00A828B3"/>
    <w:rsid w:val="00A87654"/>
    <w:rsid w:val="00A96EB6"/>
    <w:rsid w:val="00AA2891"/>
    <w:rsid w:val="00AA3C92"/>
    <w:rsid w:val="00AB5B5C"/>
    <w:rsid w:val="00AB6AD3"/>
    <w:rsid w:val="00AB7022"/>
    <w:rsid w:val="00AE0DB9"/>
    <w:rsid w:val="00AF033A"/>
    <w:rsid w:val="00B00E13"/>
    <w:rsid w:val="00B15D65"/>
    <w:rsid w:val="00B22B1B"/>
    <w:rsid w:val="00B315D0"/>
    <w:rsid w:val="00B34C77"/>
    <w:rsid w:val="00B459B6"/>
    <w:rsid w:val="00B55D11"/>
    <w:rsid w:val="00B61BE4"/>
    <w:rsid w:val="00B62263"/>
    <w:rsid w:val="00B77439"/>
    <w:rsid w:val="00B97763"/>
    <w:rsid w:val="00BA6427"/>
    <w:rsid w:val="00BB021A"/>
    <w:rsid w:val="00BD17BA"/>
    <w:rsid w:val="00BD4C12"/>
    <w:rsid w:val="00BD7647"/>
    <w:rsid w:val="00BE75C2"/>
    <w:rsid w:val="00BF0983"/>
    <w:rsid w:val="00C06DD7"/>
    <w:rsid w:val="00C338A0"/>
    <w:rsid w:val="00C33DC8"/>
    <w:rsid w:val="00C44F64"/>
    <w:rsid w:val="00C5261A"/>
    <w:rsid w:val="00C53A86"/>
    <w:rsid w:val="00C567E7"/>
    <w:rsid w:val="00C61234"/>
    <w:rsid w:val="00C66C4D"/>
    <w:rsid w:val="00C72649"/>
    <w:rsid w:val="00C7335B"/>
    <w:rsid w:val="00C77C2C"/>
    <w:rsid w:val="00C93A33"/>
    <w:rsid w:val="00C9532A"/>
    <w:rsid w:val="00C96F74"/>
    <w:rsid w:val="00C96FDA"/>
    <w:rsid w:val="00CB0E1C"/>
    <w:rsid w:val="00CB789E"/>
    <w:rsid w:val="00CC65B5"/>
    <w:rsid w:val="00CD1E52"/>
    <w:rsid w:val="00CE0F75"/>
    <w:rsid w:val="00CE31D3"/>
    <w:rsid w:val="00CF53F8"/>
    <w:rsid w:val="00D111CA"/>
    <w:rsid w:val="00D21E0B"/>
    <w:rsid w:val="00D22E83"/>
    <w:rsid w:val="00D30B84"/>
    <w:rsid w:val="00D33C3F"/>
    <w:rsid w:val="00D35D92"/>
    <w:rsid w:val="00D40983"/>
    <w:rsid w:val="00D437E0"/>
    <w:rsid w:val="00D63FEC"/>
    <w:rsid w:val="00D7386C"/>
    <w:rsid w:val="00D80D76"/>
    <w:rsid w:val="00D8662D"/>
    <w:rsid w:val="00D96460"/>
    <w:rsid w:val="00DA44C4"/>
    <w:rsid w:val="00DA6E3D"/>
    <w:rsid w:val="00DA77BF"/>
    <w:rsid w:val="00DA77F0"/>
    <w:rsid w:val="00DB66C7"/>
    <w:rsid w:val="00DB7656"/>
    <w:rsid w:val="00DD0EA5"/>
    <w:rsid w:val="00DD41B6"/>
    <w:rsid w:val="00DD6D83"/>
    <w:rsid w:val="00DD7974"/>
    <w:rsid w:val="00E02311"/>
    <w:rsid w:val="00E03410"/>
    <w:rsid w:val="00E14DBF"/>
    <w:rsid w:val="00E153ED"/>
    <w:rsid w:val="00E21D6E"/>
    <w:rsid w:val="00E22C9A"/>
    <w:rsid w:val="00E26921"/>
    <w:rsid w:val="00E33497"/>
    <w:rsid w:val="00E45937"/>
    <w:rsid w:val="00E64107"/>
    <w:rsid w:val="00E65834"/>
    <w:rsid w:val="00E75204"/>
    <w:rsid w:val="00E81D16"/>
    <w:rsid w:val="00E91F14"/>
    <w:rsid w:val="00E94BE5"/>
    <w:rsid w:val="00E951A6"/>
    <w:rsid w:val="00EA2F10"/>
    <w:rsid w:val="00EA7E3F"/>
    <w:rsid w:val="00EB408A"/>
    <w:rsid w:val="00EB4768"/>
    <w:rsid w:val="00EC2AC6"/>
    <w:rsid w:val="00EC48D8"/>
    <w:rsid w:val="00ED4959"/>
    <w:rsid w:val="00EE0A50"/>
    <w:rsid w:val="00EE0AC4"/>
    <w:rsid w:val="00EE5584"/>
    <w:rsid w:val="00EF621C"/>
    <w:rsid w:val="00F02C5D"/>
    <w:rsid w:val="00F02CA1"/>
    <w:rsid w:val="00F03428"/>
    <w:rsid w:val="00F10EC9"/>
    <w:rsid w:val="00F20861"/>
    <w:rsid w:val="00F257FD"/>
    <w:rsid w:val="00F338BB"/>
    <w:rsid w:val="00F4337D"/>
    <w:rsid w:val="00F60D1C"/>
    <w:rsid w:val="00F70606"/>
    <w:rsid w:val="00F72024"/>
    <w:rsid w:val="00F82A9C"/>
    <w:rsid w:val="00F84ACE"/>
    <w:rsid w:val="00F858CC"/>
    <w:rsid w:val="00F91D05"/>
    <w:rsid w:val="00F94971"/>
    <w:rsid w:val="00F955F1"/>
    <w:rsid w:val="00F979BA"/>
    <w:rsid w:val="00FA1974"/>
    <w:rsid w:val="00FA4A4A"/>
    <w:rsid w:val="00FB3869"/>
    <w:rsid w:val="00FC1B7D"/>
    <w:rsid w:val="00FC3C92"/>
    <w:rsid w:val="00FD3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451"/>
  </w:style>
  <w:style w:type="paragraph" w:styleId="10">
    <w:name w:val="heading 1"/>
    <w:basedOn w:val="a"/>
    <w:next w:val="a"/>
    <w:link w:val="11"/>
    <w:uiPriority w:val="9"/>
    <w:qFormat/>
    <w:rsid w:val="00E21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3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6CA"/>
  </w:style>
  <w:style w:type="paragraph" w:styleId="a5">
    <w:name w:val="footer"/>
    <w:basedOn w:val="a"/>
    <w:link w:val="a6"/>
    <w:uiPriority w:val="99"/>
    <w:unhideWhenUsed/>
    <w:rsid w:val="001B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6CA"/>
  </w:style>
  <w:style w:type="paragraph" w:styleId="a7">
    <w:name w:val="List Paragraph"/>
    <w:basedOn w:val="a"/>
    <w:uiPriority w:val="34"/>
    <w:qFormat/>
    <w:rsid w:val="00E3349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30377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E21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2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E2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E21D6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B021A"/>
    <w:pPr>
      <w:tabs>
        <w:tab w:val="left" w:pos="440"/>
        <w:tab w:val="left" w:pos="1100"/>
        <w:tab w:val="right" w:leader="dot" w:pos="9628"/>
      </w:tabs>
      <w:spacing w:after="100"/>
      <w:ind w:firstLine="709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E21D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2263"/>
    <w:pPr>
      <w:tabs>
        <w:tab w:val="left" w:pos="960"/>
        <w:tab w:val="left" w:pos="1540"/>
        <w:tab w:val="right" w:leader="dot" w:pos="9356"/>
      </w:tabs>
      <w:spacing w:after="100"/>
      <w:jc w:val="both"/>
    </w:pPr>
  </w:style>
  <w:style w:type="paragraph" w:styleId="ad">
    <w:name w:val="caption"/>
    <w:basedOn w:val="a"/>
    <w:next w:val="a"/>
    <w:uiPriority w:val="35"/>
    <w:unhideWhenUsed/>
    <w:qFormat/>
    <w:rsid w:val="00C93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93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E416D"/>
    <w:pPr>
      <w:spacing w:after="100"/>
      <w:ind w:left="440"/>
    </w:pPr>
  </w:style>
  <w:style w:type="character" w:styleId="ae">
    <w:name w:val="Book Title"/>
    <w:basedOn w:val="a0"/>
    <w:uiPriority w:val="33"/>
    <w:qFormat/>
    <w:rsid w:val="00B34C77"/>
    <w:rPr>
      <w:b/>
      <w:bCs/>
      <w:i/>
      <w:iCs/>
      <w:spacing w:val="5"/>
    </w:rPr>
  </w:style>
  <w:style w:type="paragraph" w:styleId="af">
    <w:name w:val="Subtitle"/>
    <w:basedOn w:val="a"/>
    <w:next w:val="a"/>
    <w:link w:val="af0"/>
    <w:uiPriority w:val="11"/>
    <w:qFormat/>
    <w:rsid w:val="00B34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B34C77"/>
    <w:rPr>
      <w:rFonts w:eastAsiaTheme="minorEastAsia"/>
      <w:color w:val="5A5A5A" w:themeColor="text1" w:themeTint="A5"/>
      <w:spacing w:val="15"/>
    </w:rPr>
  </w:style>
  <w:style w:type="character" w:customStyle="1" w:styleId="13">
    <w:name w:val="Упомянуть1"/>
    <w:basedOn w:val="a0"/>
    <w:uiPriority w:val="99"/>
    <w:semiHidden/>
    <w:unhideWhenUsed/>
    <w:rsid w:val="005E58FC"/>
    <w:rPr>
      <w:color w:val="2B579A"/>
      <w:shd w:val="clear" w:color="auto" w:fill="E6E6E6"/>
    </w:rPr>
  </w:style>
  <w:style w:type="paragraph" w:styleId="af1">
    <w:name w:val="Balloon Text"/>
    <w:basedOn w:val="a"/>
    <w:link w:val="af2"/>
    <w:uiPriority w:val="99"/>
    <w:semiHidden/>
    <w:unhideWhenUsed/>
    <w:rsid w:val="00D3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33C3F"/>
    <w:rPr>
      <w:rFonts w:ascii="Tahoma" w:hAnsi="Tahoma" w:cs="Tahoma"/>
      <w:sz w:val="16"/>
      <w:szCs w:val="16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C72649"/>
    <w:rPr>
      <w:color w:val="808080"/>
      <w:shd w:val="clear" w:color="auto" w:fill="E6E6E6"/>
    </w:rPr>
  </w:style>
  <w:style w:type="character" w:styleId="af3">
    <w:name w:val="FollowedHyperlink"/>
    <w:basedOn w:val="a0"/>
    <w:uiPriority w:val="99"/>
    <w:semiHidden/>
    <w:unhideWhenUsed/>
    <w:rsid w:val="00C72649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E2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uiPriority w:val="99"/>
    <w:semiHidden/>
    <w:unhideWhenUsed/>
    <w:rsid w:val="00786F35"/>
  </w:style>
  <w:style w:type="paragraph" w:styleId="HTML">
    <w:name w:val="HTML Preformatted"/>
    <w:basedOn w:val="a"/>
    <w:link w:val="HTML0"/>
    <w:uiPriority w:val="99"/>
    <w:semiHidden/>
    <w:unhideWhenUsed/>
    <w:rsid w:val="00DA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7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A141F"/>
  </w:style>
  <w:style w:type="character" w:customStyle="1" w:styleId="author">
    <w:name w:val="author"/>
    <w:basedOn w:val="a0"/>
    <w:rsid w:val="00DA77F0"/>
  </w:style>
  <w:style w:type="character" w:customStyle="1" w:styleId="a-declarative">
    <w:name w:val="a-declarative"/>
    <w:basedOn w:val="a0"/>
    <w:rsid w:val="00DA77F0"/>
  </w:style>
  <w:style w:type="character" w:customStyle="1" w:styleId="a-color-secondary">
    <w:name w:val="a-color-secondary"/>
    <w:basedOn w:val="a0"/>
    <w:rsid w:val="00DA77F0"/>
  </w:style>
  <w:style w:type="table" w:styleId="af6">
    <w:name w:val="Table Grid"/>
    <w:basedOn w:val="a1"/>
    <w:uiPriority w:val="39"/>
    <w:rsid w:val="00950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 Spacing"/>
    <w:uiPriority w:val="1"/>
    <w:qFormat/>
    <w:rsid w:val="00287DC3"/>
    <w:pPr>
      <w:spacing w:after="0" w:line="240" w:lineRule="auto"/>
    </w:pPr>
  </w:style>
  <w:style w:type="numbering" w:customStyle="1" w:styleId="1">
    <w:name w:val="Импортированный стиль 1"/>
    <w:rsid w:val="00B22B1B"/>
    <w:pPr>
      <w:numPr>
        <w:numId w:val="9"/>
      </w:numPr>
    </w:pPr>
  </w:style>
  <w:style w:type="paragraph" w:customStyle="1" w:styleId="af8">
    <w:name w:val="Заголовок (нормоконтроль)"/>
    <w:basedOn w:val="a"/>
    <w:link w:val="af9"/>
    <w:qFormat/>
    <w:rsid w:val="00B55D11"/>
    <w:pPr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af9">
    <w:name w:val="Заголовок (нормоконтроль) Знак"/>
    <w:basedOn w:val="a0"/>
    <w:link w:val="af8"/>
    <w:rsid w:val="00B55D11"/>
    <w:rPr>
      <w:rFonts w:ascii="Times New Roman" w:hAnsi="Times New Roman" w:cs="Times New Roman"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22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680">
          <w:marLeft w:val="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97C9-440F-471F-A0DB-421F0AA2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Ilya</cp:lastModifiedBy>
  <cp:revision>3</cp:revision>
  <dcterms:created xsi:type="dcterms:W3CDTF">2022-04-28T18:55:00Z</dcterms:created>
  <dcterms:modified xsi:type="dcterms:W3CDTF">2022-04-29T00:20:00Z</dcterms:modified>
</cp:coreProperties>
</file>