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9F8AB7" w14:textId="77777777" w:rsidR="000C5B3E" w:rsidRPr="005F7F33" w:rsidRDefault="00000000">
      <w:pPr>
        <w:pStyle w:val="Heading1"/>
        <w:keepNext w:val="0"/>
        <w:keepLines w:val="0"/>
        <w:spacing w:before="480"/>
        <w:jc w:val="center"/>
        <w:rPr>
          <w:rFonts w:ascii="Times New Roman" w:eastAsia="Times New Roman" w:hAnsi="Times New Roman" w:cs="Times New Roman"/>
          <w:b/>
          <w:bCs/>
          <w:sz w:val="34"/>
          <w:szCs w:val="34"/>
        </w:rPr>
      </w:pPr>
      <w:bookmarkStart w:id="0" w:name="_ltpf78gpz3w0" w:colFirst="0" w:colLast="0"/>
      <w:bookmarkEnd w:id="0"/>
      <w:r w:rsidRPr="005F7F33">
        <w:rPr>
          <w:rFonts w:ascii="Times New Roman" w:eastAsia="Times New Roman" w:hAnsi="Times New Roman" w:cs="Times New Roman"/>
          <w:b/>
          <w:bCs/>
          <w:sz w:val="34"/>
          <w:szCs w:val="34"/>
        </w:rPr>
        <w:t>Trail Survey Study: Non-Market Valuation of Hawaiʻi's Recreational Trails</w:t>
      </w:r>
    </w:p>
    <w:p w14:paraId="18994555" w14:textId="77777777" w:rsidR="000C5B3E" w:rsidRPr="005F7F33" w:rsidRDefault="00000000">
      <w:pPr>
        <w:pStyle w:val="Heading2"/>
        <w:keepNext w:val="0"/>
        <w:keepLines w:val="0"/>
        <w:spacing w:after="80"/>
        <w:rPr>
          <w:rFonts w:ascii="Times New Roman" w:eastAsia="Times New Roman" w:hAnsi="Times New Roman" w:cs="Times New Roman"/>
          <w:b/>
          <w:bCs/>
          <w:sz w:val="28"/>
          <w:szCs w:val="28"/>
        </w:rPr>
      </w:pPr>
      <w:bookmarkStart w:id="1" w:name="_au3c6aapm4a3" w:colFirst="0" w:colLast="0"/>
      <w:bookmarkEnd w:id="1"/>
      <w:r w:rsidRPr="005F7F33">
        <w:rPr>
          <w:rFonts w:ascii="Times New Roman" w:eastAsia="Times New Roman" w:hAnsi="Times New Roman" w:cs="Times New Roman"/>
          <w:b/>
          <w:bCs/>
          <w:sz w:val="28"/>
          <w:szCs w:val="28"/>
        </w:rPr>
        <w:t>Overview</w:t>
      </w:r>
    </w:p>
    <w:p w14:paraId="4B057FDB" w14:textId="77777777" w:rsidR="000C5B3E" w:rsidRPr="005F7F33" w:rsidRDefault="00000000">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This repository contains the data, cleaning scripts, processing code, and analysis files supporting the manuscript:</w:t>
      </w:r>
    </w:p>
    <w:p w14:paraId="2D06D452" w14:textId="77777777" w:rsidR="000C5B3E" w:rsidRPr="005F7F33" w:rsidRDefault="00000000">
      <w:pPr>
        <w:spacing w:before="240"/>
        <w:ind w:right="600"/>
        <w:rPr>
          <w:rFonts w:ascii="Times New Roman" w:eastAsia="Times New Roman" w:hAnsi="Times New Roman" w:cs="Times New Roman"/>
          <w:b/>
          <w:bCs/>
          <w:sz w:val="24"/>
          <w:szCs w:val="24"/>
        </w:rPr>
      </w:pPr>
      <w:r w:rsidRPr="005F7F33">
        <w:rPr>
          <w:rFonts w:ascii="Times New Roman" w:eastAsia="Times New Roman" w:hAnsi="Times New Roman" w:cs="Times New Roman"/>
          <w:b/>
          <w:bCs/>
          <w:sz w:val="24"/>
          <w:szCs w:val="24"/>
        </w:rPr>
        <w:t>The Public Benefits of Hawaiʻi's Trails: A Discrete Choice Experiment to Assess Willingness to Pay for Sustainable Trail Management</w:t>
      </w:r>
    </w:p>
    <w:p w14:paraId="7A0C0682" w14:textId="636F5DD4" w:rsidR="000C5B3E" w:rsidRPr="005F7F33" w:rsidRDefault="00000000">
      <w:pPr>
        <w:spacing w:after="240"/>
        <w:ind w:right="600"/>
        <w:rPr>
          <w:rFonts w:ascii="Times New Roman" w:eastAsia="Times New Roman" w:hAnsi="Times New Roman" w:cs="Times New Roman"/>
          <w:sz w:val="24"/>
          <w:szCs w:val="24"/>
        </w:rPr>
      </w:pPr>
      <w:r w:rsidRPr="005F7F33">
        <w:rPr>
          <w:rFonts w:ascii="Times New Roman" w:eastAsia="Times New Roman" w:hAnsi="Times New Roman" w:cs="Times New Roman"/>
        </w:rPr>
        <w:t xml:space="preserve">Ruivaldo Freitas Viana, Ashley Lowe Mackenzie, </w:t>
      </w:r>
      <w:r w:rsidR="00FB3D00" w:rsidRPr="005F7F33">
        <w:rPr>
          <w:rFonts w:ascii="Times New Roman" w:eastAsia="Times New Roman" w:hAnsi="Times New Roman" w:cs="Times New Roman"/>
        </w:rPr>
        <w:t xml:space="preserve">Derek R. Risch, </w:t>
      </w:r>
      <w:r w:rsidRPr="005F7F33">
        <w:rPr>
          <w:rFonts w:ascii="Times New Roman" w:eastAsia="Times New Roman" w:hAnsi="Times New Roman" w:cs="Times New Roman"/>
        </w:rPr>
        <w:t xml:space="preserve">Melissa R. Price, Kristen Harmon, </w:t>
      </w:r>
      <w:r w:rsidR="00FB3D00" w:rsidRPr="005F7F33">
        <w:rPr>
          <w:rFonts w:ascii="Times New Roman" w:eastAsia="Times New Roman" w:hAnsi="Times New Roman" w:cs="Times New Roman"/>
        </w:rPr>
        <w:t xml:space="preserve">Marigold Zoll, Jenna Masters, </w:t>
      </w:r>
      <w:r w:rsidRPr="005F7F33">
        <w:rPr>
          <w:rFonts w:ascii="Times New Roman" w:eastAsia="Times New Roman" w:hAnsi="Times New Roman" w:cs="Times New Roman"/>
        </w:rPr>
        <w:t xml:space="preserve">and Kirsten L.L. Oleson. </w:t>
      </w:r>
    </w:p>
    <w:p w14:paraId="3A629653" w14:textId="77777777" w:rsidR="000C5B3E" w:rsidRPr="005F7F33" w:rsidRDefault="00000000">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The study applies a discrete choice experiment (DCE) to estimate willingness to pay (WTP) for recreational trail management improvements among 339 Hawaiʻi residents and 1,054 U.S. mainland tourists, and examines preferences for supplemental funding mechanisms. Survey data were collected between October 2025 and January 2026 via a Cint online panel administered through Qualtrics.</w:t>
      </w:r>
    </w:p>
    <w:p w14:paraId="732DB39C" w14:textId="77777777" w:rsidR="000C5B3E" w:rsidRPr="005F7F33" w:rsidRDefault="00BC3441">
      <w:pPr>
        <w:rPr>
          <w:rFonts w:ascii="Times New Roman" w:eastAsia="Times New Roman" w:hAnsi="Times New Roman" w:cs="Times New Roman"/>
          <w:sz w:val="24"/>
          <w:szCs w:val="24"/>
        </w:rPr>
      </w:pPr>
      <w:r>
        <w:pict w14:anchorId="259EC215">
          <v:rect id="Horizontal Line 1"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50501F" w14:textId="77777777" w:rsidR="000C5B3E" w:rsidRPr="005F7F33" w:rsidRDefault="00000000">
      <w:pPr>
        <w:pStyle w:val="Heading2"/>
        <w:keepNext w:val="0"/>
        <w:keepLines w:val="0"/>
        <w:spacing w:after="80"/>
        <w:rPr>
          <w:rFonts w:ascii="Times New Roman" w:eastAsia="Times New Roman" w:hAnsi="Times New Roman" w:cs="Times New Roman"/>
          <w:b/>
          <w:bCs/>
          <w:sz w:val="28"/>
          <w:szCs w:val="28"/>
        </w:rPr>
      </w:pPr>
      <w:bookmarkStart w:id="2" w:name="_nlseqibkilww" w:colFirst="0" w:colLast="0"/>
      <w:bookmarkEnd w:id="2"/>
      <w:r w:rsidRPr="005F7F33">
        <w:rPr>
          <w:rFonts w:ascii="Times New Roman" w:eastAsia="Times New Roman" w:hAnsi="Times New Roman" w:cs="Times New Roman"/>
          <w:b/>
          <w:bCs/>
          <w:sz w:val="28"/>
          <w:szCs w:val="28"/>
        </w:rPr>
        <w:t>Repository Structure</w:t>
      </w:r>
    </w:p>
    <w:p w14:paraId="17D0F6B4" w14:textId="6F27551F" w:rsidR="00703FE1" w:rsidRPr="005F7F33" w:rsidRDefault="00703FE1">
      <w:pPr>
        <w:rPr>
          <w:rFonts w:ascii="Times New Roman" w:hAnsi="Times New Roman" w:cs="Times New Roman"/>
          <w:sz w:val="24"/>
          <w:szCs w:val="24"/>
        </w:rPr>
      </w:pPr>
      <w:r w:rsidRPr="005F7F33">
        <w:rPr>
          <w:rFonts w:ascii="Times New Roman" w:hAnsi="Times New Roman" w:cs="Times New Roman"/>
          <w:sz w:val="24"/>
          <w:szCs w:val="24"/>
        </w:rPr>
        <w:t>Trail_Survey_Study/</w:t>
      </w:r>
      <w:r w:rsidRPr="005F7F33">
        <w:rPr>
          <w:rFonts w:ascii="Times New Roman" w:hAnsi="Times New Roman" w:cs="Times New Roman"/>
          <w:sz w:val="24"/>
          <w:szCs w:val="24"/>
        </w:rPr>
        <w:br/>
        <w:t>│</w:t>
      </w:r>
      <w:r w:rsidRPr="005F7F33">
        <w:rPr>
          <w:rFonts w:ascii="Times New Roman" w:hAnsi="Times New Roman" w:cs="Times New Roman"/>
          <w:sz w:val="24"/>
          <w:szCs w:val="24"/>
        </w:rPr>
        <w:br/>
        <w:t>├── Full_Launch/ # Primary data and analysis (manuscript results)</w:t>
      </w:r>
      <w:r w:rsidRPr="005F7F33">
        <w:rPr>
          <w:rFonts w:ascii="Times New Roman" w:hAnsi="Times New Roman" w:cs="Times New Roman"/>
          <w:sz w:val="24"/>
          <w:szCs w:val="24"/>
        </w:rPr>
        <w:br/>
        <w:t>│ ├── Survey_Instrument/ # Final survey exported from Qualtrics as PDF</w:t>
      </w:r>
      <w:r w:rsidRPr="005F7F33">
        <w:rPr>
          <w:rFonts w:ascii="Times New Roman" w:hAnsi="Times New Roman" w:cs="Times New Roman"/>
          <w:sz w:val="24"/>
          <w:szCs w:val="24"/>
        </w:rPr>
        <w:br/>
        <w:t>│ ├── 0.Data/ # Raw Qualtrics export (CSV) and Ngene design files</w:t>
      </w:r>
      <w:r w:rsidRPr="005F7F33">
        <w:rPr>
          <w:rFonts w:ascii="Times New Roman" w:hAnsi="Times New Roman" w:cs="Times New Roman"/>
          <w:sz w:val="24"/>
          <w:szCs w:val="24"/>
        </w:rPr>
        <w:br/>
        <w:t>│ │ # (original output and edited fielded design)</w:t>
      </w:r>
      <w:r w:rsidRPr="005F7F33">
        <w:rPr>
          <w:rFonts w:ascii="Times New Roman" w:hAnsi="Times New Roman" w:cs="Times New Roman"/>
          <w:sz w:val="24"/>
          <w:szCs w:val="24"/>
        </w:rPr>
        <w:br/>
        <w:t>│ ├── 1.Cleaning/ # Scripts: Qualtrics data cleaning, Ngene design</w:t>
      </w:r>
      <w:r w:rsidRPr="005F7F33">
        <w:rPr>
          <w:rFonts w:ascii="Times New Roman" w:hAnsi="Times New Roman" w:cs="Times New Roman"/>
          <w:sz w:val="24"/>
          <w:szCs w:val="24"/>
        </w:rPr>
        <w:br/>
        <w:t>│ │ # reshaping, and D-error recomputation for</w:t>
      </w:r>
      <w:r w:rsidRPr="005F7F33">
        <w:rPr>
          <w:rFonts w:ascii="Times New Roman" w:hAnsi="Times New Roman" w:cs="Times New Roman"/>
          <w:sz w:val="24"/>
          <w:szCs w:val="24"/>
        </w:rPr>
        <w:br/>
        <w:t>│ │ # the adjusted design</w:t>
      </w:r>
      <w:r w:rsidRPr="005F7F33">
        <w:rPr>
          <w:rFonts w:ascii="Times New Roman" w:hAnsi="Times New Roman" w:cs="Times New Roman"/>
          <w:sz w:val="24"/>
          <w:szCs w:val="24"/>
        </w:rPr>
        <w:br/>
        <w:t>│ ├── 2.Processing/ # Scripts: merging cleaned Qualtrics data with</w:t>
      </w:r>
      <w:r w:rsidRPr="005F7F33">
        <w:rPr>
          <w:rFonts w:ascii="Times New Roman" w:hAnsi="Times New Roman" w:cs="Times New Roman"/>
          <w:sz w:val="24"/>
          <w:szCs w:val="24"/>
        </w:rPr>
        <w:br/>
        <w:t>│ │ # the fielded Ngene design</w:t>
      </w:r>
      <w:r w:rsidRPr="005F7F33">
        <w:rPr>
          <w:rFonts w:ascii="Times New Roman" w:hAnsi="Times New Roman" w:cs="Times New Roman"/>
          <w:sz w:val="24"/>
          <w:szCs w:val="24"/>
        </w:rPr>
        <w:br/>
        <w:t>│ ├── 3.Analysis/ # Scripts: MNL and MXL estimation (Apollo),</w:t>
      </w:r>
      <w:r w:rsidRPr="005F7F33">
        <w:rPr>
          <w:rFonts w:ascii="Times New Roman" w:hAnsi="Times New Roman" w:cs="Times New Roman"/>
          <w:sz w:val="24"/>
          <w:szCs w:val="24"/>
        </w:rPr>
        <w:br/>
        <w:t>│ │ # Swait-Louviere test (Apollo),, latent class analysis (Apollo),,</w:t>
      </w:r>
      <w:r w:rsidRPr="005F7F33">
        <w:rPr>
          <w:rFonts w:ascii="Times New Roman" w:hAnsi="Times New Roman" w:cs="Times New Roman"/>
          <w:sz w:val="24"/>
          <w:szCs w:val="24"/>
        </w:rPr>
        <w:br/>
        <w:t>│ │ # and descriptive analysis of non-DCE responses</w:t>
      </w:r>
      <w:r w:rsidRPr="005F7F33">
        <w:rPr>
          <w:rFonts w:ascii="Times New Roman" w:hAnsi="Times New Roman" w:cs="Times New Roman"/>
          <w:sz w:val="24"/>
          <w:szCs w:val="24"/>
        </w:rPr>
        <w:br/>
        <w:t>│ ├── Figure_Output/ # All figures used in the manuscript and appendices</w:t>
      </w:r>
      <w:r w:rsidRPr="005F7F33">
        <w:rPr>
          <w:rFonts w:ascii="Times New Roman" w:hAnsi="Times New Roman" w:cs="Times New Roman"/>
          <w:sz w:val="24"/>
          <w:szCs w:val="24"/>
        </w:rPr>
        <w:br/>
        <w:t>│ └── Table_Output/ # All tables used in the manuscript and appendices</w:t>
      </w:r>
      <w:r w:rsidRPr="005F7F33">
        <w:rPr>
          <w:rFonts w:ascii="Times New Roman" w:hAnsi="Times New Roman" w:cs="Times New Roman"/>
          <w:sz w:val="24"/>
          <w:szCs w:val="24"/>
        </w:rPr>
        <w:br/>
      </w:r>
      <w:r w:rsidRPr="005F7F33">
        <w:rPr>
          <w:rFonts w:ascii="Times New Roman" w:hAnsi="Times New Roman" w:cs="Times New Roman"/>
          <w:sz w:val="24"/>
          <w:szCs w:val="24"/>
        </w:rPr>
        <w:lastRenderedPageBreak/>
        <w:t>│</w:t>
      </w:r>
      <w:r w:rsidRPr="005F7F33">
        <w:rPr>
          <w:rFonts w:ascii="Times New Roman" w:hAnsi="Times New Roman" w:cs="Times New Roman"/>
          <w:sz w:val="24"/>
          <w:szCs w:val="24"/>
        </w:rPr>
        <w:br/>
        <w:t>├── Internal_Data/ # Supplementary data collected via Facebook panel</w:t>
      </w:r>
      <w:r w:rsidRPr="005F7F33">
        <w:rPr>
          <w:rFonts w:ascii="Times New Roman" w:hAnsi="Times New Roman" w:cs="Times New Roman"/>
          <w:sz w:val="24"/>
          <w:szCs w:val="24"/>
        </w:rPr>
        <w:br/>
        <w:t>│ ├── Survey_Instrument/ # Survey PDF and Ngene design files</w:t>
      </w:r>
      <w:r w:rsidRPr="005F7F33">
        <w:rPr>
          <w:rFonts w:ascii="Times New Roman" w:hAnsi="Times New Roman" w:cs="Times New Roman"/>
          <w:sz w:val="24"/>
          <w:szCs w:val="24"/>
        </w:rPr>
        <w:br/>
        <w:t>│ ├── 0.Data/ # Raw Qualtrics export (CSV)</w:t>
      </w:r>
      <w:r w:rsidRPr="005F7F33">
        <w:rPr>
          <w:rFonts w:ascii="Times New Roman" w:hAnsi="Times New Roman" w:cs="Times New Roman"/>
          <w:sz w:val="24"/>
          <w:szCs w:val="24"/>
        </w:rPr>
        <w:br/>
        <w:t>│ ├── 1.Cleaning/ # Scripts: data cleaning and Ngene reshaping</w:t>
      </w:r>
      <w:r w:rsidRPr="005F7F33">
        <w:rPr>
          <w:rFonts w:ascii="Times New Roman" w:hAnsi="Times New Roman" w:cs="Times New Roman"/>
          <w:sz w:val="24"/>
          <w:szCs w:val="24"/>
        </w:rPr>
        <w:br/>
        <w:t>│ ├── 2.Processing/ # Scripts: merging Qualtrics data with Ngene design</w:t>
      </w:r>
      <w:r w:rsidRPr="005F7F33">
        <w:rPr>
          <w:rFonts w:ascii="Times New Roman" w:hAnsi="Times New Roman" w:cs="Times New Roman"/>
          <w:sz w:val="24"/>
          <w:szCs w:val="24"/>
        </w:rPr>
        <w:br/>
        <w:t>│ └── 3.Analysis/ # Scripts: MXL estimation and descriptive analysis</w:t>
      </w:r>
      <w:r w:rsidRPr="005F7F33">
        <w:rPr>
          <w:rFonts w:ascii="Times New Roman" w:hAnsi="Times New Roman" w:cs="Times New Roman"/>
          <w:sz w:val="24"/>
          <w:szCs w:val="24"/>
        </w:rPr>
        <w:br/>
        <w:t>│</w:t>
      </w:r>
      <w:r w:rsidRPr="005F7F33">
        <w:rPr>
          <w:rFonts w:ascii="Times New Roman" w:hAnsi="Times New Roman" w:cs="Times New Roman"/>
          <w:sz w:val="24"/>
          <w:szCs w:val="24"/>
        </w:rPr>
        <w:br/>
        <w:t>├── Pilot/ # Pilot survey (140 participants: 100 tourists,</w:t>
      </w:r>
      <w:r w:rsidRPr="005F7F33">
        <w:rPr>
          <w:rFonts w:ascii="Times New Roman" w:hAnsi="Times New Roman" w:cs="Times New Roman"/>
          <w:sz w:val="24"/>
          <w:szCs w:val="24"/>
        </w:rPr>
        <w:br/>
        <w:t>│ │ # 40 residents) used to refine instrument and</w:t>
      </w:r>
      <w:r w:rsidRPr="005F7F33">
        <w:rPr>
          <w:rFonts w:ascii="Times New Roman" w:hAnsi="Times New Roman" w:cs="Times New Roman"/>
          <w:sz w:val="24"/>
          <w:szCs w:val="24"/>
        </w:rPr>
        <w:br/>
        <w:t>│ │ # cost attribute levels before full launch</w:t>
      </w:r>
      <w:r w:rsidRPr="005F7F33">
        <w:rPr>
          <w:rFonts w:ascii="Times New Roman" w:hAnsi="Times New Roman" w:cs="Times New Roman"/>
          <w:sz w:val="24"/>
          <w:szCs w:val="24"/>
        </w:rPr>
        <w:br/>
        <w:t>│ ├── Survey_Instrument/ # Pilot survey PDF</w:t>
      </w:r>
      <w:r w:rsidRPr="005F7F33">
        <w:rPr>
          <w:rFonts w:ascii="Times New Roman" w:hAnsi="Times New Roman" w:cs="Times New Roman"/>
          <w:sz w:val="24"/>
          <w:szCs w:val="24"/>
        </w:rPr>
        <w:br/>
        <w:t>│ ├── 0.Data/ # Raw pilot Qualtrics export (CSV) and Ngene files</w:t>
      </w:r>
      <w:r w:rsidRPr="005F7F33">
        <w:rPr>
          <w:rFonts w:ascii="Times New Roman" w:hAnsi="Times New Roman" w:cs="Times New Roman"/>
          <w:sz w:val="24"/>
          <w:szCs w:val="24"/>
        </w:rPr>
        <w:br/>
        <w:t>│ ├── 1.Cleaning/ # Scripts: data cleaning and Ngene reshaping</w:t>
      </w:r>
      <w:r w:rsidRPr="005F7F33">
        <w:rPr>
          <w:rFonts w:ascii="Times New Roman" w:hAnsi="Times New Roman" w:cs="Times New Roman"/>
          <w:sz w:val="24"/>
          <w:szCs w:val="24"/>
        </w:rPr>
        <w:br/>
        <w:t>│ ├── 2.Processing/ # Scripts: merging Qualtrics data with Ngene design</w:t>
      </w:r>
      <w:r w:rsidRPr="005F7F33">
        <w:rPr>
          <w:rFonts w:ascii="Times New Roman" w:hAnsi="Times New Roman" w:cs="Times New Roman"/>
          <w:sz w:val="24"/>
          <w:szCs w:val="24"/>
        </w:rPr>
        <w:br/>
        <w:t>│ └── 3.Analysis/ # Scripts: MXL estimation and descriptive analysis</w:t>
      </w:r>
      <w:r w:rsidRPr="005F7F33">
        <w:rPr>
          <w:rFonts w:ascii="Times New Roman" w:hAnsi="Times New Roman" w:cs="Times New Roman"/>
          <w:sz w:val="24"/>
          <w:szCs w:val="24"/>
        </w:rPr>
        <w:br/>
        <w:t>│</w:t>
      </w:r>
      <w:r w:rsidRPr="005F7F33">
        <w:rPr>
          <w:rFonts w:ascii="Times New Roman" w:hAnsi="Times New Roman" w:cs="Times New Roman"/>
          <w:sz w:val="24"/>
          <w:szCs w:val="24"/>
        </w:rPr>
        <w:br/>
        <w:t>└── Test_Survey/ # Instrument testing data (pre-pilot)</w:t>
      </w:r>
    </w:p>
    <w:p w14:paraId="2427D44B" w14:textId="6CD39D7B" w:rsidR="000C5B3E" w:rsidRPr="005F7F33" w:rsidRDefault="00703FE1">
      <w:pPr>
        <w:rPr>
          <w:rFonts w:ascii="Times New Roman" w:eastAsia="Times New Roman" w:hAnsi="Times New Roman" w:cs="Times New Roman"/>
          <w:sz w:val="24"/>
          <w:szCs w:val="24"/>
        </w:rPr>
      </w:pPr>
      <w:r w:rsidRPr="005F7F33">
        <w:rPr>
          <w:rFonts w:ascii="Times New Roman" w:hAnsi="Times New Roman" w:cs="Times New Roman"/>
          <w:sz w:val="24"/>
          <w:szCs w:val="24"/>
        </w:rPr>
        <w:t>│ │ # 40 residents) used to refine instrument and</w:t>
      </w:r>
      <w:r w:rsidRPr="005F7F33">
        <w:rPr>
          <w:rFonts w:ascii="Times New Roman" w:hAnsi="Times New Roman" w:cs="Times New Roman"/>
          <w:sz w:val="24"/>
          <w:szCs w:val="24"/>
        </w:rPr>
        <w:br/>
        <w:t>│ │ # cost attribute levels before full launch</w:t>
      </w:r>
      <w:r w:rsidRPr="005F7F33">
        <w:rPr>
          <w:rFonts w:ascii="Times New Roman" w:hAnsi="Times New Roman" w:cs="Times New Roman"/>
          <w:sz w:val="24"/>
          <w:szCs w:val="24"/>
        </w:rPr>
        <w:br/>
        <w:t>│ ├── Survey_Instrument/ # Test survey PDF</w:t>
      </w:r>
      <w:r w:rsidRPr="005F7F33">
        <w:rPr>
          <w:rFonts w:ascii="Times New Roman" w:hAnsi="Times New Roman" w:cs="Times New Roman"/>
          <w:sz w:val="24"/>
          <w:szCs w:val="24"/>
        </w:rPr>
        <w:br/>
        <w:t>│ ├── 0.Data/ # Raw test Qualtrics export (CSV)</w:t>
      </w:r>
      <w:r w:rsidRPr="005F7F33">
        <w:rPr>
          <w:rFonts w:ascii="Times New Roman" w:hAnsi="Times New Roman" w:cs="Times New Roman"/>
          <w:sz w:val="24"/>
          <w:szCs w:val="24"/>
        </w:rPr>
        <w:br/>
        <w:t>│ ├── 1.Cleaning/ # Scripts: data cleaning and Ngene reshaping</w:t>
      </w:r>
      <w:r w:rsidRPr="005F7F33">
        <w:rPr>
          <w:rFonts w:ascii="Times New Roman" w:hAnsi="Times New Roman" w:cs="Times New Roman"/>
          <w:sz w:val="24"/>
          <w:szCs w:val="24"/>
        </w:rPr>
        <w:br/>
        <w:t>│ ├── 2.Processing/ # Scripts: merging Qualtrics data with Ngene design</w:t>
      </w:r>
      <w:r w:rsidRPr="005F7F33">
        <w:rPr>
          <w:rFonts w:ascii="Times New Roman" w:hAnsi="Times New Roman" w:cs="Times New Roman"/>
          <w:sz w:val="24"/>
          <w:szCs w:val="24"/>
        </w:rPr>
        <w:br/>
        <w:t>│ └── 3.Analysis/ # Scripts: MXL data preparation and MNL estimation and descriptive analysis</w:t>
      </w:r>
      <w:r w:rsidRPr="005F7F33">
        <w:rPr>
          <w:rFonts w:ascii="Times New Roman" w:hAnsi="Times New Roman" w:cs="Times New Roman"/>
          <w:sz w:val="24"/>
          <w:szCs w:val="24"/>
        </w:rPr>
        <w:br/>
      </w:r>
      <w:r w:rsidR="00BC3441">
        <w:pict w14:anchorId="567B1212">
          <v:rect id="Horizontal Line 2"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0811C2" w14:textId="77777777" w:rsidR="000C5B3E" w:rsidRPr="005F7F33" w:rsidRDefault="00000000">
      <w:pPr>
        <w:pStyle w:val="Heading2"/>
        <w:keepNext w:val="0"/>
        <w:keepLines w:val="0"/>
        <w:spacing w:after="80"/>
        <w:rPr>
          <w:rFonts w:ascii="Times New Roman" w:eastAsia="Times New Roman" w:hAnsi="Times New Roman" w:cs="Times New Roman"/>
          <w:b/>
          <w:bCs/>
          <w:sz w:val="28"/>
          <w:szCs w:val="28"/>
        </w:rPr>
      </w:pPr>
      <w:bookmarkStart w:id="3" w:name="_tggm73amjgj5" w:colFirst="0" w:colLast="0"/>
      <w:bookmarkEnd w:id="3"/>
      <w:r w:rsidRPr="005F7F33">
        <w:rPr>
          <w:rFonts w:ascii="Times New Roman" w:eastAsia="Times New Roman" w:hAnsi="Times New Roman" w:cs="Times New Roman"/>
          <w:b/>
          <w:bCs/>
          <w:sz w:val="28"/>
          <w:szCs w:val="28"/>
        </w:rPr>
        <w:t>Data Description</w:t>
      </w:r>
    </w:p>
    <w:p w14:paraId="7B9E0CC3" w14:textId="77777777" w:rsidR="000C5B3E" w:rsidRPr="005F7F33"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4" w:name="_mf6yps617i98" w:colFirst="0" w:colLast="0"/>
      <w:bookmarkEnd w:id="4"/>
      <w:r w:rsidRPr="005F7F33">
        <w:rPr>
          <w:rFonts w:ascii="Times New Roman" w:eastAsia="Times New Roman" w:hAnsi="Times New Roman" w:cs="Times New Roman"/>
          <w:b/>
          <w:bCs/>
          <w:color w:val="000000"/>
          <w:sz w:val="24"/>
          <w:szCs w:val="24"/>
        </w:rPr>
        <w:t>Full Launch Sample</w:t>
      </w:r>
    </w:p>
    <w:p w14:paraId="795C8FC2" w14:textId="77777777" w:rsidR="000C5B3E" w:rsidRPr="005F7F33" w:rsidRDefault="00000000">
      <w:pPr>
        <w:numPr>
          <w:ilvl w:val="0"/>
          <w:numId w:val="9"/>
        </w:numPr>
        <w:spacing w:before="240" w:line="360" w:lineRule="auto"/>
        <w:rPr>
          <w:rFonts w:ascii="Times New Roman" w:hAnsi="Times New Roman" w:cs="Times New Roman"/>
          <w:sz w:val="24"/>
          <w:szCs w:val="24"/>
        </w:rPr>
      </w:pPr>
      <w:r w:rsidRPr="005F7F33">
        <w:rPr>
          <w:rFonts w:ascii="Times New Roman" w:eastAsia="Times New Roman" w:hAnsi="Times New Roman" w:cs="Times New Roman"/>
          <w:sz w:val="24"/>
          <w:szCs w:val="24"/>
        </w:rPr>
        <w:t>339 Hawaiʻi residents and 1,054 U.S. mainland tourists</w:t>
      </w:r>
    </w:p>
    <w:p w14:paraId="6F03F1BF" w14:textId="77777777" w:rsidR="000C5B3E" w:rsidRPr="005F7F33" w:rsidRDefault="00000000">
      <w:pPr>
        <w:numPr>
          <w:ilvl w:val="0"/>
          <w:numId w:val="9"/>
        </w:numPr>
        <w:spacing w:line="360" w:lineRule="auto"/>
        <w:rPr>
          <w:rFonts w:ascii="Times New Roman" w:hAnsi="Times New Roman" w:cs="Times New Roman"/>
          <w:sz w:val="24"/>
          <w:szCs w:val="24"/>
        </w:rPr>
      </w:pPr>
      <w:r w:rsidRPr="005F7F33">
        <w:rPr>
          <w:rFonts w:ascii="Times New Roman" w:eastAsia="Times New Roman" w:hAnsi="Times New Roman" w:cs="Times New Roman"/>
          <w:sz w:val="24"/>
          <w:szCs w:val="24"/>
        </w:rPr>
        <w:t>Recruited via Cint online panel, administered through Qualtrics</w:t>
      </w:r>
    </w:p>
    <w:p w14:paraId="055E185D" w14:textId="77777777" w:rsidR="000C5B3E" w:rsidRPr="005F7F33" w:rsidRDefault="00000000">
      <w:pPr>
        <w:numPr>
          <w:ilvl w:val="0"/>
          <w:numId w:val="9"/>
        </w:numPr>
        <w:spacing w:line="360" w:lineRule="auto"/>
        <w:rPr>
          <w:rFonts w:ascii="Times New Roman" w:hAnsi="Times New Roman" w:cs="Times New Roman"/>
          <w:sz w:val="24"/>
          <w:szCs w:val="24"/>
        </w:rPr>
      </w:pPr>
      <w:r w:rsidRPr="005F7F33">
        <w:rPr>
          <w:rFonts w:ascii="Times New Roman" w:eastAsia="Times New Roman" w:hAnsi="Times New Roman" w:cs="Times New Roman"/>
          <w:sz w:val="24"/>
          <w:szCs w:val="24"/>
        </w:rPr>
        <w:t>Data collected: October 2025 – January 2026</w:t>
      </w:r>
    </w:p>
    <w:p w14:paraId="05D95186" w14:textId="77777777" w:rsidR="000C5B3E" w:rsidRPr="005F7F33" w:rsidRDefault="00000000">
      <w:pPr>
        <w:numPr>
          <w:ilvl w:val="0"/>
          <w:numId w:val="9"/>
        </w:numPr>
        <w:spacing w:line="360" w:lineRule="auto"/>
        <w:rPr>
          <w:rFonts w:ascii="Times New Roman" w:hAnsi="Times New Roman" w:cs="Times New Roman"/>
          <w:sz w:val="24"/>
          <w:szCs w:val="24"/>
        </w:rPr>
      </w:pPr>
      <w:r w:rsidRPr="005F7F33">
        <w:rPr>
          <w:rFonts w:ascii="Times New Roman" w:eastAsia="Times New Roman" w:hAnsi="Times New Roman" w:cs="Times New Roman"/>
          <w:sz w:val="24"/>
          <w:szCs w:val="24"/>
        </w:rPr>
        <w:t>Raw data exported from Qualtrics as .csv</w:t>
      </w:r>
    </w:p>
    <w:p w14:paraId="7D193BD2" w14:textId="77777777" w:rsidR="000C5B3E" w:rsidRPr="005F7F33" w:rsidRDefault="00000000">
      <w:pPr>
        <w:numPr>
          <w:ilvl w:val="0"/>
          <w:numId w:val="9"/>
        </w:numPr>
        <w:spacing w:line="360" w:lineRule="auto"/>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Respondents randomly assigned to one of four DCE choice task blocks (4 choice tasks per block)</w:t>
      </w:r>
    </w:p>
    <w:p w14:paraId="4C18E5B1" w14:textId="77777777" w:rsidR="000C5B3E" w:rsidRPr="005F7F33" w:rsidRDefault="00000000">
      <w:pPr>
        <w:numPr>
          <w:ilvl w:val="0"/>
          <w:numId w:val="9"/>
        </w:numPr>
        <w:spacing w:after="240" w:line="360" w:lineRule="auto"/>
        <w:rPr>
          <w:rFonts w:ascii="Times New Roman" w:hAnsi="Times New Roman" w:cs="Times New Roman"/>
          <w:sz w:val="24"/>
          <w:szCs w:val="24"/>
        </w:rPr>
      </w:pPr>
      <w:r w:rsidRPr="005F7F33">
        <w:rPr>
          <w:rFonts w:ascii="Times New Roman" w:eastAsia="Times New Roman" w:hAnsi="Times New Roman" w:cs="Times New Roman"/>
          <w:sz w:val="24"/>
          <w:szCs w:val="24"/>
        </w:rPr>
        <w:lastRenderedPageBreak/>
        <w:t>Resident vs. tourist status confirmed via IP address ZIP code cross-referencing (Zipverified variable)</w:t>
      </w:r>
    </w:p>
    <w:p w14:paraId="7230A19F" w14:textId="77777777" w:rsidR="000C5B3E" w:rsidRPr="005F7F33"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5" w:name="_opifmwei87ya" w:colFirst="0" w:colLast="0"/>
      <w:bookmarkEnd w:id="5"/>
      <w:r w:rsidRPr="005F7F33">
        <w:rPr>
          <w:rFonts w:ascii="Times New Roman" w:eastAsia="Times New Roman" w:hAnsi="Times New Roman" w:cs="Times New Roman"/>
          <w:b/>
          <w:bCs/>
          <w:color w:val="000000"/>
          <w:sz w:val="24"/>
          <w:szCs w:val="24"/>
        </w:rPr>
        <w:t>Pilot Sample</w:t>
      </w:r>
    </w:p>
    <w:p w14:paraId="4EB5474C" w14:textId="77777777" w:rsidR="000C5B3E" w:rsidRPr="005F7F33" w:rsidRDefault="00000000">
      <w:pPr>
        <w:numPr>
          <w:ilvl w:val="0"/>
          <w:numId w:val="8"/>
        </w:numPr>
        <w:spacing w:before="240"/>
        <w:rPr>
          <w:rFonts w:ascii="Times New Roman" w:hAnsi="Times New Roman" w:cs="Times New Roman"/>
          <w:sz w:val="24"/>
          <w:szCs w:val="24"/>
        </w:rPr>
      </w:pPr>
      <w:r w:rsidRPr="005F7F33">
        <w:rPr>
          <w:rFonts w:ascii="Times New Roman" w:eastAsia="Times New Roman" w:hAnsi="Times New Roman" w:cs="Times New Roman"/>
          <w:b/>
          <w:bCs/>
          <w:sz w:val="24"/>
          <w:szCs w:val="24"/>
        </w:rPr>
        <w:t>140</w:t>
      </w:r>
      <w:r w:rsidRPr="005F7F33">
        <w:rPr>
          <w:rFonts w:ascii="Times New Roman" w:eastAsia="Times New Roman" w:hAnsi="Times New Roman" w:cs="Times New Roman"/>
          <w:sz w:val="24"/>
          <w:szCs w:val="24"/>
        </w:rPr>
        <w:t xml:space="preserve"> participants (100 tourists, 40 residents)</w:t>
      </w:r>
    </w:p>
    <w:p w14:paraId="1B7D1617" w14:textId="77777777" w:rsidR="000C5B3E" w:rsidRPr="005F7F33" w:rsidRDefault="00000000">
      <w:pPr>
        <w:numPr>
          <w:ilvl w:val="0"/>
          <w:numId w:val="8"/>
        </w:numPr>
        <w:spacing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Administered prior to full launch to assess instrument feasibility and inform cost attribute level adjustments</w:t>
      </w:r>
    </w:p>
    <w:p w14:paraId="28C51DEA" w14:textId="77777777" w:rsidR="000C5B3E" w:rsidRPr="005F7F33"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6" w:name="_mjsxyvfwjsvg" w:colFirst="0" w:colLast="0"/>
      <w:bookmarkEnd w:id="6"/>
      <w:r w:rsidRPr="005F7F33">
        <w:rPr>
          <w:rFonts w:ascii="Times New Roman" w:eastAsia="Times New Roman" w:hAnsi="Times New Roman" w:cs="Times New Roman"/>
          <w:b/>
          <w:bCs/>
          <w:color w:val="000000"/>
          <w:sz w:val="24"/>
          <w:szCs w:val="24"/>
        </w:rPr>
        <w:t>Internal Sample</w:t>
      </w:r>
    </w:p>
    <w:p w14:paraId="6346182C" w14:textId="5108C7AA" w:rsidR="009D51C3" w:rsidRPr="005F7F33" w:rsidRDefault="009D51C3" w:rsidP="009D51C3">
      <w:pPr>
        <w:numPr>
          <w:ilvl w:val="0"/>
          <w:numId w:val="5"/>
        </w:numPr>
        <w:rPr>
          <w:rFonts w:ascii="Times New Roman" w:hAnsi="Times New Roman" w:cs="Times New Roman"/>
          <w:sz w:val="24"/>
          <w:szCs w:val="24"/>
        </w:rPr>
      </w:pPr>
      <w:r w:rsidRPr="005F7F33">
        <w:rPr>
          <w:rFonts w:ascii="Times New Roman" w:eastAsia="Times New Roman" w:hAnsi="Times New Roman" w:cs="Times New Roman"/>
          <w:b/>
          <w:bCs/>
          <w:sz w:val="24"/>
          <w:szCs w:val="24"/>
        </w:rPr>
        <w:t>152</w:t>
      </w:r>
      <w:r w:rsidRPr="005F7F33">
        <w:rPr>
          <w:rFonts w:ascii="Times New Roman" w:eastAsia="Times New Roman" w:hAnsi="Times New Roman" w:cs="Times New Roman"/>
          <w:sz w:val="24"/>
          <w:szCs w:val="24"/>
        </w:rPr>
        <w:t xml:space="preserve"> participants (all residents)</w:t>
      </w:r>
    </w:p>
    <w:p w14:paraId="2D195E45" w14:textId="60EF9C25" w:rsidR="000C5B3E" w:rsidRPr="005F7F33" w:rsidRDefault="00000000" w:rsidP="009D51C3">
      <w:pPr>
        <w:numPr>
          <w:ilvl w:val="0"/>
          <w:numId w:val="5"/>
        </w:numPr>
        <w:spacing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 xml:space="preserve">Supplementary data collected via Facebook panel for internal validation. </w:t>
      </w:r>
    </w:p>
    <w:p w14:paraId="414242C0" w14:textId="77777777" w:rsidR="000C5B3E" w:rsidRPr="005F7F33"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7" w:name="_10gqtl6pt16g" w:colFirst="0" w:colLast="0"/>
      <w:bookmarkEnd w:id="7"/>
      <w:r w:rsidRPr="005F7F33">
        <w:rPr>
          <w:rFonts w:ascii="Times New Roman" w:eastAsia="Times New Roman" w:hAnsi="Times New Roman" w:cs="Times New Roman"/>
          <w:b/>
          <w:bCs/>
          <w:color w:val="000000"/>
          <w:sz w:val="24"/>
          <w:szCs w:val="24"/>
        </w:rPr>
        <w:t>Data Access</w:t>
      </w:r>
    </w:p>
    <w:p w14:paraId="260796BE" w14:textId="58E0A38A" w:rsidR="000C5B3E" w:rsidRPr="005F7F33" w:rsidRDefault="00000000">
      <w:pPr>
        <w:spacing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 xml:space="preserve">Raw data files are exported from Qualtrics in .csv format and contain no personally identifiable information: respondent names, emails, and external references are removed during the cleaning stage. </w:t>
      </w:r>
    </w:p>
    <w:p w14:paraId="0C2ECC72" w14:textId="77777777" w:rsidR="000C5B3E" w:rsidRPr="005F7F33" w:rsidRDefault="00BC3441">
      <w:pPr>
        <w:rPr>
          <w:rFonts w:ascii="Times New Roman" w:eastAsia="Times New Roman" w:hAnsi="Times New Roman" w:cs="Times New Roman"/>
          <w:sz w:val="24"/>
          <w:szCs w:val="24"/>
        </w:rPr>
      </w:pPr>
      <w:r>
        <w:pict w14:anchorId="068B44F3">
          <v:rect id="Horizontal Line 3"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65E795" w14:textId="77777777" w:rsidR="000C5B3E" w:rsidRPr="005F7F33" w:rsidRDefault="00000000">
      <w:pPr>
        <w:pStyle w:val="Heading2"/>
        <w:keepNext w:val="0"/>
        <w:keepLines w:val="0"/>
        <w:spacing w:after="80"/>
        <w:rPr>
          <w:rFonts w:ascii="Times New Roman" w:eastAsia="Times New Roman" w:hAnsi="Times New Roman" w:cs="Times New Roman"/>
          <w:b/>
          <w:bCs/>
          <w:sz w:val="28"/>
          <w:szCs w:val="28"/>
        </w:rPr>
      </w:pPr>
      <w:bookmarkStart w:id="8" w:name="_ejgquy7vg7cs" w:colFirst="0" w:colLast="0"/>
      <w:bookmarkEnd w:id="8"/>
      <w:r w:rsidRPr="005F7F33">
        <w:rPr>
          <w:rFonts w:ascii="Times New Roman" w:eastAsia="Times New Roman" w:hAnsi="Times New Roman" w:cs="Times New Roman"/>
          <w:b/>
          <w:bCs/>
          <w:sz w:val="28"/>
          <w:szCs w:val="28"/>
        </w:rPr>
        <w:t>Survey Instrument</w:t>
      </w:r>
    </w:p>
    <w:p w14:paraId="32724BD8" w14:textId="77777777" w:rsidR="000C5B3E" w:rsidRPr="005F7F33" w:rsidRDefault="00000000">
      <w:p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The survey included:</w:t>
      </w:r>
    </w:p>
    <w:p w14:paraId="65D47BF4" w14:textId="77777777" w:rsidR="000C5B3E" w:rsidRPr="005F7F33" w:rsidRDefault="00000000">
      <w:pPr>
        <w:numPr>
          <w:ilvl w:val="0"/>
          <w:numId w:val="4"/>
        </w:numPr>
        <w:spacing w:before="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Screening and demographic questions</w:t>
      </w:r>
    </w:p>
    <w:p w14:paraId="23A41B5B" w14:textId="77777777" w:rsidR="000C5B3E" w:rsidRPr="005F7F33" w:rsidRDefault="00000000">
      <w:pPr>
        <w:numPr>
          <w:ilvl w:val="0"/>
          <w:numId w:val="4"/>
        </w:num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Four DCE choice tasks per respondent (randomly assigned block)</w:t>
      </w:r>
    </w:p>
    <w:p w14:paraId="69BA321F" w14:textId="77777777" w:rsidR="000C5B3E" w:rsidRPr="005F7F33" w:rsidRDefault="00000000">
      <w:pPr>
        <w:numPr>
          <w:ilvl w:val="0"/>
          <w:numId w:val="4"/>
        </w:num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Certainty follow-up question (post-DCE)</w:t>
      </w:r>
    </w:p>
    <w:p w14:paraId="2721B4B7" w14:textId="77777777" w:rsidR="000C5B3E" w:rsidRPr="005F7F33" w:rsidRDefault="00000000">
      <w:pPr>
        <w:numPr>
          <w:ilvl w:val="0"/>
          <w:numId w:val="4"/>
        </w:num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Supplementary questions on preferences for supplemental funding mechanisms</w:t>
      </w:r>
    </w:p>
    <w:p w14:paraId="531EA812" w14:textId="77777777" w:rsidR="000C5B3E" w:rsidRPr="005F7F33" w:rsidRDefault="00000000">
      <w:pPr>
        <w:numPr>
          <w:ilvl w:val="0"/>
          <w:numId w:val="4"/>
        </w:numPr>
        <w:spacing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Environmental profile questions</w:t>
      </w:r>
    </w:p>
    <w:p w14:paraId="5A22A157" w14:textId="77777777" w:rsidR="000C5B3E" w:rsidRPr="005F7F33" w:rsidRDefault="00000000">
      <w:pPr>
        <w:spacing w:before="240" w:after="240"/>
        <w:rPr>
          <w:rFonts w:ascii="Times New Roman" w:eastAsia="Times New Roman" w:hAnsi="Times New Roman" w:cs="Times New Roman"/>
          <w:b/>
          <w:bCs/>
          <w:sz w:val="24"/>
          <w:szCs w:val="24"/>
        </w:rPr>
      </w:pPr>
      <w:r w:rsidRPr="005F7F33">
        <w:rPr>
          <w:rFonts w:ascii="Times New Roman" w:eastAsia="Times New Roman" w:hAnsi="Times New Roman" w:cs="Times New Roman"/>
          <w:b/>
          <w:bCs/>
          <w:sz w:val="24"/>
          <w:szCs w:val="24"/>
        </w:rPr>
        <w:t>DCE Attributes and Levels:</w:t>
      </w:r>
    </w:p>
    <w:tbl>
      <w:tblPr>
        <w:tblStyle w:val="a"/>
        <w:tblW w:w="4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2660"/>
      </w:tblGrid>
      <w:tr w:rsidR="000C5B3E" w:rsidRPr="005F7F33" w14:paraId="2F4B1C93" w14:textId="77777777">
        <w:trPr>
          <w:trHeight w:val="515"/>
        </w:trPr>
        <w:tc>
          <w:tcPr>
            <w:tcW w:w="1715" w:type="dxa"/>
            <w:tcBorders>
              <w:top w:val="nil"/>
              <w:left w:val="nil"/>
              <w:bottom w:val="nil"/>
              <w:right w:val="nil"/>
            </w:tcBorders>
            <w:tcMar>
              <w:top w:w="100" w:type="dxa"/>
              <w:left w:w="100" w:type="dxa"/>
              <w:bottom w:w="100" w:type="dxa"/>
              <w:right w:w="100" w:type="dxa"/>
            </w:tcMar>
          </w:tcPr>
          <w:p w14:paraId="7D946889" w14:textId="77777777" w:rsidR="000C5B3E" w:rsidRPr="005F7F33" w:rsidRDefault="00000000">
            <w:pPr>
              <w:jc w:val="center"/>
              <w:rPr>
                <w:rFonts w:ascii="Times New Roman" w:eastAsia="Times New Roman" w:hAnsi="Times New Roman" w:cs="Times New Roman"/>
                <w:sz w:val="24"/>
                <w:szCs w:val="24"/>
              </w:rPr>
            </w:pPr>
            <w:r w:rsidRPr="005F7F33">
              <w:rPr>
                <w:rFonts w:ascii="Times New Roman" w:eastAsia="Times New Roman" w:hAnsi="Times New Roman" w:cs="Times New Roman"/>
                <w:b/>
                <w:bCs/>
                <w:sz w:val="24"/>
                <w:szCs w:val="24"/>
              </w:rPr>
              <w:t>Attribute</w:t>
            </w:r>
          </w:p>
        </w:tc>
        <w:tc>
          <w:tcPr>
            <w:tcW w:w="2660" w:type="dxa"/>
            <w:tcBorders>
              <w:top w:val="nil"/>
              <w:left w:val="nil"/>
              <w:bottom w:val="nil"/>
              <w:right w:val="nil"/>
            </w:tcBorders>
            <w:tcMar>
              <w:top w:w="100" w:type="dxa"/>
              <w:left w:w="100" w:type="dxa"/>
              <w:bottom w:w="100" w:type="dxa"/>
              <w:right w:w="100" w:type="dxa"/>
            </w:tcMar>
          </w:tcPr>
          <w:p w14:paraId="417B391E" w14:textId="77777777" w:rsidR="000C5B3E" w:rsidRPr="005F7F33" w:rsidRDefault="00000000">
            <w:pPr>
              <w:jc w:val="center"/>
              <w:rPr>
                <w:rFonts w:ascii="Times New Roman" w:eastAsia="Times New Roman" w:hAnsi="Times New Roman" w:cs="Times New Roman"/>
                <w:sz w:val="24"/>
                <w:szCs w:val="24"/>
              </w:rPr>
            </w:pPr>
            <w:r w:rsidRPr="005F7F33">
              <w:rPr>
                <w:rFonts w:ascii="Times New Roman" w:eastAsia="Times New Roman" w:hAnsi="Times New Roman" w:cs="Times New Roman"/>
                <w:b/>
                <w:bCs/>
                <w:sz w:val="24"/>
                <w:szCs w:val="24"/>
              </w:rPr>
              <w:t>Levels</w:t>
            </w:r>
          </w:p>
        </w:tc>
      </w:tr>
      <w:tr w:rsidR="000C5B3E" w:rsidRPr="005F7F33" w14:paraId="212D3084" w14:textId="77777777">
        <w:trPr>
          <w:trHeight w:val="515"/>
        </w:trPr>
        <w:tc>
          <w:tcPr>
            <w:tcW w:w="1715" w:type="dxa"/>
            <w:tcBorders>
              <w:top w:val="nil"/>
              <w:left w:val="nil"/>
              <w:bottom w:val="nil"/>
              <w:right w:val="nil"/>
            </w:tcBorders>
            <w:tcMar>
              <w:top w:w="100" w:type="dxa"/>
              <w:left w:w="100" w:type="dxa"/>
              <w:bottom w:w="100" w:type="dxa"/>
              <w:right w:w="100" w:type="dxa"/>
            </w:tcMar>
          </w:tcPr>
          <w:p w14:paraId="6F9403B9" w14:textId="77777777" w:rsidR="000C5B3E" w:rsidRPr="005F7F33" w:rsidRDefault="00000000">
            <w:p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Trail Condition</w:t>
            </w:r>
          </w:p>
        </w:tc>
        <w:tc>
          <w:tcPr>
            <w:tcW w:w="2660" w:type="dxa"/>
            <w:tcBorders>
              <w:top w:val="nil"/>
              <w:left w:val="nil"/>
              <w:bottom w:val="nil"/>
              <w:right w:val="nil"/>
            </w:tcBorders>
            <w:tcMar>
              <w:top w:w="100" w:type="dxa"/>
              <w:left w:w="100" w:type="dxa"/>
              <w:bottom w:w="100" w:type="dxa"/>
              <w:right w:w="100" w:type="dxa"/>
            </w:tcMar>
          </w:tcPr>
          <w:p w14:paraId="1C5FC59F" w14:textId="77777777" w:rsidR="000C5B3E" w:rsidRPr="005F7F33" w:rsidRDefault="00000000">
            <w:p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Low / Medium / High</w:t>
            </w:r>
          </w:p>
        </w:tc>
      </w:tr>
      <w:tr w:rsidR="000C5B3E" w:rsidRPr="005F7F33" w14:paraId="39DADE7D" w14:textId="77777777">
        <w:trPr>
          <w:trHeight w:val="515"/>
        </w:trPr>
        <w:tc>
          <w:tcPr>
            <w:tcW w:w="1715" w:type="dxa"/>
            <w:tcBorders>
              <w:top w:val="nil"/>
              <w:left w:val="nil"/>
              <w:bottom w:val="nil"/>
              <w:right w:val="nil"/>
            </w:tcBorders>
            <w:tcMar>
              <w:top w:w="100" w:type="dxa"/>
              <w:left w:w="100" w:type="dxa"/>
              <w:bottom w:w="100" w:type="dxa"/>
              <w:right w:w="100" w:type="dxa"/>
            </w:tcMar>
          </w:tcPr>
          <w:p w14:paraId="5DAB03EE" w14:textId="77777777" w:rsidR="000C5B3E" w:rsidRPr="005F7F33" w:rsidRDefault="00000000">
            <w:p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Habitat Quality</w:t>
            </w:r>
          </w:p>
        </w:tc>
        <w:tc>
          <w:tcPr>
            <w:tcW w:w="2660" w:type="dxa"/>
            <w:tcBorders>
              <w:top w:val="nil"/>
              <w:left w:val="nil"/>
              <w:bottom w:val="nil"/>
              <w:right w:val="nil"/>
            </w:tcBorders>
            <w:tcMar>
              <w:top w:w="100" w:type="dxa"/>
              <w:left w:w="100" w:type="dxa"/>
              <w:bottom w:w="100" w:type="dxa"/>
              <w:right w:w="100" w:type="dxa"/>
            </w:tcMar>
          </w:tcPr>
          <w:p w14:paraId="04C2A259" w14:textId="77777777" w:rsidR="000C5B3E" w:rsidRPr="005F7F33" w:rsidRDefault="00000000">
            <w:p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Low / Medium / High</w:t>
            </w:r>
          </w:p>
        </w:tc>
      </w:tr>
      <w:tr w:rsidR="000C5B3E" w:rsidRPr="005F7F33" w14:paraId="06E02840" w14:textId="77777777">
        <w:trPr>
          <w:trHeight w:val="515"/>
        </w:trPr>
        <w:tc>
          <w:tcPr>
            <w:tcW w:w="1715" w:type="dxa"/>
            <w:tcBorders>
              <w:top w:val="nil"/>
              <w:left w:val="nil"/>
              <w:bottom w:val="nil"/>
              <w:right w:val="nil"/>
            </w:tcBorders>
            <w:tcMar>
              <w:top w:w="100" w:type="dxa"/>
              <w:left w:w="100" w:type="dxa"/>
              <w:bottom w:w="100" w:type="dxa"/>
              <w:right w:w="100" w:type="dxa"/>
            </w:tcMar>
          </w:tcPr>
          <w:p w14:paraId="1C96370E" w14:textId="77777777" w:rsidR="000C5B3E" w:rsidRPr="005F7F33" w:rsidRDefault="00000000">
            <w:p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Crowding</w:t>
            </w:r>
          </w:p>
        </w:tc>
        <w:tc>
          <w:tcPr>
            <w:tcW w:w="2660" w:type="dxa"/>
            <w:tcBorders>
              <w:top w:val="nil"/>
              <w:left w:val="nil"/>
              <w:bottom w:val="nil"/>
              <w:right w:val="nil"/>
            </w:tcBorders>
            <w:tcMar>
              <w:top w:w="100" w:type="dxa"/>
              <w:left w:w="100" w:type="dxa"/>
              <w:bottom w:w="100" w:type="dxa"/>
              <w:right w:w="100" w:type="dxa"/>
            </w:tcMar>
          </w:tcPr>
          <w:p w14:paraId="49CADF2A" w14:textId="77777777" w:rsidR="000C5B3E" w:rsidRPr="005F7F33" w:rsidRDefault="00000000">
            <w:p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Low / Medium / High</w:t>
            </w:r>
          </w:p>
        </w:tc>
      </w:tr>
      <w:tr w:rsidR="000C5B3E" w:rsidRPr="005F7F33" w14:paraId="57152C7E" w14:textId="77777777">
        <w:trPr>
          <w:trHeight w:val="515"/>
        </w:trPr>
        <w:tc>
          <w:tcPr>
            <w:tcW w:w="1715" w:type="dxa"/>
            <w:tcBorders>
              <w:top w:val="nil"/>
              <w:left w:val="nil"/>
              <w:bottom w:val="nil"/>
              <w:right w:val="nil"/>
            </w:tcBorders>
            <w:tcMar>
              <w:top w:w="100" w:type="dxa"/>
              <w:left w:w="100" w:type="dxa"/>
              <w:bottom w:w="100" w:type="dxa"/>
              <w:right w:w="100" w:type="dxa"/>
            </w:tcMar>
          </w:tcPr>
          <w:p w14:paraId="6074D87E" w14:textId="77777777" w:rsidR="000C5B3E" w:rsidRPr="005F7F33" w:rsidRDefault="00000000">
            <w:p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lastRenderedPageBreak/>
              <w:t>Cost (per trip)</w:t>
            </w:r>
          </w:p>
        </w:tc>
        <w:tc>
          <w:tcPr>
            <w:tcW w:w="2660" w:type="dxa"/>
            <w:tcBorders>
              <w:top w:val="nil"/>
              <w:left w:val="nil"/>
              <w:bottom w:val="nil"/>
              <w:right w:val="nil"/>
            </w:tcBorders>
            <w:tcMar>
              <w:top w:w="100" w:type="dxa"/>
              <w:left w:w="100" w:type="dxa"/>
              <w:bottom w:w="100" w:type="dxa"/>
              <w:right w:w="100" w:type="dxa"/>
            </w:tcMar>
          </w:tcPr>
          <w:p w14:paraId="7DA25148" w14:textId="77777777" w:rsidR="000C5B3E" w:rsidRPr="005F7F33" w:rsidRDefault="00000000">
            <w:p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$5 / $10 / $20 / $40 / $80</w:t>
            </w:r>
          </w:p>
        </w:tc>
      </w:tr>
    </w:tbl>
    <w:p w14:paraId="1F629A73" w14:textId="30DD03C6" w:rsidR="00E92BED" w:rsidRPr="005F7F33" w:rsidRDefault="00000000" w:rsidP="00E92BED">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 xml:space="preserve">The experimental design was generated using </w:t>
      </w:r>
      <w:r w:rsidRPr="005F7F33">
        <w:rPr>
          <w:rFonts w:ascii="Times New Roman" w:eastAsia="Times New Roman" w:hAnsi="Times New Roman" w:cs="Times New Roman"/>
          <w:b/>
          <w:bCs/>
          <w:sz w:val="24"/>
          <w:szCs w:val="24"/>
        </w:rPr>
        <w:t>Ngene</w:t>
      </w:r>
      <w:r w:rsidRPr="005F7F33">
        <w:rPr>
          <w:rFonts w:ascii="Times New Roman" w:eastAsia="Times New Roman" w:hAnsi="Times New Roman" w:cs="Times New Roman"/>
          <w:sz w:val="24"/>
          <w:szCs w:val="24"/>
        </w:rPr>
        <w:t xml:space="preserve"> (D-efficient fractional factorial design</w:t>
      </w:r>
      <w:r w:rsidR="00E92BED" w:rsidRPr="005F7F33">
        <w:rPr>
          <w:rFonts w:ascii="Times New Roman" w:hAnsi="Times New Roman" w:cs="Times New Roman"/>
        </w:rPr>
        <w:t xml:space="preserve"> </w:t>
      </w:r>
      <w:r w:rsidR="00E92BED" w:rsidRPr="005F7F33">
        <w:rPr>
          <w:rFonts w:ascii="Times New Roman" w:eastAsia="Times New Roman" w:hAnsi="Times New Roman" w:cs="Times New Roman"/>
          <w:sz w:val="24"/>
          <w:szCs w:val="24"/>
        </w:rPr>
        <w:t>The initial Ngene design</w:t>
      </w:r>
      <w:r w:rsidR="005F7F33" w:rsidRPr="005F7F33">
        <w:rPr>
          <w:rFonts w:ascii="Times New Roman" w:eastAsia="Times New Roman" w:hAnsi="Times New Roman" w:cs="Times New Roman"/>
          <w:sz w:val="24"/>
          <w:szCs w:val="24"/>
        </w:rPr>
        <w:t>)</w:t>
      </w:r>
    </w:p>
    <w:p w14:paraId="42A54AF8" w14:textId="77777777" w:rsidR="00E92BED" w:rsidRPr="005F7F33" w:rsidRDefault="00E92BED" w:rsidP="00E92BED">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Design files are stored in Full_Launch/0.Data/:</w:t>
      </w:r>
    </w:p>
    <w:p w14:paraId="2C6D335E" w14:textId="77777777" w:rsidR="00E92BED" w:rsidRPr="005F7F33" w:rsidRDefault="00E92BED" w:rsidP="00E92BED">
      <w:pPr>
        <w:pStyle w:val="ListParagraph"/>
        <w:numPr>
          <w:ilvl w:val="0"/>
          <w:numId w:val="12"/>
        </w:num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ALM design - 44.xlsx — original Ngene output</w:t>
      </w:r>
    </w:p>
    <w:p w14:paraId="5923F70D" w14:textId="7C946568" w:rsidR="00E92BED" w:rsidRPr="005F7F33" w:rsidRDefault="00E92BED" w:rsidP="00E92BED">
      <w:pPr>
        <w:pStyle w:val="ListParagraph"/>
        <w:numPr>
          <w:ilvl w:val="0"/>
          <w:numId w:val="12"/>
        </w:num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Ngene_reshape_edited.csv — final fielded design after adjustments (long format, used in all analysis scripts)</w:t>
      </w:r>
    </w:p>
    <w:p w14:paraId="3A52884E" w14:textId="63FE5C26" w:rsidR="000C5B3E" w:rsidRPr="005F7F33" w:rsidRDefault="00E92BED" w:rsidP="00D52548">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Diagnostic and D-error recomputation code is available in Full_Launch/1.Cleaning/</w:t>
      </w:r>
      <w:r w:rsidR="00D52548" w:rsidRPr="005F7F33">
        <w:rPr>
          <w:rFonts w:ascii="Times New Roman" w:eastAsia="Times New Roman" w:hAnsi="Times New Roman" w:cs="Times New Roman"/>
          <w:sz w:val="24"/>
          <w:szCs w:val="24"/>
        </w:rPr>
        <w:t>Recompute_D_error.R</w:t>
      </w:r>
      <w:r w:rsidRPr="005F7F33">
        <w:rPr>
          <w:rFonts w:ascii="Times New Roman" w:eastAsia="Times New Roman" w:hAnsi="Times New Roman" w:cs="Times New Roman"/>
          <w:sz w:val="24"/>
          <w:szCs w:val="24"/>
        </w:rPr>
        <w:t>.</w:t>
      </w:r>
      <w:r w:rsidR="00BC3441">
        <w:pict w14:anchorId="6EF5A0B7">
          <v:rect id="Horizontal Line 4"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bookmarkStart w:id="9" w:name="_48bzncwbl9t" w:colFirst="0" w:colLast="0"/>
      <w:bookmarkEnd w:id="9"/>
    </w:p>
    <w:p w14:paraId="0B43F6C0" w14:textId="77777777" w:rsidR="000C5B3E" w:rsidRPr="005F7F33" w:rsidRDefault="00000000">
      <w:pPr>
        <w:pStyle w:val="Heading2"/>
        <w:keepNext w:val="0"/>
        <w:keepLines w:val="0"/>
        <w:spacing w:after="80"/>
        <w:rPr>
          <w:rFonts w:ascii="Times New Roman" w:eastAsia="Times New Roman" w:hAnsi="Times New Roman" w:cs="Times New Roman"/>
          <w:b/>
          <w:bCs/>
          <w:sz w:val="28"/>
          <w:szCs w:val="28"/>
        </w:rPr>
      </w:pPr>
      <w:bookmarkStart w:id="10" w:name="_6kjv8spx2aow" w:colFirst="0" w:colLast="0"/>
      <w:bookmarkEnd w:id="10"/>
      <w:r w:rsidRPr="005F7F33">
        <w:rPr>
          <w:rFonts w:ascii="Times New Roman" w:eastAsia="Times New Roman" w:hAnsi="Times New Roman" w:cs="Times New Roman"/>
          <w:b/>
          <w:bCs/>
          <w:sz w:val="28"/>
          <w:szCs w:val="28"/>
        </w:rPr>
        <w:t>Analysis Workflow (Full Launch)</w:t>
      </w:r>
    </w:p>
    <w:p w14:paraId="495DD221" w14:textId="77777777" w:rsidR="000C5B3E" w:rsidRPr="005F7F33" w:rsidRDefault="00000000">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Each survey folder follows the same four-stage workflow. Scripts must be run sequentially, each stage reads the output of the previous stage.</w:t>
      </w:r>
    </w:p>
    <w:p w14:paraId="2F53268A" w14:textId="77777777" w:rsidR="000C5B3E" w:rsidRPr="005F7F33"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1" w:name="_rkq6kj51qba8" w:colFirst="0" w:colLast="0"/>
      <w:bookmarkEnd w:id="11"/>
      <w:r w:rsidRPr="005F7F33">
        <w:rPr>
          <w:rFonts w:ascii="Times New Roman" w:eastAsia="Times New Roman" w:hAnsi="Times New Roman" w:cs="Times New Roman"/>
          <w:b/>
          <w:bCs/>
          <w:color w:val="000000"/>
          <w:sz w:val="26"/>
          <w:szCs w:val="26"/>
        </w:rPr>
        <w:t>Stage 0 — Experimental Design Processing</w:t>
      </w:r>
    </w:p>
    <w:p w14:paraId="291367F4" w14:textId="77777777" w:rsidR="005F7F33" w:rsidRPr="005F7F33" w:rsidRDefault="005F7F33">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Before data collection, the raw Ngene export (ALM Design - 44.xlsx, stored in Full_Launch/0.Data/) required preprocessing to improve attribute-level balance across blocks. This stage is documented in Full_Launch/1.Cleaning/Ngene_AttributeBalance.R and produced the final design file (Full_Launch/0.Data/Ngene_reshape_edited.csv) used in the survey and all subsequent analysis.</w:t>
      </w:r>
    </w:p>
    <w:p w14:paraId="51B071F2" w14:textId="242B3816" w:rsidR="000C5B3E" w:rsidRPr="005F7F33" w:rsidRDefault="00000000">
      <w:pPr>
        <w:spacing w:before="240" w:after="240"/>
        <w:rPr>
          <w:rFonts w:ascii="Times New Roman" w:eastAsia="Times New Roman" w:hAnsi="Times New Roman" w:cs="Times New Roman"/>
          <w:b/>
          <w:bCs/>
          <w:sz w:val="24"/>
          <w:szCs w:val="24"/>
        </w:rPr>
      </w:pPr>
      <w:r w:rsidRPr="005F7F33">
        <w:rPr>
          <w:rFonts w:ascii="Times New Roman" w:eastAsia="Times New Roman" w:hAnsi="Times New Roman" w:cs="Times New Roman"/>
          <w:b/>
          <w:bCs/>
          <w:sz w:val="24"/>
          <w:szCs w:val="24"/>
        </w:rPr>
        <w:t>What this stage does:</w:t>
      </w:r>
    </w:p>
    <w:p w14:paraId="791025F4" w14:textId="081F06C7" w:rsidR="000C5B3E" w:rsidRPr="005F7F33" w:rsidRDefault="00000000">
      <w:pPr>
        <w:numPr>
          <w:ilvl w:val="0"/>
          <w:numId w:val="7"/>
        </w:numPr>
        <w:spacing w:before="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Loads the raw Ngene D-efficient design (</w:t>
      </w:r>
      <w:r w:rsidR="005F7F33" w:rsidRPr="005F7F33">
        <w:rPr>
          <w:rFonts w:ascii="Times New Roman" w:eastAsia="Times New Roman" w:hAnsi="Times New Roman" w:cs="Times New Roman"/>
          <w:sz w:val="24"/>
          <w:szCs w:val="24"/>
        </w:rPr>
        <w:t>ALM Design - 44.xlsx</w:t>
      </w:r>
      <w:r w:rsidRPr="005F7F33">
        <w:rPr>
          <w:rFonts w:ascii="Times New Roman" w:eastAsia="Times New Roman" w:hAnsi="Times New Roman" w:cs="Times New Roman"/>
          <w:sz w:val="24"/>
          <w:szCs w:val="24"/>
        </w:rPr>
        <w:t>)</w:t>
      </w:r>
    </w:p>
    <w:p w14:paraId="7B8D080F" w14:textId="77777777" w:rsidR="000C5B3E" w:rsidRPr="005F7F33" w:rsidRDefault="00000000">
      <w:pPr>
        <w:numPr>
          <w:ilvl w:val="0"/>
          <w:numId w:val="7"/>
        </w:num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Diagnoses attribute-level imbalance across the four respondent blocks (original imbalance score: 19.93; assessed via sum of squared deviations)</w:t>
      </w:r>
    </w:p>
    <w:p w14:paraId="6C7B2267" w14:textId="77777777" w:rsidR="000C5B3E" w:rsidRPr="005F7F33" w:rsidRDefault="00000000">
      <w:pPr>
        <w:numPr>
          <w:ilvl w:val="0"/>
          <w:numId w:val="7"/>
        </w:num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Applies targeted manual edits to reduce imbalance — specifically rebalancing Crowding (block 3), Habitat Quality (blocks 1, 2, 4), and Cost (blocks 1, 3, 4) — achieving a final imbalance score of 10</w:t>
      </w:r>
    </w:p>
    <w:p w14:paraId="4AE3CC78" w14:textId="77777777" w:rsidR="000C5B3E" w:rsidRPr="005F7F33" w:rsidRDefault="00000000">
      <w:pPr>
        <w:numPr>
          <w:ilvl w:val="0"/>
          <w:numId w:val="7"/>
        </w:num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Removes status-quo-only alternatives (choice situations 10 and 14 had all attributes at level 1, providing no useful variation for estimation)</w:t>
      </w:r>
    </w:p>
    <w:p w14:paraId="2027E599" w14:textId="77777777" w:rsidR="000C5B3E" w:rsidRPr="005F7F33" w:rsidRDefault="00000000">
      <w:pPr>
        <w:numPr>
          <w:ilvl w:val="0"/>
          <w:numId w:val="7"/>
        </w:num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Remaps cost levels from pilot values ($2/$5/$10/$20/$40) to final survey values ($5/$10/$20/$40/$80) based on pilot findings</w:t>
      </w:r>
    </w:p>
    <w:p w14:paraId="359FD56E" w14:textId="77777777" w:rsidR="000C5B3E" w:rsidRPr="005F7F33" w:rsidRDefault="00000000">
      <w:pPr>
        <w:numPr>
          <w:ilvl w:val="0"/>
          <w:numId w:val="7"/>
        </w:numPr>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Adds the opt-out alternative (Alternative 3) with all attribute levels set to 0</w:t>
      </w:r>
    </w:p>
    <w:p w14:paraId="3C55ABDB" w14:textId="77777777" w:rsidR="005F7F33" w:rsidRPr="005F7F33" w:rsidRDefault="005F7F33">
      <w:pPr>
        <w:spacing w:before="240" w:after="240"/>
        <w:ind w:left="600" w:right="60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lastRenderedPageBreak/>
        <w:t xml:space="preserve">Exports two output files: ngene.output_edited.csv (wide format) and Ngene_reshape_edited.csv (long format for merging with respondent data) </w:t>
      </w:r>
    </w:p>
    <w:p w14:paraId="5B4E2C73" w14:textId="77777777" w:rsidR="005F7F33" w:rsidRPr="005F7F33" w:rsidRDefault="005F7F33">
      <w:pPr>
        <w:pStyle w:val="Heading3"/>
        <w:keepNext w:val="0"/>
        <w:keepLines w:val="0"/>
        <w:spacing w:before="280"/>
        <w:rPr>
          <w:rFonts w:ascii="Times New Roman" w:eastAsia="Times New Roman" w:hAnsi="Times New Roman" w:cs="Times New Roman"/>
          <w:color w:val="auto"/>
          <w:sz w:val="24"/>
          <w:szCs w:val="24"/>
        </w:rPr>
      </w:pPr>
      <w:bookmarkStart w:id="12" w:name="_1ixczoevy8l" w:colFirst="0" w:colLast="0"/>
      <w:bookmarkEnd w:id="12"/>
      <w:r w:rsidRPr="005F7F33">
        <w:rPr>
          <w:rFonts w:ascii="Times New Roman" w:eastAsia="Times New Roman" w:hAnsi="Times New Roman" w:cs="Times New Roman"/>
          <w:color w:val="auto"/>
          <w:sz w:val="24"/>
          <w:szCs w:val="24"/>
        </w:rPr>
        <w:t xml:space="preserve">Note: The manual balance edits preserved the D-efficient structure of the original Ngene design while reducing block-driven confounding. The habitat–cost correlation was reduced from r ≈ 0.22 to r ≈ 0.18 after edits. These edits are described in the manuscript Methods section and Appendix B. </w:t>
      </w:r>
    </w:p>
    <w:p w14:paraId="292F2705" w14:textId="610C0F71" w:rsidR="000C5B3E" w:rsidRPr="005F7F33" w:rsidRDefault="00000000">
      <w:pPr>
        <w:pStyle w:val="Heading3"/>
        <w:keepNext w:val="0"/>
        <w:keepLines w:val="0"/>
        <w:spacing w:before="280"/>
        <w:rPr>
          <w:rFonts w:ascii="Times New Roman" w:eastAsia="Times New Roman" w:hAnsi="Times New Roman" w:cs="Times New Roman"/>
          <w:b/>
          <w:bCs/>
          <w:color w:val="000000"/>
          <w:sz w:val="24"/>
          <w:szCs w:val="24"/>
        </w:rPr>
      </w:pPr>
      <w:r w:rsidRPr="005F7F33">
        <w:rPr>
          <w:rFonts w:ascii="Times New Roman" w:eastAsia="Times New Roman" w:hAnsi="Times New Roman" w:cs="Times New Roman"/>
          <w:b/>
          <w:bCs/>
          <w:color w:val="000000" w:themeColor="text1"/>
          <w:sz w:val="24"/>
          <w:szCs w:val="24"/>
        </w:rPr>
        <w:t>Stage 1 — Cleaning (</w:t>
      </w:r>
      <w:r w:rsidRPr="005F7F33">
        <w:rPr>
          <w:rFonts w:ascii="Times New Roman" w:eastAsia="Roboto Mono" w:hAnsi="Times New Roman" w:cs="Times New Roman"/>
          <w:b/>
          <w:bCs/>
          <w:color w:val="000000" w:themeColor="text1"/>
          <w:sz w:val="24"/>
          <w:szCs w:val="24"/>
        </w:rPr>
        <w:t>1.Cleaning/Cleaning.R</w:t>
      </w:r>
      <w:r w:rsidRPr="005F7F33">
        <w:rPr>
          <w:rFonts w:ascii="Times New Roman" w:eastAsia="Times New Roman" w:hAnsi="Times New Roman" w:cs="Times New Roman"/>
          <w:b/>
          <w:bCs/>
          <w:color w:val="000000" w:themeColor="text1"/>
          <w:sz w:val="24"/>
          <w:szCs w:val="24"/>
        </w:rPr>
        <w:t>)</w:t>
      </w:r>
    </w:p>
    <w:p w14:paraId="5FD950D7" w14:textId="77777777" w:rsidR="005F7F33" w:rsidRPr="005F7F33" w:rsidRDefault="005F7F33" w:rsidP="005F7F33">
      <w:p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bookmarkStart w:id="13" w:name="_xaq6xz2ac0q" w:colFirst="0" w:colLast="0"/>
      <w:bookmarkEnd w:id="13"/>
      <w:r w:rsidRPr="005F7F33">
        <w:rPr>
          <w:rFonts w:ascii="Times New Roman" w:eastAsia="Times New Roman" w:hAnsi="Times New Roman" w:cs="Times New Roman"/>
          <w:color w:val="000000" w:themeColor="text1"/>
          <w:sz w:val="24"/>
          <w:szCs w:val="24"/>
          <w:lang w:val="en-US"/>
        </w:rPr>
        <w:t>Reads raw Qualtrics .csv export and performs the following steps:</w:t>
      </w:r>
    </w:p>
    <w:p w14:paraId="2EFF288A" w14:textId="77777777" w:rsidR="005F7F33" w:rsidRPr="005F7F33" w:rsidRDefault="005F7F33" w:rsidP="005F7F33">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Removes non-essential Qualtrics metadata columns (recipient info, distribution channel, etc.)</w:t>
      </w:r>
    </w:p>
    <w:p w14:paraId="0DC312AC" w14:textId="77777777" w:rsidR="005F7F33" w:rsidRPr="005F7F33" w:rsidRDefault="005F7F33" w:rsidP="005F7F33">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Renames all variables to human-readable labels (e.g., Q82 → Demo_Education)</w:t>
      </w:r>
    </w:p>
    <w:p w14:paraId="0FB0107A" w14:textId="77777777" w:rsidR="005F7F33" w:rsidRPr="005F7F33" w:rsidRDefault="005F7F33" w:rsidP="005F7F33">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Recodes Zipverified to "Resident" or "Tourist" based on IP address ZIP verification</w:t>
      </w:r>
    </w:p>
    <w:p w14:paraId="7074D070" w14:textId="77777777" w:rsidR="005F7F33" w:rsidRPr="005F7F33" w:rsidRDefault="005F7F33" w:rsidP="005F7F33">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Filters out test responses using RID format validation</w:t>
      </w:r>
    </w:p>
    <w:p w14:paraId="4C6D5AC3" w14:textId="77777777" w:rsidR="005F7F33" w:rsidRPr="005F7F33" w:rsidRDefault="005F7F33" w:rsidP="005F7F33">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Applies quality control filters: removes respondents who did not meet the minimum completion time threshold or failed the embedded attention check (gc == 1)</w:t>
      </w:r>
    </w:p>
    <w:p w14:paraId="1A3FD145" w14:textId="77777777" w:rsidR="005F7F33" w:rsidRPr="005F7F33" w:rsidRDefault="005F7F33" w:rsidP="005F7F33">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Outputs: cleaned Full.data object</w:t>
      </w:r>
    </w:p>
    <w:p w14:paraId="7DB73812" w14:textId="77777777" w:rsidR="000C5B3E" w:rsidRPr="005F7F33" w:rsidRDefault="00000000">
      <w:pPr>
        <w:pStyle w:val="Heading3"/>
        <w:keepNext w:val="0"/>
        <w:keepLines w:val="0"/>
        <w:spacing w:before="280"/>
        <w:rPr>
          <w:rFonts w:ascii="Times New Roman" w:eastAsia="Times New Roman" w:hAnsi="Times New Roman" w:cs="Times New Roman"/>
          <w:b/>
          <w:bCs/>
          <w:color w:val="000000" w:themeColor="text1"/>
          <w:sz w:val="26"/>
          <w:szCs w:val="26"/>
        </w:rPr>
      </w:pPr>
      <w:r w:rsidRPr="005F7F33">
        <w:rPr>
          <w:rFonts w:ascii="Times New Roman" w:eastAsia="Times New Roman" w:hAnsi="Times New Roman" w:cs="Times New Roman"/>
          <w:b/>
          <w:bCs/>
          <w:color w:val="000000" w:themeColor="text1"/>
          <w:sz w:val="26"/>
          <w:szCs w:val="26"/>
        </w:rPr>
        <w:t>Stage 2 — Processing (</w:t>
      </w:r>
      <w:r w:rsidRPr="005F7F33">
        <w:rPr>
          <w:rFonts w:ascii="Times New Roman" w:eastAsia="Roboto Mono" w:hAnsi="Times New Roman" w:cs="Times New Roman"/>
          <w:b/>
          <w:bCs/>
          <w:color w:val="000000" w:themeColor="text1"/>
          <w:sz w:val="26"/>
          <w:szCs w:val="26"/>
        </w:rPr>
        <w:t>2.Processing/Processing.R</w:t>
      </w:r>
      <w:r w:rsidRPr="005F7F33">
        <w:rPr>
          <w:rFonts w:ascii="Times New Roman" w:eastAsia="Times New Roman" w:hAnsi="Times New Roman" w:cs="Times New Roman"/>
          <w:b/>
          <w:bCs/>
          <w:color w:val="000000" w:themeColor="text1"/>
          <w:sz w:val="26"/>
          <w:szCs w:val="26"/>
        </w:rPr>
        <w:t>)</w:t>
      </w:r>
    </w:p>
    <w:p w14:paraId="29C4B523" w14:textId="77777777" w:rsidR="005F7F33" w:rsidRPr="005F7F33" w:rsidRDefault="005F7F33" w:rsidP="005F7F33">
      <w:p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bookmarkStart w:id="14" w:name="_h3zwdec6rwls" w:colFirst="0" w:colLast="0"/>
      <w:bookmarkEnd w:id="14"/>
      <w:r w:rsidRPr="005F7F33">
        <w:rPr>
          <w:rFonts w:ascii="Times New Roman" w:eastAsia="Times New Roman" w:hAnsi="Times New Roman" w:cs="Times New Roman"/>
          <w:color w:val="000000" w:themeColor="text1"/>
          <w:sz w:val="24"/>
          <w:szCs w:val="24"/>
          <w:lang w:val="en-US"/>
        </w:rPr>
        <w:t>Sources Cleaning.R and reshapes data for DCE analysis:</w:t>
      </w:r>
    </w:p>
    <w:p w14:paraId="7A65D548" w14:textId="77777777" w:rsidR="005F7F33" w:rsidRPr="005F7F33" w:rsidRDefault="005F7F33" w:rsidP="005F7F33">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Pivots choice task responses from wide to long format (one row per respondent × choice task × alternative)</w:t>
      </w:r>
    </w:p>
    <w:p w14:paraId="2FB415A1" w14:textId="77777777" w:rsidR="005F7F33" w:rsidRPr="005F7F33" w:rsidRDefault="005F7F33" w:rsidP="005F7F33">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Loads Ngene experimental design file (Ngene_reshape_edited.csv)</w:t>
      </w:r>
    </w:p>
    <w:p w14:paraId="2AAE9FAD" w14:textId="77777777" w:rsidR="005F7F33" w:rsidRPr="005F7F33" w:rsidRDefault="005F7F33" w:rsidP="005F7F33">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Merges respondent choice data with experimental design by Choice.Task and Alternative</w:t>
      </w:r>
    </w:p>
    <w:p w14:paraId="08306FB1" w14:textId="77777777" w:rsidR="005F7F33" w:rsidRPr="005F7F33" w:rsidRDefault="005F7F33" w:rsidP="005F7F33">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Creates binary choice indicator (Choice.Binary: 1 = chosen, 0 = not chosen)</w:t>
      </w:r>
    </w:p>
    <w:p w14:paraId="4539837C" w14:textId="77777777" w:rsidR="005F7F33" w:rsidRPr="005F7F33" w:rsidRDefault="005F7F33" w:rsidP="005F7F33">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Recodes DCE attributes (Trail_Condition, Habitat_Quality, Crowding) as ordered factors (None &lt; Low &lt; Medium &lt; High)</w:t>
      </w:r>
    </w:p>
    <w:p w14:paraId="4A761000" w14:textId="77777777" w:rsidR="005F7F33" w:rsidRPr="005F7F33" w:rsidRDefault="005F7F33" w:rsidP="005F7F33">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Recodes cost, demographic, and behavioral variables to appropriate types (factor, numeric)</w:t>
      </w:r>
    </w:p>
    <w:p w14:paraId="2E50B5AE" w14:textId="77777777" w:rsidR="005F7F33" w:rsidRPr="005F7F33" w:rsidRDefault="005F7F33" w:rsidP="005F7F33">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Filters NA values for unchosen alternatives</w:t>
      </w:r>
    </w:p>
    <w:p w14:paraId="69569A57" w14:textId="77777777" w:rsidR="005F7F33" w:rsidRPr="005F7F33" w:rsidRDefault="005F7F33" w:rsidP="005F7F33">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Creates resident and tourist subsets (Full.data_Resident, Full.data_Tourist)</w:t>
      </w:r>
    </w:p>
    <w:p w14:paraId="3A6BFC68" w14:textId="77777777" w:rsidR="005F7F33" w:rsidRPr="005F7F33" w:rsidRDefault="005F7F33" w:rsidP="005F7F33">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5F7F33">
        <w:rPr>
          <w:rFonts w:ascii="Times New Roman" w:eastAsia="Times New Roman" w:hAnsi="Times New Roman" w:cs="Times New Roman"/>
          <w:color w:val="000000" w:themeColor="text1"/>
          <w:sz w:val="24"/>
          <w:szCs w:val="24"/>
          <w:lang w:val="en-US"/>
        </w:rPr>
        <w:t>Outputs: analysis-ready merge.data.1 panel dataset</w:t>
      </w:r>
    </w:p>
    <w:p w14:paraId="14FE70EC" w14:textId="77777777" w:rsidR="000C5B3E" w:rsidRPr="005F7F33" w:rsidRDefault="00000000">
      <w:pPr>
        <w:pStyle w:val="Heading3"/>
        <w:keepNext w:val="0"/>
        <w:keepLines w:val="0"/>
        <w:spacing w:before="280"/>
        <w:rPr>
          <w:rFonts w:ascii="Times New Roman" w:eastAsia="Times New Roman" w:hAnsi="Times New Roman" w:cs="Times New Roman"/>
          <w:b/>
          <w:bCs/>
          <w:color w:val="000000"/>
          <w:sz w:val="26"/>
          <w:szCs w:val="26"/>
        </w:rPr>
      </w:pPr>
      <w:r w:rsidRPr="005F7F33">
        <w:rPr>
          <w:rFonts w:ascii="Times New Roman" w:eastAsia="Times New Roman" w:hAnsi="Times New Roman" w:cs="Times New Roman"/>
          <w:b/>
          <w:bCs/>
          <w:color w:val="000000"/>
          <w:sz w:val="26"/>
          <w:szCs w:val="26"/>
        </w:rPr>
        <w:t xml:space="preserve">Stage 3 </w:t>
      </w:r>
      <w:r w:rsidRPr="005F7F33">
        <w:rPr>
          <w:rFonts w:ascii="Times New Roman" w:eastAsia="Times New Roman" w:hAnsi="Times New Roman" w:cs="Times New Roman"/>
          <w:b/>
          <w:bCs/>
          <w:color w:val="000000" w:themeColor="text1"/>
          <w:sz w:val="26"/>
          <w:szCs w:val="26"/>
        </w:rPr>
        <w:t>— Analysis (</w:t>
      </w:r>
      <w:r w:rsidRPr="005F7F33">
        <w:rPr>
          <w:rFonts w:ascii="Times New Roman" w:eastAsia="Roboto Mono" w:hAnsi="Times New Roman" w:cs="Times New Roman"/>
          <w:b/>
          <w:bCs/>
          <w:color w:val="000000" w:themeColor="text1"/>
          <w:sz w:val="26"/>
          <w:szCs w:val="26"/>
        </w:rPr>
        <w:t>3.Analysis/</w:t>
      </w:r>
      <w:r w:rsidRPr="005F7F33">
        <w:rPr>
          <w:rFonts w:ascii="Times New Roman" w:eastAsia="Times New Roman" w:hAnsi="Times New Roman" w:cs="Times New Roman"/>
          <w:b/>
          <w:bCs/>
          <w:color w:val="000000" w:themeColor="text1"/>
          <w:sz w:val="26"/>
          <w:szCs w:val="26"/>
        </w:rPr>
        <w:t>)</w:t>
      </w:r>
    </w:p>
    <w:p w14:paraId="394333F1" w14:textId="3F701D35" w:rsidR="005F7F33" w:rsidRPr="005F7F33" w:rsidRDefault="005F7F33" w:rsidP="005F7F33">
      <w:pPr>
        <w:spacing w:before="240"/>
        <w:rPr>
          <w:rFonts w:ascii="Times New Roman" w:eastAsia="Times New Roman" w:hAnsi="Times New Roman" w:cs="Times New Roman"/>
          <w:sz w:val="24"/>
          <w:szCs w:val="24"/>
        </w:rPr>
      </w:pPr>
      <w:r w:rsidRPr="005F7F33">
        <w:rPr>
          <w:rFonts w:ascii="Times New Roman" w:hAnsi="Times New Roman" w:cs="Times New Roman"/>
          <w:sz w:val="24"/>
          <w:szCs w:val="24"/>
        </w:rPr>
        <w:t xml:space="preserve">Sources </w:t>
      </w:r>
      <w:r w:rsidRPr="005F7F33">
        <w:rPr>
          <w:rStyle w:val="HTMLCode"/>
          <w:rFonts w:ascii="Times New Roman" w:eastAsia="Arial" w:hAnsi="Times New Roman" w:cs="Times New Roman"/>
          <w:sz w:val="24"/>
          <w:szCs w:val="24"/>
        </w:rPr>
        <w:t>Processing.R</w:t>
      </w:r>
      <w:r w:rsidRPr="005F7F33">
        <w:rPr>
          <w:rFonts w:ascii="Times New Roman" w:hAnsi="Times New Roman" w:cs="Times New Roman"/>
          <w:sz w:val="24"/>
          <w:szCs w:val="24"/>
        </w:rPr>
        <w:t xml:space="preserve"> and estimates econometric models. Analysis scripts are named with the prefix </w:t>
      </w:r>
      <w:r w:rsidRPr="005F7F33">
        <w:rPr>
          <w:rStyle w:val="HTMLCode"/>
          <w:rFonts w:ascii="Times New Roman" w:eastAsia="Arial" w:hAnsi="Times New Roman" w:cs="Times New Roman"/>
          <w:sz w:val="24"/>
          <w:szCs w:val="24"/>
        </w:rPr>
        <w:t>apollo_</w:t>
      </w:r>
      <w:r w:rsidRPr="005F7F33">
        <w:rPr>
          <w:rFonts w:ascii="Times New Roman" w:hAnsi="Times New Roman" w:cs="Times New Roman"/>
          <w:sz w:val="24"/>
          <w:szCs w:val="24"/>
        </w:rPr>
        <w:t xml:space="preserve"> followed by a descriptor indicating which models are run:</w:t>
      </w:r>
    </w:p>
    <w:p w14:paraId="77D837E7" w14:textId="7182FDE8" w:rsidR="000C5B3E" w:rsidRDefault="000C5B3E" w:rsidP="005F7F33">
      <w:pPr>
        <w:spacing w:after="240"/>
        <w:ind w:left="720"/>
        <w:rPr>
          <w:rFonts w:ascii="Times New Roman" w:eastAsia="Times New Roman" w:hAnsi="Times New Roman" w:cs="Times New Roman"/>
          <w:sz w:val="24"/>
          <w:szCs w:val="24"/>
        </w:rPr>
      </w:pPr>
    </w:p>
    <w:tbl>
      <w:tblPr>
        <w:tblStyle w:val="a0"/>
        <w:tblW w:w="0" w:type="auto"/>
        <w:tblInd w:w="0" w:type="dxa"/>
        <w:tblLook w:val="04A0" w:firstRow="1" w:lastRow="0" w:firstColumn="1" w:lastColumn="0" w:noHBand="0" w:noVBand="1"/>
      </w:tblPr>
      <w:tblGrid>
        <w:gridCol w:w="3081"/>
        <w:gridCol w:w="6279"/>
      </w:tblGrid>
      <w:tr w:rsidR="005F7F33" w:rsidRPr="005F7F33" w14:paraId="3F22EAC3" w14:textId="77777777" w:rsidTr="005F7F33">
        <w:tc>
          <w:tcPr>
            <w:tcW w:w="0" w:type="auto"/>
            <w:hideMark/>
          </w:tcPr>
          <w:p w14:paraId="4796B5AD" w14:textId="77777777" w:rsidR="005F7F33" w:rsidRPr="005F7F33" w:rsidRDefault="005F7F33" w:rsidP="005F7F33">
            <w:pPr>
              <w:spacing w:line="240" w:lineRule="auto"/>
              <w:jc w:val="center"/>
              <w:rPr>
                <w:rFonts w:ascii="Times New Roman" w:eastAsia="Times New Roman" w:hAnsi="Times New Roman" w:cs="Times New Roman"/>
                <w:b/>
                <w:bCs/>
                <w:sz w:val="24"/>
                <w:szCs w:val="24"/>
                <w:lang w:val="en-US"/>
              </w:rPr>
            </w:pPr>
            <w:r w:rsidRPr="005F7F33">
              <w:rPr>
                <w:rFonts w:ascii="Times New Roman" w:eastAsia="Times New Roman" w:hAnsi="Times New Roman" w:cs="Times New Roman"/>
                <w:b/>
                <w:bCs/>
                <w:sz w:val="24"/>
                <w:szCs w:val="24"/>
                <w:lang w:val="en-US"/>
              </w:rPr>
              <w:lastRenderedPageBreak/>
              <w:t>Script</w:t>
            </w:r>
          </w:p>
        </w:tc>
        <w:tc>
          <w:tcPr>
            <w:tcW w:w="0" w:type="auto"/>
            <w:hideMark/>
          </w:tcPr>
          <w:p w14:paraId="7BC49206" w14:textId="77777777" w:rsidR="005F7F33" w:rsidRPr="005F7F33" w:rsidRDefault="005F7F33" w:rsidP="005F7F33">
            <w:pPr>
              <w:spacing w:line="240" w:lineRule="auto"/>
              <w:jc w:val="center"/>
              <w:rPr>
                <w:rFonts w:ascii="Times New Roman" w:eastAsia="Times New Roman" w:hAnsi="Times New Roman" w:cs="Times New Roman"/>
                <w:b/>
                <w:bCs/>
                <w:sz w:val="24"/>
                <w:szCs w:val="24"/>
                <w:lang w:val="en-US"/>
              </w:rPr>
            </w:pPr>
            <w:r w:rsidRPr="005F7F33">
              <w:rPr>
                <w:rFonts w:ascii="Times New Roman" w:eastAsia="Times New Roman" w:hAnsi="Times New Roman" w:cs="Times New Roman"/>
                <w:b/>
                <w:bCs/>
                <w:sz w:val="24"/>
                <w:szCs w:val="24"/>
                <w:lang w:val="en-US"/>
              </w:rPr>
              <w:t>Contents</w:t>
            </w:r>
          </w:p>
        </w:tc>
      </w:tr>
      <w:tr w:rsidR="005F7F33" w:rsidRPr="005F7F33" w14:paraId="1F12FE4F" w14:textId="77777777" w:rsidTr="005F7F33">
        <w:tc>
          <w:tcPr>
            <w:tcW w:w="0" w:type="auto"/>
            <w:hideMark/>
          </w:tcPr>
          <w:p w14:paraId="39951AF9" w14:textId="77777777" w:rsidR="005F7F33" w:rsidRPr="005F7F33" w:rsidRDefault="005F7F33" w:rsidP="005F7F33">
            <w:pPr>
              <w:spacing w:line="240" w:lineRule="auto"/>
              <w:rPr>
                <w:rFonts w:ascii="Times New Roman" w:eastAsia="Times New Roman" w:hAnsi="Times New Roman" w:cs="Times New Roman"/>
                <w:sz w:val="24"/>
                <w:szCs w:val="24"/>
                <w:lang w:val="en-US"/>
              </w:rPr>
            </w:pPr>
            <w:r w:rsidRPr="005F7F33">
              <w:rPr>
                <w:rFonts w:ascii="Courier New" w:eastAsia="Times New Roman" w:hAnsi="Courier New" w:cs="Courier New"/>
                <w:sz w:val="20"/>
                <w:szCs w:val="20"/>
                <w:lang w:val="en-US"/>
              </w:rPr>
              <w:t>apollo_MNL&amp;MXL</w:t>
            </w:r>
          </w:p>
        </w:tc>
        <w:tc>
          <w:tcPr>
            <w:tcW w:w="0" w:type="auto"/>
            <w:hideMark/>
          </w:tcPr>
          <w:p w14:paraId="28389E05" w14:textId="77777777" w:rsidR="005F7F33" w:rsidRPr="005F7F33" w:rsidRDefault="005F7F33" w:rsidP="005F7F33">
            <w:pPr>
              <w:spacing w:line="240" w:lineRule="auto"/>
              <w:rPr>
                <w:rFonts w:ascii="Times New Roman" w:eastAsia="Times New Roman" w:hAnsi="Times New Roman" w:cs="Times New Roman"/>
                <w:sz w:val="24"/>
                <w:szCs w:val="24"/>
                <w:lang w:val="en-US"/>
              </w:rPr>
            </w:pPr>
            <w:r w:rsidRPr="005F7F33">
              <w:rPr>
                <w:rFonts w:ascii="Times New Roman" w:eastAsia="Times New Roman" w:hAnsi="Times New Roman" w:cs="Times New Roman"/>
                <w:b/>
                <w:bCs/>
                <w:sz w:val="24"/>
                <w:szCs w:val="24"/>
                <w:lang w:val="en-US"/>
              </w:rPr>
              <w:t>Primary manuscript results</w:t>
            </w:r>
            <w:r w:rsidRPr="005F7F33">
              <w:rPr>
                <w:rFonts w:ascii="Times New Roman" w:eastAsia="Times New Roman" w:hAnsi="Times New Roman" w:cs="Times New Roman"/>
                <w:sz w:val="24"/>
                <w:szCs w:val="24"/>
                <w:lang w:val="en-US"/>
              </w:rPr>
              <w:t xml:space="preserve"> — conditional logit (baseline) and mixed logit models with and without sociodemographic interactions; marginal WTP estimates using the delta method; Swait-Louviere test for preference heterogeneity across groups</w:t>
            </w:r>
          </w:p>
        </w:tc>
      </w:tr>
      <w:tr w:rsidR="005F7F33" w:rsidRPr="005F7F33" w14:paraId="2561D63C" w14:textId="77777777" w:rsidTr="005F7F33">
        <w:tc>
          <w:tcPr>
            <w:tcW w:w="0" w:type="auto"/>
            <w:hideMark/>
          </w:tcPr>
          <w:p w14:paraId="36B2E408" w14:textId="77777777" w:rsidR="005F7F33" w:rsidRPr="005F7F33" w:rsidRDefault="005F7F33" w:rsidP="005F7F33">
            <w:pPr>
              <w:spacing w:line="240" w:lineRule="auto"/>
              <w:rPr>
                <w:rFonts w:ascii="Times New Roman" w:eastAsia="Times New Roman" w:hAnsi="Times New Roman" w:cs="Times New Roman"/>
                <w:sz w:val="24"/>
                <w:szCs w:val="24"/>
                <w:lang w:val="en-US"/>
              </w:rPr>
            </w:pPr>
            <w:r w:rsidRPr="005F7F33">
              <w:rPr>
                <w:rFonts w:ascii="Courier New" w:eastAsia="Times New Roman" w:hAnsi="Courier New" w:cs="Courier New"/>
                <w:sz w:val="20"/>
                <w:szCs w:val="20"/>
                <w:lang w:val="en-US"/>
              </w:rPr>
              <w:t>apollo_Latent_Class</w:t>
            </w:r>
          </w:p>
        </w:tc>
        <w:tc>
          <w:tcPr>
            <w:tcW w:w="0" w:type="auto"/>
            <w:hideMark/>
          </w:tcPr>
          <w:p w14:paraId="07E2DDC0" w14:textId="77777777" w:rsidR="005F7F33" w:rsidRPr="005F7F33" w:rsidRDefault="005F7F33" w:rsidP="005F7F33">
            <w:pPr>
              <w:spacing w:line="240" w:lineRule="auto"/>
              <w:rPr>
                <w:rFonts w:ascii="Times New Roman" w:eastAsia="Times New Roman" w:hAnsi="Times New Roman" w:cs="Times New Roman"/>
                <w:sz w:val="24"/>
                <w:szCs w:val="24"/>
                <w:lang w:val="en-US"/>
              </w:rPr>
            </w:pPr>
            <w:r w:rsidRPr="005F7F33">
              <w:rPr>
                <w:rFonts w:ascii="Times New Roman" w:eastAsia="Times New Roman" w:hAnsi="Times New Roman" w:cs="Times New Roman"/>
                <w:sz w:val="24"/>
                <w:szCs w:val="24"/>
                <w:lang w:val="en-US"/>
              </w:rPr>
              <w:t>Latent class logit models, K = 2 through K = 4</w:t>
            </w:r>
          </w:p>
        </w:tc>
      </w:tr>
      <w:tr w:rsidR="005F7F33" w:rsidRPr="005F7F33" w14:paraId="2F38FCDF" w14:textId="77777777" w:rsidTr="005F7F33">
        <w:tc>
          <w:tcPr>
            <w:tcW w:w="0" w:type="auto"/>
            <w:hideMark/>
          </w:tcPr>
          <w:p w14:paraId="35647A37" w14:textId="77777777" w:rsidR="005F7F33" w:rsidRPr="005F7F33" w:rsidRDefault="005F7F33" w:rsidP="005F7F33">
            <w:pPr>
              <w:spacing w:line="240" w:lineRule="auto"/>
              <w:rPr>
                <w:rFonts w:ascii="Times New Roman" w:eastAsia="Times New Roman" w:hAnsi="Times New Roman" w:cs="Times New Roman"/>
                <w:sz w:val="24"/>
                <w:szCs w:val="24"/>
                <w:lang w:val="en-US"/>
              </w:rPr>
            </w:pPr>
            <w:r w:rsidRPr="005F7F33">
              <w:rPr>
                <w:rFonts w:ascii="Courier New" w:eastAsia="Times New Roman" w:hAnsi="Courier New" w:cs="Courier New"/>
                <w:sz w:val="20"/>
                <w:szCs w:val="20"/>
                <w:lang w:val="en-US"/>
              </w:rPr>
              <w:t>apollo_MXL_Crowding_Test</w:t>
            </w:r>
          </w:p>
        </w:tc>
        <w:tc>
          <w:tcPr>
            <w:tcW w:w="0" w:type="auto"/>
            <w:hideMark/>
          </w:tcPr>
          <w:p w14:paraId="6AB14F38" w14:textId="77777777" w:rsidR="005F7F33" w:rsidRPr="005F7F33" w:rsidRDefault="005F7F33" w:rsidP="005F7F33">
            <w:pPr>
              <w:spacing w:line="240" w:lineRule="auto"/>
              <w:rPr>
                <w:rFonts w:ascii="Times New Roman" w:eastAsia="Times New Roman" w:hAnsi="Times New Roman" w:cs="Times New Roman"/>
                <w:sz w:val="24"/>
                <w:szCs w:val="24"/>
                <w:lang w:val="en-US"/>
              </w:rPr>
            </w:pPr>
            <w:r w:rsidRPr="005F7F33">
              <w:rPr>
                <w:rFonts w:ascii="Times New Roman" w:eastAsia="Times New Roman" w:hAnsi="Times New Roman" w:cs="Times New Roman"/>
                <w:sz w:val="24"/>
                <w:szCs w:val="24"/>
                <w:lang w:val="en-US"/>
              </w:rPr>
              <w:t>Robustness check: crowding spatial context interaction (trail vs. waterfall viewpoint)</w:t>
            </w:r>
          </w:p>
        </w:tc>
      </w:tr>
    </w:tbl>
    <w:p w14:paraId="75BFAAF8" w14:textId="77777777" w:rsidR="005F7F33" w:rsidRPr="005F7F33" w:rsidRDefault="005F7F33" w:rsidP="005F7F33">
      <w:pPr>
        <w:spacing w:before="100" w:beforeAutospacing="1" w:after="100" w:afterAutospacing="1" w:line="240" w:lineRule="auto"/>
        <w:rPr>
          <w:rFonts w:ascii="Times New Roman" w:eastAsia="Times New Roman" w:hAnsi="Times New Roman" w:cs="Times New Roman"/>
          <w:sz w:val="24"/>
          <w:szCs w:val="24"/>
          <w:lang w:val="en-US"/>
        </w:rPr>
      </w:pPr>
      <w:r w:rsidRPr="005F7F33">
        <w:rPr>
          <w:rFonts w:ascii="Times New Roman" w:eastAsia="Times New Roman" w:hAnsi="Times New Roman" w:cs="Times New Roman"/>
          <w:sz w:val="24"/>
          <w:szCs w:val="24"/>
          <w:lang w:val="en-US"/>
        </w:rPr>
        <w:t>All scripts share the same setup:</w:t>
      </w:r>
    </w:p>
    <w:p w14:paraId="550EF25D" w14:textId="77777777" w:rsidR="005F7F33" w:rsidRPr="005F7F33" w:rsidRDefault="005F7F33" w:rsidP="005F7F33">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5F7F33">
        <w:rPr>
          <w:rFonts w:ascii="Times New Roman" w:eastAsia="Times New Roman" w:hAnsi="Times New Roman" w:cs="Times New Roman"/>
          <w:sz w:val="24"/>
          <w:szCs w:val="24"/>
          <w:lang w:val="en-US"/>
        </w:rPr>
        <w:t>Prepares mlogit_clean dataset with unique ChoiceSetID for each respondent × block × choice task combination</w:t>
      </w:r>
    </w:p>
    <w:p w14:paraId="3974C6CE" w14:textId="77777777" w:rsidR="005F7F33" w:rsidRPr="005F7F33" w:rsidRDefault="005F7F33" w:rsidP="005F7F33">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5F7F33">
        <w:rPr>
          <w:rFonts w:ascii="Times New Roman" w:eastAsia="Times New Roman" w:hAnsi="Times New Roman" w:cs="Times New Roman"/>
          <w:sz w:val="24"/>
          <w:szCs w:val="24"/>
          <w:lang w:val="en-US"/>
        </w:rPr>
        <w:t>Creates resident and tourist subsets (mlogit_clean_Residents, mlogit_clean_Tourists) for subgroup analysis</w:t>
      </w:r>
    </w:p>
    <w:p w14:paraId="4FFBB1B0" w14:textId="77777777" w:rsidR="005F7F33" w:rsidRPr="005F7F33" w:rsidRDefault="005F7F33" w:rsidP="005F7F33">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5F7F33">
        <w:rPr>
          <w:rFonts w:ascii="Times New Roman" w:eastAsia="Times New Roman" w:hAnsi="Times New Roman" w:cs="Times New Roman"/>
          <w:sz w:val="24"/>
          <w:szCs w:val="24"/>
          <w:lang w:val="en-US"/>
        </w:rPr>
        <w:t>All models estimated using the apollo package</w:t>
      </w:r>
    </w:p>
    <w:p w14:paraId="44784E8A" w14:textId="77777777" w:rsidR="005F7F33" w:rsidRPr="005F7F33" w:rsidRDefault="005F7F33">
      <w:pPr>
        <w:pStyle w:val="Heading3"/>
        <w:keepNext w:val="0"/>
        <w:keepLines w:val="0"/>
        <w:spacing w:before="280"/>
        <w:ind w:left="720" w:hanging="360"/>
        <w:rPr>
          <w:rFonts w:ascii="Times New Roman" w:eastAsia="Times New Roman" w:hAnsi="Times New Roman" w:cs="Times New Roman"/>
          <w:color w:val="000000" w:themeColor="text1"/>
          <w:sz w:val="24"/>
          <w:szCs w:val="24"/>
        </w:rPr>
      </w:pPr>
      <w:bookmarkStart w:id="15" w:name="_k8cv8nphayi5" w:colFirst="0" w:colLast="0"/>
      <w:bookmarkEnd w:id="15"/>
      <w:r w:rsidRPr="005F7F33">
        <w:rPr>
          <w:rFonts w:ascii="Times New Roman" w:eastAsia="Times New Roman" w:hAnsi="Times New Roman" w:cs="Times New Roman"/>
          <w:color w:val="000000" w:themeColor="text1"/>
          <w:sz w:val="24"/>
          <w:szCs w:val="24"/>
        </w:rPr>
        <w:t>Supplemental funding mechanism preferences are analyzed descriptively in a separate script within 3.Analysis/</w:t>
      </w:r>
    </w:p>
    <w:p w14:paraId="4B295FFE" w14:textId="0D064456" w:rsidR="000C5B3E" w:rsidRPr="005F7F33" w:rsidRDefault="00000000">
      <w:pPr>
        <w:pStyle w:val="Heading3"/>
        <w:keepNext w:val="0"/>
        <w:keepLines w:val="0"/>
        <w:spacing w:before="280"/>
        <w:ind w:left="720" w:hanging="360"/>
        <w:rPr>
          <w:rFonts w:ascii="Times New Roman" w:eastAsia="Times New Roman" w:hAnsi="Times New Roman" w:cs="Times New Roman"/>
          <w:b/>
          <w:bCs/>
          <w:color w:val="000000"/>
          <w:sz w:val="26"/>
          <w:szCs w:val="26"/>
        </w:rPr>
      </w:pPr>
      <w:r w:rsidRPr="005F7F33">
        <w:rPr>
          <w:rFonts w:ascii="Times New Roman" w:eastAsia="Times New Roman" w:hAnsi="Times New Roman" w:cs="Times New Roman"/>
          <w:b/>
          <w:bCs/>
          <w:color w:val="000000"/>
          <w:sz w:val="26"/>
          <w:szCs w:val="26"/>
        </w:rPr>
        <w:t>Stage 4 — Outputs (Full Launch only)</w:t>
      </w:r>
    </w:p>
    <w:p w14:paraId="0D546134" w14:textId="77777777" w:rsidR="000C5B3E" w:rsidRPr="005F7F33" w:rsidRDefault="00000000">
      <w:pPr>
        <w:numPr>
          <w:ilvl w:val="0"/>
          <w:numId w:val="10"/>
        </w:numPr>
        <w:spacing w:before="240"/>
        <w:rPr>
          <w:rFonts w:ascii="Times New Roman" w:eastAsia="Times New Roman"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Figure_Output/</w:t>
      </w:r>
      <w:r w:rsidRPr="005F7F33">
        <w:rPr>
          <w:rFonts w:ascii="Times New Roman" w:eastAsia="Times New Roman" w:hAnsi="Times New Roman" w:cs="Times New Roman"/>
          <w:color w:val="000000" w:themeColor="text1"/>
          <w:sz w:val="24"/>
          <w:szCs w:val="24"/>
        </w:rPr>
        <w:t>: All figures used in the thesis and manuscript</w:t>
      </w:r>
    </w:p>
    <w:p w14:paraId="7921B7C4" w14:textId="77777777" w:rsidR="000C5B3E" w:rsidRPr="005F7F33" w:rsidRDefault="00000000">
      <w:pPr>
        <w:numPr>
          <w:ilvl w:val="0"/>
          <w:numId w:val="10"/>
        </w:numPr>
        <w:spacing w:after="240"/>
        <w:rPr>
          <w:rFonts w:ascii="Times New Roman" w:eastAsia="Times New Roman"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Table_Output/</w:t>
      </w:r>
      <w:r w:rsidRPr="005F7F33">
        <w:rPr>
          <w:rFonts w:ascii="Times New Roman" w:eastAsia="Times New Roman" w:hAnsi="Times New Roman" w:cs="Times New Roman"/>
          <w:color w:val="000000" w:themeColor="text1"/>
          <w:sz w:val="24"/>
          <w:szCs w:val="24"/>
        </w:rPr>
        <w:t>: All tables used in the thesis and manuscript</w:t>
      </w:r>
    </w:p>
    <w:p w14:paraId="4C9334ED" w14:textId="4711E974" w:rsidR="000C5B3E" w:rsidRPr="005F7F33" w:rsidRDefault="00BC3441" w:rsidP="005F7F33">
      <w:pPr>
        <w:spacing w:before="240" w:after="240"/>
        <w:rPr>
          <w:rFonts w:ascii="Times New Roman" w:eastAsia="Times New Roman" w:hAnsi="Times New Roman" w:cs="Times New Roman"/>
          <w:sz w:val="24"/>
          <w:szCs w:val="24"/>
        </w:rPr>
      </w:pPr>
      <w:r>
        <w:pict w14:anchorId="44FA7CA1">
          <v:rect id="Horizontal Line 5"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bookmarkStart w:id="16" w:name="_aemdxu7r385v" w:colFirst="0" w:colLast="0"/>
      <w:bookmarkEnd w:id="16"/>
    </w:p>
    <w:p w14:paraId="46624AB4" w14:textId="77777777" w:rsidR="000C5B3E" w:rsidRPr="005F7F33" w:rsidRDefault="00000000">
      <w:pPr>
        <w:pStyle w:val="Heading2"/>
        <w:keepNext w:val="0"/>
        <w:keepLines w:val="0"/>
        <w:spacing w:after="80"/>
        <w:rPr>
          <w:rFonts w:ascii="Times New Roman" w:eastAsia="Times New Roman" w:hAnsi="Times New Roman" w:cs="Times New Roman"/>
          <w:b/>
          <w:bCs/>
          <w:sz w:val="34"/>
          <w:szCs w:val="34"/>
        </w:rPr>
      </w:pPr>
      <w:bookmarkStart w:id="17" w:name="_gm1i1uwfapo6" w:colFirst="0" w:colLast="0"/>
      <w:bookmarkEnd w:id="17"/>
      <w:r w:rsidRPr="005F7F33">
        <w:rPr>
          <w:rFonts w:ascii="Times New Roman" w:eastAsia="Times New Roman" w:hAnsi="Times New Roman" w:cs="Times New Roman"/>
          <w:b/>
          <w:bCs/>
          <w:sz w:val="34"/>
          <w:szCs w:val="34"/>
        </w:rPr>
        <w:t>Software Requirements</w:t>
      </w:r>
    </w:p>
    <w:p w14:paraId="43D8B6BA" w14:textId="77777777" w:rsidR="000C5B3E" w:rsidRPr="005F7F33" w:rsidRDefault="00000000">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b/>
          <w:bCs/>
          <w:sz w:val="24"/>
          <w:szCs w:val="24"/>
        </w:rPr>
        <w:t>R version:</w:t>
      </w:r>
      <w:r w:rsidRPr="005F7F33">
        <w:rPr>
          <w:rFonts w:ascii="Times New Roman" w:eastAsia="Times New Roman" w:hAnsi="Times New Roman" w:cs="Times New Roman"/>
          <w:sz w:val="24"/>
          <w:szCs w:val="24"/>
        </w:rPr>
        <w:t xml:space="preserve"> 4.3.1 or higher recommended</w:t>
      </w:r>
    </w:p>
    <w:p w14:paraId="6BE6E784" w14:textId="77777777" w:rsidR="000C5B3E" w:rsidRPr="005F7F33" w:rsidRDefault="00000000">
      <w:pPr>
        <w:spacing w:before="240" w:after="240"/>
        <w:rPr>
          <w:rFonts w:ascii="Times New Roman" w:eastAsia="Times New Roman" w:hAnsi="Times New Roman" w:cs="Times New Roman"/>
          <w:b/>
          <w:bCs/>
          <w:sz w:val="24"/>
          <w:szCs w:val="24"/>
        </w:rPr>
      </w:pPr>
      <w:r w:rsidRPr="005F7F33">
        <w:rPr>
          <w:rFonts w:ascii="Times New Roman" w:eastAsia="Times New Roman" w:hAnsi="Times New Roman" w:cs="Times New Roman"/>
          <w:b/>
          <w:bCs/>
          <w:sz w:val="24"/>
          <w:szCs w:val="24"/>
        </w:rPr>
        <w:t>Required packages:</w:t>
      </w:r>
    </w:p>
    <w:p w14:paraId="144CAD04" w14:textId="77777777" w:rsidR="000C5B3E" w:rsidRPr="005F7F33" w:rsidRDefault="00000000">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r</w:t>
      </w:r>
    </w:p>
    <w:p w14:paraId="5C9621E2" w14:textId="1DCFA625" w:rsidR="000C5B3E" w:rsidRPr="005F7F33" w:rsidRDefault="005F7F33">
      <w:pPr>
        <w:spacing w:before="240" w:after="240"/>
        <w:rPr>
          <w:rFonts w:ascii="Times New Roman" w:eastAsia="Roboto Mono" w:hAnsi="Times New Roman" w:cs="Times New Roman"/>
          <w:color w:val="000000" w:themeColor="text1"/>
          <w:sz w:val="24"/>
          <w:szCs w:val="24"/>
        </w:rPr>
      </w:pPr>
      <w:r w:rsidRPr="005F7F33">
        <w:rPr>
          <w:rFonts w:ascii="Times New Roman" w:eastAsia="Times New Roman" w:hAnsi="Times New Roman" w:cs="Times New Roman"/>
          <w:color w:val="000000" w:themeColor="text1"/>
          <w:sz w:val="24"/>
          <w:szCs w:val="24"/>
        </w:rPr>
        <w:t xml:space="preserve">  </w:t>
      </w:r>
      <w:r w:rsidRPr="005F7F33">
        <w:rPr>
          <w:rFonts w:ascii="Times New Roman" w:eastAsia="Roboto Mono" w:hAnsi="Times New Roman" w:cs="Times New Roman"/>
          <w:color w:val="000000" w:themeColor="text1"/>
          <w:sz w:val="24"/>
          <w:szCs w:val="24"/>
        </w:rPr>
        <w:t>install.packages(c(</w:t>
      </w:r>
    </w:p>
    <w:p w14:paraId="069EB41F" w14:textId="77777777" w:rsidR="000C5B3E" w:rsidRPr="005F7F33" w:rsidRDefault="00000000">
      <w:pPr>
        <w:spacing w:before="240" w:after="240"/>
        <w:rPr>
          <w:rFonts w:ascii="Times New Roman" w:eastAsia="Roboto Mono"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 xml:space="preserve">  "tidyverse",   # dplyr, tidyr, ggplot2, readr</w:t>
      </w:r>
    </w:p>
    <w:p w14:paraId="1170B4A6" w14:textId="77777777" w:rsidR="000C5B3E" w:rsidRPr="005F7F33" w:rsidRDefault="00000000">
      <w:pPr>
        <w:spacing w:before="240" w:after="240"/>
        <w:rPr>
          <w:rFonts w:ascii="Times New Roman" w:eastAsia="Roboto Mono"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 xml:space="preserve">  "magrittr",    # pipe operators including %&lt;&gt;%</w:t>
      </w:r>
    </w:p>
    <w:p w14:paraId="2BCEFE4D" w14:textId="77777777" w:rsidR="000C5B3E" w:rsidRPr="005F7F33" w:rsidRDefault="00000000">
      <w:pPr>
        <w:spacing w:before="240" w:after="240"/>
        <w:rPr>
          <w:rFonts w:ascii="Times New Roman" w:eastAsia="Roboto Mono"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 xml:space="preserve">  "readxl",      # reading Excel files</w:t>
      </w:r>
    </w:p>
    <w:p w14:paraId="3EFE9A14" w14:textId="77777777" w:rsidR="000C5B3E" w:rsidRPr="005F7F33" w:rsidRDefault="00000000">
      <w:pPr>
        <w:spacing w:before="240" w:after="240"/>
        <w:rPr>
          <w:rFonts w:ascii="Times New Roman" w:eastAsia="Roboto Mono"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lastRenderedPageBreak/>
        <w:t xml:space="preserve">  "corrplot",    # correlation plot visualization</w:t>
      </w:r>
    </w:p>
    <w:p w14:paraId="4869BD65" w14:textId="77777777" w:rsidR="000C5B3E" w:rsidRPr="005F7F33" w:rsidRDefault="00000000">
      <w:pPr>
        <w:spacing w:before="240" w:after="240"/>
        <w:rPr>
          <w:rFonts w:ascii="Times New Roman" w:eastAsia="Roboto Mono"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 xml:space="preserve">  "tibble",      # data frame tools</w:t>
      </w:r>
    </w:p>
    <w:p w14:paraId="1B939426" w14:textId="77777777" w:rsidR="000C5B3E" w:rsidRPr="005F7F33" w:rsidRDefault="00000000">
      <w:pPr>
        <w:spacing w:before="240" w:after="240"/>
        <w:rPr>
          <w:rFonts w:ascii="Times New Roman" w:eastAsia="Roboto Mono"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 xml:space="preserve">  "janitor",     # data cleaning and tidying</w:t>
      </w:r>
    </w:p>
    <w:p w14:paraId="07A74216" w14:textId="77777777" w:rsidR="000C5B3E" w:rsidRPr="005F7F33" w:rsidRDefault="00000000">
      <w:pPr>
        <w:spacing w:before="240" w:after="240"/>
        <w:rPr>
          <w:rFonts w:ascii="Times New Roman" w:eastAsia="Roboto Mono"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 xml:space="preserve">  "gt",          # publication-quality tables</w:t>
      </w:r>
    </w:p>
    <w:p w14:paraId="369EF606" w14:textId="77777777" w:rsidR="000C5B3E" w:rsidRPr="005F7F33" w:rsidRDefault="00000000">
      <w:pPr>
        <w:spacing w:before="240" w:after="240"/>
        <w:rPr>
          <w:rFonts w:ascii="Times New Roman" w:eastAsia="Roboto Mono"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 xml:space="preserve">  "mlogit",      # conditional logit estimation</w:t>
      </w:r>
    </w:p>
    <w:p w14:paraId="0B510838" w14:textId="77777777" w:rsidR="000C5B3E" w:rsidRPr="005F7F33" w:rsidRDefault="00000000">
      <w:pPr>
        <w:spacing w:before="240" w:after="240"/>
        <w:rPr>
          <w:rFonts w:ascii="Times New Roman" w:eastAsia="Roboto Mono"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 xml:space="preserve">  "car",         # collinearity diagnostics</w:t>
      </w:r>
    </w:p>
    <w:p w14:paraId="3EB4FD1F" w14:textId="77777777" w:rsidR="000C5B3E" w:rsidRPr="005F7F33" w:rsidRDefault="00000000">
      <w:pPr>
        <w:spacing w:before="240" w:after="240"/>
        <w:rPr>
          <w:rFonts w:ascii="Times New Roman" w:eastAsia="Roboto Mono"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 xml:space="preserve">  "apollo",      # mixed logit and latent class estimation</w:t>
      </w:r>
    </w:p>
    <w:p w14:paraId="405F719E" w14:textId="77777777" w:rsidR="000C5B3E" w:rsidRPr="005F7F33" w:rsidRDefault="00000000">
      <w:pPr>
        <w:spacing w:before="240" w:after="240"/>
        <w:rPr>
          <w:rFonts w:ascii="Times New Roman" w:eastAsia="Roboto Mono" w:hAnsi="Times New Roman" w:cs="Times New Roman"/>
          <w:color w:val="188038"/>
          <w:sz w:val="24"/>
          <w:szCs w:val="24"/>
        </w:rPr>
      </w:pPr>
      <w:r w:rsidRPr="005F7F33">
        <w:rPr>
          <w:rFonts w:ascii="Times New Roman" w:eastAsia="Roboto Mono" w:hAnsi="Times New Roman" w:cs="Times New Roman"/>
          <w:color w:val="000000" w:themeColor="text1"/>
          <w:sz w:val="24"/>
          <w:szCs w:val="24"/>
        </w:rPr>
        <w:t xml:space="preserve">  "knitr"        # report generation</w:t>
      </w:r>
    </w:p>
    <w:p w14:paraId="28968EB2" w14:textId="77777777" w:rsidR="000C5B3E" w:rsidRPr="005F7F33" w:rsidRDefault="00000000">
      <w:pPr>
        <w:spacing w:before="240" w:after="240"/>
        <w:rPr>
          <w:rFonts w:ascii="Times New Roman" w:eastAsia="Roboto Mono" w:hAnsi="Times New Roman" w:cs="Times New Roman"/>
          <w:color w:val="188038"/>
          <w:sz w:val="24"/>
          <w:szCs w:val="24"/>
        </w:rPr>
      </w:pPr>
      <w:r w:rsidRPr="005F7F33">
        <w:rPr>
          <w:rFonts w:ascii="Times New Roman" w:eastAsia="Roboto Mono" w:hAnsi="Times New Roman" w:cs="Times New Roman"/>
          <w:color w:val="188038"/>
          <w:sz w:val="24"/>
          <w:szCs w:val="24"/>
        </w:rPr>
        <w:t>))</w:t>
      </w:r>
    </w:p>
    <w:p w14:paraId="32ED0367" w14:textId="5BDD034E" w:rsidR="000C5B3E" w:rsidRPr="005F7F33" w:rsidRDefault="00000000" w:rsidP="005F7F33">
      <w:pPr>
        <w:spacing w:before="240" w:after="240"/>
        <w:ind w:right="600"/>
        <w:rPr>
          <w:rFonts w:ascii="Times New Roman" w:eastAsia="Times New Roman" w:hAnsi="Times New Roman" w:cs="Times New Roman"/>
          <w:color w:val="000000" w:themeColor="text1"/>
          <w:sz w:val="24"/>
          <w:szCs w:val="24"/>
        </w:rPr>
      </w:pPr>
      <w:r w:rsidRPr="005F7F33">
        <w:rPr>
          <w:rFonts w:ascii="Times New Roman" w:eastAsia="Times New Roman" w:hAnsi="Times New Roman" w:cs="Times New Roman"/>
          <w:b/>
          <w:bCs/>
          <w:color w:val="000000" w:themeColor="text1"/>
          <w:sz w:val="24"/>
          <w:szCs w:val="24"/>
        </w:rPr>
        <w:t>Note:</w:t>
      </w:r>
      <w:r w:rsidRPr="005F7F33">
        <w:rPr>
          <w:rFonts w:ascii="Times New Roman" w:eastAsia="Times New Roman" w:hAnsi="Times New Roman" w:cs="Times New Roman"/>
          <w:color w:val="000000" w:themeColor="text1"/>
          <w:sz w:val="24"/>
          <w:szCs w:val="24"/>
        </w:rPr>
        <w:t xml:space="preserve"> The </w:t>
      </w:r>
      <w:r w:rsidRPr="005F7F33">
        <w:rPr>
          <w:rFonts w:ascii="Times New Roman" w:eastAsia="Roboto Mono" w:hAnsi="Times New Roman" w:cs="Times New Roman"/>
          <w:color w:val="000000" w:themeColor="text1"/>
          <w:sz w:val="24"/>
          <w:szCs w:val="24"/>
        </w:rPr>
        <w:t>apollo</w:t>
      </w:r>
      <w:r w:rsidRPr="005F7F33">
        <w:rPr>
          <w:rFonts w:ascii="Times New Roman" w:eastAsia="Times New Roman" w:hAnsi="Times New Roman" w:cs="Times New Roman"/>
          <w:color w:val="000000" w:themeColor="text1"/>
          <w:sz w:val="24"/>
          <w:szCs w:val="24"/>
        </w:rPr>
        <w:t xml:space="preserve"> package is the primary estimation engine for the mixed logit and latent class models. See the</w:t>
      </w:r>
      <w:hyperlink r:id="rId5">
        <w:r w:rsidR="000C5B3E" w:rsidRPr="005F7F33">
          <w:rPr>
            <w:rFonts w:ascii="Times New Roman" w:eastAsia="Times New Roman" w:hAnsi="Times New Roman" w:cs="Times New Roman"/>
            <w:color w:val="000000" w:themeColor="text1"/>
            <w:sz w:val="24"/>
            <w:szCs w:val="24"/>
          </w:rPr>
          <w:t xml:space="preserve"> </w:t>
        </w:r>
      </w:hyperlink>
      <w:hyperlink r:id="rId6">
        <w:r w:rsidR="000C5B3E" w:rsidRPr="005F7F33">
          <w:rPr>
            <w:rFonts w:ascii="Times New Roman" w:eastAsia="Times New Roman" w:hAnsi="Times New Roman" w:cs="Times New Roman"/>
            <w:color w:val="000000" w:themeColor="text1"/>
            <w:sz w:val="24"/>
            <w:szCs w:val="24"/>
            <w:u w:val="single"/>
          </w:rPr>
          <w:t>Apollo documentation</w:t>
        </w:r>
      </w:hyperlink>
      <w:r w:rsidRPr="005F7F33">
        <w:rPr>
          <w:rFonts w:ascii="Times New Roman" w:eastAsia="Times New Roman" w:hAnsi="Times New Roman" w:cs="Times New Roman"/>
          <w:color w:val="000000" w:themeColor="text1"/>
          <w:sz w:val="24"/>
          <w:szCs w:val="24"/>
        </w:rPr>
        <w:t xml:space="preserve"> for installation guidance and model specification details.</w:t>
      </w:r>
    </w:p>
    <w:p w14:paraId="49A85DDC" w14:textId="77777777" w:rsidR="000C5B3E" w:rsidRPr="005F7F33" w:rsidRDefault="00BC3441">
      <w:pPr>
        <w:spacing w:before="240" w:after="240"/>
        <w:rPr>
          <w:rFonts w:ascii="Times New Roman" w:eastAsia="Times New Roman" w:hAnsi="Times New Roman" w:cs="Times New Roman"/>
          <w:sz w:val="24"/>
          <w:szCs w:val="24"/>
        </w:rPr>
      </w:pPr>
      <w:r>
        <w:pict w14:anchorId="66461CA4">
          <v:rect id="Horizontal Line 6"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2599C9" w14:textId="77777777" w:rsidR="000C5B3E" w:rsidRPr="005F7F33" w:rsidRDefault="00000000">
      <w:pPr>
        <w:pStyle w:val="Heading2"/>
        <w:keepNext w:val="0"/>
        <w:keepLines w:val="0"/>
        <w:spacing w:after="80"/>
        <w:rPr>
          <w:rFonts w:ascii="Times New Roman" w:eastAsia="Times New Roman" w:hAnsi="Times New Roman" w:cs="Times New Roman"/>
          <w:b/>
          <w:bCs/>
          <w:sz w:val="34"/>
          <w:szCs w:val="34"/>
        </w:rPr>
      </w:pPr>
      <w:bookmarkStart w:id="18" w:name="_kd3yyqqkcvsy" w:colFirst="0" w:colLast="0"/>
      <w:bookmarkEnd w:id="18"/>
      <w:r w:rsidRPr="005F7F33">
        <w:rPr>
          <w:rFonts w:ascii="Times New Roman" w:eastAsia="Times New Roman" w:hAnsi="Times New Roman" w:cs="Times New Roman"/>
          <w:b/>
          <w:bCs/>
          <w:sz w:val="34"/>
          <w:szCs w:val="34"/>
        </w:rPr>
        <w:t>Reproducibility</w:t>
      </w:r>
    </w:p>
    <w:p w14:paraId="4C899E31" w14:textId="77777777" w:rsidR="000C5B3E" w:rsidRPr="005F7F33" w:rsidRDefault="00000000">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To reproduce the full analysis from raw data:</w:t>
      </w:r>
    </w:p>
    <w:p w14:paraId="5686A666" w14:textId="77777777" w:rsidR="000C5B3E" w:rsidRPr="005F7F33" w:rsidRDefault="00000000">
      <w:pPr>
        <w:numPr>
          <w:ilvl w:val="0"/>
          <w:numId w:val="11"/>
        </w:numPr>
        <w:spacing w:before="240"/>
        <w:rPr>
          <w:rFonts w:ascii="Times New Roman" w:eastAsia="Times New Roman" w:hAnsi="Times New Roman" w:cs="Times New Roman"/>
          <w:color w:val="000000" w:themeColor="text1"/>
          <w:sz w:val="24"/>
          <w:szCs w:val="24"/>
        </w:rPr>
      </w:pPr>
      <w:r w:rsidRPr="005F7F33">
        <w:rPr>
          <w:rFonts w:ascii="Times New Roman" w:eastAsia="Times New Roman" w:hAnsi="Times New Roman" w:cs="Times New Roman"/>
          <w:color w:val="000000" w:themeColor="text1"/>
          <w:sz w:val="24"/>
          <w:szCs w:val="24"/>
        </w:rPr>
        <w:t>Clone this repository</w:t>
      </w:r>
    </w:p>
    <w:p w14:paraId="06AA86C7" w14:textId="77777777" w:rsidR="000C5B3E" w:rsidRPr="005F7F33" w:rsidRDefault="00000000">
      <w:pPr>
        <w:numPr>
          <w:ilvl w:val="0"/>
          <w:numId w:val="11"/>
        </w:numPr>
        <w:rPr>
          <w:rFonts w:ascii="Times New Roman" w:eastAsia="Times New Roman" w:hAnsi="Times New Roman" w:cs="Times New Roman"/>
          <w:color w:val="000000" w:themeColor="text1"/>
          <w:sz w:val="24"/>
          <w:szCs w:val="24"/>
        </w:rPr>
      </w:pPr>
      <w:r w:rsidRPr="005F7F33">
        <w:rPr>
          <w:rFonts w:ascii="Times New Roman" w:eastAsia="Times New Roman" w:hAnsi="Times New Roman" w:cs="Times New Roman"/>
          <w:color w:val="000000" w:themeColor="text1"/>
          <w:sz w:val="24"/>
          <w:szCs w:val="24"/>
        </w:rPr>
        <w:t xml:space="preserve">Open </w:t>
      </w:r>
      <w:r w:rsidRPr="005F7F33">
        <w:rPr>
          <w:rFonts w:ascii="Times New Roman" w:eastAsia="Roboto Mono" w:hAnsi="Times New Roman" w:cs="Times New Roman"/>
          <w:color w:val="000000" w:themeColor="text1"/>
          <w:sz w:val="24"/>
          <w:szCs w:val="24"/>
        </w:rPr>
        <w:t>Full_Launch/</w:t>
      </w:r>
    </w:p>
    <w:p w14:paraId="57012D19" w14:textId="77777777" w:rsidR="000C5B3E" w:rsidRPr="005F7F33" w:rsidRDefault="00000000">
      <w:pPr>
        <w:numPr>
          <w:ilvl w:val="0"/>
          <w:numId w:val="11"/>
        </w:numPr>
        <w:rPr>
          <w:rFonts w:ascii="Times New Roman" w:eastAsia="Times New Roman" w:hAnsi="Times New Roman" w:cs="Times New Roman"/>
          <w:color w:val="000000" w:themeColor="text1"/>
          <w:sz w:val="24"/>
          <w:szCs w:val="24"/>
        </w:rPr>
      </w:pPr>
      <w:r w:rsidRPr="005F7F33">
        <w:rPr>
          <w:rFonts w:ascii="Times New Roman" w:eastAsia="Times New Roman" w:hAnsi="Times New Roman" w:cs="Times New Roman"/>
          <w:color w:val="000000" w:themeColor="text1"/>
          <w:sz w:val="24"/>
          <w:szCs w:val="24"/>
        </w:rPr>
        <w:t xml:space="preserve">Set your working directory to </w:t>
      </w:r>
      <w:r w:rsidRPr="005F7F33">
        <w:rPr>
          <w:rFonts w:ascii="Times New Roman" w:eastAsia="Roboto Mono" w:hAnsi="Times New Roman" w:cs="Times New Roman"/>
          <w:color w:val="000000" w:themeColor="text1"/>
          <w:sz w:val="24"/>
          <w:szCs w:val="24"/>
        </w:rPr>
        <w:t>Full_Launch/</w:t>
      </w:r>
      <w:r w:rsidRPr="005F7F33">
        <w:rPr>
          <w:rFonts w:ascii="Times New Roman" w:eastAsia="Times New Roman" w:hAnsi="Times New Roman" w:cs="Times New Roman"/>
          <w:color w:val="000000" w:themeColor="text1"/>
          <w:sz w:val="24"/>
          <w:szCs w:val="24"/>
        </w:rPr>
        <w:t xml:space="preserve"> in R</w:t>
      </w:r>
    </w:p>
    <w:p w14:paraId="632C09BF" w14:textId="77777777" w:rsidR="000C5B3E" w:rsidRPr="005F7F33" w:rsidRDefault="00000000">
      <w:pPr>
        <w:numPr>
          <w:ilvl w:val="0"/>
          <w:numId w:val="11"/>
        </w:numPr>
        <w:rPr>
          <w:rFonts w:ascii="Times New Roman" w:eastAsia="Times New Roman" w:hAnsi="Times New Roman" w:cs="Times New Roman"/>
          <w:color w:val="000000" w:themeColor="text1"/>
          <w:sz w:val="24"/>
          <w:szCs w:val="24"/>
        </w:rPr>
      </w:pPr>
      <w:r w:rsidRPr="005F7F33">
        <w:rPr>
          <w:rFonts w:ascii="Times New Roman" w:eastAsia="Times New Roman" w:hAnsi="Times New Roman" w:cs="Times New Roman"/>
          <w:color w:val="000000" w:themeColor="text1"/>
          <w:sz w:val="24"/>
          <w:szCs w:val="24"/>
        </w:rPr>
        <w:t>Run scripts in order:</w:t>
      </w:r>
    </w:p>
    <w:p w14:paraId="2B7ED348" w14:textId="77777777" w:rsidR="000C5B3E" w:rsidRPr="005F7F33" w:rsidRDefault="00000000">
      <w:pPr>
        <w:numPr>
          <w:ilvl w:val="1"/>
          <w:numId w:val="11"/>
        </w:numPr>
        <w:rPr>
          <w:rFonts w:ascii="Times New Roman" w:eastAsia="Times New Roman"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1.Cleaning/Cleaning.R</w:t>
      </w:r>
    </w:p>
    <w:p w14:paraId="3B7C4467" w14:textId="77777777" w:rsidR="000C5B3E" w:rsidRPr="005F7F33" w:rsidRDefault="00000000">
      <w:pPr>
        <w:numPr>
          <w:ilvl w:val="1"/>
          <w:numId w:val="11"/>
        </w:numPr>
        <w:rPr>
          <w:rFonts w:ascii="Times New Roman" w:eastAsia="Times New Roman"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2.Processing/Processing.R</w:t>
      </w:r>
    </w:p>
    <w:p w14:paraId="2958F5B1" w14:textId="77777777" w:rsidR="000C5B3E" w:rsidRPr="005F7F33" w:rsidRDefault="00000000">
      <w:pPr>
        <w:numPr>
          <w:ilvl w:val="1"/>
          <w:numId w:val="11"/>
        </w:numPr>
        <w:rPr>
          <w:rFonts w:ascii="Times New Roman" w:eastAsia="Times New Roman" w:hAnsi="Times New Roman" w:cs="Times New Roman"/>
          <w:color w:val="000000" w:themeColor="text1"/>
          <w:sz w:val="24"/>
          <w:szCs w:val="24"/>
        </w:rPr>
      </w:pPr>
      <w:r w:rsidRPr="005F7F33">
        <w:rPr>
          <w:rFonts w:ascii="Times New Roman" w:eastAsia="Roboto Mono" w:hAnsi="Times New Roman" w:cs="Times New Roman"/>
          <w:color w:val="000000" w:themeColor="text1"/>
          <w:sz w:val="24"/>
          <w:szCs w:val="24"/>
        </w:rPr>
        <w:t>3.Analysis/[analysis scripts in order]</w:t>
      </w:r>
    </w:p>
    <w:p w14:paraId="54D64BB6" w14:textId="77777777" w:rsidR="000C5B3E" w:rsidRPr="005F7F33" w:rsidRDefault="00000000">
      <w:pPr>
        <w:numPr>
          <w:ilvl w:val="0"/>
          <w:numId w:val="11"/>
        </w:numPr>
        <w:spacing w:after="240"/>
        <w:rPr>
          <w:rFonts w:ascii="Times New Roman" w:eastAsia="Times New Roman" w:hAnsi="Times New Roman" w:cs="Times New Roman"/>
          <w:color w:val="000000" w:themeColor="text1"/>
          <w:sz w:val="24"/>
          <w:szCs w:val="24"/>
        </w:rPr>
      </w:pPr>
      <w:r w:rsidRPr="005F7F33">
        <w:rPr>
          <w:rFonts w:ascii="Times New Roman" w:eastAsia="Times New Roman" w:hAnsi="Times New Roman" w:cs="Times New Roman"/>
          <w:color w:val="000000" w:themeColor="text1"/>
          <w:sz w:val="24"/>
          <w:szCs w:val="24"/>
        </w:rPr>
        <w:t xml:space="preserve">Figures and tables will populate </w:t>
      </w:r>
      <w:r w:rsidRPr="005F7F33">
        <w:rPr>
          <w:rFonts w:ascii="Times New Roman" w:eastAsia="Roboto Mono" w:hAnsi="Times New Roman" w:cs="Times New Roman"/>
          <w:color w:val="000000" w:themeColor="text1"/>
          <w:sz w:val="24"/>
          <w:szCs w:val="24"/>
        </w:rPr>
        <w:t>Figure_Output/</w:t>
      </w:r>
      <w:r w:rsidRPr="005F7F33">
        <w:rPr>
          <w:rFonts w:ascii="Times New Roman" w:eastAsia="Times New Roman" w:hAnsi="Times New Roman" w:cs="Times New Roman"/>
          <w:color w:val="000000" w:themeColor="text1"/>
          <w:sz w:val="24"/>
          <w:szCs w:val="24"/>
        </w:rPr>
        <w:t xml:space="preserve"> and </w:t>
      </w:r>
      <w:r w:rsidRPr="005F7F33">
        <w:rPr>
          <w:rFonts w:ascii="Times New Roman" w:eastAsia="Roboto Mono" w:hAnsi="Times New Roman" w:cs="Times New Roman"/>
          <w:color w:val="000000" w:themeColor="text1"/>
          <w:sz w:val="24"/>
          <w:szCs w:val="24"/>
        </w:rPr>
        <w:t>Table_Output/</w:t>
      </w:r>
    </w:p>
    <w:p w14:paraId="3C2358BD" w14:textId="77777777" w:rsidR="000C5B3E" w:rsidRPr="005F7F33" w:rsidRDefault="00000000">
      <w:pPr>
        <w:spacing w:before="240" w:after="240"/>
        <w:ind w:left="600" w:right="600"/>
        <w:rPr>
          <w:rFonts w:ascii="Times New Roman" w:eastAsia="Times New Roman" w:hAnsi="Times New Roman" w:cs="Times New Roman"/>
          <w:color w:val="000000" w:themeColor="text1"/>
          <w:sz w:val="24"/>
          <w:szCs w:val="24"/>
        </w:rPr>
      </w:pPr>
      <w:r w:rsidRPr="005F7F33">
        <w:rPr>
          <w:rFonts w:ascii="Times New Roman" w:eastAsia="Times New Roman" w:hAnsi="Times New Roman" w:cs="Times New Roman"/>
          <w:color w:val="000000" w:themeColor="text1"/>
          <w:sz w:val="24"/>
          <w:szCs w:val="24"/>
        </w:rPr>
        <w:t xml:space="preserve">File paths in all scripts are set relative to the </w:t>
      </w:r>
      <w:r w:rsidRPr="005F7F33">
        <w:rPr>
          <w:rFonts w:ascii="Times New Roman" w:eastAsia="Roboto Mono" w:hAnsi="Times New Roman" w:cs="Times New Roman"/>
          <w:color w:val="000000" w:themeColor="text1"/>
          <w:sz w:val="24"/>
          <w:szCs w:val="24"/>
        </w:rPr>
        <w:t>Full_Launch/</w:t>
      </w:r>
      <w:r w:rsidRPr="005F7F33">
        <w:rPr>
          <w:rFonts w:ascii="Times New Roman" w:eastAsia="Times New Roman" w:hAnsi="Times New Roman" w:cs="Times New Roman"/>
          <w:color w:val="000000" w:themeColor="text1"/>
          <w:sz w:val="24"/>
          <w:szCs w:val="24"/>
        </w:rPr>
        <w:t xml:space="preserve"> working directory. No path adjustments should be required if the repository structure is preserved after cloning.</w:t>
      </w:r>
    </w:p>
    <w:p w14:paraId="4592158E" w14:textId="77777777" w:rsidR="001634CD" w:rsidRDefault="00BC3441" w:rsidP="001634CD">
      <w:pPr>
        <w:spacing w:before="240" w:after="240"/>
        <w:rPr>
          <w:rFonts w:ascii="Times New Roman" w:eastAsia="Times New Roman" w:hAnsi="Times New Roman" w:cs="Times New Roman"/>
          <w:b/>
          <w:bCs/>
          <w:sz w:val="34"/>
          <w:szCs w:val="34"/>
        </w:rPr>
      </w:pPr>
      <w:r>
        <w:pict w14:anchorId="4C7FBB51">
          <v:rect id="Horizontal Line 7"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bookmarkStart w:id="19" w:name="_dqytgcdxuzol" w:colFirst="0" w:colLast="0"/>
      <w:bookmarkEnd w:id="19"/>
    </w:p>
    <w:p w14:paraId="0BABA751" w14:textId="4D515E0E" w:rsidR="000C5B3E" w:rsidRPr="001634CD" w:rsidRDefault="00000000" w:rsidP="001634CD">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b/>
          <w:bCs/>
          <w:sz w:val="34"/>
          <w:szCs w:val="34"/>
        </w:rPr>
        <w:lastRenderedPageBreak/>
        <w:t>Citation</w:t>
      </w:r>
    </w:p>
    <w:p w14:paraId="533E7D8E" w14:textId="77777777" w:rsidR="000C5B3E" w:rsidRPr="005F7F33" w:rsidRDefault="00000000">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If you use this data or code, please cite:</w:t>
      </w:r>
    </w:p>
    <w:p w14:paraId="1F639418" w14:textId="77777777" w:rsidR="000C5B3E" w:rsidRPr="005F7F33" w:rsidRDefault="00000000">
      <w:pPr>
        <w:spacing w:before="240" w:after="240"/>
        <w:rPr>
          <w:rFonts w:ascii="Times New Roman" w:eastAsia="Times New Roman" w:hAnsi="Times New Roman" w:cs="Times New Roman"/>
          <w:b/>
          <w:bCs/>
          <w:sz w:val="24"/>
          <w:szCs w:val="24"/>
        </w:rPr>
      </w:pPr>
      <w:r w:rsidRPr="005F7F33">
        <w:rPr>
          <w:rFonts w:ascii="Times New Roman" w:eastAsia="Times New Roman" w:hAnsi="Times New Roman" w:cs="Times New Roman"/>
          <w:b/>
          <w:bCs/>
          <w:sz w:val="24"/>
          <w:szCs w:val="24"/>
        </w:rPr>
        <w:t>Manuscript:</w:t>
      </w:r>
    </w:p>
    <w:p w14:paraId="4A351896" w14:textId="30F92477" w:rsidR="000C5B3E" w:rsidRDefault="00000000">
      <w:pPr>
        <w:spacing w:before="240" w:after="240"/>
        <w:ind w:left="600" w:right="600"/>
        <w:rPr>
          <w:rFonts w:ascii="Times New Roman" w:eastAsia="Times New Roman" w:hAnsi="Times New Roman" w:cs="Times New Roman"/>
          <w:sz w:val="24"/>
          <w:szCs w:val="24"/>
        </w:rPr>
      </w:pPr>
      <w:commentRangeStart w:id="20"/>
      <w:r w:rsidRPr="005F7F33">
        <w:rPr>
          <w:rFonts w:ascii="Times New Roman" w:eastAsia="Times New Roman" w:hAnsi="Times New Roman" w:cs="Times New Roman"/>
          <w:sz w:val="24"/>
          <w:szCs w:val="24"/>
        </w:rPr>
        <w:t xml:space="preserve">Freitas Viana et al. 2026. The Public Benefits of Hawaiʻi's Trails: A Discrete Choice Experiment to Assess Willingness to Pay for Sustainable Trail Management. </w:t>
      </w:r>
      <w:r w:rsidRPr="005F7F33">
        <w:rPr>
          <w:rFonts w:ascii="Times New Roman" w:eastAsia="Times New Roman" w:hAnsi="Times New Roman" w:cs="Times New Roman"/>
          <w:i/>
          <w:iCs/>
          <w:sz w:val="24"/>
          <w:szCs w:val="24"/>
        </w:rPr>
        <w:t>Journal of Forest Policy and Economics</w:t>
      </w:r>
      <w:r w:rsidRPr="005F7F33">
        <w:rPr>
          <w:rFonts w:ascii="Times New Roman" w:eastAsia="Times New Roman" w:hAnsi="Times New Roman" w:cs="Times New Roman"/>
          <w:sz w:val="24"/>
          <w:szCs w:val="24"/>
        </w:rPr>
        <w:t xml:space="preserve">. </w:t>
      </w:r>
      <w:commentRangeEnd w:id="20"/>
      <w:r>
        <w:rPr>
          <w:rStyle w:val="CommentReference"/>
          <w:rFonts w:ascii="Times New Roman" w:eastAsia="Times New Roman" w:hAnsi="Times New Roman" w:cs="Times New Roman"/>
          <w:sz w:val="24"/>
          <w:szCs w:val="24"/>
        </w:rPr>
        <w:commentReference w:id="20"/>
      </w:r>
    </w:p>
    <w:p w14:paraId="3D0BBF2E" w14:textId="246DF019" w:rsidR="001634CD" w:rsidRPr="001634CD" w:rsidRDefault="001634CD" w:rsidP="001634CD">
      <w:pPr>
        <w:spacing w:before="240" w:after="240"/>
        <w:rPr>
          <w:rFonts w:ascii="Times New Roman" w:eastAsia="Times New Roman" w:hAnsi="Times New Roman" w:cs="Times New Roman"/>
          <w:b/>
          <w:bCs/>
          <w:sz w:val="24"/>
          <w:szCs w:val="24"/>
        </w:rPr>
      </w:pPr>
      <w:r w:rsidRPr="001634CD">
        <w:rPr>
          <w:rFonts w:ascii="Times New Roman" w:eastAsia="Times New Roman" w:hAnsi="Times New Roman" w:cs="Times New Roman"/>
          <w:b/>
          <w:bCs/>
          <w:sz w:val="24"/>
          <w:szCs w:val="24"/>
        </w:rPr>
        <w:t>Dataset:</w:t>
      </w:r>
    </w:p>
    <w:p w14:paraId="33713BC0" w14:textId="5F09614E" w:rsidR="001634CD" w:rsidRPr="005F7F33" w:rsidRDefault="001634CD" w:rsidP="001634CD">
      <w:pPr>
        <w:spacing w:before="240" w:after="240"/>
        <w:ind w:left="600" w:right="600"/>
        <w:rPr>
          <w:rFonts w:ascii="Times New Roman" w:eastAsia="Times New Roman" w:hAnsi="Times New Roman" w:cs="Times New Roman"/>
          <w:sz w:val="24"/>
          <w:szCs w:val="24"/>
        </w:rPr>
      </w:pPr>
      <w:r w:rsidRPr="001634CD">
        <w:rPr>
          <w:rFonts w:ascii="Times New Roman" w:eastAsia="Times New Roman" w:hAnsi="Times New Roman" w:cs="Times New Roman"/>
          <w:sz w:val="24"/>
          <w:szCs w:val="24"/>
        </w:rPr>
        <w:t>Viana, R.F., Lowe Mackenzie, A., Risch, D.R., Price, M.R., Harmon, K., Zoll, M., Masters, J., &amp; Oleson, K.L.L. (2026). Trail Survey Study: Non-Market Valuation of Hawaiʻi's Recreational Trails (v1.0.0). Zenodo. https://doi.org/10.5281/zenodo.23387278</w:t>
      </w:r>
    </w:p>
    <w:p w14:paraId="6076B35C" w14:textId="77777777" w:rsidR="000C5B3E" w:rsidRPr="005F7F33" w:rsidRDefault="00BC3441">
      <w:pPr>
        <w:spacing w:before="240" w:after="240"/>
        <w:rPr>
          <w:rFonts w:ascii="Times New Roman" w:eastAsia="Times New Roman" w:hAnsi="Times New Roman" w:cs="Times New Roman"/>
          <w:sz w:val="24"/>
          <w:szCs w:val="24"/>
        </w:rPr>
      </w:pPr>
      <w:r>
        <w:pict w14:anchorId="72A8D885">
          <v:rect id="Horizontal Line 8"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CBBEB7" w14:textId="77777777" w:rsidR="000C5B3E" w:rsidRPr="005F7F33" w:rsidRDefault="00000000">
      <w:pPr>
        <w:pStyle w:val="Heading2"/>
        <w:keepNext w:val="0"/>
        <w:keepLines w:val="0"/>
        <w:spacing w:after="80"/>
        <w:rPr>
          <w:rFonts w:ascii="Times New Roman" w:eastAsia="Times New Roman" w:hAnsi="Times New Roman" w:cs="Times New Roman"/>
          <w:b/>
          <w:bCs/>
          <w:sz w:val="34"/>
          <w:szCs w:val="34"/>
        </w:rPr>
      </w:pPr>
      <w:bookmarkStart w:id="21" w:name="_7i5uwjgn2brw" w:colFirst="0" w:colLast="0"/>
      <w:bookmarkEnd w:id="21"/>
      <w:r w:rsidRPr="005F7F33">
        <w:rPr>
          <w:rFonts w:ascii="Times New Roman" w:eastAsia="Times New Roman" w:hAnsi="Times New Roman" w:cs="Times New Roman"/>
          <w:b/>
          <w:bCs/>
          <w:sz w:val="34"/>
          <w:szCs w:val="34"/>
        </w:rPr>
        <w:t>Contact</w:t>
      </w:r>
    </w:p>
    <w:p w14:paraId="57605AB4" w14:textId="77777777" w:rsidR="000C5B3E" w:rsidRPr="005F7F33" w:rsidRDefault="00000000">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sz w:val="24"/>
          <w:szCs w:val="24"/>
        </w:rPr>
        <w:t>For questions about the data or analysis, please contact:</w:t>
      </w:r>
    </w:p>
    <w:p w14:paraId="49E81A30" w14:textId="336CFE98" w:rsidR="005F7F33" w:rsidRPr="005F7F33" w:rsidRDefault="005F7F33">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Ruivaldo Freitas Viana </w:t>
      </w:r>
      <w:r w:rsidRPr="005F7F33">
        <w:rPr>
          <w:rFonts w:ascii="Times New Roman" w:eastAsia="Times New Roman" w:hAnsi="Times New Roman" w:cs="Times New Roman"/>
          <w:b/>
          <w:bCs/>
          <w:sz w:val="24"/>
          <w:szCs w:val="24"/>
        </w:rPr>
        <w:t xml:space="preserve"> </w:t>
      </w:r>
      <w:r w:rsidRPr="005F7F33">
        <w:rPr>
          <w:rFonts w:ascii="Times New Roman" w:eastAsia="Times New Roman" w:hAnsi="Times New Roman" w:cs="Times New Roman"/>
          <w:b/>
          <w:bCs/>
          <w:sz w:val="24"/>
          <w:szCs w:val="24"/>
        </w:rPr>
        <w:br/>
      </w:r>
      <w:r w:rsidRPr="005F7F33">
        <w:rPr>
          <w:rFonts w:ascii="Times New Roman" w:eastAsia="Times New Roman" w:hAnsi="Times New Roman" w:cs="Times New Roman"/>
          <w:sz w:val="24"/>
          <w:szCs w:val="24"/>
        </w:rPr>
        <w:t>University of Hawaiʻi' at Mānoa</w:t>
      </w:r>
      <w:r w:rsidRPr="005F7F33">
        <w:rPr>
          <w:rFonts w:ascii="Times New Roman" w:eastAsia="Times New Roman" w:hAnsi="Times New Roman" w:cs="Times New Roman"/>
          <w:sz w:val="24"/>
          <w:szCs w:val="24"/>
        </w:rPr>
        <w:br/>
      </w:r>
      <w:r>
        <w:rPr>
          <w:rFonts w:ascii="Times New Roman" w:eastAsia="Times New Roman" w:hAnsi="Times New Roman" w:cs="Times New Roman"/>
          <w:sz w:val="24"/>
          <w:szCs w:val="24"/>
        </w:rPr>
        <w:t>ruivaldo@hawaii.edu</w:t>
      </w:r>
    </w:p>
    <w:p w14:paraId="79846067" w14:textId="5D4C0EFE" w:rsidR="005F7F33" w:rsidRPr="005F7F33" w:rsidRDefault="00000000">
      <w:pPr>
        <w:spacing w:before="240" w:after="240"/>
        <w:rPr>
          <w:rFonts w:ascii="Times New Roman" w:eastAsia="Times New Roman" w:hAnsi="Times New Roman" w:cs="Times New Roman"/>
          <w:sz w:val="24"/>
          <w:szCs w:val="24"/>
        </w:rPr>
      </w:pPr>
      <w:r w:rsidRPr="005F7F33">
        <w:rPr>
          <w:rFonts w:ascii="Times New Roman" w:eastAsia="Times New Roman" w:hAnsi="Times New Roman" w:cs="Times New Roman"/>
          <w:b/>
          <w:bCs/>
          <w:sz w:val="24"/>
          <w:szCs w:val="24"/>
        </w:rPr>
        <w:t xml:space="preserve">Kirsten L.L. Oleson </w:t>
      </w:r>
      <w:r w:rsidRPr="005F7F33">
        <w:rPr>
          <w:rFonts w:ascii="Times New Roman" w:eastAsia="Times New Roman" w:hAnsi="Times New Roman" w:cs="Times New Roman"/>
          <w:b/>
          <w:bCs/>
          <w:sz w:val="24"/>
          <w:szCs w:val="24"/>
        </w:rPr>
        <w:br/>
      </w:r>
      <w:r w:rsidRPr="005F7F33">
        <w:rPr>
          <w:rFonts w:ascii="Times New Roman" w:eastAsia="Times New Roman" w:hAnsi="Times New Roman" w:cs="Times New Roman"/>
          <w:sz w:val="24"/>
          <w:szCs w:val="24"/>
        </w:rPr>
        <w:t>University of Hawaiʻi' at Mānoa</w:t>
      </w:r>
      <w:r w:rsidRPr="005F7F33">
        <w:rPr>
          <w:rFonts w:ascii="Times New Roman" w:eastAsia="Times New Roman" w:hAnsi="Times New Roman" w:cs="Times New Roman"/>
          <w:sz w:val="24"/>
          <w:szCs w:val="24"/>
        </w:rPr>
        <w:br/>
      </w:r>
      <w:hyperlink r:id="rId10" w:history="1">
        <w:r w:rsidR="005F7F33" w:rsidRPr="00320189">
          <w:rPr>
            <w:rStyle w:val="Hyperlink"/>
            <w:rFonts w:ascii="Times New Roman" w:eastAsia="Times New Roman" w:hAnsi="Times New Roman" w:cs="Times New Roman"/>
            <w:sz w:val="24"/>
            <w:szCs w:val="24"/>
          </w:rPr>
          <w:t>koleson@hawaii.edu</w:t>
        </w:r>
      </w:hyperlink>
    </w:p>
    <w:p w14:paraId="77FD0307" w14:textId="2B8F1261" w:rsidR="000C5B3E" w:rsidRPr="005F7F33" w:rsidRDefault="00BC3441">
      <w:pPr>
        <w:spacing w:before="240" w:after="240"/>
        <w:rPr>
          <w:rFonts w:ascii="Times New Roman" w:eastAsia="Times New Roman" w:hAnsi="Times New Roman" w:cs="Times New Roman"/>
          <w:sz w:val="24"/>
          <w:szCs w:val="24"/>
        </w:rPr>
      </w:pPr>
      <w:r>
        <w:pict w14:anchorId="2D121AF6">
          <v:rect id="Horizontal Line 9"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bookmarkStart w:id="22" w:name="_ukl76jmiqbz4" w:colFirst="0" w:colLast="0"/>
      <w:bookmarkEnd w:id="22"/>
    </w:p>
    <w:p w14:paraId="406A19C8" w14:textId="77777777" w:rsidR="000C5B3E" w:rsidRPr="005F7F33" w:rsidRDefault="00000000">
      <w:pPr>
        <w:pStyle w:val="Heading2"/>
        <w:keepNext w:val="0"/>
        <w:keepLines w:val="0"/>
        <w:spacing w:after="80"/>
        <w:rPr>
          <w:rFonts w:ascii="Times New Roman" w:eastAsia="Times New Roman" w:hAnsi="Times New Roman" w:cs="Times New Roman"/>
          <w:b/>
          <w:bCs/>
          <w:sz w:val="34"/>
          <w:szCs w:val="34"/>
        </w:rPr>
      </w:pPr>
      <w:bookmarkStart w:id="23" w:name="_gxiqm1c36dck" w:colFirst="0" w:colLast="0"/>
      <w:bookmarkEnd w:id="23"/>
      <w:r w:rsidRPr="005F7F33">
        <w:rPr>
          <w:rFonts w:ascii="Times New Roman" w:eastAsia="Times New Roman" w:hAnsi="Times New Roman" w:cs="Times New Roman"/>
          <w:b/>
          <w:bCs/>
          <w:sz w:val="34"/>
          <w:szCs w:val="34"/>
        </w:rPr>
        <w:t>Acknowledgements</w:t>
      </w:r>
    </w:p>
    <w:p w14:paraId="617A9D61" w14:textId="787CE04E" w:rsidR="000C5B3E" w:rsidRPr="005F7F33" w:rsidRDefault="00A922A6">
      <w:pPr>
        <w:spacing w:before="240" w:after="240"/>
        <w:rPr>
          <w:rFonts w:ascii="Times New Roman" w:eastAsia="Times New Roman" w:hAnsi="Times New Roman" w:cs="Times New Roman"/>
          <w:sz w:val="24"/>
          <w:szCs w:val="24"/>
        </w:rPr>
      </w:pPr>
      <w:r w:rsidRPr="00A922A6">
        <w:rPr>
          <w:rFonts w:ascii="Times New Roman" w:eastAsia="Times New Roman" w:hAnsi="Times New Roman" w:cs="Times New Roman"/>
          <w:sz w:val="24"/>
          <w:szCs w:val="24"/>
        </w:rPr>
        <w:t>The authors thank the managers and specialists of the Nā Ala Hele Trail and Access Program for their contributions to attribute selection and survey development. We also thank the pilot and main-survey participants and colleagues in the Department of Natural Resources and Environmental Management at the University of Hawaiʻi at Mānoa, including the Wildlife Ecology Lab and the Oleson Lab.</w:t>
      </w:r>
    </w:p>
    <w:p w14:paraId="37F47B5D" w14:textId="77777777" w:rsidR="000C5B3E" w:rsidRPr="005F7F33" w:rsidRDefault="000C5B3E">
      <w:pPr>
        <w:rPr>
          <w:rFonts w:ascii="Times New Roman" w:eastAsia="Times New Roman" w:hAnsi="Times New Roman" w:cs="Times New Roman"/>
          <w:sz w:val="24"/>
          <w:szCs w:val="24"/>
        </w:rPr>
      </w:pPr>
    </w:p>
    <w:sectPr w:rsidR="000C5B3E" w:rsidRPr="005F7F3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0" w:author="Ruivaldo Cristalliano Freitas Viana" w:date="2026-08-05T21:22:00Z" w:initials="">
    <w:p w14:paraId="15433B64" w14:textId="77777777" w:rsidR="000C5B3E" w:rsidRDefault="00FB3D00">
      <w:pPr>
        <w:widowControl w:val="0"/>
        <w:pBdr>
          <w:top w:val="nil"/>
          <w:left w:val="nil"/>
          <w:bottom w:val="nil"/>
          <w:right w:val="nil"/>
          <w:between w:val="nil"/>
        </w:pBdr>
        <w:spacing w:line="240" w:lineRule="auto"/>
        <w:rPr>
          <w:color w:val="000000"/>
        </w:rPr>
      </w:pPr>
      <w:r>
        <w:rPr>
          <w:rStyle w:val="CommentReference"/>
        </w:rPr>
        <w:annotationRef/>
      </w:r>
      <w:r>
        <w:rPr>
          <w:color w:val="000000"/>
        </w:rPr>
        <w:t>check citation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5433B6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5433B64" w16cid:durableId="0E327C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35741F4-503C-094C-ACE2-36A4D46B9BBC}"/>
    <w:embedBold r:id="rId2" w:fontKey="{535D5711-C710-A042-B66E-997133AA3F7D}"/>
    <w:embedItalic r:id="rId3" w:fontKey="{7EE02F3B-11C1-854C-89CD-E3E8626DAEDE}"/>
  </w:font>
  <w:font w:name="Symbol">
    <w:panose1 w:val="05050102010706020507"/>
    <w:charset w:val="02"/>
    <w:family w:val="decorative"/>
    <w:pitch w:val="variable"/>
    <w:sig w:usb0="00000003" w:usb1="10000000" w:usb2="00000000" w:usb3="00000000" w:csb0="80000001" w:csb1="00000000"/>
    <w:embedRegular r:id="rId4" w:fontKey="{EE41B45A-FFCB-4E45-9DE9-2CA00C93A22A}"/>
  </w:font>
  <w:font w:name="Courier New">
    <w:panose1 w:val="02070309020205020404"/>
    <w:charset w:val="00"/>
    <w:family w:val="modern"/>
    <w:pitch w:val="fixed"/>
    <w:sig w:usb0="E0002AFF" w:usb1="C0007843" w:usb2="00000009" w:usb3="00000000" w:csb0="000001FF" w:csb1="00000000"/>
    <w:embedRegular r:id="rId5" w:fontKey="{9994EE2E-FCF1-A34C-B57E-C04DB2875720}"/>
  </w:font>
  <w:font w:name="Wingdings">
    <w:panose1 w:val="05000000000000000000"/>
    <w:charset w:val="4D"/>
    <w:family w:val="decorative"/>
    <w:pitch w:val="variable"/>
    <w:sig w:usb0="00000003" w:usb1="00000000" w:usb2="00000000" w:usb3="00000000" w:csb0="80000001" w:csb1="00000000"/>
    <w:embedRegular r:id="rId6" w:fontKey="{963B9CD7-E4BA-B44D-B359-430CBAE4581A}"/>
  </w:font>
  <w:font w:name="Arial">
    <w:panose1 w:val="020B0604020202020204"/>
    <w:charset w:val="00"/>
    <w:family w:val="swiss"/>
    <w:pitch w:val="variable"/>
    <w:sig w:usb0="E0002EFF" w:usb1="C000785B" w:usb2="00000009" w:usb3="00000000" w:csb0="000001FF" w:csb1="00000000"/>
    <w:embedRegular r:id="rId7" w:fontKey="{8E2A28D8-BBFD-2B4F-BF8D-99C2DA1B7D20}"/>
    <w:embedItalic r:id="rId8" w:fontKey="{2127B806-0BD6-F34B-8564-0A0C2FF29361}"/>
  </w:font>
  <w:font w:name="Roboto Mono">
    <w:panose1 w:val="00000009000000000000"/>
    <w:charset w:val="00"/>
    <w:family w:val="modern"/>
    <w:pitch w:val="fixed"/>
    <w:sig w:usb0="E00002FF" w:usb1="1000205B" w:usb2="00000020" w:usb3="00000000" w:csb0="0000019F" w:csb1="00000000"/>
    <w:embedRegular r:id="rId9" w:fontKey="{B831040A-EF1B-BD40-8C91-ECBEA372E79D}"/>
    <w:embedBold r:id="rId10" w:fontKey="{E2CB0789-C2A9-9745-A99D-867A37D2AB04}"/>
  </w:font>
  <w:font w:name="Calibri">
    <w:panose1 w:val="020F0502020204030204"/>
    <w:charset w:val="00"/>
    <w:family w:val="swiss"/>
    <w:pitch w:val="variable"/>
    <w:sig w:usb0="E4002EFF" w:usb1="C200247B" w:usb2="00000009" w:usb3="00000000" w:csb0="000001FF" w:csb1="00000000"/>
    <w:embedRegular r:id="rId11" w:fontKey="{33C2D2A6-FDD7-E847-A20A-68CD27FFED2E}"/>
  </w:font>
  <w:font w:name="Cambria">
    <w:panose1 w:val="02040503050406030204"/>
    <w:charset w:val="00"/>
    <w:family w:val="roman"/>
    <w:pitch w:val="variable"/>
    <w:sig w:usb0="E00006FF" w:usb1="420024FF" w:usb2="02000000" w:usb3="00000000" w:csb0="0000019F" w:csb1="00000000"/>
    <w:embedRegular r:id="rId12" w:fontKey="{E24AB19C-75B0-3848-AB83-33506A53E2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E4D77"/>
    <w:multiLevelType w:val="multilevel"/>
    <w:tmpl w:val="3D5E9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CF0310"/>
    <w:multiLevelType w:val="multilevel"/>
    <w:tmpl w:val="6EA6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A38D0"/>
    <w:multiLevelType w:val="multilevel"/>
    <w:tmpl w:val="75166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116B82"/>
    <w:multiLevelType w:val="multilevel"/>
    <w:tmpl w:val="68CA6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CD0509"/>
    <w:multiLevelType w:val="hybridMultilevel"/>
    <w:tmpl w:val="BD446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3354D6"/>
    <w:multiLevelType w:val="multilevel"/>
    <w:tmpl w:val="D15C6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2A14C9"/>
    <w:multiLevelType w:val="multilevel"/>
    <w:tmpl w:val="3A622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89702F"/>
    <w:multiLevelType w:val="multilevel"/>
    <w:tmpl w:val="0B9235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39E7FF3"/>
    <w:multiLevelType w:val="multilevel"/>
    <w:tmpl w:val="D7403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9350EE"/>
    <w:multiLevelType w:val="multilevel"/>
    <w:tmpl w:val="0366A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421386"/>
    <w:multiLevelType w:val="multilevel"/>
    <w:tmpl w:val="6DDE4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AB5241"/>
    <w:multiLevelType w:val="multilevel"/>
    <w:tmpl w:val="77BAB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7958E8"/>
    <w:multiLevelType w:val="multilevel"/>
    <w:tmpl w:val="2D9C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01BEE"/>
    <w:multiLevelType w:val="multilevel"/>
    <w:tmpl w:val="674A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B51B3"/>
    <w:multiLevelType w:val="multilevel"/>
    <w:tmpl w:val="077C6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827587">
    <w:abstractNumId w:val="8"/>
  </w:num>
  <w:num w:numId="2" w16cid:durableId="677777843">
    <w:abstractNumId w:val="9"/>
  </w:num>
  <w:num w:numId="3" w16cid:durableId="808976904">
    <w:abstractNumId w:val="0"/>
  </w:num>
  <w:num w:numId="4" w16cid:durableId="1591961759">
    <w:abstractNumId w:val="6"/>
  </w:num>
  <w:num w:numId="5" w16cid:durableId="1956282186">
    <w:abstractNumId w:val="2"/>
  </w:num>
  <w:num w:numId="6" w16cid:durableId="1992369307">
    <w:abstractNumId w:val="3"/>
  </w:num>
  <w:num w:numId="7" w16cid:durableId="1578788404">
    <w:abstractNumId w:val="10"/>
  </w:num>
  <w:num w:numId="8" w16cid:durableId="475267841">
    <w:abstractNumId w:val="11"/>
  </w:num>
  <w:num w:numId="9" w16cid:durableId="1701709639">
    <w:abstractNumId w:val="5"/>
  </w:num>
  <w:num w:numId="10" w16cid:durableId="1728798750">
    <w:abstractNumId w:val="14"/>
  </w:num>
  <w:num w:numId="11" w16cid:durableId="419915594">
    <w:abstractNumId w:val="7"/>
  </w:num>
  <w:num w:numId="12" w16cid:durableId="632834737">
    <w:abstractNumId w:val="4"/>
  </w:num>
  <w:num w:numId="13" w16cid:durableId="393048353">
    <w:abstractNumId w:val="13"/>
  </w:num>
  <w:num w:numId="14" w16cid:durableId="1594166981">
    <w:abstractNumId w:val="12"/>
  </w:num>
  <w:num w:numId="15" w16cid:durableId="13952783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B3E"/>
    <w:rsid w:val="000C5B3E"/>
    <w:rsid w:val="001634CD"/>
    <w:rsid w:val="001E27F2"/>
    <w:rsid w:val="00320011"/>
    <w:rsid w:val="005F7F33"/>
    <w:rsid w:val="00703FE1"/>
    <w:rsid w:val="00912179"/>
    <w:rsid w:val="009D51C3"/>
    <w:rsid w:val="00A922A6"/>
    <w:rsid w:val="00BC3441"/>
    <w:rsid w:val="00D52548"/>
    <w:rsid w:val="00E92BED"/>
    <w:rsid w:val="00FB3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8A18AD9"/>
  <w15:docId w15:val="{4A2B80A2-0EF5-A44B-A116-FAE88E419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E92BED"/>
    <w:pPr>
      <w:ind w:left="720"/>
      <w:contextualSpacing/>
    </w:pPr>
  </w:style>
  <w:style w:type="paragraph" w:styleId="NormalWeb">
    <w:name w:val="Normal (Web)"/>
    <w:basedOn w:val="Normal"/>
    <w:uiPriority w:val="99"/>
    <w:semiHidden/>
    <w:unhideWhenUsed/>
    <w:rsid w:val="005F7F3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5F7F33"/>
    <w:rPr>
      <w:rFonts w:ascii="Courier New" w:eastAsia="Times New Roman" w:hAnsi="Courier New" w:cs="Courier New"/>
      <w:sz w:val="20"/>
      <w:szCs w:val="20"/>
    </w:rPr>
  </w:style>
  <w:style w:type="character" w:styleId="Strong">
    <w:name w:val="Strong"/>
    <w:basedOn w:val="DefaultParagraphFont"/>
    <w:uiPriority w:val="22"/>
    <w:qFormat/>
    <w:rsid w:val="005F7F33"/>
    <w:rPr>
      <w:b/>
      <w:bCs/>
    </w:rPr>
  </w:style>
  <w:style w:type="character" w:styleId="Hyperlink">
    <w:name w:val="Hyperlink"/>
    <w:basedOn w:val="DefaultParagraphFont"/>
    <w:uiPriority w:val="99"/>
    <w:unhideWhenUsed/>
    <w:rsid w:val="005F7F33"/>
    <w:rPr>
      <w:color w:val="0000FF" w:themeColor="hyperlink"/>
      <w:u w:val="single"/>
    </w:rPr>
  </w:style>
  <w:style w:type="character" w:styleId="UnresolvedMention">
    <w:name w:val="Unresolved Mention"/>
    <w:basedOn w:val="DefaultParagraphFont"/>
    <w:uiPriority w:val="99"/>
    <w:semiHidden/>
    <w:unhideWhenUsed/>
    <w:rsid w:val="005F7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pollochoicemodelling.com/" TargetMode="External"/><Relationship Id="rId11" Type="http://schemas.openxmlformats.org/officeDocument/2006/relationships/fontTable" Target="fontTable.xml"/><Relationship Id="rId5" Type="http://schemas.openxmlformats.org/officeDocument/2006/relationships/hyperlink" Target="http://www.apollochoicemodelling.com/" TargetMode="External"/><Relationship Id="rId10" Type="http://schemas.openxmlformats.org/officeDocument/2006/relationships/hyperlink" Target="mailto:koleson@hawaii.edu" TargetMode="External"/><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Valdo Freitas Viana (25719286)</cp:lastModifiedBy>
  <cp:revision>6</cp:revision>
  <dcterms:created xsi:type="dcterms:W3CDTF">2026-10-15T03:46:00Z</dcterms:created>
  <dcterms:modified xsi:type="dcterms:W3CDTF">2026-10-15T07:06:00Z</dcterms:modified>
</cp:coreProperties>
</file>