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F372" w14:textId="77777777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Основные понятия, используемые в Политике конфиденциальности персональных данных</w:t>
      </w:r>
    </w:p>
    <w:p w14:paraId="44C11E0D" w14:textId="26368C35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="00772B7D">
        <w:rPr>
          <w:rFonts w:ascii="Times New Roman" w:hAnsi="Times New Roman" w:cs="Times New Roman"/>
          <w:sz w:val="24"/>
          <w:szCs w:val="24"/>
        </w:rPr>
        <w:t xml:space="preserve">, Оператор </w:t>
      </w:r>
      <w:r w:rsidRPr="00772B7D">
        <w:rPr>
          <w:rFonts w:ascii="Times New Roman" w:hAnsi="Times New Roman" w:cs="Times New Roman"/>
          <w:sz w:val="24"/>
          <w:szCs w:val="24"/>
        </w:rPr>
        <w:t>- уполномоченные сотрудники ООО «Строгановские просторы» на управление Сайтом, действующие от имени ООО «Строгановские просторы», которые организуют и (или) осуществляют обработку персональных данных, а также определяют цели обработки персональных данных, состав персональных данных, подлежащих обработке, действия (операции), совершаемые с персональными данными</w:t>
      </w:r>
    </w:p>
    <w:p w14:paraId="3FAAB70F" w14:textId="6A73F626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Сайт – </w:t>
      </w:r>
      <w:r w:rsidR="00A47E1E" w:rsidRPr="00772B7D">
        <w:rPr>
          <w:rFonts w:ascii="Times New Roman" w:hAnsi="Times New Roman" w:cs="Times New Roman"/>
          <w:sz w:val="24"/>
          <w:szCs w:val="24"/>
        </w:rPr>
        <w:t xml:space="preserve">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36294D" w:rsidRPr="00AC36F2">
        <w:rPr>
          <w:rFonts w:ascii="Times New Roman" w:hAnsi="Times New Roman" w:cs="Times New Roman"/>
          <w:b/>
          <w:bCs/>
          <w:sz w:val="24"/>
          <w:szCs w:val="24"/>
        </w:rPr>
        <w:t>https://bazastroganov.ru</w:t>
      </w:r>
      <w:r w:rsidR="00A47E1E" w:rsidRPr="00772B7D">
        <w:rPr>
          <w:rFonts w:ascii="Times New Roman" w:hAnsi="Times New Roman" w:cs="Times New Roman"/>
          <w:sz w:val="24"/>
          <w:szCs w:val="24"/>
        </w:rPr>
        <w:t>,</w:t>
      </w:r>
      <w:r w:rsidR="0036294D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Pr="00772B7D">
        <w:rPr>
          <w:rFonts w:ascii="Times New Roman" w:hAnsi="Times New Roman" w:cs="Times New Roman"/>
          <w:sz w:val="24"/>
          <w:szCs w:val="24"/>
        </w:rPr>
        <w:t xml:space="preserve"> и  иные интернет-сервисы, которые ссылаются на настоящую Политику конфиденциальности персональных данных, и через которые ООО «Строгановские просторы», собирает персональные данные любых лиц, посещающих указанный сайт.</w:t>
      </w:r>
    </w:p>
    <w:p w14:paraId="133D883A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Пользователь Сайта - лицо, имеющее доступ к Сайту посредством сети Интернет и использующее данный Сайт для своих целей (субъект персональных данных)</w:t>
      </w:r>
    </w:p>
    <w:p w14:paraId="3A9FE160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Персональные данные - любая информация, относящаяся к прямо или косвенно определенному или определяемому физическому </w:t>
      </w:r>
      <w:proofErr w:type="gramStart"/>
      <w:r w:rsidRPr="00772B7D">
        <w:rPr>
          <w:rFonts w:ascii="Times New Roman" w:hAnsi="Times New Roman" w:cs="Times New Roman"/>
          <w:sz w:val="24"/>
          <w:szCs w:val="24"/>
        </w:rPr>
        <w:t>лицу  -</w:t>
      </w:r>
      <w:proofErr w:type="gramEnd"/>
      <w:r w:rsidRPr="00772B7D">
        <w:rPr>
          <w:rFonts w:ascii="Times New Roman" w:hAnsi="Times New Roman" w:cs="Times New Roman"/>
          <w:sz w:val="24"/>
          <w:szCs w:val="24"/>
        </w:rPr>
        <w:t xml:space="preserve"> Пользователю Сайта (субъекту персональных данных).</w:t>
      </w:r>
    </w:p>
    <w:p w14:paraId="22960495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Специальные категории персональных данных - персональные данные, касающиеся расовой, национальной принадлежности, политических взглядов, религиозных или философских убеждений, состояния здоровья, интимной жизни</w:t>
      </w:r>
      <w:r w:rsidR="00A87C0E" w:rsidRPr="00772B7D">
        <w:rPr>
          <w:rFonts w:ascii="Times New Roman" w:hAnsi="Times New Roman" w:cs="Times New Roman"/>
          <w:sz w:val="24"/>
          <w:szCs w:val="24"/>
        </w:rPr>
        <w:t>.</w:t>
      </w:r>
    </w:p>
    <w:p w14:paraId="703A8066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Конфиде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нциальность персональных данных - </w:t>
      </w:r>
      <w:r w:rsidRPr="00772B7D">
        <w:rPr>
          <w:rFonts w:ascii="Times New Roman" w:hAnsi="Times New Roman" w:cs="Times New Roman"/>
          <w:sz w:val="24"/>
          <w:szCs w:val="24"/>
        </w:rPr>
        <w:t>обязательное для соблюдения Администрацией Сайта требование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</w:t>
      </w:r>
      <w:r w:rsidR="00A87C0E" w:rsidRPr="00772B7D">
        <w:rPr>
          <w:rFonts w:ascii="Times New Roman" w:hAnsi="Times New Roman" w:cs="Times New Roman"/>
          <w:sz w:val="24"/>
          <w:szCs w:val="24"/>
        </w:rPr>
        <w:t>.</w:t>
      </w:r>
    </w:p>
    <w:p w14:paraId="0F5CB2B5" w14:textId="77777777" w:rsidR="00FC7C62" w:rsidRPr="00772B7D" w:rsidRDefault="00A87C0E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Обработка персональных данных - </w:t>
      </w:r>
      <w:r w:rsidR="00FC7C62" w:rsidRPr="00772B7D">
        <w:rPr>
          <w:rFonts w:ascii="Times New Roman" w:hAnsi="Times New Roman" w:cs="Times New Roman"/>
          <w:sz w:val="24"/>
          <w:szCs w:val="24"/>
        </w:rPr>
        <w:t>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</w:t>
      </w:r>
      <w:r w:rsidRPr="00772B7D">
        <w:rPr>
          <w:rFonts w:ascii="Times New Roman" w:hAnsi="Times New Roman" w:cs="Times New Roman"/>
          <w:sz w:val="24"/>
          <w:szCs w:val="24"/>
        </w:rPr>
        <w:t>.</w:t>
      </w:r>
    </w:p>
    <w:p w14:paraId="724081B9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Обработка персональных данных с испол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ьзованием средств автоматизации - </w:t>
      </w:r>
      <w:r w:rsidRPr="00772B7D">
        <w:rPr>
          <w:rFonts w:ascii="Times New Roman" w:hAnsi="Times New Roman" w:cs="Times New Roman"/>
          <w:sz w:val="24"/>
          <w:szCs w:val="24"/>
        </w:rPr>
        <w:t>обработка персональных данных с помощью средств вычислительной техники</w:t>
      </w:r>
      <w:r w:rsidR="00A87C0E" w:rsidRPr="00772B7D">
        <w:rPr>
          <w:rFonts w:ascii="Times New Roman" w:hAnsi="Times New Roman" w:cs="Times New Roman"/>
          <w:sz w:val="24"/>
          <w:szCs w:val="24"/>
        </w:rPr>
        <w:t>.</w:t>
      </w:r>
    </w:p>
    <w:p w14:paraId="2FBD8A59" w14:textId="2C50EEE1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Расп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ространение персональных данных - </w:t>
      </w:r>
      <w:r w:rsidRPr="00772B7D">
        <w:rPr>
          <w:rFonts w:ascii="Times New Roman" w:hAnsi="Times New Roman" w:cs="Times New Roman"/>
          <w:sz w:val="24"/>
          <w:szCs w:val="24"/>
        </w:rPr>
        <w:t>действия, направленные на раскрытие персональных данных неопределенному кругу лиц</w:t>
      </w:r>
      <w:r w:rsidR="00A47E1E" w:rsidRPr="00772B7D">
        <w:rPr>
          <w:rFonts w:ascii="Times New Roman" w:hAnsi="Times New Roman" w:cs="Times New Roman"/>
          <w:sz w:val="24"/>
          <w:szCs w:val="24"/>
        </w:rPr>
        <w:t xml:space="preserve">, </w:t>
      </w:r>
      <w:r w:rsidR="00A47E1E" w:rsidRPr="00772B7D">
        <w:rPr>
          <w:rFonts w:ascii="Times New Roman" w:hAnsi="Times New Roman" w:cs="Times New Roman"/>
          <w:sz w:val="24"/>
          <w:szCs w:val="24"/>
        </w:rPr>
        <w:t>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157140CA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Пре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доставление персональных данных - </w:t>
      </w:r>
      <w:r w:rsidRPr="00772B7D">
        <w:rPr>
          <w:rFonts w:ascii="Times New Roman" w:hAnsi="Times New Roman" w:cs="Times New Roman"/>
          <w:sz w:val="24"/>
          <w:szCs w:val="24"/>
        </w:rPr>
        <w:t>действия, направленные на раскрытие персональных данных определенному лицу или определенному кругу лиц</w:t>
      </w:r>
      <w:r w:rsidR="00A87C0E" w:rsidRPr="00772B7D">
        <w:rPr>
          <w:rFonts w:ascii="Times New Roman" w:hAnsi="Times New Roman" w:cs="Times New Roman"/>
          <w:sz w:val="24"/>
          <w:szCs w:val="24"/>
        </w:rPr>
        <w:t>.</w:t>
      </w:r>
    </w:p>
    <w:p w14:paraId="34CF51A9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Б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локирование персональных данных - </w:t>
      </w:r>
      <w:r w:rsidRPr="00772B7D">
        <w:rPr>
          <w:rFonts w:ascii="Times New Roman" w:hAnsi="Times New Roman" w:cs="Times New Roman"/>
          <w:sz w:val="24"/>
          <w:szCs w:val="24"/>
        </w:rPr>
        <w:t>временное прекращение обработки персональных данных (за исключением случаев, если обработка необходима для уточнения персональных данных)</w:t>
      </w:r>
      <w:r w:rsidR="00A87C0E" w:rsidRPr="00772B7D">
        <w:rPr>
          <w:rFonts w:ascii="Times New Roman" w:hAnsi="Times New Roman" w:cs="Times New Roman"/>
          <w:sz w:val="24"/>
          <w:szCs w:val="24"/>
        </w:rPr>
        <w:t>.</w:t>
      </w:r>
    </w:p>
    <w:p w14:paraId="107C96CA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Уничтожение персональных данных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87C0E" w:rsidRPr="00772B7D">
        <w:rPr>
          <w:rFonts w:ascii="Times New Roman" w:hAnsi="Times New Roman" w:cs="Times New Roman"/>
          <w:sz w:val="24"/>
          <w:szCs w:val="24"/>
        </w:rPr>
        <w:t xml:space="preserve">-  </w:t>
      </w:r>
      <w:r w:rsidRPr="00772B7D">
        <w:rPr>
          <w:rFonts w:ascii="Times New Roman" w:hAnsi="Times New Roman" w:cs="Times New Roman"/>
          <w:sz w:val="24"/>
          <w:szCs w:val="24"/>
        </w:rPr>
        <w:t>действия</w:t>
      </w:r>
      <w:proofErr w:type="gramEnd"/>
      <w:r w:rsidRPr="00772B7D">
        <w:rPr>
          <w:rFonts w:ascii="Times New Roman" w:hAnsi="Times New Roman" w:cs="Times New Roman"/>
          <w:sz w:val="24"/>
          <w:szCs w:val="24"/>
        </w:rPr>
        <w:t>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</w:t>
      </w:r>
    </w:p>
    <w:p w14:paraId="16B1876C" w14:textId="77777777" w:rsidR="00FC7C62" w:rsidRPr="00772B7D" w:rsidRDefault="00A87C0E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lastRenderedPageBreak/>
        <w:t xml:space="preserve">IP-адрес </w:t>
      </w:r>
      <w:r w:rsidR="00FC7C62" w:rsidRPr="00772B7D">
        <w:rPr>
          <w:rFonts w:ascii="Times New Roman" w:hAnsi="Times New Roman" w:cs="Times New Roman"/>
          <w:sz w:val="24"/>
          <w:szCs w:val="24"/>
        </w:rPr>
        <w:t>уникальный сетевой адрес узла в компьютерной сети, построенной по протоколу IP</w:t>
      </w:r>
    </w:p>
    <w:p w14:paraId="33A4EB04" w14:textId="77777777" w:rsidR="00A87C0E" w:rsidRPr="00772B7D" w:rsidRDefault="00A87C0E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2B7D">
        <w:rPr>
          <w:rFonts w:ascii="Times New Roman" w:hAnsi="Times New Roman" w:cs="Times New Roman"/>
          <w:sz w:val="24"/>
          <w:szCs w:val="24"/>
        </w:rPr>
        <w:t xml:space="preserve">- </w:t>
      </w:r>
      <w:r w:rsidR="00FC7C62" w:rsidRPr="00772B7D">
        <w:rPr>
          <w:rFonts w:ascii="Times New Roman" w:hAnsi="Times New Roman" w:cs="Times New Roman"/>
          <w:sz w:val="24"/>
          <w:szCs w:val="24"/>
        </w:rPr>
        <w:t>это</w:t>
      </w:r>
      <w:proofErr w:type="gramEnd"/>
      <w:r w:rsidR="00FC7C62" w:rsidRPr="00772B7D">
        <w:rPr>
          <w:rFonts w:ascii="Times New Roman" w:hAnsi="Times New Roman" w:cs="Times New Roman"/>
          <w:sz w:val="24"/>
          <w:szCs w:val="24"/>
        </w:rPr>
        <w:t xml:space="preserve"> небольшой текстовый файл, который веб-сервер размещает на жестком диске компьютера Пользователя. </w:t>
      </w:r>
      <w:proofErr w:type="spellStart"/>
      <w:r w:rsidR="00FC7C62" w:rsidRPr="00772B7D">
        <w:rPr>
          <w:rFonts w:ascii="Times New Roman" w:hAnsi="Times New Roman" w:cs="Times New Roman"/>
          <w:sz w:val="24"/>
          <w:szCs w:val="24"/>
        </w:rPr>
        <w:t>Сookie</w:t>
      </w:r>
      <w:proofErr w:type="spellEnd"/>
      <w:r w:rsidR="00FC7C62" w:rsidRPr="00772B7D">
        <w:rPr>
          <w:rFonts w:ascii="Times New Roman" w:hAnsi="Times New Roman" w:cs="Times New Roman"/>
          <w:sz w:val="24"/>
          <w:szCs w:val="24"/>
        </w:rPr>
        <w:t xml:space="preserve">-файлы могут быть как </w:t>
      </w:r>
      <w:r w:rsidRPr="00772B7D">
        <w:rPr>
          <w:rFonts w:ascii="Times New Roman" w:hAnsi="Times New Roman" w:cs="Times New Roman"/>
          <w:sz w:val="24"/>
          <w:szCs w:val="24"/>
        </w:rPr>
        <w:t>«сеансовые», так и «постоянные».</w:t>
      </w:r>
    </w:p>
    <w:p w14:paraId="58D8B572" w14:textId="77777777" w:rsidR="00A87C0E" w:rsidRPr="00772B7D" w:rsidRDefault="00A87C0E" w:rsidP="00772B7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CB5AAB6" w14:textId="77777777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3062C8DB" w14:textId="6C4F9888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Настоящая Политика конфиденциальности персональных данных 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ООО «Строгановские просторы» </w:t>
      </w:r>
      <w:r w:rsidRPr="00772B7D">
        <w:rPr>
          <w:rFonts w:ascii="Times New Roman" w:hAnsi="Times New Roman" w:cs="Times New Roman"/>
          <w:sz w:val="24"/>
          <w:szCs w:val="24"/>
        </w:rPr>
        <w:t xml:space="preserve">(далее – Политика конфиденциальности) разработана 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ООО «Строгановские просторы» </w:t>
      </w:r>
      <w:r w:rsidRPr="00772B7D">
        <w:rPr>
          <w:rFonts w:ascii="Times New Roman" w:hAnsi="Times New Roman" w:cs="Times New Roman"/>
          <w:sz w:val="24"/>
          <w:szCs w:val="24"/>
        </w:rPr>
        <w:t>(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далее - </w:t>
      </w:r>
      <w:r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="00A47E1E" w:rsidRPr="00772B7D">
        <w:rPr>
          <w:rFonts w:ascii="Times New Roman" w:hAnsi="Times New Roman" w:cs="Times New Roman"/>
          <w:sz w:val="24"/>
          <w:szCs w:val="24"/>
        </w:rPr>
        <w:t>, Оператор</w:t>
      </w:r>
      <w:r w:rsidRPr="00772B7D">
        <w:rPr>
          <w:rFonts w:ascii="Times New Roman" w:hAnsi="Times New Roman" w:cs="Times New Roman"/>
          <w:sz w:val="24"/>
          <w:szCs w:val="24"/>
        </w:rPr>
        <w:t>) и применяется при использовании сайт</w:t>
      </w:r>
      <w:r w:rsidR="00A47E1E" w:rsidRPr="00772B7D">
        <w:rPr>
          <w:rFonts w:ascii="Times New Roman" w:hAnsi="Times New Roman" w:cs="Times New Roman"/>
          <w:sz w:val="24"/>
          <w:szCs w:val="24"/>
        </w:rPr>
        <w:t xml:space="preserve">а </w:t>
      </w:r>
      <w:r w:rsidR="00A47E1E" w:rsidRPr="007005BF">
        <w:rPr>
          <w:rFonts w:ascii="Times New Roman" w:hAnsi="Times New Roman" w:cs="Times New Roman"/>
          <w:b/>
          <w:bCs/>
          <w:sz w:val="24"/>
          <w:szCs w:val="24"/>
        </w:rPr>
        <w:t>https://bazastroganov.ru</w:t>
      </w:r>
      <w:r w:rsidR="00A47E1E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Pr="00772B7D">
        <w:rPr>
          <w:rFonts w:ascii="Times New Roman" w:hAnsi="Times New Roman" w:cs="Times New Roman"/>
          <w:sz w:val="24"/>
          <w:szCs w:val="24"/>
        </w:rPr>
        <w:t xml:space="preserve">и иных интернет-сервисов, которые ссылаются на настоящую Политику конфиденциальности, и через которые 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ООО «Строгановские просторы» </w:t>
      </w:r>
      <w:r w:rsidRPr="00772B7D">
        <w:rPr>
          <w:rFonts w:ascii="Times New Roman" w:hAnsi="Times New Roman" w:cs="Times New Roman"/>
          <w:sz w:val="24"/>
          <w:szCs w:val="24"/>
        </w:rPr>
        <w:t>собирает персональные данные любых лиц, посещающих указанные сайты (далее – Сайт).</w:t>
      </w:r>
    </w:p>
    <w:p w14:paraId="58C05100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Политика конфиденциальности разработана в соответствии с требованиями Федерального закона от 27.07.2006 № 152-ФЗ «О персональных данных» (далее – Федеральный закон «О персональных данных»), иных федеральных законов, регулирующих вопросы обработки персональных данных, а также принятых во их исполнение подзаконных нормативных правовых актов.</w:t>
      </w:r>
    </w:p>
    <w:p w14:paraId="1FBEFE3C" w14:textId="77777777" w:rsidR="00A47E1E" w:rsidRPr="00772B7D" w:rsidRDefault="00A47E1E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Администрация Сайта </w:t>
      </w:r>
      <w:r w:rsidRPr="00772B7D">
        <w:rPr>
          <w:rFonts w:ascii="Times New Roman" w:hAnsi="Times New Roman" w:cs="Times New Roman"/>
          <w:sz w:val="24"/>
          <w:szCs w:val="24"/>
        </w:rPr>
        <w:t xml:space="preserve">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</w:p>
    <w:p w14:paraId="64F045DD" w14:textId="6BE733E6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Использование сервисов Сайта Пользователем Сайта означает его безоговорочное согласие с Политикой конфиденциальности и условиями обработки персональных данных Пользователя Сайта.</w:t>
      </w:r>
    </w:p>
    <w:p w14:paraId="70B51975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В случае несогласия с условиями Политики конфиденциальности Пользователь Сайта должен прекратить использование Сайта.</w:t>
      </w:r>
    </w:p>
    <w:p w14:paraId="6E9E861A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Политика конфиденциальности определяет основные цели и условия обработки персональных данных Пользователей Сайта и сведения о реализуемых требованиях к защите персональных данных Пользователей Сайта.</w:t>
      </w:r>
    </w:p>
    <w:p w14:paraId="528B832A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Политика конфиденциальности применяется только к Сайту. По иным вопросам обработки персональных данных в 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ООО «Строгановские просторы» </w:t>
      </w:r>
      <w:r w:rsidRPr="00772B7D">
        <w:rPr>
          <w:rFonts w:ascii="Times New Roman" w:hAnsi="Times New Roman" w:cs="Times New Roman"/>
          <w:sz w:val="24"/>
          <w:szCs w:val="24"/>
        </w:rPr>
        <w:t>разработаны и внедрены локальные акты. Администрация Сайта не контролирует и не несет ответственность за сайты третьих лиц, на которые Пользователь Сайта может перейти по ссылкам, доступным на Сайте.</w:t>
      </w:r>
    </w:p>
    <w:p w14:paraId="4D33B581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 является оператором только тех персональных данных, которые получает от Пользователей Сайта при использовании Сайта с их согласия, предоставляемого путем совершения Пользователем Сайта конклюдентных действий на Сайте.</w:t>
      </w:r>
    </w:p>
    <w:p w14:paraId="53C6E822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 не проверяет достоверность персональных данных, предоставляемых Пользователем Сайта на Сайте. Администрация Сайта исходит из того, что Пользователь Сайта предоставляет достоверные и достаточные персональные данные и поддерживает эту информацию в актуальном состоянии. Всю ответственность за последствия предоставления недостоверных или недействительных персональных данных несет лично Пользователь Сайта.</w:t>
      </w:r>
    </w:p>
    <w:p w14:paraId="10C44B21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lastRenderedPageBreak/>
        <w:t>Пользователь Сайта подтверждает, что, предоставляя свои персональные данные и давая согласие на их обработку, он действует добровольно, своей волей и в своем интересе, а также подтверждает свою дееспособность.</w:t>
      </w:r>
    </w:p>
    <w:p w14:paraId="5582DE3E" w14:textId="63CE5DF4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Предоставляя свои персональные данные, Пользователь Сайта соглашается с тем, что предоставленные им персональные данные будут обрабатываться </w:t>
      </w:r>
      <w:r w:rsidR="00A87C0E" w:rsidRPr="00772B7D">
        <w:rPr>
          <w:rFonts w:ascii="Times New Roman" w:hAnsi="Times New Roman" w:cs="Times New Roman"/>
          <w:sz w:val="24"/>
          <w:szCs w:val="24"/>
        </w:rPr>
        <w:t xml:space="preserve">ООО «Строгановские просторы», </w:t>
      </w:r>
      <w:r w:rsidRPr="00772B7D">
        <w:rPr>
          <w:rFonts w:ascii="Times New Roman" w:hAnsi="Times New Roman" w:cs="Times New Roman"/>
          <w:sz w:val="24"/>
          <w:szCs w:val="24"/>
        </w:rPr>
        <w:t xml:space="preserve">(адрес: </w:t>
      </w:r>
      <w:r w:rsidR="00A47E1E" w:rsidRPr="00772B7D">
        <w:rPr>
          <w:rFonts w:ascii="Times New Roman" w:hAnsi="Times New Roman" w:cs="Times New Roman"/>
          <w:sz w:val="24"/>
          <w:szCs w:val="24"/>
        </w:rPr>
        <w:t>617022, Пермский край, Ильинский район, село Сретенское</w:t>
      </w:r>
      <w:r w:rsidR="00A47E1E" w:rsidRPr="00772B7D">
        <w:rPr>
          <w:rFonts w:ascii="Times New Roman" w:hAnsi="Times New Roman" w:cs="Times New Roman"/>
          <w:sz w:val="24"/>
          <w:szCs w:val="24"/>
        </w:rPr>
        <w:t xml:space="preserve">, </w:t>
      </w:r>
      <w:r w:rsidRPr="00772B7D">
        <w:rPr>
          <w:rFonts w:ascii="Times New Roman" w:hAnsi="Times New Roman" w:cs="Times New Roman"/>
          <w:sz w:val="24"/>
          <w:szCs w:val="24"/>
        </w:rPr>
        <w:t>ИНН</w:t>
      </w:r>
      <w:r w:rsidR="00A47E1E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="00A47E1E" w:rsidRPr="00772B7D">
        <w:rPr>
          <w:rFonts w:ascii="Times New Roman" w:hAnsi="Times New Roman" w:cs="Times New Roman"/>
          <w:sz w:val="24"/>
          <w:szCs w:val="24"/>
        </w:rPr>
        <w:t>5907017037</w:t>
      </w:r>
      <w:r w:rsidRPr="00772B7D">
        <w:rPr>
          <w:rFonts w:ascii="Times New Roman" w:hAnsi="Times New Roman" w:cs="Times New Roman"/>
          <w:sz w:val="24"/>
          <w:szCs w:val="24"/>
        </w:rPr>
        <w:t>,</w:t>
      </w:r>
      <w:r w:rsidR="00A47E1E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Pr="00772B7D">
        <w:rPr>
          <w:rFonts w:ascii="Times New Roman" w:hAnsi="Times New Roman" w:cs="Times New Roman"/>
          <w:sz w:val="24"/>
          <w:szCs w:val="24"/>
        </w:rPr>
        <w:t xml:space="preserve">ОГРН </w:t>
      </w:r>
      <w:r w:rsidR="00A47E1E" w:rsidRPr="00772B7D">
        <w:rPr>
          <w:rFonts w:ascii="Times New Roman" w:hAnsi="Times New Roman" w:cs="Times New Roman"/>
          <w:sz w:val="24"/>
          <w:szCs w:val="24"/>
        </w:rPr>
        <w:t>1155958028126</w:t>
      </w:r>
      <w:r w:rsidRPr="00772B7D">
        <w:rPr>
          <w:rFonts w:ascii="Times New Roman" w:hAnsi="Times New Roman" w:cs="Times New Roman"/>
          <w:sz w:val="24"/>
          <w:szCs w:val="24"/>
        </w:rPr>
        <w:t>) как с использованием средств автоматизации, так и без использования таких средств.</w:t>
      </w:r>
    </w:p>
    <w:p w14:paraId="1894E5A4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Персональные данные, разрешённые к обработке в рамках Политики конфиденциальности, не являются специальными или биометрическими, предоставляются Пользователем Сайта путём заполнения специальных форм на Сайте бессрочно (вплоть до отзыва Пользователем Сайта своего согласия на обработку персональных данных). В зависимости от заполняемой Пользователем веб-формы, данные включают в себя следующую информацию:</w:t>
      </w:r>
    </w:p>
    <w:p w14:paraId="148FA919" w14:textId="77777777" w:rsidR="00FC7C62" w:rsidRPr="00772B7D" w:rsidRDefault="00FC7C62" w:rsidP="00772B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фамилию, имя, отчество;</w:t>
      </w:r>
    </w:p>
    <w:p w14:paraId="6656E139" w14:textId="77777777" w:rsidR="00FC7C62" w:rsidRPr="00772B7D" w:rsidRDefault="00FC7C62" w:rsidP="00772B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дата рождения;</w:t>
      </w:r>
    </w:p>
    <w:p w14:paraId="2E0B29F0" w14:textId="77777777" w:rsidR="00FC7C62" w:rsidRPr="00772B7D" w:rsidRDefault="00FC7C62" w:rsidP="00772B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контактный телефон;</w:t>
      </w:r>
    </w:p>
    <w:p w14:paraId="7D54BB0B" w14:textId="77777777" w:rsidR="00FC7C62" w:rsidRPr="00772B7D" w:rsidRDefault="00FC7C62" w:rsidP="00772B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адрес электронной почты (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e-mail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);</w:t>
      </w:r>
    </w:p>
    <w:p w14:paraId="3698938D" w14:textId="77777777" w:rsidR="00A87C0E" w:rsidRPr="00772B7D" w:rsidRDefault="00A87C0E" w:rsidP="00772B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адрес проживания;</w:t>
      </w:r>
    </w:p>
    <w:p w14:paraId="2FCB1F32" w14:textId="578A2722" w:rsidR="00A87C0E" w:rsidRDefault="00772B7D" w:rsidP="00772B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паспортные данные;</w:t>
      </w:r>
    </w:p>
    <w:p w14:paraId="2957CE00" w14:textId="2886A38D" w:rsidR="00772B7D" w:rsidRDefault="00772B7D" w:rsidP="00772B7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жительства.</w:t>
      </w:r>
    </w:p>
    <w:p w14:paraId="1E788307" w14:textId="71356B07" w:rsidR="00FC7C62" w:rsidRPr="00772B7D" w:rsidRDefault="00FC7C62" w:rsidP="00772B7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Заполняя соответствующие веб-формы и/или отправляя свои персональные данные Администрации Сайта, Пользователь Сайта выражает свое согласие с Политикой конфиденциальности.</w:t>
      </w:r>
    </w:p>
    <w:p w14:paraId="1047706C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Администрация Сайта также принимает меры по защите персональных данных, которые автоматически передаются в процессе посещения страниц Сайта, в том числе из файлов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:</w:t>
      </w:r>
    </w:p>
    <w:p w14:paraId="1FB0A0A6" w14:textId="77777777" w:rsidR="00A87C0E" w:rsidRPr="00772B7D" w:rsidRDefault="00A87C0E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- </w:t>
      </w:r>
      <w:r w:rsidR="00FC7C62" w:rsidRPr="00772B7D">
        <w:rPr>
          <w:rFonts w:ascii="Times New Roman" w:hAnsi="Times New Roman" w:cs="Times New Roman"/>
          <w:sz w:val="24"/>
          <w:szCs w:val="24"/>
        </w:rPr>
        <w:t>IP адрес, присвоенный компьютеру Пользователя в момент посещения Сайта;</w:t>
      </w:r>
    </w:p>
    <w:p w14:paraId="560FC9BC" w14:textId="77777777" w:rsidR="00FC7C62" w:rsidRPr="00772B7D" w:rsidRDefault="00A87C0E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- </w:t>
      </w:r>
      <w:r w:rsidR="00FC7C62" w:rsidRPr="00772B7D">
        <w:rPr>
          <w:rFonts w:ascii="Times New Roman" w:hAnsi="Times New Roman" w:cs="Times New Roman"/>
          <w:sz w:val="24"/>
          <w:szCs w:val="24"/>
        </w:rPr>
        <w:t>Полученные данные о сессиях.</w:t>
      </w:r>
    </w:p>
    <w:p w14:paraId="36BB0B70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2B7D">
        <w:rPr>
          <w:rFonts w:ascii="Times New Roman" w:hAnsi="Times New Roman" w:cs="Times New Roman"/>
          <w:b/>
          <w:sz w:val="24"/>
          <w:szCs w:val="24"/>
        </w:rPr>
        <w:t>Сookie</w:t>
      </w:r>
      <w:proofErr w:type="spellEnd"/>
      <w:r w:rsidRPr="00772B7D">
        <w:rPr>
          <w:rFonts w:ascii="Times New Roman" w:hAnsi="Times New Roman" w:cs="Times New Roman"/>
          <w:b/>
          <w:sz w:val="24"/>
          <w:szCs w:val="24"/>
        </w:rPr>
        <w:t>-файлы могут быть как «сеансовые», так и «постоянные».</w:t>
      </w:r>
    </w:p>
    <w:p w14:paraId="1D1FC9EB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Сеансовые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-файлы</w:t>
      </w:r>
    </w:p>
    <w:p w14:paraId="67920C18" w14:textId="77777777" w:rsidR="00A87C0E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Администрация Сайта использует сеансовые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-файлы, чтобы присвоить уникальный идентификационный номер компьютеру Пользователя Сайта при каждом посещении Сайта, при этом после закрытия браузера они удаляются. Такие файлы применяются также для анализа работы Пользователя Сайта с Сайтом (изучается посещение страниц, используемых ссылок и время пребывания Пользователя на той или иной странице).</w:t>
      </w:r>
    </w:p>
    <w:p w14:paraId="7B160408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Постоянные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-файлы</w:t>
      </w:r>
    </w:p>
    <w:p w14:paraId="16A58F49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Сайт распознает постоянные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, которые хранятся на жестких дисках компьютеров Пользователей Сайта, и, присваивая устройствам Пользователей Сайта уникальные идентификаторы, Администрация Сайта может создать базу данных о действиях и предпочтениях Пользователей Сайта (в частности, о частоте посещения и периодичности возвращения Пользователей Сайта, об их предпочтениях на Сайте). Важно, что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-файлы не содержат личных данных Пользователей Сайта, они только фиксируют их действия.</w:t>
      </w:r>
    </w:p>
    <w:p w14:paraId="6876980B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Согласие на использование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</w:p>
    <w:p w14:paraId="28B3C480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Сеансовые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-файлы не требуют предварительного согласия Пользователей Сайта; постоянные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-файлы такого согласия требуют.</w:t>
      </w:r>
    </w:p>
    <w:p w14:paraId="13862890" w14:textId="77777777" w:rsidR="00037F06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lastRenderedPageBreak/>
        <w:t xml:space="preserve">Управлять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-файлами Пользователи Сайта могут через настройки веб-браузера. Таким образом, у них есть возможность разрешить использование всех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-файлов, интегрированных в страницы или заблокировать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-файлы, а также включить использование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-файлов по запросу, принимать или отклонять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 xml:space="preserve">-файлы. Управление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-файлами различается в зависимости от используемого браузера.</w:t>
      </w:r>
    </w:p>
    <w:p w14:paraId="1CCEC96C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При этом применяя технологию 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, Администрация Сайта не хранит и не использует никакие конкретные данные о Пользователях Сайта. Администрация Сайта обращает внимание, что Пользователь Сайта вправе настроить браузер на отказ от регистрации обращений к Сайту или на предупреждения о запросах на подобную регистрацию. Отключение «</w:t>
      </w:r>
      <w:proofErr w:type="spellStart"/>
      <w:r w:rsidRPr="00772B7D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772B7D">
        <w:rPr>
          <w:rFonts w:ascii="Times New Roman" w:hAnsi="Times New Roman" w:cs="Times New Roman"/>
          <w:sz w:val="24"/>
          <w:szCs w:val="24"/>
        </w:rPr>
        <w:t>» может повлечь невозможность доступа к Сайту.</w:t>
      </w:r>
    </w:p>
    <w:p w14:paraId="7FF2ABC4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Если Администрация Сайта не сможет никаким образом соотнести информацию, указанную в пунктах 2.11-2.12 Политики конфиденциальности с Пользователем Сайта (физическим лицом), Администрация Сайта не будет считать данную информацию персональными данными. </w:t>
      </w:r>
    </w:p>
    <w:p w14:paraId="1BB47950" w14:textId="77777777" w:rsidR="00037F06" w:rsidRPr="00772B7D" w:rsidRDefault="00037F06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9EB652" w14:textId="77777777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Цели обработки персональных данных Пользователей Сайта</w:t>
      </w:r>
    </w:p>
    <w:p w14:paraId="64C553D5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Сайт собирает и хранит только те персональные данные Пользователя Сайта, которые необходимы для предоставления сервисов или исполнения соглашений и договоров с Пользователем Сайта, за исключением случаев, когда законодательством предусмотрено обязательное хранение персональных данных в течение определенного законом срока.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30"/>
        <w:gridCol w:w="6028"/>
      </w:tblGrid>
      <w:tr w:rsidR="00FB7F71" w:rsidRPr="0067489F" w14:paraId="6E482911" w14:textId="77777777" w:rsidTr="00FB7F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FDAD98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vAlign w:val="center"/>
            <w:hideMark/>
          </w:tcPr>
          <w:p w14:paraId="25F9769D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заключение, исполнение и прекращение гражданско-правовых договоров</w:t>
            </w:r>
          </w:p>
        </w:tc>
      </w:tr>
      <w:tr w:rsidR="00FB7F71" w:rsidRPr="0067489F" w14:paraId="7893D425" w14:textId="77777777" w:rsidTr="00FB7F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15C6EAE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vAlign w:val="center"/>
            <w:hideMark/>
          </w:tcPr>
          <w:p w14:paraId="320EECA4" w14:textId="77777777" w:rsidR="00FB7F71" w:rsidRPr="0067489F" w:rsidRDefault="00FB7F71" w:rsidP="00772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</w:t>
            </w:r>
          </w:p>
          <w:p w14:paraId="01992AD8" w14:textId="77777777" w:rsidR="00FB7F71" w:rsidRPr="0067489F" w:rsidRDefault="00FB7F71" w:rsidP="00772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адрес</w:t>
            </w:r>
          </w:p>
          <w:p w14:paraId="6C0D5D15" w14:textId="77777777" w:rsidR="00FB7F71" w:rsidRPr="0067489F" w:rsidRDefault="00FB7F71" w:rsidP="00772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телефонов</w:t>
            </w:r>
          </w:p>
          <w:p w14:paraId="57B8ECCF" w14:textId="77777777" w:rsidR="00FB7F71" w:rsidRPr="0067489F" w:rsidRDefault="00FB7F71" w:rsidP="00772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год, месяц, дата и место рождения</w:t>
            </w:r>
          </w:p>
          <w:p w14:paraId="6540CAE9" w14:textId="77777777" w:rsidR="00FB7F71" w:rsidRDefault="00FB7F71" w:rsidP="00772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паспортные данные</w:t>
            </w:r>
          </w:p>
          <w:p w14:paraId="6C61A214" w14:textId="257E60DD" w:rsidR="007F365E" w:rsidRPr="0067489F" w:rsidRDefault="007F365E" w:rsidP="00772B7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жительства</w:t>
            </w:r>
          </w:p>
        </w:tc>
      </w:tr>
      <w:tr w:rsidR="00FB7F71" w:rsidRPr="0067489F" w14:paraId="26B6DC6C" w14:textId="77777777" w:rsidTr="00FB7F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A3E8B72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vAlign w:val="center"/>
            <w:hideMark/>
          </w:tcPr>
          <w:p w14:paraId="2C7885EF" w14:textId="77777777" w:rsidR="00FB7F71" w:rsidRPr="0067489F" w:rsidRDefault="00FB7F71" w:rsidP="00772B7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договоры, заключаемые между оператором и субъектом персональных данных</w:t>
            </w:r>
          </w:p>
        </w:tc>
      </w:tr>
      <w:tr w:rsidR="00FB7F71" w:rsidRPr="0067489F" w14:paraId="122C515F" w14:textId="77777777" w:rsidTr="00FB7F7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032D05C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Виды обработки персональных данных</w:t>
            </w:r>
          </w:p>
        </w:tc>
        <w:tc>
          <w:tcPr>
            <w:tcW w:w="0" w:type="auto"/>
            <w:vAlign w:val="center"/>
            <w:hideMark/>
          </w:tcPr>
          <w:p w14:paraId="48702AF2" w14:textId="77777777" w:rsidR="00FB7F71" w:rsidRPr="0067489F" w:rsidRDefault="00FB7F71" w:rsidP="00772B7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</w:tc>
      </w:tr>
      <w:tr w:rsidR="00FB7F71" w:rsidRPr="0067489F" w14:paraId="5AB0BB70" w14:textId="77777777" w:rsidTr="00FB7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A599E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 обработки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8CCD66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FB7F71" w:rsidRPr="0067489F" w14:paraId="302A7B9F" w14:textId="77777777" w:rsidTr="00FB7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39B6B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Персональные данные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03E28A6" w14:textId="77777777" w:rsidR="00FB7F71" w:rsidRPr="0067489F" w:rsidRDefault="00FB7F71" w:rsidP="00772B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</w:t>
            </w:r>
          </w:p>
          <w:p w14:paraId="3BAA1470" w14:textId="77777777" w:rsidR="00FB7F71" w:rsidRPr="0067489F" w:rsidRDefault="00FB7F71" w:rsidP="00772B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адрес</w:t>
            </w:r>
          </w:p>
          <w:p w14:paraId="06DEE601" w14:textId="77777777" w:rsidR="00FB7F71" w:rsidRPr="0067489F" w:rsidRDefault="00FB7F71" w:rsidP="00772B7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телефонов</w:t>
            </w:r>
          </w:p>
        </w:tc>
      </w:tr>
      <w:tr w:rsidR="00FB7F71" w:rsidRPr="0067489F" w14:paraId="7908F054" w14:textId="77777777" w:rsidTr="00FB7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52A2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Правовые основания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D002D1" w14:textId="77777777" w:rsidR="00FB7F71" w:rsidRPr="0067489F" w:rsidRDefault="00FB7F71" w:rsidP="00772B7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договоры, заключаемые между оператором и субъектом персональных данных</w:t>
            </w:r>
          </w:p>
        </w:tc>
      </w:tr>
      <w:tr w:rsidR="00FB7F71" w:rsidRPr="0067489F" w14:paraId="1466C8C9" w14:textId="77777777" w:rsidTr="00FB7F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AFA3" w14:textId="77777777" w:rsidR="00FB7F71" w:rsidRPr="0067489F" w:rsidRDefault="00FB7F71" w:rsidP="00772B7D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Виды обработки персональных данных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D76FA6C" w14:textId="77777777" w:rsidR="00FB7F71" w:rsidRPr="0067489F" w:rsidRDefault="00FB7F71" w:rsidP="00772B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14:paraId="0871E4E5" w14:textId="77777777" w:rsidR="00FB7F71" w:rsidRPr="0067489F" w:rsidRDefault="00FB7F71" w:rsidP="00772B7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ind w:left="0"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информационных писем на адрес электронной почты</w:t>
            </w:r>
          </w:p>
        </w:tc>
      </w:tr>
    </w:tbl>
    <w:p w14:paraId="39E01501" w14:textId="77777777" w:rsidR="00037F06" w:rsidRPr="00772B7D" w:rsidRDefault="00037F06" w:rsidP="00772B7D">
      <w:pPr>
        <w:pStyle w:val="a3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9297D6" w14:textId="77777777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Условия обработки персональных данных Пользователей Сайта</w:t>
      </w:r>
      <w:r w:rsidR="003A6147" w:rsidRPr="00772B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2B7D">
        <w:rPr>
          <w:rFonts w:ascii="Times New Roman" w:hAnsi="Times New Roman" w:cs="Times New Roman"/>
          <w:b/>
          <w:sz w:val="24"/>
          <w:szCs w:val="24"/>
        </w:rPr>
        <w:t>и передача их третьим лицам</w:t>
      </w:r>
    </w:p>
    <w:p w14:paraId="66D7C9BA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Сайт хранит персональные данные Пользователей Сайта в соответствии с внутренними регламентами конкретных сервисов.</w:t>
      </w:r>
    </w:p>
    <w:p w14:paraId="7F62CE5E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В отношении персональных данных Пользователя Сайта сохраняется их конфиденциальность, кроме случаев добровольного предоставления Пользователем Сайта данных о себе для общего доступа неограниченному кругу лиц. При использовании отдельных сервисов Пользователь Сайта соглашается с тем, что определенная часть его персональных данных становится общедоступной.</w:t>
      </w:r>
    </w:p>
    <w:p w14:paraId="0C93D846" w14:textId="7777777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Сайт вправе передать персональные данные Пользователя Сайта третьим лицам в следующих случаях:</w:t>
      </w:r>
    </w:p>
    <w:p w14:paraId="1EDCAD1B" w14:textId="77777777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Пользователь Сайта выразил согласие на такие действия.</w:t>
      </w:r>
    </w:p>
    <w:p w14:paraId="12E996B7" w14:textId="77777777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Передача необходима для использования Пользователем Сайта определенного сервиса либо для исполнения определенного соглашения или договора с Пользователем Сайта.</w:t>
      </w:r>
    </w:p>
    <w:p w14:paraId="26479CE9" w14:textId="77777777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Передача предусмотрена законодательством Российской Федерации в рамках установленной законодательством процедуры.</w:t>
      </w:r>
    </w:p>
    <w:p w14:paraId="2D448A8C" w14:textId="44A075F4" w:rsidR="00406360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Настоящим Администрация Сайта уведомляет Пользователя Сайта, что в том случае, если Пользователь Сайта пожелал внести уточнения в его персональные данные, заблокировать или уничтожить их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либо в случае возникновения у Пользователя желания отозвать свое согласие на обработку персональных данных или устранить неправомерные действия Администрации Сайта в отношении персональных данных Пользователя Сайта, то Пользователь Сайта должен направить Администрации Сайта официальный запрос по адресу</w:t>
      </w:r>
      <w:r w:rsidR="0087562D" w:rsidRPr="00772B7D">
        <w:rPr>
          <w:rFonts w:ascii="Times New Roman" w:hAnsi="Times New Roman" w:cs="Times New Roman"/>
          <w:sz w:val="24"/>
          <w:szCs w:val="24"/>
        </w:rPr>
        <w:t xml:space="preserve">: </w:t>
      </w:r>
      <w:r w:rsidRPr="00772B7D">
        <w:rPr>
          <w:rFonts w:ascii="Times New Roman" w:hAnsi="Times New Roman" w:cs="Times New Roman"/>
          <w:sz w:val="24"/>
          <w:szCs w:val="24"/>
        </w:rPr>
        <w:t xml:space="preserve">в качестве получателя необходимо указывать: </w:t>
      </w:r>
      <w:r w:rsidR="0087562D" w:rsidRPr="00772B7D">
        <w:rPr>
          <w:rFonts w:ascii="Times New Roman" w:hAnsi="Times New Roman" w:cs="Times New Roman"/>
          <w:sz w:val="24"/>
          <w:szCs w:val="24"/>
        </w:rPr>
        <w:t>ООО</w:t>
      </w:r>
      <w:r w:rsidRPr="00772B7D">
        <w:rPr>
          <w:rFonts w:ascii="Times New Roman" w:hAnsi="Times New Roman" w:cs="Times New Roman"/>
          <w:sz w:val="24"/>
          <w:szCs w:val="24"/>
        </w:rPr>
        <w:t xml:space="preserve"> «</w:t>
      </w:r>
      <w:r w:rsidR="0087562D" w:rsidRPr="00772B7D">
        <w:rPr>
          <w:rFonts w:ascii="Times New Roman" w:hAnsi="Times New Roman" w:cs="Times New Roman"/>
          <w:sz w:val="24"/>
          <w:szCs w:val="24"/>
        </w:rPr>
        <w:t>Строгановские просторы</w:t>
      </w:r>
      <w:r w:rsidRPr="00772B7D">
        <w:rPr>
          <w:rFonts w:ascii="Times New Roman" w:hAnsi="Times New Roman" w:cs="Times New Roman"/>
          <w:sz w:val="24"/>
          <w:szCs w:val="24"/>
        </w:rPr>
        <w:t>».</w:t>
      </w:r>
      <w:r w:rsidR="00406360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Pr="00772B7D">
        <w:rPr>
          <w:rFonts w:ascii="Times New Roman" w:hAnsi="Times New Roman" w:cs="Times New Roman"/>
          <w:sz w:val="24"/>
          <w:szCs w:val="24"/>
        </w:rPr>
        <w:t xml:space="preserve">В случае направления </w:t>
      </w:r>
      <w:r w:rsidR="00406360" w:rsidRPr="00772B7D">
        <w:rPr>
          <w:rFonts w:ascii="Times New Roman" w:hAnsi="Times New Roman" w:cs="Times New Roman"/>
          <w:sz w:val="24"/>
          <w:szCs w:val="24"/>
        </w:rPr>
        <w:t xml:space="preserve">О </w:t>
      </w:r>
      <w:r w:rsidR="00406360" w:rsidRPr="00772B7D">
        <w:rPr>
          <w:rFonts w:ascii="Times New Roman" w:hAnsi="Times New Roman" w:cs="Times New Roman"/>
          <w:sz w:val="24"/>
          <w:szCs w:val="24"/>
        </w:rPr>
        <w:t>ОО «Строгановские просторы»</w:t>
      </w:r>
      <w:r w:rsidR="00406360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Pr="00772B7D">
        <w:rPr>
          <w:rFonts w:ascii="Times New Roman" w:hAnsi="Times New Roman" w:cs="Times New Roman"/>
          <w:sz w:val="24"/>
          <w:szCs w:val="24"/>
        </w:rPr>
        <w:t xml:space="preserve">официального запроса в тексте запроса Пользователю Сайта необходимо указать его: ФИО; номер основного документа, удостоверяющего личность Пользователя Сайта (субъекта персональных данных или его представителя), сведения о дате выдачи указанного документа и выдавшем его органе; сведения, подтверждающие участие Пользователя Сайта в отношениях с </w:t>
      </w:r>
      <w:r w:rsidR="00406360" w:rsidRPr="00772B7D">
        <w:rPr>
          <w:rFonts w:ascii="Times New Roman" w:hAnsi="Times New Roman" w:cs="Times New Roman"/>
          <w:sz w:val="24"/>
          <w:szCs w:val="24"/>
        </w:rPr>
        <w:t xml:space="preserve">ООО </w:t>
      </w:r>
      <w:r w:rsidR="00406360" w:rsidRPr="00772B7D">
        <w:rPr>
          <w:rFonts w:ascii="Times New Roman" w:hAnsi="Times New Roman" w:cs="Times New Roman"/>
          <w:sz w:val="24"/>
          <w:szCs w:val="24"/>
        </w:rPr>
        <w:t>«</w:t>
      </w:r>
      <w:r w:rsidR="00406360" w:rsidRPr="00772B7D">
        <w:rPr>
          <w:rFonts w:ascii="Times New Roman" w:hAnsi="Times New Roman" w:cs="Times New Roman"/>
          <w:sz w:val="24"/>
          <w:szCs w:val="24"/>
        </w:rPr>
        <w:t>Строгановские просторы</w:t>
      </w:r>
      <w:r w:rsidR="00406360" w:rsidRPr="00772B7D">
        <w:rPr>
          <w:rFonts w:ascii="Times New Roman" w:hAnsi="Times New Roman" w:cs="Times New Roman"/>
          <w:sz w:val="24"/>
          <w:szCs w:val="24"/>
        </w:rPr>
        <w:t xml:space="preserve">» </w:t>
      </w:r>
      <w:r w:rsidRPr="00772B7D">
        <w:rPr>
          <w:rFonts w:ascii="Times New Roman" w:hAnsi="Times New Roman" w:cs="Times New Roman"/>
          <w:sz w:val="24"/>
          <w:szCs w:val="24"/>
        </w:rPr>
        <w:t xml:space="preserve">либо сведения, иным способом подтверждающие факт обработки </w:t>
      </w:r>
      <w:r w:rsidR="00406360" w:rsidRPr="00772B7D">
        <w:rPr>
          <w:rFonts w:ascii="Times New Roman" w:hAnsi="Times New Roman" w:cs="Times New Roman"/>
          <w:sz w:val="24"/>
          <w:szCs w:val="24"/>
        </w:rPr>
        <w:t>ООО «Строгановские просторы»</w:t>
      </w:r>
      <w:r w:rsidRPr="00772B7D">
        <w:rPr>
          <w:rFonts w:ascii="Times New Roman" w:hAnsi="Times New Roman" w:cs="Times New Roman"/>
          <w:sz w:val="24"/>
          <w:szCs w:val="24"/>
        </w:rPr>
        <w:t xml:space="preserve"> персональных данных Пользователя Сайта, подпись гражданина (или его законного представителя).</w:t>
      </w:r>
    </w:p>
    <w:p w14:paraId="7970A220" w14:textId="77777777" w:rsidR="00406360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Если запрос отправляется в электронном виде, то он должен быть оформлен в виде электронного документа и подписан электронной подписью в соответствии с законодательством Российской Федерации.</w:t>
      </w:r>
    </w:p>
    <w:p w14:paraId="2E744DD7" w14:textId="02EE207C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 обязуется немедленно прекратить обработку персональных данных Пользователя Сайта с момента получения от Пользователя Сайта письменного заявления (отзыва) и в случае, если сохранение персональных данных более не требуется для целей обработки персональных данных, уничтожить их в срок и на условиях, установленных законодательством Российской Федерации.</w:t>
      </w:r>
    </w:p>
    <w:p w14:paraId="0738CAD0" w14:textId="77777777" w:rsidR="00406360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lastRenderedPageBreak/>
        <w:t>В случае достижения цели обработки персональных данных Администрация Сайта обязуется прекратить обработку персональных данных и уничтожить их в срок и на условиях, установленных законодательством Российской Федерации.</w:t>
      </w:r>
    </w:p>
    <w:p w14:paraId="772CAB7A" w14:textId="59AAC447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В случае отзыва Пользователем Сайта согласия на обработку персональных данных Администрация Сайта вправе продолжить обработку персональных данных без согласия Пользователя Сайта при наличии оснований, указанных в п. 2-11 ч. 1 ст. 6, ч. 2 ст. 10 и ч. 2 ст. 11 Федерального закона «О персональных данных». </w:t>
      </w:r>
    </w:p>
    <w:p w14:paraId="3C934503" w14:textId="5D1634F6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Обязательства сторон</w:t>
      </w:r>
    </w:p>
    <w:p w14:paraId="41B72EB0" w14:textId="77777777" w:rsidR="00406360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Пользователь Сайта обязуется:</w:t>
      </w:r>
    </w:p>
    <w:p w14:paraId="35F20251" w14:textId="7F5EF205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Предоставлять корректную и правдивую информацию о персональных данных, необходимую для пользования Сайтом.</w:t>
      </w:r>
    </w:p>
    <w:p w14:paraId="2E83EE60" w14:textId="787BD68A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Обновлять, дополнять предоставленную информацию о персональных данных в случае изменения данной информации.</w:t>
      </w:r>
    </w:p>
    <w:p w14:paraId="7A894772" w14:textId="76F391B2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 обязуется:</w:t>
      </w:r>
    </w:p>
    <w:p w14:paraId="744CE02D" w14:textId="78F125F5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Использовать полученную информацию исключительно для целей, указанных в п. 3 настоящей Политики конфиденциальности.</w:t>
      </w:r>
    </w:p>
    <w:p w14:paraId="116BD6E7" w14:textId="02179509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Обеспечить хранение конфиденциальной информации в тайне, не разглашать без предварительного письменного согласия Пользователя Сайта, а также не осуществлять продажу, обмен, опубликование либо разглашение иными возможными способами переданных персональных данных Пользователя Сайта, за исключением предусмотренных настоящей Политикой конфиденциальности.</w:t>
      </w:r>
    </w:p>
    <w:p w14:paraId="7893697C" w14:textId="7BBADA7A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Осуществить блокирование персональных данных, относящихся к соответствующему Пользователю Сайта, с момента обращения или запроса Пользователя Сайта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действий.</w:t>
      </w:r>
    </w:p>
    <w:p w14:paraId="4A5C6CF6" w14:textId="77777777" w:rsidR="00FB7F71" w:rsidRPr="00772B7D" w:rsidRDefault="00FB7F71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0A9DEC" w14:textId="156C6DBE" w:rsidR="00FB7F71" w:rsidRPr="00772B7D" w:rsidRDefault="00FB7F71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 xml:space="preserve">Порядок сбора, хранения, передачи и других видов обработки персональных данных </w:t>
      </w:r>
    </w:p>
    <w:p w14:paraId="40594A77" w14:textId="7447AAAF" w:rsidR="00FB7F71" w:rsidRPr="00772B7D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Безопасность персональных данных, которые обрабатываются </w:t>
      </w:r>
      <w:r w:rsidR="00896433" w:rsidRPr="00772B7D">
        <w:rPr>
          <w:rFonts w:ascii="Times New Roman" w:hAnsi="Times New Roman" w:cs="Times New Roman"/>
          <w:sz w:val="24"/>
          <w:szCs w:val="24"/>
        </w:rPr>
        <w:t>Администраци</w:t>
      </w:r>
      <w:r w:rsidR="00896433" w:rsidRPr="00772B7D">
        <w:rPr>
          <w:rFonts w:ascii="Times New Roman" w:hAnsi="Times New Roman" w:cs="Times New Roman"/>
          <w:sz w:val="24"/>
          <w:szCs w:val="24"/>
        </w:rPr>
        <w:t>ей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</w:p>
    <w:p w14:paraId="3C8A8801" w14:textId="47FE3CD7" w:rsidR="00FB7F71" w:rsidRPr="00772B7D" w:rsidRDefault="00896433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772B7D">
        <w:rPr>
          <w:rFonts w:ascii="Times New Roman" w:hAnsi="Times New Roman" w:cs="Times New Roman"/>
          <w:sz w:val="24"/>
          <w:szCs w:val="24"/>
        </w:rPr>
        <w:t xml:space="preserve">обеспечивает сохранность персональных данных и принимает все возможные меры, исключающие доступ к персональным данным неуполномоченных лиц. </w:t>
      </w:r>
    </w:p>
    <w:p w14:paraId="299060DC" w14:textId="23830527" w:rsidR="00FB7F71" w:rsidRPr="00772B7D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Персональные данные </w:t>
      </w:r>
      <w:r w:rsidR="00896433" w:rsidRPr="00772B7D">
        <w:rPr>
          <w:rFonts w:ascii="Times New Roman" w:hAnsi="Times New Roman" w:cs="Times New Roman"/>
          <w:sz w:val="24"/>
          <w:szCs w:val="24"/>
        </w:rPr>
        <w:t>Пользовател</w:t>
      </w:r>
      <w:r w:rsidR="00896433" w:rsidRPr="00772B7D">
        <w:rPr>
          <w:rFonts w:ascii="Times New Roman" w:hAnsi="Times New Roman" w:cs="Times New Roman"/>
          <w:sz w:val="24"/>
          <w:szCs w:val="24"/>
        </w:rPr>
        <w:t>я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</w:t>
      </w:r>
      <w:r w:rsidR="00896433" w:rsidRPr="00772B7D">
        <w:rPr>
          <w:rFonts w:ascii="Times New Roman" w:hAnsi="Times New Roman" w:cs="Times New Roman"/>
          <w:sz w:val="24"/>
          <w:szCs w:val="24"/>
        </w:rPr>
        <w:t>Администраци</w:t>
      </w:r>
      <w:r w:rsidR="00896433" w:rsidRPr="00772B7D">
        <w:rPr>
          <w:rFonts w:ascii="Times New Roman" w:hAnsi="Times New Roman" w:cs="Times New Roman"/>
          <w:sz w:val="24"/>
          <w:szCs w:val="24"/>
        </w:rPr>
        <w:t>и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на передачу данных третьему лицу для исполнения обязательств по гражданско-правовому договору. </w:t>
      </w:r>
    </w:p>
    <w:p w14:paraId="6B0C24AF" w14:textId="77777777" w:rsidR="00896433" w:rsidRPr="00772B7D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В случае выявления неточностей в персональных данных, </w:t>
      </w:r>
      <w:r w:rsidR="00896433" w:rsidRPr="00772B7D">
        <w:rPr>
          <w:rFonts w:ascii="Times New Roman" w:hAnsi="Times New Roman" w:cs="Times New Roman"/>
          <w:sz w:val="24"/>
          <w:szCs w:val="24"/>
        </w:rPr>
        <w:t>Пользователь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может актуализировать их самостоятельно, путем направления </w:t>
      </w:r>
      <w:r w:rsidR="00896433" w:rsidRPr="00772B7D">
        <w:rPr>
          <w:rFonts w:ascii="Times New Roman" w:hAnsi="Times New Roman" w:cs="Times New Roman"/>
          <w:sz w:val="24"/>
          <w:szCs w:val="24"/>
        </w:rPr>
        <w:t>Администраци</w:t>
      </w:r>
      <w:r w:rsidR="00896433" w:rsidRPr="00772B7D">
        <w:rPr>
          <w:rFonts w:ascii="Times New Roman" w:hAnsi="Times New Roman" w:cs="Times New Roman"/>
          <w:sz w:val="24"/>
          <w:szCs w:val="24"/>
        </w:rPr>
        <w:t>и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уведомление на адрес электронной почты </w:t>
      </w:r>
      <w:r w:rsidR="00896433" w:rsidRPr="00772B7D">
        <w:rPr>
          <w:rFonts w:ascii="Times New Roman" w:hAnsi="Times New Roman" w:cs="Times New Roman"/>
          <w:sz w:val="24"/>
          <w:szCs w:val="24"/>
        </w:rPr>
        <w:t>Администраци</w:t>
      </w:r>
      <w:r w:rsidR="00896433" w:rsidRPr="00772B7D">
        <w:rPr>
          <w:rFonts w:ascii="Times New Roman" w:hAnsi="Times New Roman" w:cs="Times New Roman"/>
          <w:sz w:val="24"/>
          <w:szCs w:val="24"/>
        </w:rPr>
        <w:t>и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Сайта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Pr="00772B7D">
        <w:rPr>
          <w:rFonts w:ascii="Times New Roman" w:hAnsi="Times New Roman" w:cs="Times New Roman"/>
          <w:sz w:val="24"/>
          <w:szCs w:val="24"/>
        </w:rPr>
        <w:t xml:space="preserve">с пометкой «Актуализация персональных данных». </w:t>
      </w:r>
    </w:p>
    <w:p w14:paraId="20FC386B" w14:textId="2B2C845F" w:rsidR="00FB7F71" w:rsidRPr="00772B7D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 </w:t>
      </w:r>
    </w:p>
    <w:p w14:paraId="070D30C0" w14:textId="1A6542FC" w:rsidR="00FB7F71" w:rsidRPr="00772B7D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Пользователь 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Сайта </w:t>
      </w:r>
      <w:r w:rsidRPr="00772B7D">
        <w:rPr>
          <w:rFonts w:ascii="Times New Roman" w:hAnsi="Times New Roman" w:cs="Times New Roman"/>
          <w:sz w:val="24"/>
          <w:szCs w:val="24"/>
        </w:rPr>
        <w:t xml:space="preserve">может в любой момент отозвать свое согласие на обработку персональных данных, направив </w:t>
      </w:r>
      <w:r w:rsidR="00896433" w:rsidRPr="00772B7D">
        <w:rPr>
          <w:rFonts w:ascii="Times New Roman" w:hAnsi="Times New Roman" w:cs="Times New Roman"/>
          <w:sz w:val="24"/>
          <w:szCs w:val="24"/>
        </w:rPr>
        <w:t>Администраци</w:t>
      </w:r>
      <w:r w:rsidR="00896433" w:rsidRPr="00772B7D">
        <w:rPr>
          <w:rFonts w:ascii="Times New Roman" w:hAnsi="Times New Roman" w:cs="Times New Roman"/>
          <w:sz w:val="24"/>
          <w:szCs w:val="24"/>
        </w:rPr>
        <w:t>и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уведомление посредством электронной почты на электронный адрес </w:t>
      </w:r>
      <w:r w:rsidR="00896433" w:rsidRPr="00772B7D">
        <w:rPr>
          <w:rFonts w:ascii="Times New Roman" w:hAnsi="Times New Roman" w:cs="Times New Roman"/>
          <w:sz w:val="24"/>
          <w:szCs w:val="24"/>
        </w:rPr>
        <w:t>Администраци</w:t>
      </w:r>
      <w:r w:rsidR="00896433" w:rsidRPr="00772B7D">
        <w:rPr>
          <w:rFonts w:ascii="Times New Roman" w:hAnsi="Times New Roman" w:cs="Times New Roman"/>
          <w:sz w:val="24"/>
          <w:szCs w:val="24"/>
        </w:rPr>
        <w:t>и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Сайта</w:t>
      </w:r>
      <w:r w:rsidR="00896433" w:rsidRPr="00772B7D">
        <w:rPr>
          <w:rFonts w:ascii="Times New Roman" w:hAnsi="Times New Roman" w:cs="Times New Roman"/>
          <w:sz w:val="24"/>
          <w:szCs w:val="24"/>
        </w:rPr>
        <w:t xml:space="preserve"> _____</w:t>
      </w:r>
      <w:r w:rsidRPr="00772B7D">
        <w:rPr>
          <w:rFonts w:ascii="Times New Roman" w:hAnsi="Times New Roman" w:cs="Times New Roman"/>
          <w:sz w:val="24"/>
          <w:szCs w:val="24"/>
        </w:rPr>
        <w:t xml:space="preserve"> с пометкой «Отзыв согласия на обработку персональных данных». </w:t>
      </w:r>
    </w:p>
    <w:p w14:paraId="2013DAFE" w14:textId="1B641356" w:rsidR="00FB7F71" w:rsidRPr="00772B7D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с указанными документами. </w:t>
      </w:r>
      <w:r w:rsidR="00896433"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не несет ответственность за действия третьих лиц, в том числе указанных в настоящем пункте поставщиков услуг. </w:t>
      </w:r>
    </w:p>
    <w:p w14:paraId="34C50051" w14:textId="16201A53" w:rsidR="00FB7F71" w:rsidRPr="00772B7D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 </w:t>
      </w:r>
    </w:p>
    <w:p w14:paraId="04A9E631" w14:textId="7AC1ED93" w:rsidR="00FB7F71" w:rsidRPr="00772B7D" w:rsidRDefault="00896433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772B7D">
        <w:rPr>
          <w:rFonts w:ascii="Times New Roman" w:hAnsi="Times New Roman" w:cs="Times New Roman"/>
          <w:sz w:val="24"/>
          <w:szCs w:val="24"/>
        </w:rPr>
        <w:t xml:space="preserve">при обработке персональных данных обеспечивает конфиденциальность персональных данных. </w:t>
      </w:r>
    </w:p>
    <w:p w14:paraId="04F09336" w14:textId="78886645" w:rsidR="00FB7F71" w:rsidRPr="00772B7D" w:rsidRDefault="00896433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Pr="00772B7D">
        <w:rPr>
          <w:rFonts w:ascii="Times New Roman" w:hAnsi="Times New Roman" w:cs="Times New Roman"/>
          <w:sz w:val="24"/>
          <w:szCs w:val="24"/>
        </w:rPr>
        <w:t xml:space="preserve"> </w:t>
      </w:r>
      <w:r w:rsidR="00FB7F71" w:rsidRPr="00772B7D">
        <w:rPr>
          <w:rFonts w:ascii="Times New Roman" w:hAnsi="Times New Roman" w:cs="Times New Roman"/>
          <w:sz w:val="24"/>
          <w:szCs w:val="24"/>
        </w:rPr>
        <w:t xml:space="preserve">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="00FB7F71" w:rsidRPr="00772B7D">
        <w:rPr>
          <w:rFonts w:ascii="Times New Roman" w:hAnsi="Times New Roman" w:cs="Times New Roman"/>
          <w:sz w:val="24"/>
          <w:szCs w:val="24"/>
        </w:rPr>
        <w:t>поручителем</w:t>
      </w:r>
      <w:proofErr w:type="gramEnd"/>
      <w:r w:rsidR="00FB7F71" w:rsidRPr="00772B7D">
        <w:rPr>
          <w:rFonts w:ascii="Times New Roman" w:hAnsi="Times New Roman" w:cs="Times New Roman"/>
          <w:sz w:val="24"/>
          <w:szCs w:val="24"/>
        </w:rPr>
        <w:t xml:space="preserve"> по которому является субъект персональных данных. </w:t>
      </w:r>
    </w:p>
    <w:p w14:paraId="1C4C34F1" w14:textId="7C56CB29" w:rsidR="00FB7F71" w:rsidRDefault="00FB7F71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 прекращении обработки персональных данных, а также выявление неправомерной обработки персональных данных. </w:t>
      </w:r>
    </w:p>
    <w:p w14:paraId="28BCCBAC" w14:textId="77777777" w:rsidR="007F365E" w:rsidRPr="00772B7D" w:rsidRDefault="007F365E" w:rsidP="007F365E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297CF7A" w14:textId="599BB660" w:rsidR="00FB7F71" w:rsidRPr="00772B7D" w:rsidRDefault="00FB7F71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 xml:space="preserve">Перечень действий, производимых </w:t>
      </w:r>
      <w:r w:rsidR="00896433" w:rsidRPr="00772B7D">
        <w:rPr>
          <w:rFonts w:ascii="Times New Roman" w:hAnsi="Times New Roman" w:cs="Times New Roman"/>
          <w:b/>
          <w:sz w:val="24"/>
          <w:szCs w:val="24"/>
        </w:rPr>
        <w:t>Администраци</w:t>
      </w:r>
      <w:r w:rsidR="00896433" w:rsidRPr="00772B7D">
        <w:rPr>
          <w:rFonts w:ascii="Times New Roman" w:hAnsi="Times New Roman" w:cs="Times New Roman"/>
          <w:b/>
          <w:sz w:val="24"/>
          <w:szCs w:val="24"/>
        </w:rPr>
        <w:t>ей</w:t>
      </w:r>
      <w:r w:rsidR="00896433" w:rsidRPr="00772B7D">
        <w:rPr>
          <w:rFonts w:ascii="Times New Roman" w:hAnsi="Times New Roman" w:cs="Times New Roman"/>
          <w:b/>
          <w:sz w:val="24"/>
          <w:szCs w:val="24"/>
        </w:rPr>
        <w:t xml:space="preserve"> Сайта</w:t>
      </w:r>
      <w:r w:rsidRPr="00772B7D">
        <w:rPr>
          <w:rFonts w:ascii="Times New Roman" w:hAnsi="Times New Roman" w:cs="Times New Roman"/>
          <w:b/>
          <w:sz w:val="24"/>
          <w:szCs w:val="24"/>
        </w:rPr>
        <w:t xml:space="preserve"> с полученными персональными данными </w:t>
      </w:r>
    </w:p>
    <w:p w14:paraId="02890CB5" w14:textId="77777777" w:rsidR="00896433" w:rsidRPr="00772B7D" w:rsidRDefault="00896433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="00FB7F71" w:rsidRPr="00772B7D">
        <w:rPr>
          <w:rFonts w:ascii="Times New Roman" w:hAnsi="Times New Roman" w:cs="Times New Roman"/>
          <w:bCs/>
          <w:sz w:val="24"/>
          <w:szCs w:val="24"/>
        </w:rPr>
        <w:t xml:space="preserve">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 </w:t>
      </w:r>
    </w:p>
    <w:p w14:paraId="51E8DDC6" w14:textId="6DDE4EFD" w:rsidR="00FB7F71" w:rsidRDefault="00896433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</w:t>
      </w:r>
      <w:r w:rsidRPr="00772B7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7F71" w:rsidRPr="00772B7D">
        <w:rPr>
          <w:rFonts w:ascii="Times New Roman" w:hAnsi="Times New Roman" w:cs="Times New Roman"/>
          <w:bCs/>
          <w:sz w:val="24"/>
          <w:szCs w:val="24"/>
        </w:rPr>
        <w:t xml:space="preserve">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 </w:t>
      </w:r>
    </w:p>
    <w:p w14:paraId="04892105" w14:textId="77777777" w:rsidR="007F365E" w:rsidRPr="00772B7D" w:rsidRDefault="007F365E" w:rsidP="007F365E">
      <w:pPr>
        <w:pStyle w:val="a3"/>
        <w:ind w:left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F95C74" w14:textId="016ED1A2" w:rsidR="00FB7F71" w:rsidRPr="00772B7D" w:rsidRDefault="00FB7F71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Конфиденциальность персональных данных</w:t>
      </w:r>
    </w:p>
    <w:p w14:paraId="42259D08" w14:textId="745CA1D5" w:rsidR="00FB7F71" w:rsidRPr="00772B7D" w:rsidRDefault="00FB7F71" w:rsidP="00772B7D">
      <w:pPr>
        <w:pStyle w:val="a3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2B7D">
        <w:rPr>
          <w:rFonts w:ascii="Times New Roman" w:hAnsi="Times New Roman" w:cs="Times New Roman"/>
          <w:bCs/>
          <w:sz w:val="24"/>
          <w:szCs w:val="24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5B18A218" w14:textId="77777777" w:rsidR="00FB7F71" w:rsidRPr="00772B7D" w:rsidRDefault="00FB7F71" w:rsidP="00772B7D">
      <w:pPr>
        <w:pStyle w:val="a3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F2AF5B" w14:textId="38060C74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Ответственность сторон</w:t>
      </w:r>
    </w:p>
    <w:p w14:paraId="04D77AFE" w14:textId="57DC5F3B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Администрация Сайта несёт ответственность за умышленное разглашение персональных данных Пользователя Сайта в соответствии с действующим </w:t>
      </w:r>
      <w:r w:rsidRPr="00772B7D">
        <w:rPr>
          <w:rFonts w:ascii="Times New Roman" w:hAnsi="Times New Roman" w:cs="Times New Roman"/>
          <w:sz w:val="24"/>
          <w:szCs w:val="24"/>
        </w:rPr>
        <w:lastRenderedPageBreak/>
        <w:t>законодательством Российской Федерации, за исключением случаев, предусмотренных настоящей Политикой конфиденциальности.</w:t>
      </w:r>
    </w:p>
    <w:p w14:paraId="6FFDBF33" w14:textId="4BED7FBB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В случае утраты или разглашения персональных данных Администрация Сайта не несёт ответственность, если данная конфиденциальная информация:</w:t>
      </w:r>
    </w:p>
    <w:p w14:paraId="477ABFE4" w14:textId="7AF035F7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Стала публичным достоянием до её утраты или разглашения.</w:t>
      </w:r>
    </w:p>
    <w:p w14:paraId="33AEEE62" w14:textId="13E8699D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Была получена от третьей стороны до момента её получения Администрацией Сайта.</w:t>
      </w:r>
    </w:p>
    <w:p w14:paraId="54333E5D" w14:textId="52D6F3B8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Была разглашена с согласия Пользователя Сайта.</w:t>
      </w:r>
    </w:p>
    <w:p w14:paraId="2163F70A" w14:textId="0BB9890A" w:rsidR="00FC7C62" w:rsidRPr="00772B7D" w:rsidRDefault="00FC7C62" w:rsidP="00772B7D">
      <w:pPr>
        <w:pStyle w:val="a3"/>
        <w:numPr>
          <w:ilvl w:val="2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Была получена третьими лицами путем несанкционированного доступа к файлам Сайта.</w:t>
      </w:r>
    </w:p>
    <w:p w14:paraId="5BC295E4" w14:textId="1BC47FE1" w:rsidR="00FC7C62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Пользователь Сайта несет ответственность за правомерность, корректность и правдивость предоставленных персональных данных в соответствии с законодательством Российской Федерации. </w:t>
      </w:r>
    </w:p>
    <w:p w14:paraId="5C6AA404" w14:textId="77777777" w:rsidR="007F365E" w:rsidRPr="00772B7D" w:rsidRDefault="007F365E" w:rsidP="007F365E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552DA84" w14:textId="0E522364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 xml:space="preserve">Сведения о реализуемых требованиях к защите персональных данных </w:t>
      </w:r>
    </w:p>
    <w:p w14:paraId="1D919CEB" w14:textId="57347355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Администрация Сайта принимает необходимые и достаточные организационные и технические меры для защиты персональных данных Пользователя Сайта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 </w:t>
      </w:r>
    </w:p>
    <w:p w14:paraId="763DB3EB" w14:textId="77777777" w:rsidR="00FC7C62" w:rsidRPr="00772B7D" w:rsidRDefault="00FC7C62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2C2254" w14:textId="7B7E2FDF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Разрешение споров</w:t>
      </w:r>
    </w:p>
    <w:p w14:paraId="43C50441" w14:textId="4C4DD0FB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До обращения в суд с иском по спорам, возникающим из отношений между Пользователем Сайта и Администрацией Сайта, обязательным является предъявление претензии (письменного предложения о добровольном урегулировании спора).</w:t>
      </w:r>
    </w:p>
    <w:p w14:paraId="713C0000" w14:textId="4193A12F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Получатель претензии в течение 30 календарных дней со дня получения претензии, письменно уведомляет заявителя претензии о результатах рассмотрения претензии.</w:t>
      </w:r>
    </w:p>
    <w:p w14:paraId="10992043" w14:textId="360323B5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При недостижении соглашения спор будет передан на рассмотрение в суд в соответствии с законодательством Российской Федерации.</w:t>
      </w:r>
    </w:p>
    <w:p w14:paraId="485C80D4" w14:textId="06C29D0B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К настоящей Политике конфиденциальности и отношениям между Пользователем Сайта и Администрацией Сайта применяется законодательство Российской Федерации. </w:t>
      </w:r>
    </w:p>
    <w:p w14:paraId="730F713B" w14:textId="77777777" w:rsidR="00406360" w:rsidRPr="00772B7D" w:rsidRDefault="00406360" w:rsidP="00772B7D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30DB23" w14:textId="793E84B5" w:rsidR="00FC7C62" w:rsidRPr="00772B7D" w:rsidRDefault="00FC7C62" w:rsidP="00772B7D">
      <w:pPr>
        <w:pStyle w:val="a3"/>
        <w:numPr>
          <w:ilvl w:val="0"/>
          <w:numId w:val="2"/>
        </w:numPr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2B7D">
        <w:rPr>
          <w:rFonts w:ascii="Times New Roman" w:hAnsi="Times New Roman" w:cs="Times New Roman"/>
          <w:b/>
          <w:sz w:val="24"/>
          <w:szCs w:val="24"/>
        </w:rPr>
        <w:t>Дополнительные условия</w:t>
      </w:r>
    </w:p>
    <w:p w14:paraId="1F2B13FB" w14:textId="20D356FB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Администрация Сайта вправе вносить изменения в настоящую Политику конфиденциальности без согласия Пользователя.</w:t>
      </w:r>
    </w:p>
    <w:p w14:paraId="6AC0D68D" w14:textId="41ACEC0A" w:rsidR="00FC7C62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>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14:paraId="5DF7EAFD" w14:textId="2344C108" w:rsidR="00402339" w:rsidRPr="00772B7D" w:rsidRDefault="00FC7C62" w:rsidP="00772B7D">
      <w:pPr>
        <w:pStyle w:val="a3"/>
        <w:numPr>
          <w:ilvl w:val="1"/>
          <w:numId w:val="2"/>
        </w:numPr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2B7D">
        <w:rPr>
          <w:rFonts w:ascii="Times New Roman" w:hAnsi="Times New Roman" w:cs="Times New Roman"/>
          <w:sz w:val="24"/>
          <w:szCs w:val="24"/>
        </w:rPr>
        <w:t xml:space="preserve">Все предложения или вопросы по настоящей Политике конфиденциальности следует сообщать на адрес электронной почты: </w:t>
      </w:r>
      <w:r w:rsidR="00406360" w:rsidRPr="00772B7D">
        <w:rPr>
          <w:rFonts w:ascii="Times New Roman" w:hAnsi="Times New Roman" w:cs="Times New Roman"/>
          <w:sz w:val="24"/>
          <w:szCs w:val="24"/>
        </w:rPr>
        <w:t>______________</w:t>
      </w:r>
      <w:r w:rsidRPr="00772B7D">
        <w:rPr>
          <w:rFonts w:ascii="Times New Roman" w:hAnsi="Times New Roman" w:cs="Times New Roman"/>
          <w:sz w:val="24"/>
          <w:szCs w:val="24"/>
        </w:rPr>
        <w:t>.</w:t>
      </w:r>
    </w:p>
    <w:sectPr w:rsidR="00402339" w:rsidRPr="00772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9DE"/>
    <w:multiLevelType w:val="multilevel"/>
    <w:tmpl w:val="377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A4D60"/>
    <w:multiLevelType w:val="multilevel"/>
    <w:tmpl w:val="497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1675D"/>
    <w:multiLevelType w:val="multilevel"/>
    <w:tmpl w:val="6E10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23C4F"/>
    <w:multiLevelType w:val="multilevel"/>
    <w:tmpl w:val="77BCE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CC7253D"/>
    <w:multiLevelType w:val="multilevel"/>
    <w:tmpl w:val="A936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D5929"/>
    <w:multiLevelType w:val="multilevel"/>
    <w:tmpl w:val="A86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F4C97"/>
    <w:multiLevelType w:val="multilevel"/>
    <w:tmpl w:val="040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70C19"/>
    <w:multiLevelType w:val="hybridMultilevel"/>
    <w:tmpl w:val="91E6CC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62"/>
    <w:rsid w:val="00037F06"/>
    <w:rsid w:val="001169B7"/>
    <w:rsid w:val="0036294D"/>
    <w:rsid w:val="003A6147"/>
    <w:rsid w:val="00406360"/>
    <w:rsid w:val="0053012D"/>
    <w:rsid w:val="007005BF"/>
    <w:rsid w:val="00772B7D"/>
    <w:rsid w:val="007F365E"/>
    <w:rsid w:val="0087562D"/>
    <w:rsid w:val="00896433"/>
    <w:rsid w:val="00A47E1E"/>
    <w:rsid w:val="00A87C0E"/>
    <w:rsid w:val="00AC36F2"/>
    <w:rsid w:val="00FB7F71"/>
    <w:rsid w:val="00FC24BD"/>
    <w:rsid w:val="00F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946E"/>
  <w15:chartTrackingRefBased/>
  <w15:docId w15:val="{B58E6246-069C-44F7-B4CF-319B8FD7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C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294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2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2003-B87B-40B4-B956-63E122B4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3296</Words>
  <Characters>18792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 Фил</cp:lastModifiedBy>
  <cp:revision>6</cp:revision>
  <dcterms:created xsi:type="dcterms:W3CDTF">2023-12-12T12:34:00Z</dcterms:created>
  <dcterms:modified xsi:type="dcterms:W3CDTF">2023-12-14T20:22:00Z</dcterms:modified>
</cp:coreProperties>
</file>