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Common Libraries vs. Microservices in Spring Boot Applications</w:t>
      </w:r>
    </w:p>
    <w:p>
      <w:r>
        <w:t>Both common libraries and microservices are architectural patterns used in Spring Boot applications running on Java JDK 17. While they serve different purposes, each has distinct advantages and best-use scenarios. This document compares these two approaches and provides recommendations for selecting the appropriate one.</w:t>
      </w:r>
    </w:p>
    <w:p>
      <w:r>
        <w:br w:type="page"/>
      </w:r>
    </w:p>
    <w:p>
      <w:pPr>
        <w:pStyle w:val="Heading2"/>
      </w:pPr>
      <w:r>
        <w:t>Table of Contents</w:t>
      </w:r>
    </w:p>
    <w:p>
      <w:r>
        <w:t>1. Introduction</w:t>
        <w:br/>
        <w:t>2. Advantages of Common Libraries</w:t>
        <w:br/>
        <w:t xml:space="preserve">   - Performance</w:t>
        <w:br/>
        <w:t xml:space="preserve">   - Simplicity &amp; Development Ease</w:t>
        <w:br/>
        <w:t xml:space="preserve">   - Transaction Management</w:t>
        <w:br/>
        <w:t xml:space="preserve">   - Debugging &amp; Monitoring</w:t>
        <w:br/>
        <w:t xml:space="preserve">   - Code Reuse</w:t>
        <w:br/>
        <w:t xml:space="preserve">   - Cost-Effectiveness</w:t>
        <w:br/>
        <w:t>3. When to Use Common Libraries</w:t>
        <w:br/>
        <w:t>4. Example Use Case</w:t>
        <w:br/>
        <w:t>5. Important Considerations</w:t>
        <w:br/>
        <w:t>6. Conclusion</w:t>
        <w:br/>
      </w:r>
    </w:p>
    <w:p>
      <w:r>
        <w:br w:type="page"/>
      </w:r>
    </w:p>
    <w:p>
      <w:pPr>
        <w:pStyle w:val="Heading2"/>
      </w:pPr>
      <w:r>
        <w:t>Advantages of Common Libraries</w:t>
      </w:r>
    </w:p>
    <w:p>
      <w:pPr>
        <w:pStyle w:val="Heading3"/>
      </w:pPr>
      <w:r>
        <w:t>Performance</w:t>
      </w:r>
    </w:p>
    <w:p>
      <w:pPr>
        <w:pStyle w:val="ListBullet"/>
      </w:pPr>
      <w:r>
        <w:t>- Reduced Network Overhead: Common libraries are directly linked into the application, avoiding network calls.</w:t>
      </w:r>
    </w:p>
    <w:p>
      <w:pPr>
        <w:pStyle w:val="ListBullet"/>
      </w:pPr>
      <w:r>
        <w:t>- Lower Latency: Direct method calls within a library are faster than inter-service communication.</w:t>
      </w:r>
    </w:p>
    <w:p>
      <w:pPr>
        <w:pStyle w:val="ListBullet"/>
      </w:pPr>
      <w:r>
        <w:t>- Resource Efficiency: No additional JVM instances or containers are required to run library code.</w:t>
      </w:r>
    </w:p>
    <w:p>
      <w:pPr>
        <w:pStyle w:val="Heading3"/>
      </w:pPr>
      <w:r>
        <w:t>Simplicity &amp; Development Ease</w:t>
      </w:r>
    </w:p>
    <w:p>
      <w:pPr>
        <w:pStyle w:val="ListBullet"/>
      </w:pPr>
      <w:r>
        <w:t>- Simplified Development: No need to manage service discovery or inter-service communication.</w:t>
      </w:r>
    </w:p>
    <w:p>
      <w:pPr>
        <w:pStyle w:val="ListBullet"/>
      </w:pPr>
      <w:r>
        <w:t>- Reduced Complexity: No orchestration or distributed system concerns.</w:t>
      </w:r>
    </w:p>
    <w:p>
      <w:pPr>
        <w:pStyle w:val="ListBullet"/>
      </w:pPr>
      <w:r>
        <w:t>- Faster Development Cycles: Changes to libraries are deployed with the application itself.</w:t>
      </w:r>
    </w:p>
    <w:p>
      <w:pPr>
        <w:pStyle w:val="Heading3"/>
      </w:pPr>
      <w:r>
        <w:t>Transaction Management</w:t>
      </w:r>
    </w:p>
    <w:p>
      <w:pPr>
        <w:pStyle w:val="ListBullet"/>
      </w:pPr>
      <w:r>
        <w:t>- Easier Transaction Handling: Transactions can be managed within a single application's transactional context.</w:t>
      </w:r>
    </w:p>
    <w:p>
      <w:pPr>
        <w:pStyle w:val="ListBullet"/>
      </w:pPr>
      <w:r>
        <w:t>- Avoiding Distributed Transactions: No need for complex transaction coordination across microservices.</w:t>
      </w:r>
    </w:p>
    <w:p>
      <w:pPr>
        <w:pStyle w:val="Heading3"/>
      </w:pPr>
      <w:r>
        <w:t>Debugging &amp; Monitoring</w:t>
      </w:r>
    </w:p>
    <w:p>
      <w:pPr>
        <w:pStyle w:val="ListBullet"/>
      </w:pPr>
      <w:r>
        <w:t>- Easier Debugging: Debugging a library is simpler than debugging a distributed system.</w:t>
      </w:r>
    </w:p>
    <w:p>
      <w:pPr>
        <w:pStyle w:val="ListBullet"/>
      </w:pPr>
      <w:r>
        <w:t>- Simplified Monitoring: Centralized application monitoring instead of multiple service logs.</w:t>
      </w:r>
    </w:p>
    <w:p>
      <w:pPr>
        <w:pStyle w:val="Heading3"/>
      </w:pPr>
      <w:r>
        <w:t>Code Reuse</w:t>
      </w:r>
    </w:p>
    <w:p>
      <w:pPr>
        <w:pStyle w:val="ListBullet"/>
      </w:pPr>
      <w:r>
        <w:t>- Encapsulation of Common Logic: Shared functionality is packaged in reusable libraries.</w:t>
      </w:r>
    </w:p>
    <w:p>
      <w:pPr>
        <w:pStyle w:val="ListBullet"/>
      </w:pPr>
      <w:r>
        <w:t>- Efficiency: Avoids code duplication across multiple services.</w:t>
      </w:r>
    </w:p>
    <w:p>
      <w:pPr>
        <w:pStyle w:val="Heading3"/>
      </w:pPr>
      <w:r>
        <w:t>Cost-Effectiveness</w:t>
      </w:r>
    </w:p>
    <w:p>
      <w:pPr>
        <w:pStyle w:val="ListBullet"/>
      </w:pPr>
      <w:r>
        <w:t>- Lower Infrastructure Costs: No need for additional servers or containers.</w:t>
      </w:r>
    </w:p>
    <w:p>
      <w:pPr>
        <w:pStyle w:val="ListBullet"/>
      </w:pPr>
      <w:r>
        <w:t>- Reduced Maintenance: Simplified development, debugging, and deployment.</w:t>
      </w:r>
    </w:p>
    <w:p>
      <w:r>
        <w:br w:type="page"/>
      </w:r>
    </w:p>
    <w:p>
      <w:pPr>
        <w:pStyle w:val="Heading2"/>
      </w:pPr>
      <w:r>
        <w:t>When to Use Common Libraries</w:t>
      </w:r>
    </w:p>
    <w:p>
      <w:pPr>
        <w:pStyle w:val="ListBullet"/>
      </w:pPr>
      <w:r>
        <w:t>- Functionality is tightly coupled with the application’s core logic.</w:t>
      </w:r>
    </w:p>
    <w:p>
      <w:pPr>
        <w:pStyle w:val="ListBullet"/>
      </w:pPr>
      <w:r>
        <w:t>- The project is a **small or medium-sized application**, where microservices would add unnecessary complexity.</w:t>
      </w:r>
    </w:p>
    <w:p>
      <w:pPr>
        <w:pStyle w:val="ListBullet"/>
      </w:pPr>
      <w:r>
        <w:t>- Performance is critical, and **low-latency execution** is required.</w:t>
      </w:r>
    </w:p>
    <w:p>
      <w:pPr>
        <w:pStyle w:val="ListBullet"/>
      </w:pPr>
      <w:r>
        <w:t>- Complex transactions that require **ACID compliance** need to be managed efficiently.</w:t>
      </w:r>
    </w:p>
    <w:p>
      <w:pPr>
        <w:pStyle w:val="ListBullet"/>
      </w:pPr>
      <w:r>
        <w:t>- The same team maintains all components using the library, simplifying coordination.</w:t>
      </w:r>
    </w:p>
    <w:p>
      <w:pPr>
        <w:pStyle w:val="ListBullet"/>
      </w:pPr>
      <w:r>
        <w:t>- There's no need for **independent scaling or deployment** of shared functionality.</w:t>
      </w:r>
    </w:p>
    <w:p>
      <w:r>
        <w:br w:type="page"/>
      </w:r>
    </w:p>
    <w:p>
      <w:pPr>
        <w:pStyle w:val="Heading2"/>
      </w:pPr>
      <w:r>
        <w:t>Example Use Case: Banking Application</w:t>
      </w:r>
    </w:p>
    <w:p>
      <w:r>
        <w:t>A banking application may use a common library for:</w:t>
      </w:r>
    </w:p>
    <w:p>
      <w:pPr>
        <w:pStyle w:val="ListBullet"/>
      </w:pPr>
      <w:r>
        <w:t>- Authentication and Authorization: A centralized security library managing user sessions and roles.</w:t>
      </w:r>
    </w:p>
    <w:p>
      <w:pPr>
        <w:pStyle w:val="ListBullet"/>
      </w:pPr>
      <w:r>
        <w:t>- Validation Rules: Common rules for input validation across multiple services.</w:t>
      </w:r>
    </w:p>
    <w:p>
      <w:pPr>
        <w:pStyle w:val="ListBullet"/>
      </w:pPr>
      <w:r>
        <w:t>- Utility Functions: Shared helper methods for tasks like string manipulation and date formatting.</w:t>
      </w:r>
    </w:p>
    <w:p>
      <w:r>
        <w:br w:type="page"/>
      </w:r>
    </w:p>
    <w:p>
      <w:pPr>
        <w:pStyle w:val="Heading2"/>
      </w:pPr>
      <w:r>
        <w:t>Important Considerations</w:t>
      </w:r>
    </w:p>
    <w:p>
      <w:pPr>
        <w:pStyle w:val="ListBullet"/>
      </w:pPr>
      <w:r>
        <w:t>- Versioning: Proper semantic versioning helps avoid compatibility issues between different parts of an application.</w:t>
      </w:r>
    </w:p>
    <w:p>
      <w:pPr>
        <w:pStyle w:val="ListBullet"/>
      </w:pPr>
      <w:r>
        <w:t>- Library Size: Avoid 'God Libraries'—keep them focused on specific domains for better maintainability.</w:t>
      </w:r>
    </w:p>
    <w:p>
      <w:pPr>
        <w:pStyle w:val="ListBullet"/>
      </w:pPr>
      <w:r>
        <w:t>- Build &amp; Deployment: Libraries are typically packaged as JAR files and included in application builds.</w:t>
      </w:r>
    </w:p>
    <w:p>
      <w:r>
        <w:br w:type="page"/>
      </w:r>
    </w:p>
    <w:p>
      <w:pPr>
        <w:pStyle w:val="Heading2"/>
      </w:pPr>
      <w:r>
        <w:t>Conclusion</w:t>
      </w:r>
    </w:p>
    <w:p>
      <w:r>
        <w:t>Common libraries provide a simple, fast, and resource-efficient way to share code in a Spring Boot application. They are well-suited for tightly coupled, performance-sensitive functionality. However, the decision between using common libraries and microservices depends on the specific needs and constraints of an application. In many cases, a **hybrid approach**—using both patterns where appropriate—offers the best balance of efficiency and scalability.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