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Dynatrace Overview: Application Performance Monitoring and Observability</w:t>
      </w:r>
    </w:p>
    <w:p>
      <w:r>
        <w:t>This document provides a comprehensive overview of Dynatrace’s role in Application Performance Monitoring (APM) and observability, particularly in the healthcare and pharmacy sectors. It explores Dynatrace's market position, key advantages, implementation strategies, and integration with enterprise IT environments.</w:t>
      </w:r>
    </w:p>
    <w:p>
      <w:r>
        <w:br w:type="page"/>
      </w:r>
    </w:p>
    <w:p>
      <w:pPr>
        <w:pStyle w:val="Heading2"/>
      </w:pPr>
      <w:r>
        <w:t>Table of Contents</w:t>
      </w:r>
    </w:p>
    <w:p>
      <w:r>
        <w:t>1. Introduction</w:t>
        <w:br/>
        <w:t>2. Market Position &amp; Competitor Comparison</w:t>
        <w:br/>
        <w:t>3. Key Features of Dynatrace</w:t>
        <w:br/>
        <w:t xml:space="preserve">   - AI-Powered Root Cause Analysis</w:t>
        <w:br/>
        <w:t xml:space="preserve">   - Automated Monitoring &amp; Instrumentation</w:t>
        <w:br/>
        <w:t xml:space="preserve">   - Security &amp; Compliance Features</w:t>
        <w:br/>
        <w:t>4. Dynatrace in Healthcare &amp; Pharmacy</w:t>
        <w:br/>
        <w:t>5. Technical Implementation &amp; Configuration</w:t>
        <w:br/>
        <w:t xml:space="preserve">   - OneAgent Deployment</w:t>
        <w:br/>
        <w:t xml:space="preserve">   - Java/Spring Boot Integration</w:t>
        <w:br/>
        <w:t xml:space="preserve">   - Kubernetes &amp; Cloud Monitoring</w:t>
        <w:br/>
        <w:t>6. AI-Powered Davis Engine</w:t>
        <w:br/>
        <w:t>7. Best Practices for Enterprise Adoption</w:t>
        <w:br/>
        <w:t>8. Conclusion</w:t>
        <w:br/>
      </w:r>
    </w:p>
    <w:p>
      <w:r>
        <w:br w:type="page"/>
      </w:r>
    </w:p>
    <w:p>
      <w:pPr>
        <w:pStyle w:val="Heading2"/>
      </w:pPr>
      <w:r>
        <w:t>Market Position &amp; Competitor Comparison</w:t>
      </w:r>
    </w:p>
    <w:p>
      <w:r>
        <w:t>Dynatrace is recognized as a leader in APM and observability, frequently ranked in Gartner’s Magic Quadrant.</w:t>
      </w:r>
    </w:p>
    <w:p>
      <w:pPr>
        <w:pStyle w:val="ListBullet"/>
      </w:pPr>
      <w:r>
        <w:t>- Competes with New Relic, Datadog, and Cisco AppDynamics.</w:t>
      </w:r>
    </w:p>
    <w:p>
      <w:pPr>
        <w:pStyle w:val="ListBullet"/>
      </w:pPr>
      <w:r>
        <w:t>- Strong presence in enterprise environments with hybrid cloud architecture.</w:t>
      </w:r>
    </w:p>
    <w:p>
      <w:pPr>
        <w:pStyle w:val="ListBullet"/>
      </w:pPr>
      <w:r>
        <w:t>- Unique AI-driven analysis (Davis AI) for automated root cause detection.</w:t>
      </w:r>
    </w:p>
    <w:p>
      <w:r>
        <w:br w:type="page"/>
      </w:r>
    </w:p>
    <w:p>
      <w:pPr>
        <w:pStyle w:val="Heading2"/>
      </w:pPr>
      <w:r>
        <w:t>Key Features of Dynatrace</w:t>
      </w:r>
    </w:p>
    <w:p>
      <w:pPr>
        <w:pStyle w:val="Heading3"/>
      </w:pPr>
      <w:r>
        <w:t>AI-Powered Root Cause Analysis</w:t>
      </w:r>
    </w:p>
    <w:p>
      <w:r>
        <w:t>Dynatrace’s Davis AI engine enables real-time problem detection and automated troubleshooting:</w:t>
      </w:r>
    </w:p>
    <w:p>
      <w:pPr>
        <w:pStyle w:val="ListBullet"/>
      </w:pPr>
      <w:r>
        <w:t>- Automated dependency mapping to detect service disruptions.</w:t>
      </w:r>
    </w:p>
    <w:p>
      <w:pPr>
        <w:pStyle w:val="ListBullet"/>
      </w:pPr>
      <w:r>
        <w:t>- Machine learning-based anomaly detection.</w:t>
      </w:r>
    </w:p>
    <w:p>
      <w:pPr>
        <w:pStyle w:val="ListBullet"/>
      </w:pPr>
      <w:r>
        <w:t>- Performance trend analysis for predictive insights.</w:t>
      </w:r>
    </w:p>
    <w:p>
      <w:pPr>
        <w:pStyle w:val="ListBullet"/>
      </w:pPr>
      <w:r>
        <w:t>- Context-aware alerts to reduce false positives.</w:t>
      </w:r>
    </w:p>
    <w:p>
      <w:pPr>
        <w:pStyle w:val="Heading3"/>
      </w:pPr>
      <w:r>
        <w:t>Automated Monitoring &amp; Instrumentation</w:t>
      </w:r>
    </w:p>
    <w:p>
      <w:r>
        <w:t>Dynatrace simplifies deployment and reduces manual configurations through automation:</w:t>
      </w:r>
    </w:p>
    <w:p>
      <w:pPr>
        <w:pStyle w:val="ListBullet"/>
      </w:pPr>
      <w:r>
        <w:t>- OneAgent technology automatically discovers and monitors applications.</w:t>
      </w:r>
    </w:p>
    <w:p>
      <w:pPr>
        <w:pStyle w:val="ListBullet"/>
      </w:pPr>
      <w:r>
        <w:t>- Zero-configuration monitoring with intelligent service dependency detection.</w:t>
      </w:r>
    </w:p>
    <w:p>
      <w:pPr>
        <w:pStyle w:val="ListBullet"/>
      </w:pPr>
      <w:r>
        <w:t>- Granular transaction tracing with full-stack observability.</w:t>
      </w:r>
    </w:p>
    <w:p>
      <w:pPr>
        <w:pStyle w:val="Heading3"/>
      </w:pPr>
      <w:r>
        <w:t>Security &amp; Compliance Features</w:t>
      </w:r>
    </w:p>
    <w:p>
      <w:r>
        <w:t>Dynatrace integrates security into application performance monitoring:</w:t>
      </w:r>
    </w:p>
    <w:p>
      <w:pPr>
        <w:pStyle w:val="ListBullet"/>
      </w:pPr>
      <w:r>
        <w:t>- Supports **HIPAA compliance** for healthcare environments.</w:t>
      </w:r>
    </w:p>
    <w:p>
      <w:pPr>
        <w:pStyle w:val="ListBullet"/>
      </w:pPr>
      <w:r>
        <w:t>- Provides real-time **security vulnerability scanning**.</w:t>
      </w:r>
    </w:p>
    <w:p>
      <w:pPr>
        <w:pStyle w:val="ListBullet"/>
      </w:pPr>
      <w:r>
        <w:t>- Integrates with **SIEM platforms** for threat detection.</w:t>
      </w:r>
    </w:p>
    <w:p>
      <w:pPr>
        <w:pStyle w:val="ListBullet"/>
      </w:pPr>
      <w:r>
        <w:t>- Implements **role-based access control (RBAC)** for user authentication.</w:t>
      </w:r>
    </w:p>
    <w:p>
      <w:r>
        <w:br w:type="page"/>
      </w:r>
    </w:p>
    <w:p>
      <w:pPr>
        <w:pStyle w:val="Heading2"/>
      </w:pPr>
      <w:r>
        <w:t>Dynatrace in Healthcare &amp; Pharmacy</w:t>
      </w:r>
    </w:p>
    <w:p>
      <w:r>
        <w:t>Dynatrace provides unique advantages for monitoring mission-critical healthcare applications:</w:t>
      </w:r>
    </w:p>
    <w:p>
      <w:pPr>
        <w:pStyle w:val="ListBullet"/>
      </w:pPr>
      <w:r>
        <w:t>- Monitors **patient portals** and **electronic health record (EHR) systems**.</w:t>
      </w:r>
    </w:p>
    <w:p>
      <w:pPr>
        <w:pStyle w:val="ListBullet"/>
      </w:pPr>
      <w:r>
        <w:t>- Ensures **high availability** of pharmacy applications.</w:t>
      </w:r>
    </w:p>
    <w:p>
      <w:pPr>
        <w:pStyle w:val="ListBullet"/>
      </w:pPr>
      <w:r>
        <w:t>- Detects **performance bottlenecks** in real-time prescription processing.</w:t>
      </w:r>
    </w:p>
    <w:p>
      <w:pPr>
        <w:pStyle w:val="ListBullet"/>
      </w:pPr>
      <w:r>
        <w:t>- Supports **synthetic monitoring** for patient login workflows and transactions.</w:t>
      </w:r>
    </w:p>
    <w:p>
      <w:r>
        <w:br w:type="page"/>
      </w:r>
    </w:p>
    <w:p>
      <w:pPr>
        <w:pStyle w:val="Heading2"/>
      </w:pPr>
      <w:r>
        <w:t>Technical Implementation &amp; Configuration</w:t>
      </w:r>
    </w:p>
    <w:p>
      <w:pPr>
        <w:pStyle w:val="Heading3"/>
      </w:pPr>
      <w:r>
        <w:t>OneAgent Deployment</w:t>
      </w:r>
    </w:p>
    <w:p>
      <w:pPr>
        <w:pStyle w:val="ListBullet"/>
      </w:pPr>
      <w:r>
        <w:t>- Install via **shell script for Linux** or **Windows installer**.</w:t>
      </w:r>
    </w:p>
    <w:p>
      <w:pPr>
        <w:pStyle w:val="ListBullet"/>
      </w:pPr>
      <w:r>
        <w:t>- Use **Docker container support** for cloud-native environments.</w:t>
      </w:r>
    </w:p>
    <w:p>
      <w:pPr>
        <w:pStyle w:val="ListBullet"/>
      </w:pPr>
      <w:r>
        <w:t>- Deploy **Kubernetes Operator** for automated instrumentation.</w:t>
      </w:r>
    </w:p>
    <w:p>
      <w:pPr>
        <w:pStyle w:val="Heading3"/>
      </w:pPr>
      <w:r>
        <w:t>Java/Spring Boot Integration</w:t>
      </w:r>
    </w:p>
    <w:p>
      <w:pPr>
        <w:pStyle w:val="ListBullet"/>
      </w:pPr>
      <w:r>
        <w:t>- Automatic instrumentation of Java applications with **Spring Boot auto-configuration**.</w:t>
      </w:r>
    </w:p>
    <w:p>
      <w:pPr>
        <w:pStyle w:val="ListBullet"/>
      </w:pPr>
      <w:r>
        <w:t>- Ensures **JVM compatibility** and **memory overhead optimization**.</w:t>
      </w:r>
    </w:p>
    <w:p>
      <w:pPr>
        <w:pStyle w:val="ListBullet"/>
      </w:pPr>
      <w:r>
        <w:t>- Supports **Spring Boot Actuator** for enhanced monitoring insights.</w:t>
      </w:r>
    </w:p>
    <w:p>
      <w:r>
        <w:br w:type="page"/>
      </w:r>
    </w:p>
    <w:p>
      <w:pPr>
        <w:pStyle w:val="Heading2"/>
      </w:pPr>
      <w:r>
        <w:t>AI-Powered Davis Engine</w:t>
      </w:r>
    </w:p>
    <w:p>
      <w:r>
        <w:t>Davis AI enables proactive detection and resolution of application issues:</w:t>
      </w:r>
    </w:p>
    <w:p>
      <w:pPr>
        <w:pStyle w:val="ListBullet"/>
      </w:pPr>
      <w:r>
        <w:t>- Real-time **dependency analysis** and **problem correlation**.</w:t>
      </w:r>
    </w:p>
    <w:p>
      <w:pPr>
        <w:pStyle w:val="ListBullet"/>
      </w:pPr>
      <w:r>
        <w:t>- Dynamic **anomaly detection** based on performance baselines.</w:t>
      </w:r>
    </w:p>
    <w:p>
      <w:pPr>
        <w:pStyle w:val="ListBullet"/>
      </w:pPr>
      <w:r>
        <w:t>- Impact assessment to prioritize critical alerts.</w:t>
      </w:r>
    </w:p>
    <w:p>
      <w:r>
        <w:br w:type="page"/>
      </w:r>
    </w:p>
    <w:p>
      <w:pPr>
        <w:pStyle w:val="Heading2"/>
      </w:pPr>
      <w:r>
        <w:t>Best Practices for Enterprise Adoption</w:t>
      </w:r>
    </w:p>
    <w:p>
      <w:r>
        <w:t>Organizations can maximize the benefits of Dynatrace by following these best practices:</w:t>
      </w:r>
    </w:p>
    <w:p>
      <w:pPr>
        <w:pStyle w:val="ListBullet"/>
      </w:pPr>
      <w:r>
        <w:t>- **Adopt a phased deployment approach** to ensure smooth integration.</w:t>
      </w:r>
    </w:p>
    <w:p>
      <w:pPr>
        <w:pStyle w:val="ListBullet"/>
      </w:pPr>
      <w:r>
        <w:t>- **Automate alerting rules** to minimize alert fatigue.</w:t>
      </w:r>
    </w:p>
    <w:p>
      <w:pPr>
        <w:pStyle w:val="ListBullet"/>
      </w:pPr>
      <w:r>
        <w:t>- **Use role-based access controls (RBAC)** to restrict sensitive monitoring data.</w:t>
      </w:r>
    </w:p>
    <w:p>
      <w:pPr>
        <w:pStyle w:val="ListBullet"/>
      </w:pPr>
      <w:r>
        <w:t>- **Regularly audit and optimize configurations** to enhance performance monitoring.</w:t>
      </w:r>
    </w:p>
    <w:p>
      <w:r>
        <w:br w:type="page"/>
      </w:r>
    </w:p>
    <w:p>
      <w:pPr>
        <w:pStyle w:val="Heading2"/>
      </w:pPr>
      <w:r>
        <w:t>Conclusion</w:t>
      </w:r>
    </w:p>
    <w:p>
      <w:r>
        <w:t>Dynatrace is a powerful observability platform that excels in automated application monitoring, security compliance, and AI-driven root cause analysis. By integrating Dynatrace into enterprise DevOps workflows, organizations can enhance performance visibility, optimize resource usage, and reduce mean time to resolution (MTTR) for critical incidents.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