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BUSINESS PLAN</w:t>
      </w:r>
    </w:p>
    <w:p>
      <w:r>
        <w:br/>
      </w:r>
    </w:p>
    <w:p>
      <w:r>
        <w:rPr>
          <w:rFonts w:ascii="Times New Roman" w:hAnsi="Times New Roman"/>
          <w:b/>
          <w:sz w:val="32"/>
        </w:rPr>
        <w:t>1. Executive Summary</w:t>
      </w:r>
    </w:p>
    <w:p>
      <w:r>
        <w:rPr>
          <w:rFonts w:ascii="Times New Roman" w:hAnsi="Times New Roman"/>
          <w:sz w:val="28"/>
        </w:rPr>
        <w:t>AI Tutor - Intelligent Learning Companion for Students</w:t>
      </w:r>
    </w:p>
    <w:p>
      <w:r>
        <w:rPr>
          <w:rFonts w:ascii="Times New Roman" w:hAnsi="Times New Roman"/>
          <w:b/>
          <w:sz w:val="32"/>
        </w:rPr>
        <w:t>2. Product &amp; Problem</w:t>
      </w:r>
    </w:p>
    <w:p>
      <w:r>
        <w:rPr>
          <w:rFonts w:ascii="Times New Roman" w:hAnsi="Times New Roman"/>
          <w:sz w:val="28"/>
        </w:rPr>
        <w:t>AI Tutor - Intelligent Learning Companion for Students</w:t>
      </w:r>
    </w:p>
    <w:p>
      <w:r>
        <w:rPr>
          <w:rFonts w:ascii="Times New Roman" w:hAnsi="Times New Roman"/>
          <w:sz w:val="28"/>
        </w:rPr>
      </w:r>
    </w:p>
    <w:p>
      <w:r>
        <w:rPr>
          <w:rFonts w:ascii="Times New Roman" w:hAnsi="Times New Roman"/>
          <w:sz w:val="28"/>
        </w:rPr>
        <w:t>Problem it solves: The AI Tutor aims to solve the challenges faced by students in learning and understanding complex subjects, providing personalized tutoring 24/7. This includes difficulties in keeping up with pace, comprehension issues, and lack of immediate feedback on assignments.</w:t>
      </w:r>
    </w:p>
    <w:p>
      <w:r>
        <w:rPr>
          <w:rFonts w:ascii="Times New Roman" w:hAnsi="Times New Roman"/>
          <w:sz w:val="28"/>
        </w:rPr>
      </w:r>
    </w:p>
    <w:p>
      <w:r>
        <w:rPr>
          <w:rFonts w:ascii="Times New Roman" w:hAnsi="Times New Roman"/>
          <w:sz w:val="28"/>
        </w:rPr>
        <w:t>Target Users: High school and college students who require additional academic support, particularly those struggling to grasp certain concepts or topics. Additionally, busy students who have limited time for traditional tutoring sessions can benefit from this solution.</w:t>
      </w:r>
    </w:p>
    <w:p>
      <w:r>
        <w:rPr>
          <w:rFonts w:ascii="Times New Roman" w:hAnsi="Times New Roman"/>
          <w:sz w:val="28"/>
        </w:rPr>
      </w:r>
    </w:p>
    <w:p>
      <w:r>
        <w:rPr>
          <w:rFonts w:ascii="Times New Roman" w:hAnsi="Times New Roman"/>
          <w:sz w:val="28"/>
        </w:rPr>
        <w:t>Unique Value Proposition: Unlike traditional tutors, the AI Tutor offers a personalized learning experience tailored to each student's unique needs and learning style. It provides immediate feedback on assignments, adapts to the student's pace, and offers explanations in easy-to-understand language for complex topics. Furthermore, the platform can be accessed anytime, anywhere, making it an ideal solution for students with busy schedules.</w:t>
      </w:r>
    </w:p>
    <w:p>
      <w:r>
        <w:rPr>
          <w:rFonts w:ascii="Times New Roman" w:hAnsi="Times New Roman"/>
          <w:b/>
          <w:sz w:val="32"/>
        </w:rPr>
        <w:t>3. Market Analysis</w:t>
      </w:r>
    </w:p>
    <w:p>
      <w:r>
        <w:rPr>
          <w:rFonts w:ascii="Times New Roman" w:hAnsi="Times New Roman"/>
          <w:sz w:val="28"/>
        </w:rPr>
        <w:t xml:space="preserve"> Market Demand:</w:t>
      </w:r>
    </w:p>
    <w:p>
      <w:r>
        <w:rPr>
          <w:rFonts w:ascii="Times New Roman" w:hAnsi="Times New Roman"/>
          <w:sz w:val="28"/>
        </w:rPr>
        <w:t>High. The demand for effective, personalized learning solutions is growing due to the increasing emphasis on education technology and individualized instruction. With the rise of online learning, a solution like AI Tutor could address the needs of students worldwide.</w:t>
      </w:r>
    </w:p>
    <w:p>
      <w:r>
        <w:rPr>
          <w:rFonts w:ascii="Times New Roman" w:hAnsi="Times New Roman"/>
          <w:sz w:val="28"/>
        </w:rPr>
      </w:r>
    </w:p>
    <w:p>
      <w:r>
        <w:rPr>
          <w:rFonts w:ascii="Times New Roman" w:hAnsi="Times New Roman"/>
          <w:sz w:val="28"/>
        </w:rPr>
        <w:t>Target Market Size:</w:t>
      </w:r>
    </w:p>
    <w:p>
      <w:r>
        <w:rPr>
          <w:rFonts w:ascii="Times New Roman" w:hAnsi="Times New Roman"/>
          <w:sz w:val="28"/>
        </w:rPr>
        <w:t>Difficult to quantify exactly as it would include students globally across various age groups and educational levels. However, according to UNESCO, there were approximately 1.8 billion students enrolled in schools globally in 2019. The potential market is vast.</w:t>
      </w:r>
    </w:p>
    <w:p>
      <w:r>
        <w:rPr>
          <w:rFonts w:ascii="Times New Roman" w:hAnsi="Times New Roman"/>
          <w:sz w:val="28"/>
        </w:rPr>
      </w:r>
    </w:p>
    <w:p>
      <w:r>
        <w:rPr>
          <w:rFonts w:ascii="Times New Roman" w:hAnsi="Times New Roman"/>
          <w:sz w:val="28"/>
        </w:rPr>
        <w:t>Competitors:</w:t>
      </w:r>
    </w:p>
    <w:p>
      <w:r>
        <w:rPr>
          <w:rFonts w:ascii="Times New Roman" w:hAnsi="Times New Roman"/>
          <w:sz w:val="28"/>
        </w:rPr>
        <w:t>Khan Academy, Coursera, EdX, Brainly, Chegg, Tutor.com, and Quizlet among others. AI Tutor would need to differentiate itself through advanced AI capabilities that provide personalized learning experiences and superior results.</w:t>
      </w:r>
    </w:p>
    <w:p>
      <w:r>
        <w:rPr>
          <w:rFonts w:ascii="Times New Roman" w:hAnsi="Times New Roman"/>
          <w:sz w:val="28"/>
        </w:rPr>
      </w:r>
    </w:p>
    <w:p>
      <w:r>
        <w:rPr>
          <w:rFonts w:ascii="Times New Roman" w:hAnsi="Times New Roman"/>
          <w:sz w:val="28"/>
        </w:rPr>
        <w:t>Market Trends:</w:t>
      </w:r>
    </w:p>
    <w:p>
      <w:r>
        <w:rPr>
          <w:rFonts w:ascii="Times New Roman" w:hAnsi="Times New Roman"/>
          <w:sz w:val="28"/>
        </w:rPr>
        <w:t>1. Personalized Learning - Customizing educational content for individual students based on their strengths, weaknesses, and learning styles.</w:t>
      </w:r>
    </w:p>
    <w:p>
      <w:r>
        <w:rPr>
          <w:rFonts w:ascii="Times New Roman" w:hAnsi="Times New Roman"/>
          <w:sz w:val="28"/>
        </w:rPr>
        <w:t>2. Gamification in Education - Making learning more engaging by incorporating game elements such as points, rewards, and leaderboards.</w:t>
      </w:r>
    </w:p>
    <w:p>
      <w:r>
        <w:rPr>
          <w:rFonts w:ascii="Times New Roman" w:hAnsi="Times New Roman"/>
          <w:sz w:val="28"/>
        </w:rPr>
        <w:t>3. Mobile Learning - Providing education through mobile devices, making it accessible to students anytime, anywhere.</w:t>
      </w:r>
    </w:p>
    <w:p>
      <w:r>
        <w:rPr>
          <w:rFonts w:ascii="Times New Roman" w:hAnsi="Times New Roman"/>
          <w:sz w:val="28"/>
        </w:rPr>
        <w:t>4. Adaptive Assessments - Utilizing AI to automatically adjust questions based on a student's performance in real-time.</w:t>
      </w:r>
    </w:p>
    <w:p>
      <w:r>
        <w:rPr>
          <w:rFonts w:ascii="Times New Roman" w:hAnsi="Times New Roman"/>
          <w:sz w:val="28"/>
        </w:rPr>
        <w:t>5. Data Analytics - Using data analytics to track student progress and provide insights for improvement.</w:t>
      </w:r>
    </w:p>
    <w:p>
      <w:r>
        <w:rPr>
          <w:rFonts w:ascii="Times New Roman" w:hAnsi="Times New Roman"/>
          <w:b/>
          <w:sz w:val="32"/>
        </w:rPr>
        <w:t>4. Business Model</w:t>
      </w:r>
    </w:p>
    <w:p>
      <w:r>
        <w:rPr>
          <w:rFonts w:ascii="Times New Roman" w:hAnsi="Times New Roman"/>
          <w:sz w:val="28"/>
        </w:rPr>
        <w:t xml:space="preserve"> Revenue Streams:</w:t>
      </w:r>
    </w:p>
    <w:p>
      <w:r>
        <w:rPr>
          <w:rFonts w:ascii="Times New Roman" w:hAnsi="Times New Roman"/>
          <w:sz w:val="28"/>
        </w:rPr>
        <w:t>1. Subscription-based model for individual students with tiered pricing based on features and access to premium content (e.g., personalized learning plans, advanced analytics, and 1:1 tutoring sessions).</w:t>
      </w:r>
    </w:p>
    <w:p>
      <w:r>
        <w:rPr>
          <w:rFonts w:ascii="Times New Roman" w:hAnsi="Times New Roman"/>
          <w:sz w:val="28"/>
        </w:rPr>
        <w:t>2. School partnerships for district-wide or school-specific implementation, with customized pricing based on the number of users and additional services provided (e.g., teacher training, curriculum integration, and progress reports).</w:t>
      </w:r>
    </w:p>
    <w:p>
      <w:r>
        <w:rPr>
          <w:rFonts w:ascii="Times New Roman" w:hAnsi="Times New Roman"/>
          <w:sz w:val="28"/>
        </w:rPr>
        <w:t>3. Partnerships with content providers to offer a wide range of educational resources within the platform, generating revenue through commission fees.</w:t>
      </w:r>
    </w:p>
    <w:p>
      <w:r>
        <w:rPr>
          <w:rFonts w:ascii="Times New Roman" w:hAnsi="Times New Roman"/>
          <w:sz w:val="28"/>
        </w:rPr>
        <w:t>4. Advertisements from education-related businesses targeting parents and educators, displayed on the platform without disrupting user experience.</w:t>
      </w:r>
    </w:p>
    <w:p>
      <w:r>
        <w:rPr>
          <w:rFonts w:ascii="Times New Roman" w:hAnsi="Times New Roman"/>
          <w:sz w:val="28"/>
        </w:rPr>
      </w:r>
    </w:p>
    <w:p>
      <w:r>
        <w:rPr>
          <w:rFonts w:ascii="Times New Roman" w:hAnsi="Times New Roman"/>
          <w:sz w:val="28"/>
        </w:rPr>
        <w:t>Pricing Strategy:</w:t>
      </w:r>
    </w:p>
    <w:p>
      <w:r>
        <w:rPr>
          <w:rFonts w:ascii="Times New Roman" w:hAnsi="Times New Roman"/>
          <w:sz w:val="28"/>
        </w:rPr>
        <w:t>1. Offer a free trial period for users to test the platform before committing to a subscription.</w:t>
      </w:r>
    </w:p>
    <w:p>
      <w:r>
        <w:rPr>
          <w:rFonts w:ascii="Times New Roman" w:hAnsi="Times New Roman"/>
          <w:sz w:val="28"/>
        </w:rPr>
        <w:t>2. Implement tiered pricing based on user needs and preferences, allowing them to choose a plan that best suits their requirements and budget.</w:t>
      </w:r>
    </w:p>
    <w:p>
      <w:r>
        <w:rPr>
          <w:rFonts w:ascii="Times New Roman" w:hAnsi="Times New Roman"/>
          <w:sz w:val="28"/>
        </w:rPr>
        <w:t>3. Provide competitive pricing compared to other AI tutoring solutions in the market to attract potential customers.</w:t>
      </w:r>
    </w:p>
    <w:p>
      <w:r>
        <w:rPr>
          <w:rFonts w:ascii="Times New Roman" w:hAnsi="Times New Roman"/>
          <w:sz w:val="28"/>
        </w:rPr>
        <w:t>4. Offer discounts for longer subscription periods (e.g., annual subscriptions instead of monthly ones).</w:t>
      </w:r>
    </w:p>
    <w:p>
      <w:r>
        <w:rPr>
          <w:rFonts w:ascii="Times New Roman" w:hAnsi="Times New Roman"/>
          <w:sz w:val="28"/>
        </w:rPr>
        <w:t>5. Consider offering family or group plans for multiple users, encouraging word-of-mouth referrals and increased customer satisfaction.</w:t>
      </w:r>
    </w:p>
    <w:p>
      <w:r>
        <w:rPr>
          <w:rFonts w:ascii="Times New Roman" w:hAnsi="Times New Roman"/>
          <w:sz w:val="28"/>
        </w:rPr>
      </w:r>
    </w:p>
    <w:p>
      <w:r>
        <w:rPr>
          <w:rFonts w:ascii="Times New Roman" w:hAnsi="Times New Roman"/>
          <w:sz w:val="28"/>
        </w:rPr>
        <w:t>Cost Structure:</w:t>
      </w:r>
    </w:p>
    <w:p>
      <w:r>
        <w:rPr>
          <w:rFonts w:ascii="Times New Roman" w:hAnsi="Times New Roman"/>
          <w:sz w:val="28"/>
        </w:rPr>
        <w:t>1. Development and maintenance costs associated with creating, updating, and maintaining the AI tutoring platform (e.g., salaries, infrastructure, tools, and software).</w:t>
      </w:r>
    </w:p>
    <w:p>
      <w:r>
        <w:rPr>
          <w:rFonts w:ascii="Times New Roman" w:hAnsi="Times New Roman"/>
          <w:sz w:val="28"/>
        </w:rPr>
        <w:t>2. Content acquisition and licensing fees for educational materials and resources to be integrated into the platform.</w:t>
      </w:r>
    </w:p>
    <w:p>
      <w:r>
        <w:rPr>
          <w:rFonts w:ascii="Times New Roman" w:hAnsi="Times New Roman"/>
          <w:sz w:val="28"/>
        </w:rPr>
        <w:t>3. Marketing expenses for attracting and retaining users, as well as building brand awareness.</w:t>
      </w:r>
    </w:p>
    <w:p>
      <w:r>
        <w:rPr>
          <w:rFonts w:ascii="Times New Roman" w:hAnsi="Times New Roman"/>
          <w:sz w:val="28"/>
        </w:rPr>
        <w:t>4. Customer support costs for providing assistance to users through various channels (e.g., email, phone, live chat).</w:t>
      </w:r>
    </w:p>
    <w:p>
      <w:r>
        <w:rPr>
          <w:rFonts w:ascii="Times New Roman" w:hAnsi="Times New Roman"/>
          <w:sz w:val="28"/>
        </w:rPr>
        <w:t>5. Research and development expenditures to continuously improve the AI tutoring system's capabilities and stay updated with advancements in the field of education technology.</w:t>
      </w:r>
    </w:p>
    <w:p>
      <w:r>
        <w:rPr>
          <w:rFonts w:ascii="Times New Roman" w:hAnsi="Times New Roman"/>
          <w:sz w:val="28"/>
        </w:rPr>
      </w:r>
    </w:p>
    <w:p>
      <w:r>
        <w:rPr>
          <w:rFonts w:ascii="Times New Roman" w:hAnsi="Times New Roman"/>
          <w:sz w:val="28"/>
        </w:rPr>
        <w:t>Key Partnerships:</w:t>
      </w:r>
    </w:p>
    <w:p>
      <w:r>
        <w:rPr>
          <w:rFonts w:ascii="Times New Roman" w:hAnsi="Times New Roman"/>
          <w:sz w:val="28"/>
        </w:rPr>
        <w:t>1. Educational content providers to ensure access to a wide range of quality educational materials for students.</w:t>
      </w:r>
    </w:p>
    <w:p>
      <w:r>
        <w:rPr>
          <w:rFonts w:ascii="Times New Roman" w:hAnsi="Times New Roman"/>
          <w:sz w:val="28"/>
        </w:rPr>
        <w:t>2. Schools and school districts as partners for district-wide or school-specific implementation, providing opportunities to scale the business and offer specialized services.</w:t>
      </w:r>
    </w:p>
    <w:p>
      <w:r>
        <w:rPr>
          <w:rFonts w:ascii="Times New Roman" w:hAnsi="Times New Roman"/>
          <w:sz w:val="28"/>
        </w:rPr>
        <w:t>3. Technology companies and service providers that can help optimize the AI tutoring platform's functionality and user experience (e.g., cloud infrastructure providers, data analytics firms).</w:t>
      </w:r>
    </w:p>
    <w:p>
      <w:r>
        <w:rPr>
          <w:rFonts w:ascii="Times New Roman" w:hAnsi="Times New Roman"/>
          <w:sz w:val="28"/>
        </w:rPr>
        <w:t>4. Education-focused organizations and associations for networking, collaboration, and industry insights.</w:t>
      </w:r>
    </w:p>
    <w:p>
      <w:r>
        <w:rPr>
          <w:rFonts w:ascii="Times New Roman" w:hAnsi="Times New Roman"/>
          <w:sz w:val="28"/>
        </w:rPr>
        <w:t>5. EdTech startups with complementary services or solutions to create synergies, expand offerings, and cross-promote each other's platforms.</w:t>
      </w:r>
    </w:p>
    <w:p>
      <w:r>
        <w:rPr>
          <w:rFonts w:ascii="Times New Roman" w:hAnsi="Times New Roman"/>
          <w:b/>
          <w:sz w:val="32"/>
        </w:rPr>
        <w:t>5. Marketing Strategy</w:t>
      </w:r>
    </w:p>
    <w:p>
      <w:r>
        <w:rPr>
          <w:rFonts w:ascii="Times New Roman" w:hAnsi="Times New Roman"/>
          <w:sz w:val="28"/>
        </w:rPr>
        <w:t xml:space="preserve"> Target Audience: High school and college students seeking personalized, intelligent help with their academic subjects. Also parents of these students who want to ensure their children receive quality educational assistance.</w:t>
      </w:r>
    </w:p>
    <w:p>
      <w:r>
        <w:rPr>
          <w:rFonts w:ascii="Times New Roman" w:hAnsi="Times New Roman"/>
          <w:sz w:val="28"/>
        </w:rPr>
      </w:r>
    </w:p>
    <w:p>
      <w:r>
        <w:rPr>
          <w:rFonts w:ascii="Times New Roman" w:hAnsi="Times New Roman"/>
          <w:sz w:val="28"/>
        </w:rPr>
        <w:t>Marketing Channels: Social media advertising (Facebook, Instagram, Twitter), search engine marketing (Google Ads), content marketing (blog posts, guest articles on education websites), email marketing, influencer partnerships with educators and student advocates, and targeted display ads on popular educational websites.</w:t>
      </w:r>
    </w:p>
    <w:p>
      <w:r>
        <w:rPr>
          <w:rFonts w:ascii="Times New Roman" w:hAnsi="Times New Roman"/>
          <w:sz w:val="28"/>
        </w:rPr>
      </w:r>
    </w:p>
    <w:p>
      <w:r>
        <w:rPr>
          <w:rFonts w:ascii="Times New Roman" w:hAnsi="Times New Roman"/>
          <w:sz w:val="28"/>
        </w:rPr>
        <w:t>User Acquisition Strategy:</w:t>
      </w:r>
    </w:p>
    <w:p>
      <w:r>
        <w:rPr>
          <w:rFonts w:ascii="Times New Roman" w:hAnsi="Times New Roman"/>
          <w:sz w:val="28"/>
        </w:rPr>
        <w:t>1. Offer a free trial period for new users to experience the AI Tutor's capabilities and benefits.</w:t>
      </w:r>
    </w:p>
    <w:p>
      <w:r>
        <w:rPr>
          <w:rFonts w:ascii="Times New Roman" w:hAnsi="Times New Roman"/>
          <w:sz w:val="28"/>
        </w:rPr>
        <w:t>2. Utilize Google Ads to attract users searching for academic help or studying tools.</w:t>
      </w:r>
    </w:p>
    <w:p>
      <w:r>
        <w:rPr>
          <w:rFonts w:ascii="Times New Roman" w:hAnsi="Times New Roman"/>
          <w:sz w:val="28"/>
        </w:rPr>
        <w:t>3. Leverage influencer partnerships to promote AI Tutor through video reviews, testimonials, and social media shoutouts from educational experts and students.</w:t>
      </w:r>
    </w:p>
    <w:p>
      <w:r>
        <w:rPr>
          <w:rFonts w:ascii="Times New Roman" w:hAnsi="Times New Roman"/>
          <w:sz w:val="28"/>
        </w:rPr>
        <w:t>4. Create engaging content that addresses common study challenges and showcases the effectiveness of AI Tutor in overcoming these issues.</w:t>
      </w:r>
    </w:p>
    <w:p>
      <w:r>
        <w:rPr>
          <w:rFonts w:ascii="Times New Roman" w:hAnsi="Times New Roman"/>
          <w:sz w:val="28"/>
        </w:rPr>
        <w:t>5. Implement a referral program where existing users can invite friends and receive incentives for successful sign-ups.</w:t>
      </w:r>
    </w:p>
    <w:p>
      <w:r>
        <w:rPr>
          <w:rFonts w:ascii="Times New Roman" w:hAnsi="Times New Roman"/>
          <w:sz w:val="28"/>
        </w:rPr>
      </w:r>
    </w:p>
    <w:p>
      <w:r>
        <w:rPr>
          <w:rFonts w:ascii="Times New Roman" w:hAnsi="Times New Roman"/>
          <w:sz w:val="28"/>
        </w:rPr>
        <w:t>Growth Strategy:</w:t>
      </w:r>
    </w:p>
    <w:p>
      <w:r>
        <w:rPr>
          <w:rFonts w:ascii="Times New Roman" w:hAnsi="Times New Roman"/>
          <w:sz w:val="28"/>
        </w:rPr>
        <w:t>1. Continuously update and improve AI Tutor's algorithm to provide top-notch learning experience and keep users engaged.</w:t>
      </w:r>
    </w:p>
    <w:p>
      <w:r>
        <w:rPr>
          <w:rFonts w:ascii="Times New Roman" w:hAnsi="Times New Roman"/>
          <w:sz w:val="28"/>
        </w:rPr>
        <w:t>2. Collaborate with educators to develop personalized lesson plans, exercises, and assessments tailored to specific academic subjects.</w:t>
      </w:r>
    </w:p>
    <w:p>
      <w:r>
        <w:rPr>
          <w:rFonts w:ascii="Times New Roman" w:hAnsi="Times New Roman"/>
          <w:sz w:val="28"/>
        </w:rPr>
        <w:t>3. Utilize analytics data to identify trends and user preferences, allowing for targeted improvements and new features.</w:t>
      </w:r>
    </w:p>
    <w:p>
      <w:r>
        <w:rPr>
          <w:rFonts w:ascii="Times New Roman" w:hAnsi="Times New Roman"/>
          <w:sz w:val="28"/>
        </w:rPr>
        <w:t>4. Expand AI Tutor's offerings to include support for additional academic subjects and levels (e.g., AP courses, college entrance exams).</w:t>
      </w:r>
    </w:p>
    <w:p>
      <w:r>
        <w:rPr>
          <w:rFonts w:ascii="Times New Roman" w:hAnsi="Times New Roman"/>
          <w:sz w:val="28"/>
        </w:rPr>
        <w:t>5. Offer premium subscription plans with added benefits such as priority customer service, exclusive content, and advanced learning tools.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